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29559" w14:textId="0083FB82" w:rsidR="00773E1A" w:rsidRPr="00300FBE" w:rsidRDefault="00483B87" w:rsidP="00D16D41">
      <w:pPr>
        <w:pStyle w:val="Title"/>
        <w:spacing w:after="120" w:line="276" w:lineRule="auto"/>
        <w:rPr>
          <w:rFonts w:asciiTheme="majorBidi" w:hAnsiTheme="majorBidi" w:cstheme="majorBidi"/>
          <w:b w:val="0"/>
          <w:bCs w:val="0"/>
          <w:sz w:val="22"/>
          <w:szCs w:val="22"/>
          <w:u w:val="single"/>
        </w:rPr>
      </w:pPr>
      <w:r w:rsidRPr="00300FBE">
        <w:rPr>
          <w:rFonts w:asciiTheme="majorBidi" w:hAnsiTheme="majorBidi" w:cstheme="majorBidi"/>
          <w:sz w:val="22"/>
          <w:szCs w:val="22"/>
          <w:u w:val="single"/>
        </w:rPr>
        <w:t xml:space="preserve">MUTUAL </w:t>
      </w:r>
      <w:r w:rsidR="00773E1A" w:rsidRPr="00300FBE">
        <w:rPr>
          <w:rFonts w:asciiTheme="majorBidi" w:hAnsiTheme="majorBidi" w:cstheme="majorBidi"/>
          <w:sz w:val="22"/>
          <w:szCs w:val="22"/>
          <w:u w:val="single"/>
        </w:rPr>
        <w:t>CONFIDENTIALITY AND NON-DISCLOSURE AGREEMENT</w:t>
      </w:r>
    </w:p>
    <w:p w14:paraId="06D85944" w14:textId="34277026" w:rsidR="00773E1A" w:rsidRPr="00300FBE" w:rsidRDefault="00773E1A" w:rsidP="00EA2202">
      <w:pPr>
        <w:pStyle w:val="Title"/>
        <w:spacing w:after="120" w:line="276" w:lineRule="auto"/>
        <w:jc w:val="both"/>
        <w:rPr>
          <w:rFonts w:asciiTheme="majorBidi" w:hAnsiTheme="majorBidi"/>
          <w:b w:val="0"/>
          <w:sz w:val="22"/>
          <w:szCs w:val="22"/>
        </w:rPr>
      </w:pPr>
      <w:r w:rsidRPr="00300FBE">
        <w:rPr>
          <w:rFonts w:asciiTheme="majorBidi" w:hAnsiTheme="majorBidi"/>
          <w:b w:val="0"/>
          <w:sz w:val="22"/>
          <w:szCs w:val="22"/>
        </w:rPr>
        <w:t xml:space="preserve">THIS CONFIDENTIALITY AND NON-DISCLOSURE AGREEMENT (this </w:t>
      </w:r>
      <w:r w:rsidR="004C2B1B" w:rsidRPr="00300FBE">
        <w:rPr>
          <w:rFonts w:asciiTheme="majorBidi" w:hAnsiTheme="majorBidi"/>
          <w:b w:val="0"/>
          <w:sz w:val="22"/>
          <w:szCs w:val="22"/>
        </w:rPr>
        <w:t>"</w:t>
      </w:r>
      <w:r w:rsidRPr="00300FBE">
        <w:rPr>
          <w:rFonts w:asciiTheme="majorBidi" w:hAnsiTheme="majorBidi"/>
          <w:sz w:val="22"/>
          <w:szCs w:val="22"/>
        </w:rPr>
        <w:t>Agreement</w:t>
      </w:r>
      <w:r w:rsidR="004C2B1B" w:rsidRPr="00300FBE">
        <w:rPr>
          <w:rFonts w:asciiTheme="majorBidi" w:hAnsiTheme="majorBidi"/>
          <w:b w:val="0"/>
          <w:sz w:val="22"/>
          <w:szCs w:val="22"/>
        </w:rPr>
        <w:t>"</w:t>
      </w:r>
      <w:r w:rsidRPr="00300FBE">
        <w:rPr>
          <w:rFonts w:asciiTheme="majorBidi" w:hAnsiTheme="majorBidi"/>
          <w:b w:val="0"/>
          <w:sz w:val="22"/>
          <w:szCs w:val="22"/>
        </w:rPr>
        <w:t xml:space="preserve">) is made effective as of </w:t>
      </w:r>
      <w:r w:rsidR="00EA2202" w:rsidRPr="00EA2202">
        <w:rPr>
          <w:rFonts w:asciiTheme="majorBidi" w:hAnsiTheme="majorBidi" w:cstheme="majorBidi"/>
          <w:b w:val="0"/>
          <w:bCs w:val="0"/>
          <w:sz w:val="22"/>
          <w:szCs w:val="22"/>
          <w:highlight w:val="yellow"/>
        </w:rPr>
        <w:t>{{</w:t>
      </w:r>
      <w:proofErr w:type="spellStart"/>
      <w:r w:rsidR="00EA2202" w:rsidRPr="00EA2202">
        <w:rPr>
          <w:rFonts w:asciiTheme="majorBidi" w:hAnsiTheme="majorBidi" w:cstheme="majorBidi"/>
          <w:b w:val="0"/>
          <w:bCs w:val="0"/>
          <w:sz w:val="22"/>
          <w:szCs w:val="22"/>
          <w:highlight w:val="yellow"/>
        </w:rPr>
        <w:t>effective_date</w:t>
      </w:r>
      <w:proofErr w:type="spellEnd"/>
      <w:r w:rsidR="00EA2202" w:rsidRPr="00EA2202">
        <w:rPr>
          <w:rFonts w:asciiTheme="majorBidi" w:hAnsiTheme="majorBidi" w:cstheme="majorBidi"/>
          <w:b w:val="0"/>
          <w:bCs w:val="0"/>
          <w:sz w:val="22"/>
          <w:szCs w:val="22"/>
          <w:highlight w:val="yellow"/>
        </w:rPr>
        <w:t>}}</w:t>
      </w:r>
      <w:r w:rsidRPr="00300FBE">
        <w:rPr>
          <w:rFonts w:asciiTheme="majorBidi" w:hAnsiTheme="majorBidi"/>
          <w:b w:val="0"/>
          <w:sz w:val="22"/>
          <w:szCs w:val="22"/>
        </w:rPr>
        <w:t xml:space="preserve"> (the </w:t>
      </w:r>
      <w:r w:rsidR="004C2B1B" w:rsidRPr="00300FBE">
        <w:rPr>
          <w:rFonts w:asciiTheme="majorBidi" w:hAnsiTheme="majorBidi"/>
          <w:b w:val="0"/>
          <w:sz w:val="22"/>
          <w:szCs w:val="22"/>
        </w:rPr>
        <w:t>"</w:t>
      </w:r>
      <w:r w:rsidRPr="00300FBE">
        <w:rPr>
          <w:rFonts w:asciiTheme="majorBidi" w:hAnsiTheme="majorBidi"/>
          <w:sz w:val="22"/>
          <w:szCs w:val="22"/>
        </w:rPr>
        <w:t>Effective Date</w:t>
      </w:r>
      <w:r w:rsidR="004C2B1B" w:rsidRPr="00300FBE">
        <w:rPr>
          <w:rFonts w:asciiTheme="majorBidi" w:hAnsiTheme="majorBidi"/>
          <w:b w:val="0"/>
          <w:sz w:val="22"/>
          <w:szCs w:val="22"/>
        </w:rPr>
        <w:t>"</w:t>
      </w:r>
      <w:r w:rsidRPr="00300FBE">
        <w:rPr>
          <w:rFonts w:asciiTheme="majorBidi" w:hAnsiTheme="majorBidi"/>
          <w:b w:val="0"/>
          <w:sz w:val="22"/>
          <w:szCs w:val="22"/>
        </w:rPr>
        <w:t xml:space="preserve">), by and between </w:t>
      </w:r>
      <w:r w:rsidR="00EA2202" w:rsidRPr="00EA2202">
        <w:rPr>
          <w:rFonts w:asciiTheme="majorBidi" w:hAnsiTheme="majorBidi"/>
          <w:b w:val="0"/>
          <w:sz w:val="22"/>
          <w:szCs w:val="22"/>
        </w:rPr>
        <w:t>{{</w:t>
      </w:r>
      <w:proofErr w:type="spellStart"/>
      <w:r w:rsidR="00EA2202" w:rsidRPr="00EA2202">
        <w:rPr>
          <w:rFonts w:asciiTheme="majorBidi" w:hAnsiTheme="majorBidi"/>
          <w:b w:val="0"/>
          <w:sz w:val="22"/>
          <w:szCs w:val="22"/>
        </w:rPr>
        <w:t>party_a_name</w:t>
      </w:r>
      <w:proofErr w:type="spellEnd"/>
      <w:r w:rsidR="00EA2202" w:rsidRPr="00EA2202">
        <w:rPr>
          <w:rFonts w:asciiTheme="majorBidi" w:hAnsiTheme="majorBidi"/>
          <w:b w:val="0"/>
          <w:sz w:val="22"/>
          <w:szCs w:val="22"/>
        </w:rPr>
        <w:t>}}</w:t>
      </w:r>
      <w:r w:rsidR="00823BE9" w:rsidRPr="00300FBE">
        <w:rPr>
          <w:rFonts w:asciiTheme="majorBidi" w:hAnsiTheme="majorBidi" w:cstheme="majorBidi"/>
          <w:b w:val="0"/>
          <w:bCs w:val="0"/>
          <w:sz w:val="22"/>
          <w:szCs w:val="22"/>
        </w:rPr>
        <w:t xml:space="preserve">, </w:t>
      </w:r>
      <w:r w:rsidR="00E53C33">
        <w:rPr>
          <w:rFonts w:asciiTheme="majorBidi" w:hAnsiTheme="majorBidi" w:cstheme="majorBidi"/>
          <w:b w:val="0"/>
          <w:bCs w:val="0"/>
          <w:sz w:val="22"/>
          <w:szCs w:val="22"/>
        </w:rPr>
        <w:t xml:space="preserve">of </w:t>
      </w:r>
      <w:r w:rsidR="00EA2202" w:rsidRPr="00EA2202">
        <w:rPr>
          <w:rFonts w:asciiTheme="majorBidi" w:hAnsiTheme="majorBidi" w:cstheme="majorBidi"/>
          <w:b w:val="0"/>
          <w:bCs w:val="0"/>
          <w:sz w:val="22"/>
          <w:szCs w:val="22"/>
        </w:rPr>
        <w:t>{{</w:t>
      </w:r>
      <w:proofErr w:type="spellStart"/>
      <w:r w:rsidR="00EA2202" w:rsidRPr="00EA2202">
        <w:rPr>
          <w:rFonts w:asciiTheme="majorBidi" w:hAnsiTheme="majorBidi" w:cstheme="majorBidi"/>
          <w:b w:val="0"/>
          <w:bCs w:val="0"/>
          <w:sz w:val="22"/>
          <w:szCs w:val="22"/>
        </w:rPr>
        <w:t>party_a_address</w:t>
      </w:r>
      <w:proofErr w:type="spellEnd"/>
      <w:r w:rsidR="00EA2202" w:rsidRPr="00EA2202">
        <w:rPr>
          <w:rFonts w:asciiTheme="majorBidi" w:hAnsiTheme="majorBidi" w:cstheme="majorBidi"/>
          <w:b w:val="0"/>
          <w:bCs w:val="0"/>
          <w:sz w:val="22"/>
          <w:szCs w:val="22"/>
        </w:rPr>
        <w:t>}}</w:t>
      </w:r>
      <w:r w:rsidR="004E1894" w:rsidRPr="00300FBE">
        <w:rPr>
          <w:rFonts w:asciiTheme="majorBidi" w:hAnsiTheme="majorBidi"/>
          <w:b w:val="0"/>
          <w:sz w:val="22"/>
          <w:szCs w:val="22"/>
        </w:rPr>
        <w:t xml:space="preserve">, </w:t>
      </w:r>
      <w:r w:rsidRPr="00300FBE">
        <w:rPr>
          <w:rFonts w:asciiTheme="majorBidi" w:hAnsiTheme="majorBidi" w:cstheme="majorBidi"/>
          <w:b w:val="0"/>
          <w:bCs w:val="0"/>
          <w:sz w:val="22"/>
          <w:szCs w:val="22"/>
        </w:rPr>
        <w:t xml:space="preserve">and </w:t>
      </w:r>
      <w:r w:rsidR="00EA2202" w:rsidRPr="00EA2202">
        <w:rPr>
          <w:rFonts w:asciiTheme="majorBidi" w:hAnsiTheme="majorBidi"/>
          <w:b w:val="0"/>
          <w:sz w:val="22"/>
          <w:szCs w:val="22"/>
        </w:rPr>
        <w:t>{{</w:t>
      </w:r>
      <w:proofErr w:type="spellStart"/>
      <w:r w:rsidR="00EA2202" w:rsidRPr="00EA2202">
        <w:rPr>
          <w:rFonts w:asciiTheme="majorBidi" w:hAnsiTheme="majorBidi"/>
          <w:b w:val="0"/>
          <w:sz w:val="22"/>
          <w:szCs w:val="22"/>
        </w:rPr>
        <w:t>party_b_name</w:t>
      </w:r>
      <w:proofErr w:type="spellEnd"/>
      <w:r w:rsidR="00EA2202" w:rsidRPr="00EA2202">
        <w:rPr>
          <w:rFonts w:asciiTheme="majorBidi" w:hAnsiTheme="majorBidi"/>
          <w:b w:val="0"/>
          <w:sz w:val="22"/>
          <w:szCs w:val="22"/>
        </w:rPr>
        <w:t>}}</w:t>
      </w:r>
      <w:r w:rsidR="00E53C33" w:rsidRPr="00300FBE">
        <w:rPr>
          <w:rFonts w:asciiTheme="majorBidi" w:hAnsiTheme="majorBidi" w:cstheme="majorBidi"/>
          <w:b w:val="0"/>
          <w:bCs w:val="0"/>
          <w:sz w:val="22"/>
          <w:szCs w:val="22"/>
        </w:rPr>
        <w:t xml:space="preserve">, </w:t>
      </w:r>
      <w:r w:rsidR="00E53C33">
        <w:rPr>
          <w:rFonts w:asciiTheme="majorBidi" w:hAnsiTheme="majorBidi" w:cstheme="majorBidi"/>
          <w:b w:val="0"/>
          <w:bCs w:val="0"/>
          <w:sz w:val="22"/>
          <w:szCs w:val="22"/>
        </w:rPr>
        <w:t xml:space="preserve">of </w:t>
      </w:r>
      <w:r w:rsidR="00EA2202" w:rsidRPr="00EA2202">
        <w:rPr>
          <w:rFonts w:asciiTheme="majorBidi" w:hAnsiTheme="majorBidi" w:cstheme="majorBidi"/>
          <w:b w:val="0"/>
          <w:bCs w:val="0"/>
          <w:sz w:val="22"/>
          <w:szCs w:val="22"/>
        </w:rPr>
        <w:t>{{</w:t>
      </w:r>
      <w:proofErr w:type="spellStart"/>
      <w:r w:rsidR="00EA2202" w:rsidRPr="00EA2202">
        <w:rPr>
          <w:rFonts w:asciiTheme="majorBidi" w:hAnsiTheme="majorBidi" w:cstheme="majorBidi"/>
          <w:b w:val="0"/>
          <w:bCs w:val="0"/>
          <w:sz w:val="22"/>
          <w:szCs w:val="22"/>
        </w:rPr>
        <w:t>party_</w:t>
      </w:r>
      <w:r w:rsidR="00EA2202">
        <w:rPr>
          <w:rFonts w:asciiTheme="majorBidi" w:hAnsiTheme="majorBidi" w:cstheme="majorBidi"/>
          <w:b w:val="0"/>
          <w:bCs w:val="0"/>
          <w:sz w:val="22"/>
          <w:szCs w:val="22"/>
        </w:rPr>
        <w:t>b</w:t>
      </w:r>
      <w:r w:rsidR="00EA2202" w:rsidRPr="00EA2202">
        <w:rPr>
          <w:rFonts w:asciiTheme="majorBidi" w:hAnsiTheme="majorBidi" w:cstheme="majorBidi"/>
          <w:b w:val="0"/>
          <w:bCs w:val="0"/>
          <w:sz w:val="22"/>
          <w:szCs w:val="22"/>
        </w:rPr>
        <w:t>_address</w:t>
      </w:r>
      <w:proofErr w:type="spellEnd"/>
      <w:r w:rsidR="00EA2202" w:rsidRPr="00EA2202">
        <w:rPr>
          <w:rFonts w:asciiTheme="majorBidi" w:hAnsiTheme="majorBidi" w:cstheme="majorBidi"/>
          <w:b w:val="0"/>
          <w:bCs w:val="0"/>
          <w:sz w:val="22"/>
          <w:szCs w:val="22"/>
        </w:rPr>
        <w:t>}}</w:t>
      </w:r>
      <w:r w:rsidR="004A260B" w:rsidRPr="00300FBE">
        <w:rPr>
          <w:rFonts w:asciiTheme="majorBidi" w:hAnsiTheme="majorBidi"/>
          <w:b w:val="0"/>
          <w:sz w:val="22"/>
          <w:szCs w:val="22"/>
        </w:rPr>
        <w:t xml:space="preserve"> </w:t>
      </w:r>
      <w:r w:rsidRPr="00300FBE">
        <w:rPr>
          <w:rFonts w:asciiTheme="majorBidi" w:hAnsiTheme="majorBidi"/>
          <w:b w:val="0"/>
          <w:sz w:val="22"/>
          <w:szCs w:val="22"/>
        </w:rPr>
        <w:t xml:space="preserve">to assure the protection and preservation of any confidential information or proprietary information to be disclosed or made available by one party to the other (individually a </w:t>
      </w:r>
      <w:r w:rsidR="004C2B1B" w:rsidRPr="00300FBE">
        <w:rPr>
          <w:rFonts w:asciiTheme="majorBidi" w:hAnsiTheme="majorBidi"/>
          <w:b w:val="0"/>
          <w:sz w:val="22"/>
          <w:szCs w:val="22"/>
        </w:rPr>
        <w:t>"</w:t>
      </w:r>
      <w:r w:rsidRPr="00300FBE">
        <w:rPr>
          <w:rFonts w:asciiTheme="majorBidi" w:hAnsiTheme="majorBidi"/>
          <w:sz w:val="22"/>
          <w:szCs w:val="22"/>
        </w:rPr>
        <w:t>Party</w:t>
      </w:r>
      <w:r w:rsidR="004C2B1B" w:rsidRPr="00300FBE">
        <w:rPr>
          <w:rFonts w:asciiTheme="majorBidi" w:hAnsiTheme="majorBidi"/>
          <w:b w:val="0"/>
          <w:sz w:val="22"/>
          <w:szCs w:val="22"/>
        </w:rPr>
        <w:t>"</w:t>
      </w:r>
      <w:r w:rsidRPr="00300FBE">
        <w:rPr>
          <w:rFonts w:asciiTheme="majorBidi" w:hAnsiTheme="majorBidi"/>
          <w:b w:val="0"/>
          <w:sz w:val="22"/>
          <w:szCs w:val="22"/>
        </w:rPr>
        <w:t xml:space="preserve"> and collectively the </w:t>
      </w:r>
      <w:r w:rsidR="004C2B1B" w:rsidRPr="00300FBE">
        <w:rPr>
          <w:rFonts w:asciiTheme="majorBidi" w:hAnsiTheme="majorBidi"/>
          <w:b w:val="0"/>
          <w:sz w:val="22"/>
          <w:szCs w:val="22"/>
        </w:rPr>
        <w:t>"</w:t>
      </w:r>
      <w:r w:rsidRPr="00300FBE">
        <w:rPr>
          <w:rFonts w:asciiTheme="majorBidi" w:hAnsiTheme="majorBidi"/>
          <w:sz w:val="22"/>
          <w:szCs w:val="22"/>
        </w:rPr>
        <w:t>Parties</w:t>
      </w:r>
      <w:r w:rsidR="004C2B1B" w:rsidRPr="00300FBE">
        <w:rPr>
          <w:rFonts w:asciiTheme="majorBidi" w:hAnsiTheme="majorBidi"/>
          <w:b w:val="0"/>
          <w:sz w:val="22"/>
          <w:szCs w:val="22"/>
        </w:rPr>
        <w:t>"</w:t>
      </w:r>
      <w:r w:rsidRPr="00300FBE">
        <w:rPr>
          <w:rFonts w:asciiTheme="majorBidi" w:hAnsiTheme="majorBidi"/>
          <w:b w:val="0"/>
          <w:sz w:val="22"/>
          <w:szCs w:val="22"/>
        </w:rPr>
        <w:t>), in connection with a possible business relationship between the Parties hereto.</w:t>
      </w:r>
    </w:p>
    <w:p w14:paraId="34E548B1" w14:textId="65DEBAC0" w:rsidR="00773E1A" w:rsidRPr="00300FBE" w:rsidRDefault="00773E1A" w:rsidP="00D16D41">
      <w:pPr>
        <w:bidi w:val="0"/>
        <w:spacing w:after="120" w:line="276" w:lineRule="auto"/>
        <w:jc w:val="both"/>
        <w:rPr>
          <w:rFonts w:asciiTheme="majorBidi" w:hAnsiTheme="majorBidi"/>
        </w:rPr>
      </w:pPr>
      <w:r w:rsidRPr="00300FBE">
        <w:rPr>
          <w:rFonts w:asciiTheme="majorBidi" w:hAnsiTheme="majorBidi"/>
        </w:rPr>
        <w:t>A Party</w:t>
      </w:r>
      <w:r w:rsidR="009E6039" w:rsidRPr="00300FBE">
        <w:rPr>
          <w:rFonts w:asciiTheme="majorBidi" w:hAnsiTheme="majorBidi"/>
        </w:rPr>
        <w:t>,</w:t>
      </w:r>
      <w:r w:rsidRPr="00300FBE">
        <w:rPr>
          <w:rFonts w:asciiTheme="majorBidi" w:hAnsiTheme="majorBidi"/>
        </w:rPr>
        <w:t xml:space="preserve"> </w:t>
      </w:r>
      <w:r w:rsidR="009E6039" w:rsidRPr="00300FBE">
        <w:rPr>
          <w:rFonts w:asciiTheme="majorBidi" w:hAnsiTheme="majorBidi"/>
        </w:rPr>
        <w:t>and/or any</w:t>
      </w:r>
      <w:r w:rsidR="00A9604B" w:rsidRPr="00300FBE">
        <w:rPr>
          <w:rFonts w:asciiTheme="majorBidi" w:hAnsiTheme="majorBidi"/>
        </w:rPr>
        <w:t xml:space="preserve"> of its Permitted Entities (as defined below)</w:t>
      </w:r>
      <w:r w:rsidR="009E6039" w:rsidRPr="00300FBE">
        <w:rPr>
          <w:rFonts w:asciiTheme="majorBidi" w:hAnsiTheme="majorBidi"/>
        </w:rPr>
        <w:t xml:space="preserve">, </w:t>
      </w:r>
      <w:r w:rsidRPr="00300FBE">
        <w:rPr>
          <w:rFonts w:asciiTheme="majorBidi" w:hAnsiTheme="majorBidi"/>
        </w:rPr>
        <w:t>receiving Confidential Information</w:t>
      </w:r>
      <w:r w:rsidR="00CA79D8" w:rsidRPr="00300FBE">
        <w:rPr>
          <w:rFonts w:asciiTheme="majorBidi" w:hAnsiTheme="majorBidi"/>
        </w:rPr>
        <w:t xml:space="preserve"> </w:t>
      </w:r>
      <w:r w:rsidR="00CA79D8" w:rsidRPr="00300FBE">
        <w:rPr>
          <w:rFonts w:asciiTheme="majorBidi" w:hAnsiTheme="majorBidi" w:cstheme="majorBidi"/>
        </w:rPr>
        <w:t>(as defined below)</w:t>
      </w:r>
      <w:r w:rsidRPr="00300FBE">
        <w:rPr>
          <w:rFonts w:asciiTheme="majorBidi" w:hAnsiTheme="majorBidi" w:cstheme="majorBidi"/>
        </w:rPr>
        <w:t xml:space="preserve"> </w:t>
      </w:r>
      <w:r w:rsidRPr="00300FBE">
        <w:rPr>
          <w:rFonts w:asciiTheme="majorBidi" w:hAnsiTheme="majorBidi"/>
        </w:rPr>
        <w:t>from the other Party</w:t>
      </w:r>
      <w:r w:rsidR="009E6039" w:rsidRPr="00300FBE">
        <w:rPr>
          <w:rFonts w:asciiTheme="majorBidi" w:hAnsiTheme="majorBidi"/>
        </w:rPr>
        <w:t xml:space="preserve"> hereof</w:t>
      </w:r>
      <w:r w:rsidRPr="00300FBE">
        <w:rPr>
          <w:rFonts w:asciiTheme="majorBidi" w:hAnsiTheme="majorBidi"/>
        </w:rPr>
        <w:t xml:space="preserve"> </w:t>
      </w:r>
      <w:r w:rsidR="009E6039" w:rsidRPr="00300FBE">
        <w:rPr>
          <w:rFonts w:asciiTheme="majorBidi" w:hAnsiTheme="majorBidi"/>
        </w:rPr>
        <w:t xml:space="preserve">and/or anyone on its behalf, </w:t>
      </w:r>
      <w:r w:rsidRPr="00300FBE">
        <w:rPr>
          <w:rFonts w:asciiTheme="majorBidi" w:hAnsiTheme="majorBidi"/>
        </w:rPr>
        <w:t xml:space="preserve">shall be referred to hereinafter as the </w:t>
      </w:r>
      <w:r w:rsidR="004C2B1B" w:rsidRPr="00300FBE">
        <w:rPr>
          <w:rFonts w:asciiTheme="majorBidi" w:hAnsiTheme="majorBidi"/>
          <w:bCs/>
        </w:rPr>
        <w:t>"</w:t>
      </w:r>
      <w:r w:rsidR="008A0E01" w:rsidRPr="00300FBE">
        <w:rPr>
          <w:rFonts w:asciiTheme="majorBidi" w:hAnsiTheme="majorBidi" w:cstheme="majorBidi"/>
          <w:b/>
          <w:bCs/>
        </w:rPr>
        <w:t>Receiving Party</w:t>
      </w:r>
      <w:r w:rsidR="004C2B1B" w:rsidRPr="00300FBE">
        <w:rPr>
          <w:rFonts w:asciiTheme="majorBidi" w:hAnsiTheme="majorBidi"/>
          <w:bCs/>
        </w:rPr>
        <w:t>"</w:t>
      </w:r>
      <w:r w:rsidRPr="00300FBE">
        <w:rPr>
          <w:rFonts w:asciiTheme="majorBidi" w:hAnsiTheme="majorBidi"/>
        </w:rPr>
        <w:t xml:space="preserve"> (with regard to the Confidential Information disclosed to it by the other Party</w:t>
      </w:r>
      <w:r w:rsidR="006537DB" w:rsidRPr="00300FBE">
        <w:rPr>
          <w:rFonts w:asciiTheme="majorBidi" w:hAnsiTheme="majorBidi"/>
        </w:rPr>
        <w:t xml:space="preserve"> and/or anyone on its behalf</w:t>
      </w:r>
      <w:r w:rsidRPr="00300FBE">
        <w:rPr>
          <w:rFonts w:asciiTheme="majorBidi" w:hAnsiTheme="majorBidi"/>
        </w:rPr>
        <w:t xml:space="preserve">) and </w:t>
      </w:r>
      <w:r w:rsidR="006537DB" w:rsidRPr="00300FBE">
        <w:rPr>
          <w:rFonts w:asciiTheme="majorBidi" w:hAnsiTheme="majorBidi"/>
        </w:rPr>
        <w:t>a</w:t>
      </w:r>
      <w:r w:rsidRPr="00300FBE">
        <w:rPr>
          <w:rFonts w:asciiTheme="majorBidi" w:hAnsiTheme="majorBidi"/>
        </w:rPr>
        <w:t xml:space="preserve"> </w:t>
      </w:r>
      <w:r w:rsidR="009E6039" w:rsidRPr="00300FBE">
        <w:rPr>
          <w:rFonts w:asciiTheme="majorBidi" w:hAnsiTheme="majorBidi"/>
        </w:rPr>
        <w:t>P</w:t>
      </w:r>
      <w:r w:rsidRPr="00300FBE">
        <w:rPr>
          <w:rFonts w:asciiTheme="majorBidi" w:hAnsiTheme="majorBidi"/>
        </w:rPr>
        <w:t xml:space="preserve">arty hereof </w:t>
      </w:r>
      <w:r w:rsidR="009E6039" w:rsidRPr="00300FBE">
        <w:rPr>
          <w:rFonts w:asciiTheme="majorBidi" w:hAnsiTheme="majorBidi"/>
        </w:rPr>
        <w:t xml:space="preserve">and/or anyone on its behalf </w:t>
      </w:r>
      <w:r w:rsidRPr="00300FBE">
        <w:rPr>
          <w:rFonts w:asciiTheme="majorBidi" w:hAnsiTheme="majorBidi"/>
        </w:rPr>
        <w:t>disclosing Confidential Information to the other Party</w:t>
      </w:r>
      <w:r w:rsidR="00CB43E5" w:rsidRPr="00300FBE">
        <w:rPr>
          <w:rFonts w:asciiTheme="majorBidi" w:hAnsiTheme="majorBidi"/>
        </w:rPr>
        <w:t>, and/or any of its Permitted Entities (as defined below),</w:t>
      </w:r>
      <w:r w:rsidRPr="00300FBE">
        <w:rPr>
          <w:rFonts w:asciiTheme="majorBidi" w:hAnsiTheme="majorBidi"/>
        </w:rPr>
        <w:t xml:space="preserve"> shall be referred to hereinafter as the </w:t>
      </w:r>
      <w:r w:rsidR="004C2B1B" w:rsidRPr="00300FBE">
        <w:rPr>
          <w:rFonts w:asciiTheme="majorBidi" w:hAnsiTheme="majorBidi"/>
          <w:bCs/>
        </w:rPr>
        <w:t>"</w:t>
      </w:r>
      <w:r w:rsidRPr="00300FBE">
        <w:rPr>
          <w:rFonts w:asciiTheme="majorBidi" w:hAnsiTheme="majorBidi"/>
          <w:b/>
        </w:rPr>
        <w:t>Disclosing Party</w:t>
      </w:r>
      <w:r w:rsidR="004C2B1B" w:rsidRPr="00300FBE">
        <w:rPr>
          <w:rFonts w:asciiTheme="majorBidi" w:hAnsiTheme="majorBidi"/>
          <w:bCs/>
        </w:rPr>
        <w:t>"</w:t>
      </w:r>
      <w:r w:rsidRPr="00300FBE">
        <w:rPr>
          <w:rFonts w:asciiTheme="majorBidi" w:hAnsiTheme="majorBidi"/>
        </w:rPr>
        <w:t xml:space="preserve"> (with regard to Confidential Information disclosed by it to the other </w:t>
      </w:r>
      <w:r w:rsidR="00CA79D8" w:rsidRPr="00300FBE">
        <w:rPr>
          <w:rFonts w:asciiTheme="majorBidi" w:hAnsiTheme="majorBidi" w:cstheme="majorBidi"/>
        </w:rPr>
        <w:t>P</w:t>
      </w:r>
      <w:r w:rsidRPr="00300FBE">
        <w:rPr>
          <w:rFonts w:asciiTheme="majorBidi" w:hAnsiTheme="majorBidi" w:cstheme="majorBidi"/>
        </w:rPr>
        <w:t>arty</w:t>
      </w:r>
      <w:r w:rsidRPr="00300FBE">
        <w:rPr>
          <w:rFonts w:asciiTheme="majorBidi" w:hAnsiTheme="majorBidi"/>
        </w:rPr>
        <w:t>).</w:t>
      </w:r>
    </w:p>
    <w:p w14:paraId="5B22709C" w14:textId="39EA9133" w:rsidR="00773E1A" w:rsidRPr="00300FBE" w:rsidRDefault="00773E1A" w:rsidP="00D16D41">
      <w:pPr>
        <w:bidi w:val="0"/>
        <w:spacing w:after="120" w:line="276" w:lineRule="auto"/>
        <w:jc w:val="both"/>
        <w:rPr>
          <w:rFonts w:asciiTheme="majorBidi" w:hAnsiTheme="majorBidi"/>
        </w:rPr>
      </w:pPr>
      <w:r w:rsidRPr="00300FBE">
        <w:rPr>
          <w:rFonts w:asciiTheme="majorBidi" w:hAnsiTheme="majorBidi"/>
        </w:rPr>
        <w:t xml:space="preserve">In reliance upon and in consideration of the following undertakings, the </w:t>
      </w:r>
      <w:r w:rsidR="00E20948" w:rsidRPr="00300FBE">
        <w:rPr>
          <w:rFonts w:asciiTheme="majorBidi" w:hAnsiTheme="majorBidi" w:cstheme="majorBidi"/>
        </w:rPr>
        <w:t>P</w:t>
      </w:r>
      <w:r w:rsidRPr="00300FBE">
        <w:rPr>
          <w:rFonts w:asciiTheme="majorBidi" w:hAnsiTheme="majorBidi" w:cstheme="majorBidi"/>
        </w:rPr>
        <w:t>arties</w:t>
      </w:r>
      <w:r w:rsidRPr="00300FBE">
        <w:rPr>
          <w:rFonts w:asciiTheme="majorBidi" w:hAnsiTheme="majorBidi"/>
        </w:rPr>
        <w:t xml:space="preserve"> agree as follows:</w:t>
      </w:r>
    </w:p>
    <w:p w14:paraId="5347075C" w14:textId="45B18191" w:rsidR="009050B9" w:rsidRPr="00300FBE" w:rsidRDefault="00773E1A" w:rsidP="00D16D41">
      <w:pPr>
        <w:pStyle w:val="ListParagraph"/>
        <w:numPr>
          <w:ilvl w:val="0"/>
          <w:numId w:val="2"/>
        </w:numPr>
        <w:bidi w:val="0"/>
        <w:spacing w:after="120" w:line="276" w:lineRule="auto"/>
        <w:contextualSpacing w:val="0"/>
        <w:jc w:val="both"/>
        <w:rPr>
          <w:rFonts w:asciiTheme="majorBidi" w:hAnsiTheme="majorBidi" w:cstheme="majorBidi"/>
        </w:rPr>
      </w:pPr>
      <w:r w:rsidRPr="00300FBE">
        <w:rPr>
          <w:rFonts w:asciiTheme="majorBidi" w:hAnsiTheme="majorBidi"/>
          <w:u w:val="single"/>
        </w:rPr>
        <w:t>Confidential Information</w:t>
      </w:r>
    </w:p>
    <w:p w14:paraId="66F22378" w14:textId="37896841" w:rsidR="00773E1A" w:rsidRPr="00300FBE" w:rsidRDefault="00E53C33" w:rsidP="00EA2202">
      <w:pPr>
        <w:pStyle w:val="ListParagraph"/>
        <w:bidi w:val="0"/>
        <w:spacing w:after="120" w:line="276" w:lineRule="auto"/>
        <w:contextualSpacing w:val="0"/>
        <w:jc w:val="both"/>
        <w:rPr>
          <w:rFonts w:asciiTheme="majorBidi" w:hAnsiTheme="majorBidi"/>
        </w:rPr>
      </w:pPr>
      <w:r w:rsidRPr="00E53C33">
        <w:rPr>
          <w:rFonts w:asciiTheme="majorBidi" w:hAnsiTheme="majorBidi"/>
          <w:highlight w:val="yellow"/>
        </w:rPr>
        <w:t>[</w:t>
      </w:r>
      <w:r w:rsidR="00773E1A" w:rsidRPr="00E53C33">
        <w:rPr>
          <w:rFonts w:asciiTheme="majorBidi" w:hAnsiTheme="majorBidi"/>
          <w:highlight w:val="yellow"/>
        </w:rPr>
        <w:t xml:space="preserve">All information </w:t>
      </w:r>
      <w:r w:rsidRPr="00E53C33">
        <w:rPr>
          <w:rFonts w:asciiTheme="majorBidi" w:hAnsiTheme="majorBidi"/>
          <w:highlight w:val="yellow"/>
        </w:rPr>
        <w:t xml:space="preserve">or All information regarding the topic </w:t>
      </w:r>
      <w:commentRangeStart w:id="0"/>
      <w:r w:rsidRPr="00E53C33">
        <w:rPr>
          <w:rFonts w:asciiTheme="majorBidi" w:hAnsiTheme="majorBidi"/>
          <w:highlight w:val="yellow"/>
        </w:rPr>
        <w:t>of</w:t>
      </w:r>
      <w:commentRangeEnd w:id="0"/>
      <w:r w:rsidR="005103AC">
        <w:rPr>
          <w:rStyle w:val="CommentReference"/>
        </w:rPr>
        <w:commentReference w:id="0"/>
      </w:r>
      <w:r w:rsidRPr="00E53C33">
        <w:rPr>
          <w:rFonts w:asciiTheme="majorBidi" w:hAnsiTheme="majorBidi"/>
          <w:highlight w:val="yellow"/>
        </w:rPr>
        <w:t xml:space="preserve"> </w:t>
      </w:r>
      <w:r w:rsidR="00EA2202">
        <w:rPr>
          <w:rFonts w:asciiTheme="majorBidi" w:hAnsiTheme="majorBidi"/>
        </w:rPr>
        <w:t xml:space="preserve"> </w:t>
      </w:r>
      <w:r w:rsidR="00EA2202" w:rsidRPr="00EA2202">
        <w:rPr>
          <w:rFonts w:asciiTheme="majorBidi" w:hAnsiTheme="majorBidi"/>
        </w:rPr>
        <w:t>{{</w:t>
      </w:r>
      <w:proofErr w:type="spellStart"/>
      <w:r w:rsidR="00EA2202" w:rsidRPr="00EA2202">
        <w:rPr>
          <w:rFonts w:asciiTheme="majorBidi" w:hAnsiTheme="majorBidi"/>
        </w:rPr>
        <w:t>docName</w:t>
      </w:r>
      <w:proofErr w:type="spellEnd"/>
      <w:r w:rsidR="00EA2202" w:rsidRPr="00EA2202">
        <w:rPr>
          <w:rFonts w:asciiTheme="majorBidi" w:hAnsiTheme="majorBidi"/>
        </w:rPr>
        <w:t>}}</w:t>
      </w:r>
      <w:r>
        <w:rPr>
          <w:rFonts w:asciiTheme="majorBidi" w:hAnsiTheme="majorBidi"/>
        </w:rPr>
        <w:t xml:space="preserve"> </w:t>
      </w:r>
      <w:r w:rsidR="00773E1A" w:rsidRPr="00300FBE">
        <w:rPr>
          <w:rFonts w:asciiTheme="majorBidi" w:hAnsiTheme="majorBidi"/>
        </w:rPr>
        <w:t xml:space="preserve">disclosed to the </w:t>
      </w:r>
      <w:bookmarkStart w:id="1" w:name="_Hlk505004458"/>
      <w:r w:rsidR="009050B9" w:rsidRPr="00300FBE">
        <w:rPr>
          <w:rFonts w:asciiTheme="majorBidi" w:hAnsiTheme="majorBidi" w:cstheme="majorBidi"/>
        </w:rPr>
        <w:t>Receiving Party</w:t>
      </w:r>
      <w:bookmarkEnd w:id="1"/>
      <w:r w:rsidR="00773E1A" w:rsidRPr="00300FBE">
        <w:rPr>
          <w:rFonts w:asciiTheme="majorBidi" w:hAnsiTheme="majorBidi"/>
        </w:rPr>
        <w:t xml:space="preserve">, </w:t>
      </w:r>
      <w:proofErr w:type="gramStart"/>
      <w:r w:rsidR="00084937" w:rsidRPr="00300FBE">
        <w:rPr>
          <w:rFonts w:asciiTheme="majorBidi" w:hAnsiTheme="majorBidi"/>
        </w:rPr>
        <w:t>whether or not</w:t>
      </w:r>
      <w:proofErr w:type="gramEnd"/>
      <w:r w:rsidR="00084937" w:rsidRPr="00300FBE">
        <w:rPr>
          <w:rFonts w:asciiTheme="majorBidi" w:hAnsiTheme="majorBidi"/>
        </w:rPr>
        <w:t xml:space="preserve"> </w:t>
      </w:r>
      <w:r w:rsidR="00773E1A" w:rsidRPr="00300FBE">
        <w:rPr>
          <w:rFonts w:asciiTheme="majorBidi" w:hAnsiTheme="majorBidi"/>
        </w:rPr>
        <w:t xml:space="preserve">designated by the Disclosing Party as confidential, shall be </w:t>
      </w:r>
      <w:r w:rsidR="004E6E8D" w:rsidRPr="00300FBE">
        <w:rPr>
          <w:rFonts w:asciiTheme="majorBidi" w:hAnsiTheme="majorBidi"/>
          <w:bCs/>
        </w:rPr>
        <w:t>"</w:t>
      </w:r>
      <w:r w:rsidR="00773E1A" w:rsidRPr="00300FBE">
        <w:rPr>
          <w:rFonts w:asciiTheme="majorBidi" w:hAnsiTheme="majorBidi"/>
          <w:b/>
        </w:rPr>
        <w:t>Confidential Information</w:t>
      </w:r>
      <w:r w:rsidR="004E6E8D" w:rsidRPr="00300FBE">
        <w:rPr>
          <w:rFonts w:asciiTheme="majorBidi" w:hAnsiTheme="majorBidi"/>
          <w:bCs/>
        </w:rPr>
        <w:t>"</w:t>
      </w:r>
      <w:r w:rsidR="00773E1A" w:rsidRPr="00300FBE">
        <w:rPr>
          <w:rFonts w:asciiTheme="majorBidi" w:hAnsiTheme="majorBidi"/>
        </w:rPr>
        <w:t xml:space="preserve"> of the Disclosing Party. In particular, Confidential Information shall include, but not be limited to, the Disclosing Party’s know-how, research, development, development methodology, trade secrets, general business operations, methods of doing business, pricing, prices paid for materials, charges for services and products; financial information, including costs, profits and sales; marketing strategies; names of suppliers, personnel, customers, clients and potential clients; negotiations or other business contacts with suppliers personnel, customers, clients and potential clients; form and content of bids, proposals and contracts; the Disclosing Party's internal reporting methods; technical and business data documentation and drawings; software programs, however, embodied, manufacturing processes, inventions, and information obtained by or given to the Disclosing Party about or belonging to third parties. </w:t>
      </w:r>
    </w:p>
    <w:p w14:paraId="7247A4A2" w14:textId="7E3E9F1E" w:rsidR="00200FF2" w:rsidRPr="00300FBE" w:rsidRDefault="00DA500D" w:rsidP="00D16D41">
      <w:pPr>
        <w:pStyle w:val="ListParagraph"/>
        <w:numPr>
          <w:ilvl w:val="0"/>
          <w:numId w:val="2"/>
        </w:numPr>
        <w:bidi w:val="0"/>
        <w:spacing w:after="120" w:line="276" w:lineRule="auto"/>
        <w:contextualSpacing w:val="0"/>
        <w:jc w:val="both"/>
        <w:rPr>
          <w:rFonts w:asciiTheme="majorBidi" w:hAnsiTheme="majorBidi" w:cstheme="majorBidi"/>
        </w:rPr>
      </w:pPr>
      <w:r w:rsidRPr="00300FBE">
        <w:rPr>
          <w:rFonts w:asciiTheme="majorBidi" w:hAnsiTheme="majorBidi"/>
          <w:u w:val="single"/>
        </w:rPr>
        <w:t>Exclusions</w:t>
      </w:r>
    </w:p>
    <w:p w14:paraId="1F56C25F" w14:textId="047C0985" w:rsidR="00B23E81" w:rsidRDefault="00DA500D" w:rsidP="00D16D41">
      <w:pPr>
        <w:pStyle w:val="ListParagraph"/>
        <w:bidi w:val="0"/>
        <w:spacing w:after="120" w:line="276" w:lineRule="auto"/>
        <w:contextualSpacing w:val="0"/>
        <w:jc w:val="both"/>
        <w:rPr>
          <w:rFonts w:asciiTheme="majorBidi" w:hAnsiTheme="majorBidi"/>
        </w:rPr>
      </w:pPr>
      <w:r w:rsidRPr="00300FBE">
        <w:rPr>
          <w:rFonts w:asciiTheme="majorBidi" w:hAnsiTheme="majorBidi"/>
        </w:rPr>
        <w:t xml:space="preserve">The term </w:t>
      </w:r>
      <w:r w:rsidR="002A7DC4" w:rsidRPr="00300FBE">
        <w:rPr>
          <w:rFonts w:asciiTheme="majorBidi" w:hAnsiTheme="majorBidi"/>
          <w:bCs/>
        </w:rPr>
        <w:t>"</w:t>
      </w:r>
      <w:r w:rsidRPr="00300FBE">
        <w:rPr>
          <w:rFonts w:asciiTheme="majorBidi" w:hAnsiTheme="majorBidi"/>
          <w:b/>
        </w:rPr>
        <w:t>Confidential Information</w:t>
      </w:r>
      <w:r w:rsidR="002A7DC4" w:rsidRPr="00300FBE">
        <w:rPr>
          <w:rFonts w:asciiTheme="majorBidi" w:hAnsiTheme="majorBidi"/>
          <w:bCs/>
        </w:rPr>
        <w:t>"</w:t>
      </w:r>
      <w:r w:rsidR="002A7DC4" w:rsidRPr="00300FBE">
        <w:rPr>
          <w:rFonts w:asciiTheme="majorBidi" w:hAnsiTheme="majorBidi"/>
          <w:b/>
        </w:rPr>
        <w:t xml:space="preserve"> </w:t>
      </w:r>
      <w:r w:rsidRPr="00300FBE">
        <w:rPr>
          <w:rFonts w:asciiTheme="majorBidi" w:hAnsiTheme="majorBidi"/>
        </w:rPr>
        <w:t>shall not be deemed to include information which</w:t>
      </w:r>
      <w:r w:rsidR="003303FC" w:rsidRPr="00300FBE">
        <w:rPr>
          <w:rFonts w:asciiTheme="majorBidi" w:hAnsiTheme="majorBidi"/>
        </w:rPr>
        <w:t xml:space="preserve"> </w:t>
      </w:r>
      <w:r w:rsidR="00542614" w:rsidRPr="00300FBE">
        <w:rPr>
          <w:rFonts w:asciiTheme="majorBidi" w:hAnsiTheme="majorBidi" w:cstheme="majorBidi"/>
        </w:rPr>
        <w:t>Receiving Party</w:t>
      </w:r>
      <w:r w:rsidR="003303FC" w:rsidRPr="00300FBE">
        <w:rPr>
          <w:rFonts w:asciiTheme="majorBidi" w:hAnsiTheme="majorBidi" w:cstheme="majorBidi"/>
        </w:rPr>
        <w:t xml:space="preserve"> can demonstrate that</w:t>
      </w:r>
      <w:r w:rsidRPr="00300FBE">
        <w:rPr>
          <w:rFonts w:asciiTheme="majorBidi" w:hAnsiTheme="majorBidi"/>
        </w:rPr>
        <w:t>: (</w:t>
      </w:r>
      <w:proofErr w:type="spellStart"/>
      <w:r w:rsidRPr="00300FBE">
        <w:rPr>
          <w:rFonts w:asciiTheme="majorBidi" w:hAnsiTheme="majorBidi"/>
        </w:rPr>
        <w:t>i</w:t>
      </w:r>
      <w:proofErr w:type="spellEnd"/>
      <w:r w:rsidRPr="00300FBE">
        <w:rPr>
          <w:rFonts w:asciiTheme="majorBidi" w:hAnsiTheme="majorBidi"/>
        </w:rPr>
        <w:t xml:space="preserve">) is now, </w:t>
      </w:r>
      <w:proofErr w:type="spellStart"/>
      <w:r w:rsidRPr="00300FBE">
        <w:rPr>
          <w:rFonts w:asciiTheme="majorBidi" w:hAnsiTheme="majorBidi" w:cstheme="majorBidi"/>
        </w:rPr>
        <w:t>th</w:t>
      </w:r>
      <w:r w:rsidR="00084937" w:rsidRPr="00300FBE">
        <w:rPr>
          <w:rFonts w:asciiTheme="majorBidi" w:hAnsiTheme="majorBidi" w:cstheme="majorBidi"/>
        </w:rPr>
        <w:t>r</w:t>
      </w:r>
      <w:r w:rsidRPr="00300FBE">
        <w:rPr>
          <w:rFonts w:asciiTheme="majorBidi" w:hAnsiTheme="majorBidi" w:cstheme="majorBidi"/>
        </w:rPr>
        <w:t>ough</w:t>
      </w:r>
      <w:proofErr w:type="spellEnd"/>
      <w:r w:rsidRPr="00300FBE">
        <w:rPr>
          <w:rFonts w:asciiTheme="majorBidi" w:hAnsiTheme="majorBidi"/>
        </w:rPr>
        <w:t xml:space="preserve"> no act or failure to act on the part of the </w:t>
      </w:r>
      <w:r w:rsidR="00542614" w:rsidRPr="00300FBE">
        <w:rPr>
          <w:rFonts w:asciiTheme="majorBidi" w:hAnsiTheme="majorBidi" w:cstheme="majorBidi"/>
        </w:rPr>
        <w:t>Receiving Party</w:t>
      </w:r>
      <w:r w:rsidRPr="00300FBE">
        <w:rPr>
          <w:rFonts w:asciiTheme="majorBidi" w:hAnsiTheme="majorBidi"/>
        </w:rPr>
        <w:t>, in the public domain; or (ii) is authorized by the Disclosing Party</w:t>
      </w:r>
      <w:r w:rsidR="00107497" w:rsidRPr="00300FBE">
        <w:rPr>
          <w:rFonts w:asciiTheme="majorBidi" w:hAnsiTheme="majorBidi"/>
        </w:rPr>
        <w:t>,</w:t>
      </w:r>
      <w:r w:rsidRPr="00300FBE">
        <w:rPr>
          <w:rFonts w:asciiTheme="majorBidi" w:hAnsiTheme="majorBidi"/>
        </w:rPr>
        <w:t xml:space="preserve"> in writing, for disclosure</w:t>
      </w:r>
      <w:r w:rsidR="00740967" w:rsidRPr="00300FBE">
        <w:rPr>
          <w:rFonts w:asciiTheme="majorBidi" w:hAnsiTheme="majorBidi"/>
        </w:rPr>
        <w:t>;</w:t>
      </w:r>
      <w:r w:rsidRPr="00300FBE">
        <w:rPr>
          <w:rFonts w:asciiTheme="majorBidi" w:hAnsiTheme="majorBidi"/>
        </w:rPr>
        <w:t xml:space="preserve"> or (iii) was in the possession of the </w:t>
      </w:r>
      <w:r w:rsidR="00542614" w:rsidRPr="00300FBE">
        <w:rPr>
          <w:rFonts w:asciiTheme="majorBidi" w:hAnsiTheme="majorBidi" w:cstheme="majorBidi"/>
        </w:rPr>
        <w:t>Receiving Party</w:t>
      </w:r>
      <w:r w:rsidRPr="00300FBE">
        <w:rPr>
          <w:rFonts w:asciiTheme="majorBidi" w:hAnsiTheme="majorBidi"/>
        </w:rPr>
        <w:t xml:space="preserve"> prior to receipt thereof from the Disclosing Party</w:t>
      </w:r>
      <w:r w:rsidR="007B64FE" w:rsidRPr="00300FBE">
        <w:rPr>
          <w:rFonts w:asciiTheme="majorBidi" w:hAnsiTheme="majorBidi"/>
        </w:rPr>
        <w:t>;</w:t>
      </w:r>
      <w:r w:rsidRPr="00300FBE">
        <w:rPr>
          <w:rFonts w:asciiTheme="majorBidi" w:hAnsiTheme="majorBidi"/>
        </w:rPr>
        <w:t xml:space="preserve"> or (iv) </w:t>
      </w:r>
      <w:bookmarkStart w:id="2" w:name="_Hlk517008170"/>
      <w:r w:rsidRPr="00300FBE">
        <w:rPr>
          <w:rFonts w:asciiTheme="majorBidi" w:hAnsiTheme="majorBidi"/>
        </w:rPr>
        <w:t xml:space="preserve">was received by the </w:t>
      </w:r>
      <w:r w:rsidR="00542614" w:rsidRPr="00300FBE">
        <w:rPr>
          <w:rFonts w:asciiTheme="majorBidi" w:hAnsiTheme="majorBidi" w:cstheme="majorBidi"/>
        </w:rPr>
        <w:t>Receiving Party</w:t>
      </w:r>
      <w:bookmarkEnd w:id="2"/>
      <w:r w:rsidRPr="00300FBE">
        <w:rPr>
          <w:rFonts w:asciiTheme="majorBidi" w:hAnsiTheme="majorBidi"/>
        </w:rPr>
        <w:t xml:space="preserve">, from a third party which, to the best of the </w:t>
      </w:r>
      <w:r w:rsidR="00542614" w:rsidRPr="00300FBE">
        <w:rPr>
          <w:rFonts w:asciiTheme="majorBidi" w:hAnsiTheme="majorBidi" w:cstheme="majorBidi"/>
        </w:rPr>
        <w:t>Receiving Party</w:t>
      </w:r>
      <w:r w:rsidRPr="00300FBE">
        <w:rPr>
          <w:rFonts w:asciiTheme="majorBidi" w:hAnsiTheme="majorBidi" w:cstheme="majorBidi"/>
        </w:rPr>
        <w:t>'s</w:t>
      </w:r>
      <w:r w:rsidRPr="00300FBE">
        <w:rPr>
          <w:rFonts w:asciiTheme="majorBidi" w:hAnsiTheme="majorBidi"/>
        </w:rPr>
        <w:t xml:space="preserve"> knowledge, was not bound at the time of its </w:t>
      </w:r>
      <w:r w:rsidRPr="00FB4582">
        <w:rPr>
          <w:rFonts w:asciiTheme="majorBidi" w:hAnsiTheme="majorBidi"/>
        </w:rPr>
        <w:t xml:space="preserve">disclosure to the </w:t>
      </w:r>
      <w:r w:rsidR="00542614" w:rsidRPr="00FB4582">
        <w:rPr>
          <w:rFonts w:asciiTheme="majorBidi" w:hAnsiTheme="majorBidi" w:cstheme="majorBidi"/>
        </w:rPr>
        <w:t>Receiving Party</w:t>
      </w:r>
      <w:r w:rsidRPr="00FB4582">
        <w:rPr>
          <w:rFonts w:asciiTheme="majorBidi" w:hAnsiTheme="majorBidi"/>
        </w:rPr>
        <w:t xml:space="preserve"> by a</w:t>
      </w:r>
      <w:r w:rsidR="0088724F" w:rsidRPr="00FB4582">
        <w:rPr>
          <w:rFonts w:asciiTheme="majorBidi" w:hAnsiTheme="majorBidi"/>
        </w:rPr>
        <w:t xml:space="preserve"> </w:t>
      </w:r>
      <w:r w:rsidRPr="00FB4582">
        <w:rPr>
          <w:rFonts w:asciiTheme="majorBidi" w:hAnsiTheme="majorBidi"/>
        </w:rPr>
        <w:t>confidentiality undertaking towards the Disclosing Party</w:t>
      </w:r>
      <w:r w:rsidR="007B64FE" w:rsidRPr="00FB4582">
        <w:rPr>
          <w:rFonts w:asciiTheme="majorBidi" w:hAnsiTheme="majorBidi"/>
        </w:rPr>
        <w:t>;</w:t>
      </w:r>
      <w:r w:rsidRPr="00FB4582">
        <w:rPr>
          <w:rFonts w:asciiTheme="majorBidi" w:hAnsiTheme="majorBidi"/>
        </w:rPr>
        <w:t xml:space="preserve"> or (v) was developed</w:t>
      </w:r>
      <w:r w:rsidR="0088724F" w:rsidRPr="00FB4582">
        <w:rPr>
          <w:rFonts w:asciiTheme="majorBidi" w:hAnsiTheme="majorBidi"/>
        </w:rPr>
        <w:t xml:space="preserve"> </w:t>
      </w:r>
      <w:r w:rsidRPr="00FB4582">
        <w:rPr>
          <w:rFonts w:asciiTheme="majorBidi" w:hAnsiTheme="majorBidi"/>
        </w:rPr>
        <w:t xml:space="preserve">independently by the </w:t>
      </w:r>
      <w:r w:rsidR="00542614" w:rsidRPr="00FB4582">
        <w:rPr>
          <w:rFonts w:asciiTheme="majorBidi" w:hAnsiTheme="majorBidi" w:cstheme="majorBidi"/>
        </w:rPr>
        <w:t>Receiving Party</w:t>
      </w:r>
      <w:r w:rsidRPr="00FB4582">
        <w:rPr>
          <w:rFonts w:asciiTheme="majorBidi" w:hAnsiTheme="majorBidi"/>
        </w:rPr>
        <w:t>, without using the Confidential Information which it received from the Disclosing Party</w:t>
      </w:r>
      <w:r w:rsidR="00FB4582" w:rsidRPr="003069CF">
        <w:rPr>
          <w:rFonts w:asciiTheme="majorBidi" w:hAnsiTheme="majorBidi"/>
        </w:rPr>
        <w:t xml:space="preserve">; or (VI) is required to be disclosed by the </w:t>
      </w:r>
      <w:r w:rsidR="00FB4582" w:rsidRPr="003069CF">
        <w:rPr>
          <w:rFonts w:asciiTheme="majorBidi" w:hAnsiTheme="majorBidi" w:cstheme="majorBidi"/>
        </w:rPr>
        <w:t>Receiving Party</w:t>
      </w:r>
      <w:r w:rsidR="00FB4582" w:rsidRPr="003069CF">
        <w:rPr>
          <w:rFonts w:asciiTheme="majorBidi" w:hAnsiTheme="majorBidi"/>
        </w:rPr>
        <w:t xml:space="preserve"> or any of its affiliates by a court of competent jurisdiction or under any applicable law or by the order, decree, regulation or rule of a government authority or under any rule of any securities regulatory authority or any </w:t>
      </w:r>
      <w:r w:rsidR="00420CB1" w:rsidRPr="003069CF">
        <w:rPr>
          <w:rFonts w:asciiTheme="majorBidi" w:hAnsiTheme="majorBidi"/>
        </w:rPr>
        <w:t>recognized</w:t>
      </w:r>
      <w:r w:rsidR="00FB4582" w:rsidRPr="003069CF">
        <w:rPr>
          <w:rFonts w:asciiTheme="majorBidi" w:hAnsiTheme="majorBidi"/>
        </w:rPr>
        <w:t xml:space="preserve"> stock exchange (by deposition, interrogatory, request for documents, subpoena, civil investigative demand or similar process);</w:t>
      </w:r>
      <w:r w:rsidRPr="00FB4582">
        <w:rPr>
          <w:rFonts w:asciiTheme="majorBidi" w:hAnsiTheme="majorBidi"/>
        </w:rPr>
        <w:t>.</w:t>
      </w:r>
    </w:p>
    <w:p w14:paraId="77585DC8" w14:textId="2EE3150D" w:rsidR="00200FF2" w:rsidRPr="00300FBE" w:rsidRDefault="004D4C74" w:rsidP="00D16D41">
      <w:pPr>
        <w:pStyle w:val="ListParagraph"/>
        <w:numPr>
          <w:ilvl w:val="0"/>
          <w:numId w:val="2"/>
        </w:numPr>
        <w:bidi w:val="0"/>
        <w:spacing w:after="120" w:line="276" w:lineRule="auto"/>
        <w:contextualSpacing w:val="0"/>
        <w:jc w:val="both"/>
        <w:rPr>
          <w:rFonts w:asciiTheme="majorBidi" w:hAnsiTheme="majorBidi" w:cstheme="majorBidi"/>
        </w:rPr>
      </w:pPr>
      <w:bookmarkStart w:id="3" w:name="_Ref507514555"/>
      <w:r w:rsidRPr="00300FBE">
        <w:rPr>
          <w:rFonts w:asciiTheme="majorBidi" w:hAnsiTheme="majorBidi"/>
          <w:u w:val="single"/>
        </w:rPr>
        <w:t>Use of the Confidential Information</w:t>
      </w:r>
      <w:bookmarkEnd w:id="3"/>
    </w:p>
    <w:p w14:paraId="0FB5DDC9" w14:textId="19A89382" w:rsidR="00885254" w:rsidRPr="00300FBE" w:rsidRDefault="00885254" w:rsidP="00D16D41">
      <w:pPr>
        <w:pStyle w:val="ListParagraph"/>
        <w:bidi w:val="0"/>
        <w:spacing w:after="120" w:line="276" w:lineRule="auto"/>
        <w:contextualSpacing w:val="0"/>
        <w:jc w:val="both"/>
        <w:rPr>
          <w:rFonts w:asciiTheme="majorBidi" w:hAnsiTheme="majorBidi"/>
        </w:rPr>
      </w:pPr>
      <w:r w:rsidRPr="00300FBE">
        <w:rPr>
          <w:rFonts w:asciiTheme="majorBidi" w:hAnsiTheme="majorBidi" w:cstheme="majorBidi"/>
        </w:rPr>
        <w:t>Receiving Party</w:t>
      </w:r>
      <w:r w:rsidRPr="00300FBE">
        <w:rPr>
          <w:rFonts w:asciiTheme="majorBidi" w:hAnsiTheme="majorBidi"/>
        </w:rPr>
        <w:t xml:space="preserve"> may </w:t>
      </w:r>
      <w:r w:rsidRPr="00300FBE">
        <w:rPr>
          <w:rFonts w:asciiTheme="majorBidi" w:hAnsiTheme="majorBidi"/>
          <w:lang w:val="en-GB"/>
        </w:rPr>
        <w:t>use</w:t>
      </w:r>
      <w:r w:rsidRPr="00300FBE">
        <w:rPr>
          <w:rFonts w:asciiTheme="majorBidi" w:hAnsiTheme="majorBidi"/>
        </w:rPr>
        <w:t xml:space="preserve"> the Confidential Information only to the extent required in connection with</w:t>
      </w:r>
      <w:r w:rsidR="0046427A" w:rsidRPr="00300FBE">
        <w:rPr>
          <w:rFonts w:asciiTheme="majorBidi" w:hAnsiTheme="majorBidi"/>
        </w:rPr>
        <w:t xml:space="preserve"> and furtherance of</w:t>
      </w:r>
      <w:r w:rsidRPr="00300FBE">
        <w:rPr>
          <w:rFonts w:asciiTheme="majorBidi" w:hAnsiTheme="majorBidi"/>
        </w:rPr>
        <w:t xml:space="preserve"> </w:t>
      </w:r>
      <w:r w:rsidR="005103AC">
        <w:rPr>
          <w:rFonts w:asciiTheme="majorBidi" w:hAnsiTheme="majorBidi"/>
        </w:rPr>
        <w:t>[</w:t>
      </w:r>
      <w:r w:rsidR="005103AC" w:rsidRPr="005103AC">
        <w:rPr>
          <w:rFonts w:asciiTheme="majorBidi" w:hAnsiTheme="majorBidi"/>
          <w:highlight w:val="yellow"/>
        </w:rPr>
        <w:t xml:space="preserve">Purpose, </w:t>
      </w:r>
      <w:proofErr w:type="spellStart"/>
      <w:r w:rsidR="005103AC" w:rsidRPr="005103AC">
        <w:rPr>
          <w:rFonts w:asciiTheme="majorBidi" w:hAnsiTheme="majorBidi"/>
          <w:highlight w:val="yellow"/>
        </w:rPr>
        <w:t>eg</w:t>
      </w:r>
      <w:proofErr w:type="spellEnd"/>
      <w:r w:rsidR="005103AC" w:rsidRPr="005103AC">
        <w:rPr>
          <w:rFonts w:asciiTheme="majorBidi" w:hAnsiTheme="majorBidi"/>
          <w:highlight w:val="yellow"/>
        </w:rPr>
        <w:t xml:space="preserve"> </w:t>
      </w:r>
      <w:r w:rsidR="005103AC">
        <w:rPr>
          <w:rFonts w:asciiTheme="majorBidi" w:hAnsiTheme="majorBidi"/>
          <w:highlight w:val="yellow"/>
        </w:rPr>
        <w:t>“</w:t>
      </w:r>
      <w:r w:rsidRPr="005103AC">
        <w:rPr>
          <w:rFonts w:asciiTheme="majorBidi" w:hAnsiTheme="majorBidi"/>
          <w:highlight w:val="yellow"/>
        </w:rPr>
        <w:t xml:space="preserve">the </w:t>
      </w:r>
      <w:r w:rsidRPr="005103AC">
        <w:rPr>
          <w:rFonts w:asciiTheme="majorBidi" w:hAnsiTheme="majorBidi" w:cstheme="majorBidi"/>
          <w:highlight w:val="yellow"/>
        </w:rPr>
        <w:t>evaluation</w:t>
      </w:r>
      <w:r w:rsidRPr="005103AC">
        <w:rPr>
          <w:rFonts w:asciiTheme="majorBidi" w:hAnsiTheme="majorBidi"/>
          <w:highlight w:val="yellow"/>
        </w:rPr>
        <w:t xml:space="preserve"> of </w:t>
      </w:r>
      <w:r w:rsidR="00C60B58" w:rsidRPr="005103AC">
        <w:rPr>
          <w:rFonts w:asciiTheme="majorBidi" w:hAnsiTheme="majorBidi"/>
          <w:highlight w:val="yellow"/>
        </w:rPr>
        <w:t>a possible investment in the Company</w:t>
      </w:r>
      <w:r w:rsidR="005103AC">
        <w:rPr>
          <w:rFonts w:asciiTheme="majorBidi" w:hAnsiTheme="majorBidi"/>
        </w:rPr>
        <w:t>”]</w:t>
      </w:r>
      <w:r w:rsidRPr="00300FBE">
        <w:rPr>
          <w:rFonts w:asciiTheme="majorBidi" w:hAnsiTheme="majorBidi"/>
        </w:rPr>
        <w:t xml:space="preserve"> and for no other purpose whatsoever</w:t>
      </w:r>
      <w:r w:rsidRPr="00300FBE">
        <w:rPr>
          <w:rFonts w:asciiTheme="majorBidi" w:hAnsiTheme="majorBidi" w:cstheme="majorBidi"/>
        </w:rPr>
        <w:t xml:space="preserve"> (the "</w:t>
      </w:r>
      <w:r w:rsidRPr="00300FBE">
        <w:rPr>
          <w:rFonts w:asciiTheme="majorBidi" w:hAnsiTheme="majorBidi" w:cstheme="majorBidi"/>
          <w:b/>
          <w:bCs/>
        </w:rPr>
        <w:t>Purpose</w:t>
      </w:r>
      <w:r w:rsidRPr="00300FBE">
        <w:rPr>
          <w:rFonts w:asciiTheme="majorBidi" w:hAnsiTheme="majorBidi" w:cstheme="majorBidi"/>
        </w:rPr>
        <w:t>").</w:t>
      </w:r>
    </w:p>
    <w:p w14:paraId="1412C323" w14:textId="1B6E5BB1" w:rsidR="00773E1A" w:rsidRPr="00300FBE" w:rsidRDefault="00773E1A" w:rsidP="00D16D41">
      <w:pPr>
        <w:pStyle w:val="ListParagraph"/>
        <w:bidi w:val="0"/>
        <w:spacing w:after="120" w:line="276" w:lineRule="auto"/>
        <w:contextualSpacing w:val="0"/>
        <w:jc w:val="both"/>
        <w:rPr>
          <w:rFonts w:asciiTheme="majorBidi" w:hAnsiTheme="majorBidi"/>
        </w:rPr>
      </w:pPr>
      <w:r w:rsidRPr="00300FBE">
        <w:rPr>
          <w:rFonts w:asciiTheme="majorBidi" w:hAnsiTheme="majorBidi"/>
        </w:rPr>
        <w:lastRenderedPageBreak/>
        <w:t xml:space="preserve">The </w:t>
      </w:r>
      <w:r w:rsidR="00542614" w:rsidRPr="00300FBE">
        <w:rPr>
          <w:rFonts w:asciiTheme="majorBidi" w:hAnsiTheme="majorBidi" w:cstheme="majorBidi"/>
        </w:rPr>
        <w:t>Receiving Party</w:t>
      </w:r>
      <w:r w:rsidRPr="00300FBE">
        <w:rPr>
          <w:rFonts w:asciiTheme="majorBidi" w:hAnsiTheme="majorBidi"/>
        </w:rPr>
        <w:t xml:space="preserve"> shall maintain all Confidential Information in trust and confidence and shall not use, publish, disseminate or otherwise disclose any Confidential Information to any third party without the written consent of the Disclosing Party. </w:t>
      </w:r>
      <w:r w:rsidRPr="00300FBE">
        <w:rPr>
          <w:rFonts w:asciiTheme="majorBidi" w:hAnsiTheme="majorBidi"/>
          <w:spacing w:val="-2"/>
        </w:rPr>
        <w:t xml:space="preserve">Without derogating from the foregoing, the </w:t>
      </w:r>
      <w:r w:rsidR="00542614" w:rsidRPr="00300FBE">
        <w:rPr>
          <w:rFonts w:asciiTheme="majorBidi" w:hAnsiTheme="majorBidi" w:cstheme="majorBidi"/>
        </w:rPr>
        <w:t>Receiving Party</w:t>
      </w:r>
      <w:r w:rsidRPr="00300FBE">
        <w:rPr>
          <w:rFonts w:asciiTheme="majorBidi" w:hAnsiTheme="majorBidi"/>
          <w:spacing w:val="-2"/>
        </w:rPr>
        <w:t xml:space="preserve"> agrees and undertakes that it shall </w:t>
      </w:r>
      <w:r w:rsidRPr="00300FBE">
        <w:rPr>
          <w:rFonts w:asciiTheme="majorBidi" w:hAnsiTheme="majorBidi"/>
          <w:lang w:val="en-GB"/>
        </w:rPr>
        <w:t>protect the Confidential Information against disclosure</w:t>
      </w:r>
      <w:r w:rsidRPr="00300FBE">
        <w:rPr>
          <w:rFonts w:asciiTheme="majorBidi" w:hAnsiTheme="majorBidi"/>
        </w:rPr>
        <w:t xml:space="preserve">, at least </w:t>
      </w:r>
      <w:r w:rsidRPr="00300FBE">
        <w:rPr>
          <w:rFonts w:asciiTheme="majorBidi" w:hAnsiTheme="majorBidi"/>
          <w:lang w:val="en-GB"/>
        </w:rPr>
        <w:t xml:space="preserve">in the same manner and with the same degree of care which the </w:t>
      </w:r>
      <w:r w:rsidR="00542614" w:rsidRPr="00300FBE">
        <w:rPr>
          <w:rFonts w:asciiTheme="majorBidi" w:hAnsiTheme="majorBidi" w:cstheme="majorBidi"/>
        </w:rPr>
        <w:t>Receiving Party</w:t>
      </w:r>
      <w:r w:rsidRPr="00300FBE">
        <w:rPr>
          <w:rFonts w:asciiTheme="majorBidi" w:hAnsiTheme="majorBidi"/>
          <w:lang w:val="en-GB"/>
        </w:rPr>
        <w:t xml:space="preserve"> protect</w:t>
      </w:r>
      <w:r w:rsidRPr="00300FBE">
        <w:rPr>
          <w:rFonts w:asciiTheme="majorBidi" w:hAnsiTheme="majorBidi"/>
        </w:rPr>
        <w:t>s</w:t>
      </w:r>
      <w:r w:rsidRPr="00300FBE">
        <w:rPr>
          <w:rFonts w:asciiTheme="majorBidi" w:hAnsiTheme="majorBidi"/>
          <w:lang w:val="en-GB"/>
        </w:rPr>
        <w:t xml:space="preserve"> confidential information of its own, but not less than a reasonable degree of care.</w:t>
      </w:r>
      <w:r w:rsidRPr="00300FBE">
        <w:rPr>
          <w:rFonts w:asciiTheme="majorBidi" w:hAnsiTheme="majorBidi"/>
        </w:rPr>
        <w:t xml:space="preserve"> </w:t>
      </w:r>
      <w:r w:rsidR="00542614" w:rsidRPr="00300FBE">
        <w:rPr>
          <w:rFonts w:asciiTheme="majorBidi" w:hAnsiTheme="majorBidi" w:cstheme="majorBidi"/>
        </w:rPr>
        <w:t>Receiving Party</w:t>
      </w:r>
      <w:r w:rsidRPr="00300FBE">
        <w:rPr>
          <w:rFonts w:asciiTheme="majorBidi" w:hAnsiTheme="majorBidi"/>
        </w:rPr>
        <w:t xml:space="preserve"> shall not use, duplicate, copy, or imitate any Confidential Information of the Disclosing Party without the prior written consent of the Disclosing Party, except as necessary for the Purpose (as defined </w:t>
      </w:r>
      <w:r w:rsidR="00885254" w:rsidRPr="00300FBE">
        <w:rPr>
          <w:rFonts w:asciiTheme="majorBidi" w:hAnsiTheme="majorBidi"/>
        </w:rPr>
        <w:t>above</w:t>
      </w:r>
      <w:r w:rsidRPr="00300FBE">
        <w:rPr>
          <w:rFonts w:asciiTheme="majorBidi" w:hAnsiTheme="majorBidi"/>
        </w:rPr>
        <w:t>).</w:t>
      </w:r>
    </w:p>
    <w:p w14:paraId="2ED4C466" w14:textId="46FD6131" w:rsidR="00773E1A" w:rsidRPr="00300FBE" w:rsidRDefault="00773E1A" w:rsidP="00D16D41">
      <w:pPr>
        <w:pStyle w:val="ListParagraph"/>
        <w:bidi w:val="0"/>
        <w:spacing w:after="120" w:line="276" w:lineRule="auto"/>
        <w:contextualSpacing w:val="0"/>
        <w:jc w:val="both"/>
        <w:rPr>
          <w:rFonts w:asciiTheme="majorBidi" w:hAnsiTheme="majorBidi" w:cstheme="majorBidi"/>
        </w:rPr>
      </w:pPr>
      <w:r w:rsidRPr="00300FBE">
        <w:rPr>
          <w:rFonts w:asciiTheme="majorBidi" w:hAnsiTheme="majorBidi"/>
        </w:rPr>
        <w:t xml:space="preserve">The </w:t>
      </w:r>
      <w:r w:rsidR="00542614" w:rsidRPr="00300FBE">
        <w:rPr>
          <w:rFonts w:asciiTheme="majorBidi" w:hAnsiTheme="majorBidi" w:cstheme="majorBidi"/>
        </w:rPr>
        <w:t>Receiving Party</w:t>
      </w:r>
      <w:r w:rsidRPr="00300FBE">
        <w:rPr>
          <w:rFonts w:asciiTheme="majorBidi" w:hAnsiTheme="majorBidi"/>
        </w:rPr>
        <w:t xml:space="preserve"> may only disclose Confidential Information to those employees</w:t>
      </w:r>
      <w:r w:rsidR="000F089F" w:rsidRPr="00300FBE">
        <w:rPr>
          <w:rFonts w:asciiTheme="majorBidi" w:hAnsiTheme="majorBidi"/>
          <w:lang w:val="en"/>
        </w:rPr>
        <w:t>,</w:t>
      </w:r>
      <w:r w:rsidRPr="00300FBE">
        <w:rPr>
          <w:rFonts w:asciiTheme="majorBidi" w:hAnsiTheme="majorBidi"/>
        </w:rPr>
        <w:t xml:space="preserve"> officers, advisors</w:t>
      </w:r>
      <w:r w:rsidR="00EF0CB1" w:rsidRPr="00300FBE">
        <w:rPr>
          <w:rFonts w:asciiTheme="majorBidi" w:hAnsiTheme="majorBidi"/>
        </w:rPr>
        <w:t>,</w:t>
      </w:r>
      <w:r w:rsidRPr="00300FBE">
        <w:rPr>
          <w:rFonts w:asciiTheme="majorBidi" w:hAnsiTheme="majorBidi"/>
        </w:rPr>
        <w:t xml:space="preserve"> </w:t>
      </w:r>
      <w:r w:rsidRPr="00300FBE">
        <w:rPr>
          <w:rFonts w:asciiTheme="majorBidi" w:hAnsiTheme="majorBidi" w:cstheme="majorBidi"/>
        </w:rPr>
        <w:t>agents</w:t>
      </w:r>
      <w:r w:rsidR="00EF0CB1" w:rsidRPr="00300FBE">
        <w:rPr>
          <w:rFonts w:asciiTheme="majorBidi" w:hAnsiTheme="majorBidi" w:cstheme="majorBidi"/>
        </w:rPr>
        <w:t xml:space="preserve"> or </w:t>
      </w:r>
      <w:bookmarkStart w:id="4" w:name="_Hlk517007596"/>
      <w:r w:rsidR="009E6538" w:rsidRPr="00300FBE">
        <w:rPr>
          <w:rFonts w:asciiTheme="majorBidi" w:hAnsiTheme="majorBidi" w:cstheme="majorBidi"/>
        </w:rPr>
        <w:t>Affiliated Companies</w:t>
      </w:r>
      <w:r w:rsidRPr="00300FBE">
        <w:rPr>
          <w:rFonts w:asciiTheme="majorBidi" w:hAnsiTheme="majorBidi" w:cstheme="majorBidi"/>
        </w:rPr>
        <w:t xml:space="preserve"> </w:t>
      </w:r>
      <w:bookmarkEnd w:id="4"/>
      <w:r w:rsidRPr="00300FBE">
        <w:rPr>
          <w:rFonts w:asciiTheme="majorBidi" w:hAnsiTheme="majorBidi" w:cstheme="majorBidi"/>
        </w:rPr>
        <w:t>of</w:t>
      </w:r>
      <w:r w:rsidRPr="00300FBE">
        <w:rPr>
          <w:rFonts w:asciiTheme="majorBidi" w:hAnsiTheme="majorBidi"/>
        </w:rPr>
        <w:t xml:space="preserve"> the </w:t>
      </w:r>
      <w:r w:rsidR="00542614" w:rsidRPr="00300FBE">
        <w:rPr>
          <w:rFonts w:asciiTheme="majorBidi" w:hAnsiTheme="majorBidi" w:cstheme="majorBidi"/>
        </w:rPr>
        <w:t>Receiving Party</w:t>
      </w:r>
      <w:r w:rsidRPr="00300FBE">
        <w:rPr>
          <w:rFonts w:asciiTheme="majorBidi" w:hAnsiTheme="majorBidi"/>
        </w:rPr>
        <w:t xml:space="preserve"> </w:t>
      </w:r>
      <w:r w:rsidR="009E6039" w:rsidRPr="00300FBE">
        <w:rPr>
          <w:rFonts w:asciiTheme="majorBidi" w:hAnsiTheme="majorBidi"/>
        </w:rPr>
        <w:t>("</w:t>
      </w:r>
      <w:r w:rsidR="009E6039" w:rsidRPr="00300FBE">
        <w:rPr>
          <w:rFonts w:asciiTheme="majorBidi" w:hAnsiTheme="majorBidi"/>
          <w:b/>
          <w:bCs/>
        </w:rPr>
        <w:t>Permitted Entities</w:t>
      </w:r>
      <w:r w:rsidR="009E6039" w:rsidRPr="00300FBE">
        <w:rPr>
          <w:rFonts w:asciiTheme="majorBidi" w:hAnsiTheme="majorBidi"/>
        </w:rPr>
        <w:t xml:space="preserve">") </w:t>
      </w:r>
      <w:r w:rsidRPr="00300FBE">
        <w:rPr>
          <w:rFonts w:asciiTheme="majorBidi" w:hAnsiTheme="majorBidi"/>
        </w:rPr>
        <w:t xml:space="preserve">with a need to know in connection with the Purpose, as defined </w:t>
      </w:r>
      <w:r w:rsidR="009E6039" w:rsidRPr="00300FBE">
        <w:rPr>
          <w:rFonts w:asciiTheme="majorBidi" w:hAnsiTheme="majorBidi"/>
        </w:rPr>
        <w:t>above</w:t>
      </w:r>
      <w:r w:rsidRPr="00300FBE">
        <w:rPr>
          <w:rFonts w:asciiTheme="majorBidi" w:hAnsiTheme="majorBidi"/>
        </w:rPr>
        <w:t xml:space="preserve">, and only after such </w:t>
      </w:r>
      <w:r w:rsidR="00AD4F84" w:rsidRPr="00300FBE">
        <w:rPr>
          <w:rFonts w:asciiTheme="majorBidi" w:hAnsiTheme="majorBidi"/>
        </w:rPr>
        <w:t xml:space="preserve">Permitted Entities </w:t>
      </w:r>
      <w:r w:rsidRPr="00300FBE">
        <w:rPr>
          <w:rFonts w:asciiTheme="majorBidi" w:hAnsiTheme="majorBidi"/>
        </w:rPr>
        <w:t xml:space="preserve">have been advised of the confidential nature of such information and are legally bound by an obligation of confidentiality to the </w:t>
      </w:r>
      <w:r w:rsidR="00542614" w:rsidRPr="00300FBE">
        <w:rPr>
          <w:rFonts w:asciiTheme="majorBidi" w:hAnsiTheme="majorBidi" w:cstheme="majorBidi"/>
        </w:rPr>
        <w:t>Receiving Party</w:t>
      </w:r>
      <w:r w:rsidRPr="00300FBE">
        <w:rPr>
          <w:rFonts w:asciiTheme="majorBidi" w:hAnsiTheme="majorBidi"/>
        </w:rPr>
        <w:t>.</w:t>
      </w:r>
    </w:p>
    <w:p w14:paraId="311D5C95" w14:textId="69A4681C" w:rsidR="00EF0CB1" w:rsidRPr="00300FBE" w:rsidRDefault="006E44EA" w:rsidP="00D16D41">
      <w:pPr>
        <w:pStyle w:val="ListParagraph"/>
        <w:bidi w:val="0"/>
        <w:spacing w:after="120" w:line="276" w:lineRule="auto"/>
        <w:contextualSpacing w:val="0"/>
        <w:jc w:val="both"/>
        <w:rPr>
          <w:rFonts w:asciiTheme="majorBidi" w:hAnsiTheme="majorBidi"/>
        </w:rPr>
      </w:pPr>
      <w:bookmarkStart w:id="5" w:name="_Hlk517007665"/>
      <w:r w:rsidRPr="00300FBE">
        <w:rPr>
          <w:rFonts w:asciiTheme="majorBidi" w:hAnsiTheme="majorBidi"/>
        </w:rPr>
        <w:t>In this Agreement, the term "</w:t>
      </w:r>
      <w:r w:rsidRPr="00300FBE">
        <w:rPr>
          <w:rFonts w:asciiTheme="majorBidi" w:hAnsiTheme="majorBidi"/>
          <w:b/>
          <w:bCs/>
        </w:rPr>
        <w:t>Affiliated Companies</w:t>
      </w:r>
      <w:r w:rsidRPr="00300FBE">
        <w:rPr>
          <w:rFonts w:asciiTheme="majorBidi" w:hAnsiTheme="majorBidi"/>
        </w:rPr>
        <w:t xml:space="preserve">" </w:t>
      </w:r>
      <w:r w:rsidR="00EF0CB1" w:rsidRPr="00300FBE">
        <w:rPr>
          <w:rFonts w:asciiTheme="majorBidi" w:hAnsiTheme="majorBidi"/>
        </w:rPr>
        <w:t xml:space="preserve">means an entity which either controls or is controlled by a </w:t>
      </w:r>
      <w:r w:rsidR="00CF2933" w:rsidRPr="00300FBE">
        <w:rPr>
          <w:rFonts w:asciiTheme="majorBidi" w:hAnsiTheme="majorBidi"/>
        </w:rPr>
        <w:t>P</w:t>
      </w:r>
      <w:r w:rsidR="00EF0CB1" w:rsidRPr="00300FBE">
        <w:rPr>
          <w:rFonts w:asciiTheme="majorBidi" w:hAnsiTheme="majorBidi"/>
        </w:rPr>
        <w:t xml:space="preserve">arty or is under common control with a </w:t>
      </w:r>
      <w:r w:rsidR="00CF2933" w:rsidRPr="00300FBE">
        <w:rPr>
          <w:rFonts w:asciiTheme="majorBidi" w:hAnsiTheme="majorBidi"/>
        </w:rPr>
        <w:t>P</w:t>
      </w:r>
      <w:r w:rsidR="00EF0CB1" w:rsidRPr="00300FBE">
        <w:rPr>
          <w:rFonts w:asciiTheme="majorBidi" w:hAnsiTheme="majorBidi"/>
        </w:rPr>
        <w:t>arty, where “control” means the power to direct or cause the direction of an entity’s management and policies through ownership or control of at least 50% of its voting securities or ownership interest.</w:t>
      </w:r>
      <w:bookmarkEnd w:id="5"/>
    </w:p>
    <w:p w14:paraId="337F36C0" w14:textId="4DF4BF2F" w:rsidR="00773E1A" w:rsidRPr="00300FBE" w:rsidRDefault="00773E1A" w:rsidP="00D16D41">
      <w:pPr>
        <w:pStyle w:val="ListParagraph"/>
        <w:bidi w:val="0"/>
        <w:spacing w:after="120" w:line="276" w:lineRule="auto"/>
        <w:contextualSpacing w:val="0"/>
        <w:jc w:val="both"/>
        <w:rPr>
          <w:rFonts w:asciiTheme="majorBidi" w:hAnsiTheme="majorBidi"/>
        </w:rPr>
      </w:pPr>
      <w:r w:rsidRPr="00300FBE">
        <w:rPr>
          <w:rFonts w:asciiTheme="majorBidi" w:hAnsiTheme="majorBidi"/>
        </w:rPr>
        <w:t xml:space="preserve">The </w:t>
      </w:r>
      <w:r w:rsidR="00542614" w:rsidRPr="00300FBE">
        <w:rPr>
          <w:rFonts w:asciiTheme="majorBidi" w:hAnsiTheme="majorBidi" w:cstheme="majorBidi"/>
        </w:rPr>
        <w:t>Receiving Party</w:t>
      </w:r>
      <w:r w:rsidRPr="00300FBE">
        <w:rPr>
          <w:rFonts w:asciiTheme="majorBidi" w:hAnsiTheme="majorBidi"/>
        </w:rPr>
        <w:t xml:space="preserve"> shall immediately</w:t>
      </w:r>
      <w:r w:rsidR="009F4DA4" w:rsidRPr="00300FBE">
        <w:rPr>
          <w:rFonts w:asciiTheme="majorBidi" w:hAnsiTheme="majorBidi" w:cstheme="majorBidi"/>
        </w:rPr>
        <w:t>,</w:t>
      </w:r>
      <w:r w:rsidRPr="00300FBE">
        <w:rPr>
          <w:rFonts w:asciiTheme="majorBidi" w:hAnsiTheme="majorBidi"/>
        </w:rPr>
        <w:t xml:space="preserve"> after it becomes aware, give notice to the Disclosing Party of any unauthorized use or disclosure of the Disclosing Party’s Confidential Information.</w:t>
      </w:r>
      <w:r w:rsidR="00AA025C" w:rsidRPr="00300FBE">
        <w:rPr>
          <w:rFonts w:asciiTheme="majorBidi" w:hAnsiTheme="majorBidi"/>
        </w:rPr>
        <w:t xml:space="preserve"> </w:t>
      </w:r>
      <w:r w:rsidR="00AA025C" w:rsidRPr="00300FBE">
        <w:rPr>
          <w:rFonts w:asciiTheme="majorBidi" w:hAnsiTheme="majorBidi" w:cstheme="majorBidi"/>
        </w:rPr>
        <w:t>The</w:t>
      </w:r>
      <w:r w:rsidRPr="00300FBE">
        <w:rPr>
          <w:rFonts w:asciiTheme="majorBidi" w:hAnsiTheme="majorBidi" w:cstheme="majorBidi"/>
        </w:rPr>
        <w:t xml:space="preserve"> </w:t>
      </w:r>
      <w:r w:rsidR="00542614" w:rsidRPr="00300FBE">
        <w:rPr>
          <w:rFonts w:asciiTheme="majorBidi" w:hAnsiTheme="majorBidi" w:cstheme="majorBidi"/>
        </w:rPr>
        <w:t>Receiving Party</w:t>
      </w:r>
      <w:r w:rsidRPr="00300FBE">
        <w:rPr>
          <w:rFonts w:asciiTheme="majorBidi" w:hAnsiTheme="majorBidi"/>
        </w:rPr>
        <w:t xml:space="preserve"> agrees to assist the Disclosing Party in remedying any such unauthorized use or disclosure of Disclosing Party’s Confidential Information. </w:t>
      </w:r>
    </w:p>
    <w:p w14:paraId="12D7795C" w14:textId="2C5C0C86" w:rsidR="00200FF2" w:rsidRPr="00300FBE" w:rsidRDefault="00773E1A" w:rsidP="00D16D41">
      <w:pPr>
        <w:pStyle w:val="ListParagraph"/>
        <w:numPr>
          <w:ilvl w:val="0"/>
          <w:numId w:val="2"/>
        </w:numPr>
        <w:bidi w:val="0"/>
        <w:spacing w:after="120" w:line="276" w:lineRule="auto"/>
        <w:contextualSpacing w:val="0"/>
        <w:jc w:val="both"/>
        <w:rPr>
          <w:rFonts w:asciiTheme="majorBidi" w:hAnsiTheme="majorBidi" w:cstheme="majorBidi"/>
        </w:rPr>
      </w:pPr>
      <w:bookmarkStart w:id="6" w:name="_Ref507514575"/>
      <w:r w:rsidRPr="00300FBE">
        <w:rPr>
          <w:rFonts w:asciiTheme="majorBidi" w:hAnsiTheme="majorBidi"/>
          <w:u w:val="single"/>
        </w:rPr>
        <w:t>Ownership of Rights</w:t>
      </w:r>
      <w:r w:rsidRPr="00300FBE">
        <w:rPr>
          <w:rFonts w:asciiTheme="majorBidi" w:hAnsiTheme="majorBidi" w:cstheme="majorBidi"/>
          <w:u w:val="single"/>
        </w:rPr>
        <w:t>.</w:t>
      </w:r>
      <w:bookmarkEnd w:id="6"/>
    </w:p>
    <w:p w14:paraId="6F577425" w14:textId="7A35DEFC" w:rsidR="00773E1A" w:rsidRPr="00300FBE" w:rsidRDefault="00773E1A" w:rsidP="00D16D41">
      <w:pPr>
        <w:pStyle w:val="ListParagraph"/>
        <w:bidi w:val="0"/>
        <w:spacing w:after="120" w:line="276" w:lineRule="auto"/>
        <w:contextualSpacing w:val="0"/>
        <w:jc w:val="both"/>
        <w:rPr>
          <w:rFonts w:asciiTheme="majorBidi" w:hAnsiTheme="majorBidi"/>
        </w:rPr>
      </w:pPr>
      <w:r w:rsidRPr="00300FBE">
        <w:rPr>
          <w:rFonts w:asciiTheme="majorBidi" w:hAnsiTheme="majorBidi"/>
        </w:rPr>
        <w:t xml:space="preserve">All Confidential Information (including all copies thereof) is and shall </w:t>
      </w:r>
      <w:proofErr w:type="gramStart"/>
      <w:r w:rsidRPr="00300FBE">
        <w:rPr>
          <w:rFonts w:asciiTheme="majorBidi" w:hAnsiTheme="majorBidi"/>
        </w:rPr>
        <w:t>at all times</w:t>
      </w:r>
      <w:proofErr w:type="gramEnd"/>
      <w:r w:rsidRPr="00300FBE">
        <w:rPr>
          <w:rFonts w:asciiTheme="majorBidi" w:hAnsiTheme="majorBidi"/>
        </w:rPr>
        <w:t xml:space="preserve"> remain the sole and exclusive property of the Disclosing Party and shall be </w:t>
      </w:r>
      <w:r w:rsidR="00060F13" w:rsidRPr="00300FBE">
        <w:rPr>
          <w:rFonts w:asciiTheme="majorBidi" w:hAnsiTheme="majorBidi"/>
        </w:rPr>
        <w:t xml:space="preserve">destroyed or </w:t>
      </w:r>
      <w:r w:rsidRPr="00300FBE">
        <w:rPr>
          <w:rFonts w:asciiTheme="majorBidi" w:hAnsiTheme="majorBidi"/>
        </w:rPr>
        <w:t>returned to the Disclosing Party upon the Disclosing</w:t>
      </w:r>
      <w:r w:rsidR="009F316C" w:rsidRPr="00300FBE">
        <w:rPr>
          <w:rFonts w:asciiTheme="majorBidi" w:hAnsiTheme="majorBidi"/>
        </w:rPr>
        <w:t xml:space="preserve"> Party's first written request.</w:t>
      </w:r>
    </w:p>
    <w:p w14:paraId="31229EC9" w14:textId="4CE91B47" w:rsidR="00157878" w:rsidRPr="00300FBE" w:rsidRDefault="00060F13" w:rsidP="00D16D41">
      <w:pPr>
        <w:pStyle w:val="ListParagraph"/>
        <w:bidi w:val="0"/>
        <w:spacing w:after="120" w:line="276" w:lineRule="auto"/>
        <w:contextualSpacing w:val="0"/>
        <w:jc w:val="both"/>
        <w:rPr>
          <w:rFonts w:asciiTheme="majorBidi" w:hAnsiTheme="majorBidi"/>
        </w:rPr>
      </w:pPr>
      <w:r w:rsidRPr="00300FBE">
        <w:rPr>
          <w:rFonts w:asciiTheme="majorBidi" w:hAnsiTheme="majorBidi"/>
        </w:rPr>
        <w:t>Notwithstanding the foregoing, the Receiving Party may retain copies of the Confidential Information, and such copies of any notes, analyses and memoranda containing Confidential Information, as may be required by it for: (</w:t>
      </w:r>
      <w:proofErr w:type="spellStart"/>
      <w:r w:rsidRPr="00300FBE">
        <w:rPr>
          <w:rFonts w:asciiTheme="majorBidi" w:hAnsiTheme="majorBidi"/>
        </w:rPr>
        <w:t>i</w:t>
      </w:r>
      <w:proofErr w:type="spellEnd"/>
      <w:r w:rsidRPr="00300FBE">
        <w:rPr>
          <w:rFonts w:asciiTheme="majorBidi" w:hAnsiTheme="majorBidi"/>
        </w:rPr>
        <w:t>) legal purposes, including for the purpose of defending any claim related to this Agreement or any transaction related hereto; and/or (ii) the maintenance of proper professional records or as may be required in accordance with its respective regulatory, compliance and/or automated backup archiving requirements and/or practices, provided that it will protect such Confidential Information in accordance with the provisions of this Agreement</w:t>
      </w:r>
      <w:r w:rsidR="00157878" w:rsidRPr="00300FBE">
        <w:rPr>
          <w:rFonts w:asciiTheme="majorBidi" w:hAnsiTheme="majorBidi"/>
        </w:rPr>
        <w:t>.</w:t>
      </w:r>
    </w:p>
    <w:p w14:paraId="090F925A" w14:textId="6E38930E" w:rsidR="00200FF2" w:rsidRPr="00300FBE" w:rsidRDefault="00773E1A" w:rsidP="00D16D41">
      <w:pPr>
        <w:pStyle w:val="ListParagraph"/>
        <w:keepNext/>
        <w:numPr>
          <w:ilvl w:val="0"/>
          <w:numId w:val="2"/>
        </w:numPr>
        <w:bidi w:val="0"/>
        <w:spacing w:after="120" w:line="276" w:lineRule="auto"/>
        <w:contextualSpacing w:val="0"/>
        <w:jc w:val="both"/>
        <w:rPr>
          <w:rFonts w:asciiTheme="majorBidi" w:hAnsiTheme="majorBidi" w:cstheme="majorBidi"/>
        </w:rPr>
      </w:pPr>
      <w:bookmarkStart w:id="7" w:name="_Ref507514585"/>
      <w:bookmarkStart w:id="8" w:name="_Ref520884358"/>
      <w:r w:rsidRPr="00300FBE">
        <w:rPr>
          <w:rFonts w:asciiTheme="majorBidi" w:hAnsiTheme="majorBidi"/>
          <w:u w:val="single"/>
        </w:rPr>
        <w:t xml:space="preserve">No </w:t>
      </w:r>
      <w:proofErr w:type="gramStart"/>
      <w:r w:rsidRPr="00300FBE">
        <w:rPr>
          <w:rFonts w:asciiTheme="majorBidi" w:hAnsiTheme="majorBidi"/>
          <w:u w:val="single"/>
        </w:rPr>
        <w:t>Representations</w:t>
      </w:r>
      <w:r w:rsidR="009965FF" w:rsidRPr="00300FBE">
        <w:rPr>
          <w:rFonts w:asciiTheme="majorBidi" w:hAnsiTheme="majorBidi" w:cstheme="majorBidi"/>
          <w:u w:val="single"/>
        </w:rPr>
        <w:t>;</w:t>
      </w:r>
      <w:proofErr w:type="gramEnd"/>
      <w:r w:rsidR="009965FF" w:rsidRPr="00300FBE">
        <w:rPr>
          <w:rFonts w:asciiTheme="majorBidi" w:hAnsiTheme="majorBidi" w:cstheme="majorBidi"/>
          <w:u w:val="single"/>
        </w:rPr>
        <w:t xml:space="preserve"> No Rights Granted</w:t>
      </w:r>
      <w:r w:rsidRPr="00300FBE">
        <w:rPr>
          <w:rFonts w:asciiTheme="majorBidi" w:hAnsiTheme="majorBidi" w:cstheme="majorBidi"/>
          <w:u w:val="single"/>
        </w:rPr>
        <w:t>.</w:t>
      </w:r>
      <w:bookmarkEnd w:id="7"/>
      <w:bookmarkEnd w:id="8"/>
    </w:p>
    <w:p w14:paraId="356E312E" w14:textId="3AA8D8CA" w:rsidR="00773E1A" w:rsidRPr="00300FBE" w:rsidRDefault="00773E1A" w:rsidP="00D16D41">
      <w:pPr>
        <w:pStyle w:val="ListParagraph"/>
        <w:bidi w:val="0"/>
        <w:spacing w:after="120" w:line="276" w:lineRule="auto"/>
        <w:contextualSpacing w:val="0"/>
        <w:jc w:val="both"/>
        <w:rPr>
          <w:rFonts w:asciiTheme="majorBidi" w:hAnsiTheme="majorBidi"/>
        </w:rPr>
      </w:pPr>
      <w:r w:rsidRPr="00300FBE">
        <w:rPr>
          <w:rFonts w:asciiTheme="majorBidi" w:hAnsiTheme="majorBidi"/>
        </w:rPr>
        <w:t xml:space="preserve">The </w:t>
      </w:r>
      <w:r w:rsidR="00542614" w:rsidRPr="00300FBE">
        <w:rPr>
          <w:rFonts w:asciiTheme="majorBidi" w:hAnsiTheme="majorBidi" w:cstheme="majorBidi"/>
        </w:rPr>
        <w:t>Receiving Party</w:t>
      </w:r>
      <w:r w:rsidRPr="00300FBE">
        <w:rPr>
          <w:rFonts w:asciiTheme="majorBidi" w:hAnsiTheme="majorBidi"/>
        </w:rPr>
        <w:t xml:space="preserve"> agrees, undertakes and acknowledges that (</w:t>
      </w:r>
      <w:proofErr w:type="spellStart"/>
      <w:r w:rsidRPr="00300FBE">
        <w:rPr>
          <w:rFonts w:asciiTheme="majorBidi" w:hAnsiTheme="majorBidi"/>
        </w:rPr>
        <w:t>i</w:t>
      </w:r>
      <w:proofErr w:type="spellEnd"/>
      <w:r w:rsidRPr="00300FBE">
        <w:rPr>
          <w:rFonts w:asciiTheme="majorBidi" w:hAnsiTheme="majorBidi"/>
        </w:rPr>
        <w:t>) the Confidential Information is provided on an "AS</w:t>
      </w:r>
      <w:r w:rsidR="004340F1" w:rsidRPr="00300FBE">
        <w:rPr>
          <w:rFonts w:asciiTheme="majorBidi" w:hAnsiTheme="majorBidi" w:cstheme="majorBidi"/>
        </w:rPr>
        <w:t>-</w:t>
      </w:r>
      <w:r w:rsidRPr="00300FBE">
        <w:rPr>
          <w:rFonts w:asciiTheme="majorBidi" w:hAnsiTheme="majorBidi"/>
        </w:rPr>
        <w:t>IS" basis only</w:t>
      </w:r>
      <w:r w:rsidR="004340F1" w:rsidRPr="00300FBE">
        <w:rPr>
          <w:rFonts w:asciiTheme="majorBidi" w:hAnsiTheme="majorBidi" w:cstheme="majorBidi"/>
        </w:rPr>
        <w:t>,</w:t>
      </w:r>
      <w:r w:rsidRPr="00300FBE">
        <w:rPr>
          <w:rFonts w:asciiTheme="majorBidi" w:hAnsiTheme="majorBidi"/>
        </w:rPr>
        <w:t xml:space="preserve"> without any warranty, representation and/or liability on the part of the Disclosing Party, (ii) no representation or warranty, express or implied, is made by the Disclosing Party as to the truth, accuracy, completeness or reasonableness of any Confidential Information and neither the Disclosing Party nor any of its directors, officers, employees, accountants, advisers, attorneys, shareholders, representatives or other agents, shall have any liability to the </w:t>
      </w:r>
      <w:r w:rsidR="00542614" w:rsidRPr="00300FBE">
        <w:rPr>
          <w:rFonts w:asciiTheme="majorBidi" w:hAnsiTheme="majorBidi" w:cstheme="majorBidi"/>
        </w:rPr>
        <w:t>Receiving Party</w:t>
      </w:r>
      <w:r w:rsidRPr="00300FBE">
        <w:rPr>
          <w:rFonts w:asciiTheme="majorBidi" w:hAnsiTheme="majorBidi"/>
        </w:rPr>
        <w:t xml:space="preserve"> nor to any third party nor to any of the directors, officers, employees, accountants, advisers, attorneys, shareholders, representatives or other agents of the </w:t>
      </w:r>
      <w:r w:rsidR="00542614" w:rsidRPr="00300FBE">
        <w:rPr>
          <w:rFonts w:asciiTheme="majorBidi" w:hAnsiTheme="majorBidi" w:cstheme="majorBidi"/>
        </w:rPr>
        <w:t>Receiving Party</w:t>
      </w:r>
      <w:r w:rsidRPr="00300FBE">
        <w:rPr>
          <w:rFonts w:asciiTheme="majorBidi" w:hAnsiTheme="majorBidi"/>
        </w:rPr>
        <w:t xml:space="preserve"> or any third party, resulting from the use of Confidential Information; (iii) no right or license, of any kind, is granted to the </w:t>
      </w:r>
      <w:r w:rsidR="00542614" w:rsidRPr="00300FBE">
        <w:rPr>
          <w:rFonts w:asciiTheme="majorBidi" w:hAnsiTheme="majorBidi" w:cstheme="majorBidi"/>
        </w:rPr>
        <w:t>Receiving Party</w:t>
      </w:r>
      <w:r w:rsidRPr="00300FBE">
        <w:rPr>
          <w:rFonts w:asciiTheme="majorBidi" w:hAnsiTheme="majorBidi"/>
        </w:rPr>
        <w:t xml:space="preserve"> in relation to Confidential Information</w:t>
      </w:r>
      <w:r w:rsidR="003A3665" w:rsidRPr="00300FBE">
        <w:rPr>
          <w:rFonts w:asciiTheme="majorBidi" w:hAnsiTheme="majorBidi" w:cstheme="majorBidi"/>
        </w:rPr>
        <w:t xml:space="preserve"> other than the right to use Confidential Information strictly in accordance with the terms of this Agreement and for the Purpose</w:t>
      </w:r>
      <w:r w:rsidRPr="00300FBE">
        <w:rPr>
          <w:rFonts w:asciiTheme="majorBidi" w:hAnsiTheme="majorBidi"/>
        </w:rPr>
        <w:t xml:space="preserve"> (iv) the </w:t>
      </w:r>
      <w:r w:rsidR="00542614" w:rsidRPr="00300FBE">
        <w:rPr>
          <w:rFonts w:asciiTheme="majorBidi" w:hAnsiTheme="majorBidi" w:cstheme="majorBidi"/>
        </w:rPr>
        <w:t>Receiving Party</w:t>
      </w:r>
      <w:r w:rsidRPr="00300FBE">
        <w:rPr>
          <w:rFonts w:asciiTheme="majorBidi" w:hAnsiTheme="majorBidi"/>
        </w:rPr>
        <w:t xml:space="preserve"> is acting as principal on its own account and not on behalf of any other party in</w:t>
      </w:r>
      <w:r w:rsidR="00173AA6" w:rsidRPr="00300FBE">
        <w:rPr>
          <w:rFonts w:asciiTheme="majorBidi" w:hAnsiTheme="majorBidi"/>
        </w:rPr>
        <w:t xml:space="preserve"> respect of the Purpose</w:t>
      </w:r>
      <w:r w:rsidRPr="00300FBE">
        <w:rPr>
          <w:rFonts w:asciiTheme="majorBidi" w:hAnsiTheme="majorBidi"/>
        </w:rPr>
        <w:t>.</w:t>
      </w:r>
    </w:p>
    <w:p w14:paraId="1BF7E691" w14:textId="77777777" w:rsidR="00033507" w:rsidRPr="00300FBE" w:rsidRDefault="00033507" w:rsidP="00D16D41">
      <w:pPr>
        <w:pStyle w:val="ListParagraph"/>
        <w:keepNext/>
        <w:numPr>
          <w:ilvl w:val="0"/>
          <w:numId w:val="2"/>
        </w:numPr>
        <w:bidi w:val="0"/>
        <w:spacing w:after="120" w:line="276" w:lineRule="auto"/>
        <w:contextualSpacing w:val="0"/>
        <w:jc w:val="both"/>
        <w:rPr>
          <w:rFonts w:asciiTheme="majorBidi" w:hAnsiTheme="majorBidi" w:cstheme="majorBidi"/>
          <w:u w:val="single"/>
        </w:rPr>
      </w:pPr>
      <w:bookmarkStart w:id="9" w:name="_Ref507514610"/>
      <w:bookmarkStart w:id="10" w:name="_Hlk509145837"/>
      <w:r w:rsidRPr="00300FBE">
        <w:rPr>
          <w:rFonts w:asciiTheme="majorBidi" w:hAnsiTheme="majorBidi" w:cstheme="majorBidi"/>
          <w:u w:val="single"/>
        </w:rPr>
        <w:lastRenderedPageBreak/>
        <w:t>Limited Relationship.</w:t>
      </w:r>
    </w:p>
    <w:p w14:paraId="1054FD21" w14:textId="77777777" w:rsidR="00033507" w:rsidRPr="00300FBE" w:rsidRDefault="00033507" w:rsidP="00D16D41">
      <w:pPr>
        <w:pStyle w:val="ListParagraph"/>
        <w:keepNext/>
        <w:bidi w:val="0"/>
        <w:spacing w:after="120" w:line="276" w:lineRule="auto"/>
        <w:contextualSpacing w:val="0"/>
        <w:jc w:val="both"/>
        <w:rPr>
          <w:rFonts w:asciiTheme="majorBidi" w:hAnsiTheme="majorBidi" w:cstheme="majorBidi"/>
        </w:rPr>
      </w:pPr>
      <w:r w:rsidRPr="00300FBE">
        <w:rPr>
          <w:rFonts w:asciiTheme="majorBidi" w:hAnsiTheme="majorBidi" w:cstheme="majorBidi"/>
        </w:rPr>
        <w:t xml:space="preserve">Neither this Agreement nor receipt of Confidential Information </w:t>
      </w:r>
      <w:r w:rsidRPr="00300FBE">
        <w:rPr>
          <w:rFonts w:asciiTheme="majorBidi" w:hAnsiTheme="majorBidi"/>
        </w:rPr>
        <w:t>shall be deemed as obligating each Party (</w:t>
      </w:r>
      <w:proofErr w:type="spellStart"/>
      <w:r w:rsidRPr="00300FBE">
        <w:rPr>
          <w:rFonts w:asciiTheme="majorBidi" w:hAnsiTheme="majorBidi"/>
        </w:rPr>
        <w:t>i</w:t>
      </w:r>
      <w:proofErr w:type="spellEnd"/>
      <w:r w:rsidRPr="00300FBE">
        <w:rPr>
          <w:rFonts w:asciiTheme="majorBidi" w:hAnsiTheme="majorBidi"/>
        </w:rPr>
        <w:t>) to disclose information to the other Party, or (ii) to enter into an agreement with the other Party</w:t>
      </w:r>
      <w:r w:rsidRPr="00300FBE">
        <w:rPr>
          <w:rFonts w:ascii="Times New Roman" w:hAnsi="Times New Roman"/>
        </w:rPr>
        <w:t xml:space="preserve"> or any third party</w:t>
      </w:r>
      <w:r w:rsidRPr="00300FBE">
        <w:rPr>
          <w:rFonts w:asciiTheme="majorBidi" w:hAnsiTheme="majorBidi"/>
        </w:rPr>
        <w:t xml:space="preserve"> regarding the Purpose, or otherwise, or (iii) </w:t>
      </w:r>
      <w:r w:rsidRPr="00300FBE">
        <w:rPr>
          <w:rFonts w:asciiTheme="majorBidi" w:hAnsiTheme="majorBidi" w:cstheme="majorBidi"/>
        </w:rPr>
        <w:t>to establish a partnership or a joint venture or any other commercial relationship, with the</w:t>
      </w:r>
      <w:r w:rsidRPr="00300FBE">
        <w:rPr>
          <w:rFonts w:asciiTheme="majorBidi" w:hAnsiTheme="majorBidi"/>
        </w:rPr>
        <w:t xml:space="preserve"> other Party or any third party, or (iv) to imply any principal/agent, employee/employer and/or ownership relationship and/or promise.</w:t>
      </w:r>
      <w:r w:rsidRPr="00300FBE">
        <w:rPr>
          <w:rFonts w:asciiTheme="majorBidi" w:hAnsiTheme="majorBidi" w:cstheme="majorBidi"/>
        </w:rPr>
        <w:t xml:space="preserve">  </w:t>
      </w:r>
    </w:p>
    <w:p w14:paraId="5F618B2C" w14:textId="7D5846B2" w:rsidR="00200FF2" w:rsidRPr="00300FBE" w:rsidRDefault="00773E1A" w:rsidP="00D16D41">
      <w:pPr>
        <w:pStyle w:val="ListParagraph"/>
        <w:keepNext/>
        <w:numPr>
          <w:ilvl w:val="0"/>
          <w:numId w:val="2"/>
        </w:numPr>
        <w:bidi w:val="0"/>
        <w:spacing w:after="120" w:line="276" w:lineRule="auto"/>
        <w:contextualSpacing w:val="0"/>
        <w:jc w:val="both"/>
        <w:rPr>
          <w:rFonts w:asciiTheme="majorBidi" w:hAnsiTheme="majorBidi" w:cstheme="majorBidi"/>
        </w:rPr>
      </w:pPr>
      <w:bookmarkStart w:id="11" w:name="_Ref520884158"/>
      <w:r w:rsidRPr="00300FBE">
        <w:rPr>
          <w:rFonts w:asciiTheme="majorBidi" w:hAnsiTheme="majorBidi"/>
          <w:u w:val="single"/>
        </w:rPr>
        <w:t>Governing Law</w:t>
      </w:r>
      <w:r w:rsidR="00512485" w:rsidRPr="00300FBE">
        <w:rPr>
          <w:rFonts w:asciiTheme="majorBidi" w:hAnsiTheme="majorBidi" w:cstheme="majorBidi"/>
          <w:u w:val="single"/>
        </w:rPr>
        <w:t xml:space="preserve"> and Place of Jurisdiction</w:t>
      </w:r>
      <w:r w:rsidR="00200FF2" w:rsidRPr="00300FBE">
        <w:rPr>
          <w:rFonts w:asciiTheme="majorBidi" w:hAnsiTheme="majorBidi" w:cstheme="majorBidi"/>
        </w:rPr>
        <w:t>.</w:t>
      </w:r>
      <w:bookmarkEnd w:id="9"/>
      <w:bookmarkEnd w:id="11"/>
    </w:p>
    <w:bookmarkEnd w:id="10"/>
    <w:p w14:paraId="3C25128B" w14:textId="2BB7F6FA" w:rsidR="006C755C" w:rsidRPr="00300FBE" w:rsidRDefault="00773E1A" w:rsidP="00D16D41">
      <w:pPr>
        <w:pStyle w:val="Heading1"/>
        <w:keepNext/>
        <w:keepLines w:val="0"/>
        <w:numPr>
          <w:ilvl w:val="0"/>
          <w:numId w:val="26"/>
        </w:numPr>
        <w:bidi w:val="0"/>
        <w:spacing w:after="120" w:line="276" w:lineRule="auto"/>
        <w:rPr>
          <w:rFonts w:asciiTheme="majorBidi" w:hAnsiTheme="majorBidi" w:cstheme="majorBidi"/>
          <w:sz w:val="22"/>
          <w:szCs w:val="22"/>
        </w:rPr>
      </w:pPr>
      <w:r w:rsidRPr="00300FBE">
        <w:rPr>
          <w:rFonts w:asciiTheme="majorBidi" w:hAnsiTheme="majorBidi"/>
          <w:sz w:val="22"/>
          <w:szCs w:val="22"/>
        </w:rPr>
        <w:t xml:space="preserve">This Agreement shall be governed by and construed in accordance with the laws of the </w:t>
      </w:r>
      <w:r w:rsidR="00823BE9">
        <w:rPr>
          <w:rFonts w:asciiTheme="majorBidi" w:hAnsiTheme="majorBidi"/>
          <w:sz w:val="22"/>
          <w:szCs w:val="22"/>
        </w:rPr>
        <w:t>State</w:t>
      </w:r>
      <w:r w:rsidR="00C60B58">
        <w:rPr>
          <w:rFonts w:asciiTheme="majorBidi" w:hAnsiTheme="majorBidi"/>
          <w:sz w:val="22"/>
          <w:szCs w:val="22"/>
        </w:rPr>
        <w:t xml:space="preserve"> of</w:t>
      </w:r>
      <w:r w:rsidR="00EA2202">
        <w:rPr>
          <w:rFonts w:asciiTheme="majorBidi" w:hAnsiTheme="majorBidi"/>
          <w:sz w:val="22"/>
          <w:szCs w:val="22"/>
        </w:rPr>
        <w:t xml:space="preserve"> {{</w:t>
      </w:r>
      <w:proofErr w:type="spellStart"/>
      <w:r w:rsidR="00EA2202">
        <w:rPr>
          <w:rFonts w:asciiTheme="majorBidi" w:hAnsiTheme="majorBidi"/>
          <w:sz w:val="22"/>
          <w:szCs w:val="22"/>
        </w:rPr>
        <w:t>governing_law</w:t>
      </w:r>
      <w:proofErr w:type="spellEnd"/>
      <w:r w:rsidR="00EA2202">
        <w:rPr>
          <w:rFonts w:asciiTheme="majorBidi" w:hAnsiTheme="majorBidi"/>
          <w:sz w:val="22"/>
          <w:szCs w:val="22"/>
        </w:rPr>
        <w:t>}}</w:t>
      </w:r>
      <w:r w:rsidRPr="00300FBE">
        <w:rPr>
          <w:rFonts w:asciiTheme="majorBidi" w:hAnsiTheme="majorBidi"/>
          <w:sz w:val="22"/>
          <w:szCs w:val="22"/>
        </w:rPr>
        <w:t>, without giving effect to principles of conflicts of law</w:t>
      </w:r>
      <w:r w:rsidR="006C755C" w:rsidRPr="00300FBE">
        <w:rPr>
          <w:rFonts w:asciiTheme="majorBidi" w:hAnsiTheme="majorBidi" w:cstheme="majorBidi"/>
          <w:sz w:val="22"/>
          <w:szCs w:val="22"/>
        </w:rPr>
        <w:t xml:space="preserve">, and all claims relating to or arising out of this </w:t>
      </w:r>
      <w:r w:rsidR="00512485" w:rsidRPr="00300FBE">
        <w:rPr>
          <w:rFonts w:asciiTheme="majorBidi" w:hAnsiTheme="majorBidi" w:cstheme="majorBidi"/>
          <w:sz w:val="22"/>
          <w:szCs w:val="22"/>
        </w:rPr>
        <w:t>Agreement</w:t>
      </w:r>
      <w:r w:rsidR="006C755C" w:rsidRPr="00300FBE">
        <w:rPr>
          <w:rFonts w:asciiTheme="majorBidi" w:hAnsiTheme="majorBidi" w:cstheme="majorBidi"/>
          <w:sz w:val="22"/>
          <w:szCs w:val="22"/>
        </w:rPr>
        <w:t xml:space="preserve">, or the breach thereof, whether sounding in contract, tort or otherwise, shall likewise be governed </w:t>
      </w:r>
      <w:r w:rsidR="00512485" w:rsidRPr="00300FBE">
        <w:rPr>
          <w:rFonts w:asciiTheme="majorBidi" w:hAnsiTheme="majorBidi" w:cstheme="majorBidi"/>
          <w:sz w:val="22"/>
          <w:szCs w:val="22"/>
        </w:rPr>
        <w:t xml:space="preserve">by and construed in accordance with the laws </w:t>
      </w:r>
      <w:r w:rsidR="00C60B58">
        <w:rPr>
          <w:rFonts w:asciiTheme="majorBidi" w:hAnsiTheme="majorBidi" w:cstheme="majorBidi"/>
          <w:sz w:val="22"/>
          <w:szCs w:val="22"/>
        </w:rPr>
        <w:t xml:space="preserve">of the </w:t>
      </w:r>
      <w:r w:rsidR="00EA2202">
        <w:rPr>
          <w:rFonts w:asciiTheme="majorBidi" w:hAnsiTheme="majorBidi"/>
          <w:sz w:val="22"/>
          <w:szCs w:val="22"/>
        </w:rPr>
        <w:t>{{</w:t>
      </w:r>
      <w:proofErr w:type="spellStart"/>
      <w:r w:rsidR="00EA2202">
        <w:rPr>
          <w:rFonts w:asciiTheme="majorBidi" w:hAnsiTheme="majorBidi"/>
          <w:sz w:val="22"/>
          <w:szCs w:val="22"/>
        </w:rPr>
        <w:t>governing_law</w:t>
      </w:r>
      <w:proofErr w:type="spellEnd"/>
      <w:r w:rsidR="00EA2202">
        <w:rPr>
          <w:rFonts w:asciiTheme="majorBidi" w:hAnsiTheme="majorBidi"/>
          <w:sz w:val="22"/>
          <w:szCs w:val="22"/>
        </w:rPr>
        <w:t>}}</w:t>
      </w:r>
      <w:r w:rsidR="00512485" w:rsidRPr="00300FBE">
        <w:rPr>
          <w:rFonts w:asciiTheme="majorBidi" w:hAnsiTheme="majorBidi" w:cstheme="majorBidi"/>
          <w:sz w:val="22"/>
          <w:szCs w:val="22"/>
        </w:rPr>
        <w:t>, without giving effect to principles of conflicts of law</w:t>
      </w:r>
      <w:r w:rsidR="00512485" w:rsidRPr="00300FBE">
        <w:rPr>
          <w:rFonts w:asciiTheme="majorBidi" w:hAnsiTheme="majorBidi"/>
          <w:sz w:val="22"/>
          <w:szCs w:val="22"/>
        </w:rPr>
        <w:t>.</w:t>
      </w:r>
    </w:p>
    <w:p w14:paraId="75452620" w14:textId="73E6CCFF" w:rsidR="00773E1A" w:rsidRPr="00300FBE" w:rsidRDefault="00773E1A" w:rsidP="00D16D41">
      <w:pPr>
        <w:pStyle w:val="Heading1"/>
        <w:numPr>
          <w:ilvl w:val="0"/>
          <w:numId w:val="26"/>
        </w:numPr>
        <w:bidi w:val="0"/>
        <w:spacing w:after="120" w:line="276" w:lineRule="auto"/>
        <w:rPr>
          <w:rFonts w:asciiTheme="majorBidi" w:hAnsiTheme="majorBidi"/>
          <w:sz w:val="22"/>
          <w:szCs w:val="22"/>
        </w:rPr>
      </w:pPr>
      <w:r w:rsidRPr="00300FBE">
        <w:rPr>
          <w:rFonts w:asciiTheme="majorBidi" w:hAnsiTheme="majorBidi"/>
          <w:sz w:val="22"/>
          <w:szCs w:val="22"/>
        </w:rPr>
        <w:t>Any dispute arising out of</w:t>
      </w:r>
      <w:r w:rsidR="00290570" w:rsidRPr="00300FBE">
        <w:rPr>
          <w:rFonts w:asciiTheme="majorBidi" w:hAnsiTheme="majorBidi"/>
          <w:sz w:val="22"/>
          <w:szCs w:val="22"/>
        </w:rPr>
        <w:t>,</w:t>
      </w:r>
      <w:r w:rsidR="00290570" w:rsidRPr="00300FBE">
        <w:rPr>
          <w:rFonts w:cs="Times New Roman"/>
          <w:sz w:val="22"/>
          <w:szCs w:val="22"/>
        </w:rPr>
        <w:t xml:space="preserve"> relating to, </w:t>
      </w:r>
      <w:r w:rsidRPr="00300FBE">
        <w:rPr>
          <w:rFonts w:asciiTheme="majorBidi" w:hAnsiTheme="majorBidi"/>
          <w:sz w:val="22"/>
          <w:szCs w:val="22"/>
        </w:rPr>
        <w:t>or in connection with this Agreement</w:t>
      </w:r>
      <w:r w:rsidR="00290570" w:rsidRPr="00300FBE">
        <w:rPr>
          <w:rFonts w:asciiTheme="majorBidi" w:hAnsiTheme="majorBidi"/>
          <w:sz w:val="22"/>
          <w:szCs w:val="22"/>
        </w:rPr>
        <w:t xml:space="preserve">, </w:t>
      </w:r>
      <w:r w:rsidR="00290570" w:rsidRPr="00300FBE">
        <w:rPr>
          <w:rFonts w:cs="Times New Roman"/>
          <w:sz w:val="22"/>
          <w:szCs w:val="22"/>
        </w:rPr>
        <w:t>including any question regarding its existence, validity, or termination,</w:t>
      </w:r>
      <w:r w:rsidRPr="00300FBE">
        <w:rPr>
          <w:rFonts w:asciiTheme="majorBidi" w:hAnsiTheme="majorBidi"/>
          <w:sz w:val="22"/>
          <w:szCs w:val="22"/>
        </w:rPr>
        <w:t xml:space="preserve"> is hereby submitted to the sole and exclusive jurisdiction of the competent courts in </w:t>
      </w:r>
      <w:r w:rsidR="00EA2202">
        <w:rPr>
          <w:rFonts w:asciiTheme="majorBidi" w:hAnsiTheme="majorBidi"/>
          <w:sz w:val="22"/>
          <w:szCs w:val="22"/>
        </w:rPr>
        <w:t>{{</w:t>
      </w:r>
      <w:proofErr w:type="spellStart"/>
      <w:r w:rsidR="00EA2202">
        <w:rPr>
          <w:rFonts w:asciiTheme="majorBidi" w:hAnsiTheme="majorBidi"/>
          <w:sz w:val="22"/>
          <w:szCs w:val="22"/>
        </w:rPr>
        <w:t>governing_</w:t>
      </w:r>
      <w:proofErr w:type="gramStart"/>
      <w:r w:rsidR="00EA2202">
        <w:rPr>
          <w:rFonts w:asciiTheme="majorBidi" w:hAnsiTheme="majorBidi"/>
          <w:sz w:val="22"/>
          <w:szCs w:val="22"/>
        </w:rPr>
        <w:t>law</w:t>
      </w:r>
      <w:proofErr w:type="spellEnd"/>
      <w:r w:rsidR="00EA2202">
        <w:rPr>
          <w:rFonts w:asciiTheme="majorBidi" w:hAnsiTheme="majorBidi"/>
          <w:sz w:val="22"/>
          <w:szCs w:val="22"/>
        </w:rPr>
        <w:t>}}</w:t>
      </w:r>
      <w:r w:rsidR="007F14C6" w:rsidRPr="00300FBE">
        <w:rPr>
          <w:rFonts w:asciiTheme="majorBidi" w:hAnsiTheme="majorBidi"/>
          <w:sz w:val="22"/>
          <w:szCs w:val="22"/>
        </w:rPr>
        <w:t>,</w:t>
      </w:r>
      <w:proofErr w:type="gramEnd"/>
      <w:r w:rsidR="007F14C6" w:rsidRPr="00300FBE">
        <w:rPr>
          <w:rFonts w:asciiTheme="majorBidi" w:hAnsiTheme="majorBidi"/>
          <w:sz w:val="22"/>
          <w:szCs w:val="22"/>
        </w:rPr>
        <w:t xml:space="preserve"> and the Parties waive the right to raise </w:t>
      </w:r>
      <w:r w:rsidR="007F14C6" w:rsidRPr="00300FBE">
        <w:rPr>
          <w:rFonts w:asciiTheme="majorBidi" w:hAnsiTheme="majorBidi"/>
          <w:i/>
          <w:iCs/>
          <w:sz w:val="22"/>
          <w:szCs w:val="22"/>
        </w:rPr>
        <w:t>forum non convenient</w:t>
      </w:r>
      <w:r w:rsidR="007F14C6" w:rsidRPr="00300FBE">
        <w:rPr>
          <w:rFonts w:asciiTheme="majorBidi" w:hAnsiTheme="majorBidi"/>
          <w:sz w:val="22"/>
          <w:szCs w:val="22"/>
        </w:rPr>
        <w:t xml:space="preserve"> or any similar objection.</w:t>
      </w:r>
    </w:p>
    <w:p w14:paraId="78D48C56" w14:textId="7A8EA6E0" w:rsidR="00200FF2" w:rsidRPr="00300FBE" w:rsidRDefault="00773E1A" w:rsidP="00D16D41">
      <w:pPr>
        <w:pStyle w:val="ListParagraph"/>
        <w:numPr>
          <w:ilvl w:val="0"/>
          <w:numId w:val="2"/>
        </w:numPr>
        <w:bidi w:val="0"/>
        <w:spacing w:after="120" w:line="276" w:lineRule="auto"/>
        <w:contextualSpacing w:val="0"/>
        <w:jc w:val="both"/>
        <w:rPr>
          <w:rFonts w:asciiTheme="majorBidi" w:hAnsiTheme="majorBidi" w:cstheme="majorBidi"/>
        </w:rPr>
      </w:pPr>
      <w:bookmarkStart w:id="12" w:name="_Ref507514648"/>
      <w:r w:rsidRPr="00300FBE">
        <w:rPr>
          <w:rFonts w:asciiTheme="majorBidi" w:hAnsiTheme="majorBidi"/>
          <w:u w:val="single"/>
        </w:rPr>
        <w:t>Successors</w:t>
      </w:r>
      <w:r w:rsidR="00200FF2" w:rsidRPr="00300FBE">
        <w:rPr>
          <w:rFonts w:asciiTheme="majorBidi" w:hAnsiTheme="majorBidi"/>
        </w:rPr>
        <w:t>.</w:t>
      </w:r>
      <w:bookmarkEnd w:id="12"/>
    </w:p>
    <w:p w14:paraId="0D18C30B" w14:textId="4A40F737" w:rsidR="00773E1A" w:rsidRPr="00300FBE" w:rsidRDefault="00773E1A" w:rsidP="00D16D41">
      <w:pPr>
        <w:pStyle w:val="ListParagraph"/>
        <w:bidi w:val="0"/>
        <w:spacing w:after="120" w:line="276" w:lineRule="auto"/>
        <w:contextualSpacing w:val="0"/>
        <w:jc w:val="both"/>
        <w:rPr>
          <w:rFonts w:asciiTheme="majorBidi" w:hAnsiTheme="majorBidi"/>
        </w:rPr>
      </w:pPr>
      <w:r w:rsidRPr="00300FBE">
        <w:rPr>
          <w:rFonts w:asciiTheme="majorBidi" w:hAnsiTheme="majorBidi"/>
        </w:rPr>
        <w:t xml:space="preserve">The Parties’ rights and obligations under this Agreement will bind and inure to the benefit of their respective successors, heirs, executors and administrators and permitted assigns. Neither </w:t>
      </w:r>
      <w:r w:rsidR="00A23FA0" w:rsidRPr="00300FBE">
        <w:rPr>
          <w:rFonts w:asciiTheme="majorBidi" w:hAnsiTheme="majorBidi" w:cstheme="majorBidi"/>
        </w:rPr>
        <w:t>P</w:t>
      </w:r>
      <w:r w:rsidRPr="00300FBE">
        <w:rPr>
          <w:rFonts w:asciiTheme="majorBidi" w:hAnsiTheme="majorBidi" w:cstheme="majorBidi"/>
        </w:rPr>
        <w:t>arty</w:t>
      </w:r>
      <w:r w:rsidRPr="00300FBE">
        <w:rPr>
          <w:rFonts w:asciiTheme="majorBidi" w:hAnsiTheme="majorBidi"/>
        </w:rPr>
        <w:t xml:space="preserve"> shall assign or delegate its obligations under this Agreement either in whole or in part without the prior written consent of the other Party.</w:t>
      </w:r>
    </w:p>
    <w:p w14:paraId="09FF43F5" w14:textId="1EBA7F07" w:rsidR="009852A7" w:rsidRPr="00300FBE" w:rsidRDefault="00773E1A" w:rsidP="00D16D41">
      <w:pPr>
        <w:pStyle w:val="ListParagraph"/>
        <w:numPr>
          <w:ilvl w:val="0"/>
          <w:numId w:val="2"/>
        </w:numPr>
        <w:bidi w:val="0"/>
        <w:spacing w:after="120" w:line="276" w:lineRule="auto"/>
        <w:contextualSpacing w:val="0"/>
        <w:jc w:val="both"/>
        <w:rPr>
          <w:rFonts w:asciiTheme="majorBidi" w:hAnsiTheme="majorBidi" w:cstheme="majorBidi"/>
        </w:rPr>
      </w:pPr>
      <w:r w:rsidRPr="00300FBE">
        <w:rPr>
          <w:rFonts w:asciiTheme="majorBidi" w:hAnsiTheme="majorBidi"/>
          <w:u w:val="single"/>
        </w:rPr>
        <w:t>Severability.</w:t>
      </w:r>
    </w:p>
    <w:p w14:paraId="20DEC202" w14:textId="77777777" w:rsidR="00773E1A" w:rsidRPr="00300FBE" w:rsidRDefault="00773E1A" w:rsidP="00D16D41">
      <w:pPr>
        <w:pStyle w:val="ListParagraph"/>
        <w:bidi w:val="0"/>
        <w:spacing w:after="120" w:line="276" w:lineRule="auto"/>
        <w:contextualSpacing w:val="0"/>
        <w:jc w:val="both"/>
        <w:rPr>
          <w:rFonts w:asciiTheme="majorBidi" w:hAnsiTheme="majorBidi"/>
        </w:rPr>
      </w:pPr>
      <w:r w:rsidRPr="00300FBE">
        <w:rPr>
          <w:rFonts w:asciiTheme="majorBidi" w:hAnsiTheme="majorBidi"/>
        </w:rPr>
        <w:t>In the event that any covenant, condition, term, restriction or other provision contained in this Agreement, or any portion thereof, shall be held by a court of competent jurisdiction to be invalid, illegal or unenforceable for any reason</w:t>
      </w:r>
      <w:r w:rsidR="006D2904" w:rsidRPr="00300FBE">
        <w:rPr>
          <w:rFonts w:asciiTheme="majorBidi" w:hAnsiTheme="majorBidi" w:cstheme="majorBidi"/>
        </w:rPr>
        <w:t xml:space="preserve"> whatsoever</w:t>
      </w:r>
      <w:r w:rsidRPr="00300FBE">
        <w:rPr>
          <w:rFonts w:asciiTheme="majorBidi" w:hAnsiTheme="majorBidi"/>
        </w:rPr>
        <w:t>, such provision or portion thereof shall be modified or deleted in such a manner so as to make this Agreement, as modified, legal and enforceable to the fullest extent permitted under applicable laws.</w:t>
      </w:r>
    </w:p>
    <w:p w14:paraId="1CC57C74" w14:textId="054A7462" w:rsidR="009852A7" w:rsidRPr="00300FBE" w:rsidRDefault="00773E1A" w:rsidP="00D16D41">
      <w:pPr>
        <w:pStyle w:val="ListParagraph"/>
        <w:numPr>
          <w:ilvl w:val="0"/>
          <w:numId w:val="2"/>
        </w:numPr>
        <w:bidi w:val="0"/>
        <w:spacing w:after="120" w:line="276" w:lineRule="auto"/>
        <w:contextualSpacing w:val="0"/>
        <w:jc w:val="both"/>
        <w:rPr>
          <w:rFonts w:asciiTheme="majorBidi" w:hAnsiTheme="majorBidi" w:cstheme="majorBidi"/>
        </w:rPr>
      </w:pPr>
      <w:r w:rsidRPr="00300FBE">
        <w:rPr>
          <w:rFonts w:asciiTheme="majorBidi" w:hAnsiTheme="majorBidi"/>
          <w:u w:val="single"/>
        </w:rPr>
        <w:t>Entire Agreement.</w:t>
      </w:r>
    </w:p>
    <w:p w14:paraId="5F442AAE" w14:textId="6DBAA58D" w:rsidR="00773E1A" w:rsidRPr="00300FBE" w:rsidRDefault="00773E1A" w:rsidP="00D16D41">
      <w:pPr>
        <w:pStyle w:val="ListParagraph"/>
        <w:bidi w:val="0"/>
        <w:spacing w:after="120" w:line="276" w:lineRule="auto"/>
        <w:contextualSpacing w:val="0"/>
        <w:jc w:val="both"/>
        <w:rPr>
          <w:rFonts w:asciiTheme="majorBidi" w:hAnsiTheme="majorBidi"/>
        </w:rPr>
      </w:pPr>
      <w:r w:rsidRPr="00300FBE">
        <w:rPr>
          <w:rFonts w:asciiTheme="majorBidi" w:hAnsiTheme="majorBidi"/>
        </w:rPr>
        <w:t xml:space="preserve">This Agreement contains the final, complete and exclusive agreement of the </w:t>
      </w:r>
      <w:r w:rsidR="00A23FA0" w:rsidRPr="00300FBE">
        <w:rPr>
          <w:rFonts w:asciiTheme="majorBidi" w:hAnsiTheme="majorBidi" w:cstheme="majorBidi"/>
        </w:rPr>
        <w:t>P</w:t>
      </w:r>
      <w:r w:rsidRPr="00300FBE">
        <w:rPr>
          <w:rFonts w:asciiTheme="majorBidi" w:hAnsiTheme="majorBidi" w:cstheme="majorBidi"/>
        </w:rPr>
        <w:t>arties</w:t>
      </w:r>
      <w:r w:rsidRPr="00300FBE">
        <w:rPr>
          <w:rFonts w:asciiTheme="majorBidi" w:hAnsiTheme="majorBidi"/>
        </w:rPr>
        <w:t xml:space="preserve"> relative to the subject matter hereof and supersedes all prior and contemporaneous understandings and agreements relating to its subject matter. This Agreement may not be changed, modified, amended or supplemented except by a written instrument signed by </w:t>
      </w:r>
      <w:r w:rsidR="009B5572" w:rsidRPr="00300FBE">
        <w:rPr>
          <w:rFonts w:asciiTheme="majorBidi" w:hAnsiTheme="majorBidi" w:cstheme="majorBidi"/>
        </w:rPr>
        <w:t>the</w:t>
      </w:r>
      <w:r w:rsidRPr="00300FBE">
        <w:rPr>
          <w:rFonts w:asciiTheme="majorBidi" w:hAnsiTheme="majorBidi" w:cstheme="majorBidi"/>
        </w:rPr>
        <w:t xml:space="preserve"> </w:t>
      </w:r>
      <w:r w:rsidR="009B5572" w:rsidRPr="00300FBE">
        <w:rPr>
          <w:rFonts w:asciiTheme="majorBidi" w:hAnsiTheme="majorBidi" w:cstheme="majorBidi"/>
        </w:rPr>
        <w:t>P</w:t>
      </w:r>
      <w:r w:rsidRPr="00300FBE">
        <w:rPr>
          <w:rFonts w:asciiTheme="majorBidi" w:hAnsiTheme="majorBidi" w:cstheme="majorBidi"/>
        </w:rPr>
        <w:t>arties</w:t>
      </w:r>
      <w:r w:rsidRPr="00300FBE">
        <w:rPr>
          <w:rFonts w:asciiTheme="majorBidi" w:hAnsiTheme="majorBidi"/>
        </w:rPr>
        <w:t>.</w:t>
      </w:r>
    </w:p>
    <w:p w14:paraId="55264C6C" w14:textId="6EB9A21E" w:rsidR="009852A7" w:rsidRPr="00300FBE" w:rsidRDefault="00773E1A" w:rsidP="00D16D41">
      <w:pPr>
        <w:pStyle w:val="ListParagraph"/>
        <w:numPr>
          <w:ilvl w:val="0"/>
          <w:numId w:val="2"/>
        </w:numPr>
        <w:bidi w:val="0"/>
        <w:spacing w:after="120" w:line="276" w:lineRule="auto"/>
        <w:contextualSpacing w:val="0"/>
        <w:jc w:val="both"/>
        <w:rPr>
          <w:rFonts w:asciiTheme="majorBidi" w:hAnsiTheme="majorBidi" w:cstheme="majorBidi"/>
        </w:rPr>
      </w:pPr>
      <w:bookmarkStart w:id="13" w:name="_Ref507514679"/>
      <w:r w:rsidRPr="00300FBE">
        <w:rPr>
          <w:rFonts w:asciiTheme="majorBidi" w:hAnsiTheme="majorBidi"/>
          <w:u w:val="single"/>
        </w:rPr>
        <w:t>Notices</w:t>
      </w:r>
      <w:r w:rsidR="009852A7" w:rsidRPr="00300FBE">
        <w:rPr>
          <w:rFonts w:asciiTheme="majorBidi" w:hAnsiTheme="majorBidi"/>
        </w:rPr>
        <w:t>.</w:t>
      </w:r>
      <w:bookmarkEnd w:id="13"/>
    </w:p>
    <w:p w14:paraId="0FCBD468" w14:textId="5F500F6C" w:rsidR="00003248" w:rsidRPr="00300FBE" w:rsidRDefault="00003248" w:rsidP="00D16D41">
      <w:pPr>
        <w:pStyle w:val="Heading1"/>
        <w:numPr>
          <w:ilvl w:val="0"/>
          <w:numId w:val="29"/>
        </w:numPr>
        <w:bidi w:val="0"/>
        <w:spacing w:after="120" w:line="276" w:lineRule="auto"/>
        <w:rPr>
          <w:rFonts w:asciiTheme="majorBidi" w:hAnsiTheme="majorBidi"/>
          <w:sz w:val="22"/>
          <w:szCs w:val="22"/>
        </w:rPr>
      </w:pPr>
      <w:r w:rsidRPr="00300FBE">
        <w:rPr>
          <w:rFonts w:asciiTheme="majorBidi" w:hAnsiTheme="majorBidi"/>
          <w:sz w:val="22"/>
          <w:szCs w:val="22"/>
        </w:rPr>
        <w:t>All notices authorized or required between the Parties by any of the provisions of this Agreement shall be in writing and shall be delivered to the other Party by hand,</w:t>
      </w:r>
      <w:r w:rsidR="00E2761D" w:rsidRPr="00300FBE">
        <w:rPr>
          <w:rFonts w:asciiTheme="majorBidi" w:hAnsiTheme="majorBidi"/>
          <w:sz w:val="22"/>
          <w:szCs w:val="22"/>
        </w:rPr>
        <w:t xml:space="preserve"> commercially reputable international carrier,</w:t>
      </w:r>
      <w:r w:rsidRPr="00300FBE">
        <w:rPr>
          <w:rFonts w:asciiTheme="majorBidi" w:hAnsiTheme="majorBidi"/>
          <w:sz w:val="22"/>
          <w:szCs w:val="22"/>
        </w:rPr>
        <w:t xml:space="preserve"> fax or e-mail, at such address set forth below:</w:t>
      </w:r>
    </w:p>
    <w:tbl>
      <w:tblPr>
        <w:tblW w:w="8561" w:type="dxa"/>
        <w:jc w:val="right"/>
        <w:tblCellMar>
          <w:left w:w="0" w:type="dxa"/>
          <w:right w:w="0" w:type="dxa"/>
        </w:tblCellMar>
        <w:tblLook w:val="04A0" w:firstRow="1" w:lastRow="0" w:firstColumn="1" w:lastColumn="0" w:noHBand="0" w:noVBand="1"/>
      </w:tblPr>
      <w:tblGrid>
        <w:gridCol w:w="1484"/>
        <w:gridCol w:w="2885"/>
        <w:gridCol w:w="290"/>
        <w:gridCol w:w="318"/>
        <w:gridCol w:w="1106"/>
        <w:gridCol w:w="2478"/>
      </w:tblGrid>
      <w:tr w:rsidR="0088787A" w:rsidRPr="00300FBE" w14:paraId="52431E0E" w14:textId="77777777" w:rsidTr="005F1240">
        <w:trPr>
          <w:trHeight w:val="195"/>
          <w:jc w:val="right"/>
        </w:trPr>
        <w:tc>
          <w:tcPr>
            <w:tcW w:w="4369" w:type="dxa"/>
            <w:gridSpan w:val="2"/>
            <w:tcMar>
              <w:top w:w="0" w:type="dxa"/>
              <w:left w:w="108" w:type="dxa"/>
              <w:bottom w:w="0" w:type="dxa"/>
              <w:right w:w="108" w:type="dxa"/>
            </w:tcMar>
            <w:hideMark/>
          </w:tcPr>
          <w:p w14:paraId="19A0417F" w14:textId="5A7197DD" w:rsidR="00AC4A41" w:rsidRPr="005103AC" w:rsidRDefault="00EA2202" w:rsidP="00D16D41">
            <w:pPr>
              <w:pStyle w:val="Heading2"/>
              <w:keepNext/>
              <w:keepLines/>
              <w:numPr>
                <w:ilvl w:val="0"/>
                <w:numId w:val="0"/>
              </w:numPr>
              <w:tabs>
                <w:tab w:val="left" w:pos="720"/>
              </w:tabs>
              <w:bidi w:val="0"/>
              <w:spacing w:line="276" w:lineRule="auto"/>
              <w:rPr>
                <w:rFonts w:cs="Times New Roman"/>
                <w:sz w:val="22"/>
                <w:szCs w:val="22"/>
                <w:highlight w:val="yellow"/>
                <w:rtl/>
              </w:rPr>
            </w:pPr>
            <w:r>
              <w:rPr>
                <w:sz w:val="22"/>
                <w:szCs w:val="22"/>
                <w:highlight w:val="yellow"/>
              </w:rPr>
              <w:lastRenderedPageBreak/>
              <w:t>{{</w:t>
            </w:r>
            <w:proofErr w:type="spellStart"/>
            <w:r>
              <w:rPr>
                <w:sz w:val="22"/>
                <w:szCs w:val="22"/>
                <w:highlight w:val="yellow"/>
              </w:rPr>
              <w:t>party_a_title</w:t>
            </w:r>
            <w:proofErr w:type="spellEnd"/>
            <w:r>
              <w:rPr>
                <w:sz w:val="22"/>
                <w:szCs w:val="22"/>
                <w:highlight w:val="yellow"/>
              </w:rPr>
              <w:t>}}</w:t>
            </w:r>
          </w:p>
        </w:tc>
        <w:tc>
          <w:tcPr>
            <w:tcW w:w="290" w:type="dxa"/>
          </w:tcPr>
          <w:p w14:paraId="28D741E7" w14:textId="77777777" w:rsidR="00AC4A41" w:rsidRPr="005103AC" w:rsidRDefault="00AC4A41" w:rsidP="00D16D41">
            <w:pPr>
              <w:pStyle w:val="Heading2"/>
              <w:numPr>
                <w:ilvl w:val="0"/>
                <w:numId w:val="0"/>
              </w:numPr>
              <w:tabs>
                <w:tab w:val="left" w:pos="720"/>
              </w:tabs>
              <w:bidi w:val="0"/>
              <w:spacing w:line="276" w:lineRule="auto"/>
              <w:rPr>
                <w:sz w:val="22"/>
                <w:szCs w:val="22"/>
                <w:highlight w:val="yellow"/>
                <w:rtl/>
              </w:rPr>
            </w:pPr>
          </w:p>
        </w:tc>
        <w:tc>
          <w:tcPr>
            <w:tcW w:w="318" w:type="dxa"/>
            <w:tcMar>
              <w:top w:w="0" w:type="dxa"/>
              <w:left w:w="108" w:type="dxa"/>
              <w:bottom w:w="0" w:type="dxa"/>
              <w:right w:w="108" w:type="dxa"/>
            </w:tcMar>
          </w:tcPr>
          <w:p w14:paraId="33FD62F4" w14:textId="160DC1FA" w:rsidR="00AC4A41" w:rsidRPr="005103AC" w:rsidRDefault="00AC4A41" w:rsidP="00D16D41">
            <w:pPr>
              <w:pStyle w:val="Heading2"/>
              <w:numPr>
                <w:ilvl w:val="0"/>
                <w:numId w:val="0"/>
              </w:numPr>
              <w:tabs>
                <w:tab w:val="left" w:pos="720"/>
              </w:tabs>
              <w:bidi w:val="0"/>
              <w:spacing w:line="276" w:lineRule="auto"/>
              <w:rPr>
                <w:sz w:val="22"/>
                <w:szCs w:val="22"/>
                <w:highlight w:val="yellow"/>
                <w:rtl/>
              </w:rPr>
            </w:pPr>
          </w:p>
        </w:tc>
        <w:tc>
          <w:tcPr>
            <w:tcW w:w="3584" w:type="dxa"/>
            <w:gridSpan w:val="2"/>
            <w:tcMar>
              <w:top w:w="0" w:type="dxa"/>
              <w:left w:w="108" w:type="dxa"/>
              <w:bottom w:w="0" w:type="dxa"/>
              <w:right w:w="108" w:type="dxa"/>
            </w:tcMar>
            <w:hideMark/>
          </w:tcPr>
          <w:p w14:paraId="1AC9FEDD" w14:textId="24D9D4B8" w:rsidR="00AC4A41" w:rsidRPr="005103AC" w:rsidRDefault="00EA2202" w:rsidP="00D16D41">
            <w:pPr>
              <w:pStyle w:val="Heading2"/>
              <w:numPr>
                <w:ilvl w:val="0"/>
                <w:numId w:val="0"/>
              </w:numPr>
              <w:tabs>
                <w:tab w:val="left" w:pos="720"/>
              </w:tabs>
              <w:bidi w:val="0"/>
              <w:spacing w:line="276" w:lineRule="auto"/>
              <w:rPr>
                <w:sz w:val="22"/>
                <w:szCs w:val="22"/>
                <w:highlight w:val="yellow"/>
                <w:rtl/>
              </w:rPr>
            </w:pPr>
            <w:r>
              <w:rPr>
                <w:sz w:val="22"/>
                <w:szCs w:val="22"/>
                <w:highlight w:val="yellow"/>
              </w:rPr>
              <w:t>{{</w:t>
            </w:r>
            <w:proofErr w:type="spellStart"/>
            <w:r>
              <w:rPr>
                <w:sz w:val="22"/>
                <w:szCs w:val="22"/>
                <w:highlight w:val="yellow"/>
              </w:rPr>
              <w:t>party_</w:t>
            </w:r>
            <w:r>
              <w:rPr>
                <w:sz w:val="22"/>
                <w:szCs w:val="22"/>
                <w:highlight w:val="yellow"/>
              </w:rPr>
              <w:t>b</w:t>
            </w:r>
            <w:r>
              <w:rPr>
                <w:sz w:val="22"/>
                <w:szCs w:val="22"/>
                <w:highlight w:val="yellow"/>
              </w:rPr>
              <w:t>_title</w:t>
            </w:r>
            <w:proofErr w:type="spellEnd"/>
            <w:r>
              <w:rPr>
                <w:sz w:val="22"/>
                <w:szCs w:val="22"/>
                <w:highlight w:val="yellow"/>
              </w:rPr>
              <w:t>}}</w:t>
            </w:r>
          </w:p>
        </w:tc>
      </w:tr>
      <w:tr w:rsidR="0088787A" w:rsidRPr="00300FBE" w14:paraId="5A192777" w14:textId="77777777" w:rsidTr="005F1240">
        <w:trPr>
          <w:trHeight w:val="335"/>
          <w:jc w:val="right"/>
        </w:trPr>
        <w:tc>
          <w:tcPr>
            <w:tcW w:w="1484" w:type="dxa"/>
            <w:tcMar>
              <w:top w:w="0" w:type="dxa"/>
              <w:left w:w="108" w:type="dxa"/>
              <w:bottom w:w="0" w:type="dxa"/>
              <w:right w:w="108" w:type="dxa"/>
            </w:tcMar>
            <w:hideMark/>
          </w:tcPr>
          <w:p w14:paraId="73E4DAA5" w14:textId="77777777" w:rsidR="00AC4A41" w:rsidRPr="005103AC" w:rsidRDefault="00AC4A41" w:rsidP="00D16D41">
            <w:pPr>
              <w:pStyle w:val="Heading2"/>
              <w:keepNext/>
              <w:keepLines/>
              <w:numPr>
                <w:ilvl w:val="0"/>
                <w:numId w:val="0"/>
              </w:numPr>
              <w:tabs>
                <w:tab w:val="left" w:pos="720"/>
              </w:tabs>
              <w:bidi w:val="0"/>
              <w:spacing w:line="276" w:lineRule="auto"/>
              <w:rPr>
                <w:sz w:val="22"/>
                <w:szCs w:val="22"/>
                <w:highlight w:val="yellow"/>
              </w:rPr>
            </w:pPr>
            <w:r w:rsidRPr="005103AC">
              <w:rPr>
                <w:sz w:val="22"/>
                <w:szCs w:val="22"/>
                <w:highlight w:val="yellow"/>
              </w:rPr>
              <w:t>Address:</w:t>
            </w:r>
          </w:p>
        </w:tc>
        <w:tc>
          <w:tcPr>
            <w:tcW w:w="2885" w:type="dxa"/>
            <w:tcMar>
              <w:top w:w="0" w:type="dxa"/>
              <w:left w:w="108" w:type="dxa"/>
              <w:bottom w:w="0" w:type="dxa"/>
              <w:right w:w="108" w:type="dxa"/>
            </w:tcMar>
            <w:hideMark/>
          </w:tcPr>
          <w:p w14:paraId="2DA4EACC" w14:textId="20DF084C" w:rsidR="0088787A" w:rsidRPr="005103AC" w:rsidRDefault="00EA2202" w:rsidP="007E4D43">
            <w:pPr>
              <w:pStyle w:val="Heading2"/>
              <w:numPr>
                <w:ilvl w:val="0"/>
                <w:numId w:val="0"/>
              </w:numPr>
              <w:tabs>
                <w:tab w:val="left" w:pos="720"/>
              </w:tabs>
              <w:bidi w:val="0"/>
              <w:spacing w:line="276" w:lineRule="auto"/>
              <w:rPr>
                <w:sz w:val="22"/>
                <w:szCs w:val="22"/>
                <w:highlight w:val="yellow"/>
              </w:rPr>
            </w:pPr>
            <w:r>
              <w:rPr>
                <w:sz w:val="22"/>
                <w:szCs w:val="22"/>
                <w:highlight w:val="yellow"/>
              </w:rPr>
              <w:t>{{</w:t>
            </w:r>
            <w:proofErr w:type="spellStart"/>
            <w:r>
              <w:rPr>
                <w:sz w:val="22"/>
                <w:szCs w:val="22"/>
                <w:highlight w:val="yellow"/>
              </w:rPr>
              <w:t>party_</w:t>
            </w:r>
            <w:r>
              <w:rPr>
                <w:sz w:val="22"/>
                <w:szCs w:val="22"/>
                <w:highlight w:val="yellow"/>
              </w:rPr>
              <w:t>a</w:t>
            </w:r>
            <w:r>
              <w:rPr>
                <w:sz w:val="22"/>
                <w:szCs w:val="22"/>
                <w:highlight w:val="yellow"/>
              </w:rPr>
              <w:t>_address</w:t>
            </w:r>
            <w:proofErr w:type="spellEnd"/>
            <w:r>
              <w:rPr>
                <w:sz w:val="22"/>
                <w:szCs w:val="22"/>
                <w:highlight w:val="yellow"/>
              </w:rPr>
              <w:t>}}</w:t>
            </w:r>
          </w:p>
        </w:tc>
        <w:tc>
          <w:tcPr>
            <w:tcW w:w="290" w:type="dxa"/>
          </w:tcPr>
          <w:p w14:paraId="0064DB6C" w14:textId="77777777" w:rsidR="00AC4A41" w:rsidRPr="005103AC" w:rsidRDefault="00AC4A41" w:rsidP="00D16D41">
            <w:pPr>
              <w:pStyle w:val="Heading2"/>
              <w:numPr>
                <w:ilvl w:val="0"/>
                <w:numId w:val="0"/>
              </w:numPr>
              <w:tabs>
                <w:tab w:val="left" w:pos="720"/>
              </w:tabs>
              <w:bidi w:val="0"/>
              <w:spacing w:line="276" w:lineRule="auto"/>
              <w:rPr>
                <w:sz w:val="22"/>
                <w:szCs w:val="22"/>
                <w:highlight w:val="yellow"/>
              </w:rPr>
            </w:pPr>
          </w:p>
        </w:tc>
        <w:tc>
          <w:tcPr>
            <w:tcW w:w="318" w:type="dxa"/>
            <w:tcMar>
              <w:top w:w="0" w:type="dxa"/>
              <w:left w:w="108" w:type="dxa"/>
              <w:bottom w:w="0" w:type="dxa"/>
              <w:right w:w="108" w:type="dxa"/>
            </w:tcMar>
          </w:tcPr>
          <w:p w14:paraId="2AD05B85" w14:textId="65080997" w:rsidR="00AC4A41" w:rsidRPr="005103AC" w:rsidRDefault="00AC4A41" w:rsidP="00D16D41">
            <w:pPr>
              <w:pStyle w:val="Heading2"/>
              <w:numPr>
                <w:ilvl w:val="0"/>
                <w:numId w:val="0"/>
              </w:numPr>
              <w:tabs>
                <w:tab w:val="left" w:pos="720"/>
              </w:tabs>
              <w:bidi w:val="0"/>
              <w:spacing w:line="276" w:lineRule="auto"/>
              <w:rPr>
                <w:sz w:val="22"/>
                <w:szCs w:val="22"/>
                <w:highlight w:val="yellow"/>
              </w:rPr>
            </w:pPr>
          </w:p>
        </w:tc>
        <w:tc>
          <w:tcPr>
            <w:tcW w:w="1106" w:type="dxa"/>
            <w:tcMar>
              <w:top w:w="0" w:type="dxa"/>
              <w:left w:w="108" w:type="dxa"/>
              <w:bottom w:w="0" w:type="dxa"/>
              <w:right w:w="108" w:type="dxa"/>
            </w:tcMar>
            <w:hideMark/>
          </w:tcPr>
          <w:p w14:paraId="1653B4C4" w14:textId="77777777" w:rsidR="00AC4A41" w:rsidRPr="005103AC" w:rsidRDefault="00AC4A41" w:rsidP="00D16D41">
            <w:pPr>
              <w:pStyle w:val="Heading2"/>
              <w:numPr>
                <w:ilvl w:val="0"/>
                <w:numId w:val="0"/>
              </w:numPr>
              <w:tabs>
                <w:tab w:val="left" w:pos="720"/>
              </w:tabs>
              <w:bidi w:val="0"/>
              <w:spacing w:line="276" w:lineRule="auto"/>
              <w:rPr>
                <w:sz w:val="22"/>
                <w:szCs w:val="22"/>
                <w:highlight w:val="yellow"/>
              </w:rPr>
            </w:pPr>
            <w:r w:rsidRPr="005103AC">
              <w:rPr>
                <w:sz w:val="22"/>
                <w:szCs w:val="22"/>
                <w:highlight w:val="yellow"/>
              </w:rPr>
              <w:t>Address:</w:t>
            </w:r>
          </w:p>
        </w:tc>
        <w:tc>
          <w:tcPr>
            <w:tcW w:w="2478" w:type="dxa"/>
            <w:tcMar>
              <w:top w:w="0" w:type="dxa"/>
              <w:left w:w="108" w:type="dxa"/>
              <w:bottom w:w="0" w:type="dxa"/>
              <w:right w:w="108" w:type="dxa"/>
            </w:tcMar>
            <w:hideMark/>
          </w:tcPr>
          <w:p w14:paraId="244A8691" w14:textId="1249D62D" w:rsidR="00AC4A41" w:rsidRPr="005103AC" w:rsidRDefault="00EA2202" w:rsidP="006E63FC">
            <w:pPr>
              <w:pStyle w:val="Heading2"/>
              <w:numPr>
                <w:ilvl w:val="0"/>
                <w:numId w:val="0"/>
              </w:numPr>
              <w:tabs>
                <w:tab w:val="left" w:pos="720"/>
              </w:tabs>
              <w:bidi w:val="0"/>
              <w:spacing w:line="276" w:lineRule="auto"/>
              <w:rPr>
                <w:sz w:val="22"/>
                <w:szCs w:val="22"/>
                <w:highlight w:val="yellow"/>
              </w:rPr>
            </w:pPr>
            <w:r>
              <w:rPr>
                <w:sz w:val="22"/>
                <w:szCs w:val="22"/>
                <w:highlight w:val="yellow"/>
              </w:rPr>
              <w:t>{{</w:t>
            </w:r>
            <w:proofErr w:type="spellStart"/>
            <w:r>
              <w:rPr>
                <w:sz w:val="22"/>
                <w:szCs w:val="22"/>
                <w:highlight w:val="yellow"/>
              </w:rPr>
              <w:t>party_b_address</w:t>
            </w:r>
            <w:proofErr w:type="spellEnd"/>
            <w:r>
              <w:rPr>
                <w:sz w:val="22"/>
                <w:szCs w:val="22"/>
                <w:highlight w:val="yellow"/>
              </w:rPr>
              <w:t>}}</w:t>
            </w:r>
          </w:p>
        </w:tc>
      </w:tr>
      <w:tr w:rsidR="0088787A" w:rsidRPr="00300FBE" w14:paraId="1AED396C" w14:textId="77777777" w:rsidTr="005F1240">
        <w:trPr>
          <w:trHeight w:val="195"/>
          <w:jc w:val="right"/>
        </w:trPr>
        <w:tc>
          <w:tcPr>
            <w:tcW w:w="1484" w:type="dxa"/>
            <w:tcMar>
              <w:top w:w="0" w:type="dxa"/>
              <w:left w:w="108" w:type="dxa"/>
              <w:bottom w:w="0" w:type="dxa"/>
              <w:right w:w="108" w:type="dxa"/>
            </w:tcMar>
            <w:hideMark/>
          </w:tcPr>
          <w:p w14:paraId="120BE251" w14:textId="77777777" w:rsidR="005F1240" w:rsidRPr="005103AC" w:rsidRDefault="005F1240" w:rsidP="005F1240">
            <w:pPr>
              <w:pStyle w:val="Heading2"/>
              <w:keepNext/>
              <w:keepLines/>
              <w:numPr>
                <w:ilvl w:val="0"/>
                <w:numId w:val="0"/>
              </w:numPr>
              <w:tabs>
                <w:tab w:val="left" w:pos="720"/>
              </w:tabs>
              <w:bidi w:val="0"/>
              <w:spacing w:line="276" w:lineRule="auto"/>
              <w:rPr>
                <w:sz w:val="22"/>
                <w:szCs w:val="22"/>
                <w:highlight w:val="yellow"/>
              </w:rPr>
            </w:pPr>
            <w:r w:rsidRPr="005103AC">
              <w:rPr>
                <w:sz w:val="22"/>
                <w:szCs w:val="22"/>
                <w:highlight w:val="yellow"/>
              </w:rPr>
              <w:t>Phone:</w:t>
            </w:r>
          </w:p>
        </w:tc>
        <w:tc>
          <w:tcPr>
            <w:tcW w:w="2885" w:type="dxa"/>
            <w:tcMar>
              <w:top w:w="0" w:type="dxa"/>
              <w:left w:w="108" w:type="dxa"/>
              <w:bottom w:w="0" w:type="dxa"/>
              <w:right w:w="108" w:type="dxa"/>
            </w:tcMar>
            <w:hideMark/>
          </w:tcPr>
          <w:p w14:paraId="6CF5E7FC" w14:textId="7DC7BBBD" w:rsidR="005F1240" w:rsidRPr="005103AC" w:rsidRDefault="0088787A" w:rsidP="005F1240">
            <w:pPr>
              <w:pStyle w:val="Heading2"/>
              <w:numPr>
                <w:ilvl w:val="0"/>
                <w:numId w:val="0"/>
              </w:numPr>
              <w:tabs>
                <w:tab w:val="left" w:pos="720"/>
              </w:tabs>
              <w:bidi w:val="0"/>
              <w:spacing w:line="276" w:lineRule="auto"/>
              <w:rPr>
                <w:sz w:val="22"/>
                <w:szCs w:val="22"/>
                <w:highlight w:val="yellow"/>
              </w:rPr>
            </w:pPr>
            <w:r w:rsidRPr="005103AC">
              <w:rPr>
                <w:sz w:val="22"/>
                <w:szCs w:val="22"/>
                <w:highlight w:val="yellow"/>
              </w:rPr>
              <w:t>+972-52-56890900</w:t>
            </w:r>
          </w:p>
        </w:tc>
        <w:tc>
          <w:tcPr>
            <w:tcW w:w="290" w:type="dxa"/>
          </w:tcPr>
          <w:p w14:paraId="6808852D" w14:textId="77777777" w:rsidR="005F1240" w:rsidRPr="005103AC" w:rsidRDefault="005F1240" w:rsidP="005F1240">
            <w:pPr>
              <w:pStyle w:val="Heading2"/>
              <w:numPr>
                <w:ilvl w:val="0"/>
                <w:numId w:val="0"/>
              </w:numPr>
              <w:tabs>
                <w:tab w:val="left" w:pos="720"/>
              </w:tabs>
              <w:bidi w:val="0"/>
              <w:spacing w:line="276" w:lineRule="auto"/>
              <w:rPr>
                <w:sz w:val="22"/>
                <w:szCs w:val="22"/>
                <w:highlight w:val="yellow"/>
              </w:rPr>
            </w:pPr>
          </w:p>
        </w:tc>
        <w:tc>
          <w:tcPr>
            <w:tcW w:w="318" w:type="dxa"/>
            <w:tcMar>
              <w:top w:w="0" w:type="dxa"/>
              <w:left w:w="108" w:type="dxa"/>
              <w:bottom w:w="0" w:type="dxa"/>
              <w:right w:w="108" w:type="dxa"/>
            </w:tcMar>
          </w:tcPr>
          <w:p w14:paraId="30D18EFB" w14:textId="3842717C" w:rsidR="005F1240" w:rsidRPr="005103AC" w:rsidRDefault="005F1240" w:rsidP="005F1240">
            <w:pPr>
              <w:pStyle w:val="Heading2"/>
              <w:numPr>
                <w:ilvl w:val="0"/>
                <w:numId w:val="0"/>
              </w:numPr>
              <w:tabs>
                <w:tab w:val="left" w:pos="720"/>
              </w:tabs>
              <w:bidi w:val="0"/>
              <w:spacing w:line="276" w:lineRule="auto"/>
              <w:rPr>
                <w:sz w:val="22"/>
                <w:szCs w:val="22"/>
                <w:highlight w:val="yellow"/>
              </w:rPr>
            </w:pPr>
          </w:p>
        </w:tc>
        <w:tc>
          <w:tcPr>
            <w:tcW w:w="1106" w:type="dxa"/>
            <w:tcMar>
              <w:top w:w="0" w:type="dxa"/>
              <w:left w:w="108" w:type="dxa"/>
              <w:bottom w:w="0" w:type="dxa"/>
              <w:right w:w="108" w:type="dxa"/>
            </w:tcMar>
            <w:hideMark/>
          </w:tcPr>
          <w:p w14:paraId="72670454" w14:textId="77777777" w:rsidR="005F1240" w:rsidRPr="005103AC" w:rsidRDefault="005F1240" w:rsidP="005F1240">
            <w:pPr>
              <w:pStyle w:val="Heading2"/>
              <w:numPr>
                <w:ilvl w:val="0"/>
                <w:numId w:val="0"/>
              </w:numPr>
              <w:tabs>
                <w:tab w:val="left" w:pos="720"/>
              </w:tabs>
              <w:bidi w:val="0"/>
              <w:spacing w:line="276" w:lineRule="auto"/>
              <w:rPr>
                <w:sz w:val="22"/>
                <w:szCs w:val="22"/>
                <w:highlight w:val="yellow"/>
              </w:rPr>
            </w:pPr>
            <w:r w:rsidRPr="005103AC">
              <w:rPr>
                <w:sz w:val="22"/>
                <w:szCs w:val="22"/>
                <w:highlight w:val="yellow"/>
              </w:rPr>
              <w:t>Phone:</w:t>
            </w:r>
          </w:p>
        </w:tc>
        <w:tc>
          <w:tcPr>
            <w:tcW w:w="2478" w:type="dxa"/>
            <w:tcMar>
              <w:top w:w="0" w:type="dxa"/>
              <w:left w:w="108" w:type="dxa"/>
              <w:bottom w:w="0" w:type="dxa"/>
              <w:right w:w="108" w:type="dxa"/>
            </w:tcMar>
            <w:hideMark/>
          </w:tcPr>
          <w:p w14:paraId="751DFFDA" w14:textId="75202791" w:rsidR="005F1240" w:rsidRPr="005103AC" w:rsidRDefault="006E63FC" w:rsidP="006E63FC">
            <w:pPr>
              <w:pStyle w:val="Heading2"/>
              <w:numPr>
                <w:ilvl w:val="0"/>
                <w:numId w:val="0"/>
              </w:numPr>
              <w:tabs>
                <w:tab w:val="left" w:pos="720"/>
              </w:tabs>
              <w:bidi w:val="0"/>
              <w:spacing w:line="276" w:lineRule="auto"/>
              <w:rPr>
                <w:sz w:val="22"/>
                <w:szCs w:val="22"/>
                <w:highlight w:val="yellow"/>
              </w:rPr>
            </w:pPr>
            <w:r w:rsidRPr="005103AC">
              <w:rPr>
                <w:sz w:val="22"/>
                <w:szCs w:val="22"/>
                <w:highlight w:val="yellow"/>
              </w:rPr>
              <w:t>___________________</w:t>
            </w:r>
          </w:p>
        </w:tc>
      </w:tr>
      <w:tr w:rsidR="0088787A" w:rsidRPr="00300FBE" w14:paraId="4964A7DD" w14:textId="77777777" w:rsidTr="005F1240">
        <w:trPr>
          <w:trHeight w:val="391"/>
          <w:jc w:val="right"/>
        </w:trPr>
        <w:tc>
          <w:tcPr>
            <w:tcW w:w="1484" w:type="dxa"/>
            <w:tcMar>
              <w:top w:w="0" w:type="dxa"/>
              <w:left w:w="108" w:type="dxa"/>
              <w:bottom w:w="0" w:type="dxa"/>
              <w:right w:w="108" w:type="dxa"/>
            </w:tcMar>
            <w:hideMark/>
          </w:tcPr>
          <w:p w14:paraId="19C09504" w14:textId="77777777" w:rsidR="005F1240" w:rsidRPr="005103AC" w:rsidRDefault="005F1240" w:rsidP="005F1240">
            <w:pPr>
              <w:pStyle w:val="Heading2"/>
              <w:keepNext/>
              <w:keepLines/>
              <w:numPr>
                <w:ilvl w:val="0"/>
                <w:numId w:val="0"/>
              </w:numPr>
              <w:tabs>
                <w:tab w:val="left" w:pos="720"/>
              </w:tabs>
              <w:bidi w:val="0"/>
              <w:spacing w:line="276" w:lineRule="auto"/>
              <w:rPr>
                <w:sz w:val="22"/>
                <w:szCs w:val="22"/>
                <w:highlight w:val="yellow"/>
              </w:rPr>
            </w:pPr>
            <w:r w:rsidRPr="005103AC">
              <w:rPr>
                <w:sz w:val="22"/>
                <w:szCs w:val="22"/>
                <w:highlight w:val="yellow"/>
              </w:rPr>
              <w:t>E-mail(s):</w:t>
            </w:r>
          </w:p>
        </w:tc>
        <w:tc>
          <w:tcPr>
            <w:tcW w:w="2885" w:type="dxa"/>
            <w:tcMar>
              <w:top w:w="0" w:type="dxa"/>
              <w:left w:w="108" w:type="dxa"/>
              <w:bottom w:w="0" w:type="dxa"/>
              <w:right w:w="108" w:type="dxa"/>
            </w:tcMar>
            <w:hideMark/>
          </w:tcPr>
          <w:p w14:paraId="0C217773" w14:textId="05DBF1E2" w:rsidR="006E63FC" w:rsidRPr="005103AC" w:rsidRDefault="00EA2202" w:rsidP="0088787A">
            <w:pPr>
              <w:pStyle w:val="Heading2"/>
              <w:numPr>
                <w:ilvl w:val="0"/>
                <w:numId w:val="0"/>
              </w:numPr>
              <w:tabs>
                <w:tab w:val="left" w:pos="720"/>
              </w:tabs>
              <w:bidi w:val="0"/>
              <w:spacing w:line="276" w:lineRule="auto"/>
              <w:rPr>
                <w:sz w:val="22"/>
                <w:szCs w:val="22"/>
                <w:highlight w:val="yellow"/>
              </w:rPr>
            </w:pPr>
            <w:r>
              <w:rPr>
                <w:sz w:val="22"/>
                <w:szCs w:val="22"/>
                <w:highlight w:val="yellow"/>
              </w:rPr>
              <w:t>{{</w:t>
            </w:r>
            <w:proofErr w:type="spellStart"/>
            <w:r>
              <w:rPr>
                <w:sz w:val="22"/>
                <w:szCs w:val="22"/>
                <w:highlight w:val="yellow"/>
              </w:rPr>
              <w:t>party_a_email</w:t>
            </w:r>
            <w:proofErr w:type="spellEnd"/>
            <w:r>
              <w:rPr>
                <w:sz w:val="22"/>
                <w:szCs w:val="22"/>
                <w:highlight w:val="yellow"/>
              </w:rPr>
              <w:t>}}</w:t>
            </w:r>
          </w:p>
        </w:tc>
        <w:tc>
          <w:tcPr>
            <w:tcW w:w="290" w:type="dxa"/>
          </w:tcPr>
          <w:p w14:paraId="11949AB8" w14:textId="6483C3F5" w:rsidR="005F1240" w:rsidRPr="005103AC" w:rsidRDefault="005F1240" w:rsidP="005F1240">
            <w:pPr>
              <w:pStyle w:val="Heading2"/>
              <w:numPr>
                <w:ilvl w:val="0"/>
                <w:numId w:val="0"/>
              </w:numPr>
              <w:tabs>
                <w:tab w:val="left" w:pos="720"/>
              </w:tabs>
              <w:bidi w:val="0"/>
              <w:spacing w:line="276" w:lineRule="auto"/>
              <w:rPr>
                <w:sz w:val="22"/>
                <w:szCs w:val="22"/>
                <w:highlight w:val="yellow"/>
              </w:rPr>
            </w:pPr>
          </w:p>
        </w:tc>
        <w:tc>
          <w:tcPr>
            <w:tcW w:w="318" w:type="dxa"/>
            <w:tcMar>
              <w:top w:w="0" w:type="dxa"/>
              <w:left w:w="108" w:type="dxa"/>
              <w:bottom w:w="0" w:type="dxa"/>
              <w:right w:w="108" w:type="dxa"/>
            </w:tcMar>
          </w:tcPr>
          <w:p w14:paraId="7AF024B5" w14:textId="29EA037D" w:rsidR="005F1240" w:rsidRPr="005103AC" w:rsidRDefault="005F1240" w:rsidP="005F1240">
            <w:pPr>
              <w:pStyle w:val="Heading2"/>
              <w:numPr>
                <w:ilvl w:val="0"/>
                <w:numId w:val="0"/>
              </w:numPr>
              <w:tabs>
                <w:tab w:val="left" w:pos="720"/>
              </w:tabs>
              <w:bidi w:val="0"/>
              <w:spacing w:line="276" w:lineRule="auto"/>
              <w:rPr>
                <w:sz w:val="22"/>
                <w:szCs w:val="22"/>
                <w:highlight w:val="yellow"/>
              </w:rPr>
            </w:pPr>
          </w:p>
        </w:tc>
        <w:tc>
          <w:tcPr>
            <w:tcW w:w="1106" w:type="dxa"/>
            <w:tcMar>
              <w:top w:w="0" w:type="dxa"/>
              <w:left w:w="108" w:type="dxa"/>
              <w:bottom w:w="0" w:type="dxa"/>
              <w:right w:w="108" w:type="dxa"/>
            </w:tcMar>
            <w:hideMark/>
          </w:tcPr>
          <w:p w14:paraId="69BD1ADA" w14:textId="5CFD88C0" w:rsidR="005F1240" w:rsidRPr="005103AC" w:rsidRDefault="00EA2202" w:rsidP="005F1240">
            <w:pPr>
              <w:pStyle w:val="Heading2"/>
              <w:numPr>
                <w:ilvl w:val="0"/>
                <w:numId w:val="0"/>
              </w:numPr>
              <w:tabs>
                <w:tab w:val="left" w:pos="720"/>
              </w:tabs>
              <w:bidi w:val="0"/>
              <w:spacing w:line="276" w:lineRule="auto"/>
              <w:rPr>
                <w:sz w:val="22"/>
                <w:szCs w:val="22"/>
                <w:highlight w:val="yellow"/>
              </w:rPr>
            </w:pPr>
            <w:r>
              <w:rPr>
                <w:sz w:val="22"/>
                <w:szCs w:val="22"/>
                <w:highlight w:val="yellow"/>
              </w:rPr>
              <w:t>E-mail(s)</w:t>
            </w:r>
          </w:p>
        </w:tc>
        <w:tc>
          <w:tcPr>
            <w:tcW w:w="2478" w:type="dxa"/>
            <w:tcMar>
              <w:top w:w="0" w:type="dxa"/>
              <w:left w:w="108" w:type="dxa"/>
              <w:bottom w:w="0" w:type="dxa"/>
              <w:right w:w="108" w:type="dxa"/>
            </w:tcMar>
            <w:hideMark/>
          </w:tcPr>
          <w:p w14:paraId="16BC1B01" w14:textId="348FAEEC" w:rsidR="006E63FC" w:rsidRPr="005103AC" w:rsidRDefault="00EA2202" w:rsidP="00EA2202">
            <w:pPr>
              <w:pStyle w:val="Heading2"/>
              <w:numPr>
                <w:ilvl w:val="0"/>
                <w:numId w:val="0"/>
              </w:numPr>
              <w:tabs>
                <w:tab w:val="left" w:pos="720"/>
              </w:tabs>
              <w:bidi w:val="0"/>
              <w:spacing w:line="276" w:lineRule="auto"/>
              <w:rPr>
                <w:sz w:val="22"/>
                <w:szCs w:val="22"/>
                <w:highlight w:val="yellow"/>
              </w:rPr>
            </w:pPr>
            <w:r>
              <w:rPr>
                <w:sz w:val="22"/>
                <w:szCs w:val="22"/>
                <w:highlight w:val="yellow"/>
              </w:rPr>
              <w:t>{{</w:t>
            </w:r>
            <w:proofErr w:type="spellStart"/>
            <w:r>
              <w:rPr>
                <w:sz w:val="22"/>
                <w:szCs w:val="22"/>
                <w:highlight w:val="yellow"/>
              </w:rPr>
              <w:t>party_b_email</w:t>
            </w:r>
            <w:proofErr w:type="spellEnd"/>
            <w:r>
              <w:rPr>
                <w:sz w:val="22"/>
                <w:szCs w:val="22"/>
                <w:highlight w:val="yellow"/>
              </w:rPr>
              <w:t>}}</w:t>
            </w:r>
          </w:p>
        </w:tc>
      </w:tr>
    </w:tbl>
    <w:p w14:paraId="0A6E50C0" w14:textId="3A81803E" w:rsidR="00003248" w:rsidRPr="00300FBE" w:rsidRDefault="00003248" w:rsidP="00D16D41">
      <w:pPr>
        <w:pStyle w:val="Heading1"/>
        <w:numPr>
          <w:ilvl w:val="0"/>
          <w:numId w:val="29"/>
        </w:numPr>
        <w:bidi w:val="0"/>
        <w:spacing w:after="120" w:line="276" w:lineRule="auto"/>
        <w:rPr>
          <w:rFonts w:asciiTheme="majorBidi" w:hAnsiTheme="majorBidi"/>
          <w:sz w:val="22"/>
          <w:szCs w:val="22"/>
        </w:rPr>
      </w:pPr>
      <w:r w:rsidRPr="00300FBE">
        <w:rPr>
          <w:rFonts w:asciiTheme="majorBidi" w:hAnsiTheme="majorBidi"/>
          <w:sz w:val="22"/>
          <w:szCs w:val="22"/>
        </w:rPr>
        <w:t>Notices delivered personally shall be deemed received when so delivered;</w:t>
      </w:r>
      <w:r w:rsidR="00E2761D" w:rsidRPr="00300FBE">
        <w:rPr>
          <w:rFonts w:asciiTheme="majorBidi" w:hAnsiTheme="majorBidi"/>
          <w:sz w:val="22"/>
          <w:szCs w:val="22"/>
        </w:rPr>
        <w:t xml:space="preserve"> Notices delivered by </w:t>
      </w:r>
      <w:r w:rsidR="00FD7095" w:rsidRPr="00300FBE">
        <w:rPr>
          <w:rFonts w:asciiTheme="majorBidi" w:hAnsiTheme="majorBidi"/>
          <w:sz w:val="22"/>
          <w:szCs w:val="22"/>
        </w:rPr>
        <w:t>registered mail</w:t>
      </w:r>
      <w:r w:rsidR="00E2761D" w:rsidRPr="00300FBE">
        <w:rPr>
          <w:rFonts w:asciiTheme="majorBidi" w:hAnsiTheme="majorBidi"/>
          <w:sz w:val="22"/>
          <w:szCs w:val="22"/>
        </w:rPr>
        <w:t xml:space="preserve"> shall be deemed received </w:t>
      </w:r>
      <w:r w:rsidR="00FD7095" w:rsidRPr="00300FBE">
        <w:rPr>
          <w:rFonts w:asciiTheme="majorBidi" w:hAnsiTheme="majorBidi"/>
          <w:sz w:val="22"/>
          <w:szCs w:val="22"/>
        </w:rPr>
        <w:t xml:space="preserve">three </w:t>
      </w:r>
      <w:r w:rsidR="00E2761D" w:rsidRPr="00300FBE">
        <w:rPr>
          <w:rFonts w:asciiTheme="majorBidi" w:hAnsiTheme="majorBidi"/>
          <w:sz w:val="22"/>
          <w:szCs w:val="22"/>
        </w:rPr>
        <w:t>(</w:t>
      </w:r>
      <w:r w:rsidR="00FD7095" w:rsidRPr="00300FBE">
        <w:rPr>
          <w:rFonts w:asciiTheme="majorBidi" w:hAnsiTheme="majorBidi"/>
          <w:sz w:val="22"/>
          <w:szCs w:val="22"/>
        </w:rPr>
        <w:t>3</w:t>
      </w:r>
      <w:r w:rsidR="00E2761D" w:rsidRPr="00300FBE">
        <w:rPr>
          <w:rFonts w:asciiTheme="majorBidi" w:hAnsiTheme="majorBidi"/>
          <w:sz w:val="22"/>
          <w:szCs w:val="22"/>
        </w:rPr>
        <w:t xml:space="preserve">) days after the date of mailing; </w:t>
      </w:r>
      <w:r w:rsidRPr="00300FBE">
        <w:rPr>
          <w:rFonts w:asciiTheme="majorBidi" w:hAnsiTheme="majorBidi"/>
          <w:sz w:val="22"/>
          <w:szCs w:val="22"/>
        </w:rPr>
        <w:t xml:space="preserve">Notices sent by e-mail shall be deemed received </w:t>
      </w:r>
      <w:r w:rsidR="00F03AC3" w:rsidRPr="00300FBE">
        <w:rPr>
          <w:rFonts w:asciiTheme="majorBidi" w:hAnsiTheme="majorBidi"/>
          <w:sz w:val="22"/>
          <w:szCs w:val="22"/>
        </w:rPr>
        <w:t xml:space="preserve">the day following their dispatch </w:t>
      </w:r>
      <w:r w:rsidR="00AD2844" w:rsidRPr="00300FBE">
        <w:rPr>
          <w:rFonts w:asciiTheme="majorBidi" w:hAnsiTheme="majorBidi"/>
          <w:sz w:val="22"/>
          <w:szCs w:val="22"/>
        </w:rPr>
        <w:t>upon telephone confirmation that the e-mail has been received</w:t>
      </w:r>
      <w:r w:rsidR="00F03AC3" w:rsidRPr="00300FBE">
        <w:rPr>
          <w:rFonts w:asciiTheme="majorBidi" w:hAnsiTheme="majorBidi"/>
          <w:sz w:val="22"/>
          <w:szCs w:val="22"/>
        </w:rPr>
        <w:t>; Notices sent by hand delivery shall be deemed received upon their receipt</w:t>
      </w:r>
      <w:r w:rsidRPr="00300FBE">
        <w:rPr>
          <w:rFonts w:asciiTheme="majorBidi" w:hAnsiTheme="majorBidi"/>
          <w:sz w:val="22"/>
          <w:szCs w:val="22"/>
        </w:rPr>
        <w:t>.</w:t>
      </w:r>
    </w:p>
    <w:p w14:paraId="63458510" w14:textId="3420A4A7" w:rsidR="00003248" w:rsidRPr="00300FBE" w:rsidRDefault="00003248" w:rsidP="00D16D41">
      <w:pPr>
        <w:pStyle w:val="Heading1"/>
        <w:numPr>
          <w:ilvl w:val="0"/>
          <w:numId w:val="29"/>
        </w:numPr>
        <w:bidi w:val="0"/>
        <w:spacing w:after="120" w:line="276" w:lineRule="auto"/>
        <w:rPr>
          <w:rFonts w:asciiTheme="majorBidi" w:hAnsiTheme="majorBidi"/>
          <w:sz w:val="22"/>
          <w:szCs w:val="22"/>
        </w:rPr>
      </w:pPr>
      <w:r w:rsidRPr="00300FBE">
        <w:rPr>
          <w:rFonts w:asciiTheme="majorBidi" w:hAnsiTheme="majorBidi"/>
          <w:sz w:val="22"/>
          <w:szCs w:val="22"/>
        </w:rPr>
        <w:t>Notwithstanding the aforementioned</w:t>
      </w:r>
      <w:r w:rsidR="003C7A80" w:rsidRPr="00300FBE">
        <w:rPr>
          <w:rFonts w:asciiTheme="majorBidi" w:hAnsiTheme="majorBidi"/>
          <w:sz w:val="22"/>
          <w:szCs w:val="22"/>
        </w:rPr>
        <w:t>,</w:t>
      </w:r>
      <w:r w:rsidR="00AC7282" w:rsidRPr="00300FBE">
        <w:rPr>
          <w:rFonts w:asciiTheme="majorBidi" w:hAnsiTheme="majorBidi"/>
          <w:sz w:val="22"/>
          <w:szCs w:val="22"/>
        </w:rPr>
        <w:t xml:space="preserve"> </w:t>
      </w:r>
      <w:r w:rsidRPr="00300FBE">
        <w:rPr>
          <w:rFonts w:asciiTheme="majorBidi" w:hAnsiTheme="majorBidi"/>
          <w:sz w:val="22"/>
          <w:szCs w:val="22"/>
        </w:rPr>
        <w:t xml:space="preserve">notices and correspondents which are given within the ordinary course of business (e.g., notices and correspondents which are </w:t>
      </w:r>
      <w:r w:rsidRPr="00300FBE">
        <w:rPr>
          <w:rFonts w:asciiTheme="majorBidi" w:hAnsiTheme="majorBidi"/>
          <w:sz w:val="22"/>
          <w:szCs w:val="22"/>
          <w:u w:val="single"/>
        </w:rPr>
        <w:t>not</w:t>
      </w:r>
      <w:r w:rsidR="00CF6FA8" w:rsidRPr="00300FBE">
        <w:rPr>
          <w:rFonts w:asciiTheme="majorBidi" w:hAnsiTheme="majorBidi"/>
          <w:sz w:val="22"/>
          <w:szCs w:val="22"/>
        </w:rPr>
        <w:t>:</w:t>
      </w:r>
      <w:r w:rsidRPr="00300FBE">
        <w:rPr>
          <w:rFonts w:asciiTheme="majorBidi" w:hAnsiTheme="majorBidi"/>
          <w:sz w:val="22"/>
          <w:szCs w:val="22"/>
        </w:rPr>
        <w:t xml:space="preserve"> </w:t>
      </w:r>
      <w:r w:rsidR="00CF6FA8" w:rsidRPr="00300FBE">
        <w:rPr>
          <w:rFonts w:asciiTheme="majorBidi" w:hAnsiTheme="majorBidi"/>
          <w:sz w:val="22"/>
          <w:szCs w:val="22"/>
        </w:rPr>
        <w:t xml:space="preserve">(a) </w:t>
      </w:r>
      <w:r w:rsidRPr="00300FBE">
        <w:rPr>
          <w:rFonts w:asciiTheme="majorBidi" w:hAnsiTheme="majorBidi"/>
          <w:sz w:val="22"/>
          <w:szCs w:val="22"/>
        </w:rPr>
        <w:t>related to a breach and/or termination of this this Agreement, to a requirement to disclose Confidential Information under applicable law by the Receiving Party or any of its Affiliated Companies, and/or to any dispute arising out of, relating to, or in connection with this Agreement</w:t>
      </w:r>
      <w:r w:rsidR="00CF6FA8" w:rsidRPr="00300FBE">
        <w:rPr>
          <w:rFonts w:asciiTheme="majorBidi" w:hAnsiTheme="majorBidi"/>
          <w:sz w:val="22"/>
          <w:szCs w:val="22"/>
        </w:rPr>
        <w:t>;</w:t>
      </w:r>
      <w:r w:rsidR="003C7A80" w:rsidRPr="00300FBE">
        <w:rPr>
          <w:rFonts w:asciiTheme="majorBidi" w:hAnsiTheme="majorBidi"/>
          <w:sz w:val="22"/>
          <w:szCs w:val="22"/>
        </w:rPr>
        <w:t xml:space="preserve"> </w:t>
      </w:r>
      <w:r w:rsidR="00AC7282" w:rsidRPr="00300FBE">
        <w:rPr>
          <w:rFonts w:asciiTheme="majorBidi" w:hAnsiTheme="majorBidi"/>
          <w:sz w:val="22"/>
          <w:szCs w:val="22"/>
        </w:rPr>
        <w:t>and/or</w:t>
      </w:r>
      <w:r w:rsidR="00CF6FA8" w:rsidRPr="00300FBE">
        <w:rPr>
          <w:rFonts w:asciiTheme="majorBidi" w:hAnsiTheme="majorBidi"/>
          <w:sz w:val="22"/>
          <w:szCs w:val="22"/>
        </w:rPr>
        <w:t xml:space="preserve"> (b)</w:t>
      </w:r>
      <w:r w:rsidR="00AC7282" w:rsidRPr="00300FBE">
        <w:rPr>
          <w:rFonts w:asciiTheme="majorBidi" w:hAnsiTheme="majorBidi"/>
          <w:sz w:val="22"/>
          <w:szCs w:val="22"/>
        </w:rPr>
        <w:t xml:space="preserve"> any other </w:t>
      </w:r>
      <w:r w:rsidR="000D4B94" w:rsidRPr="00300FBE">
        <w:rPr>
          <w:rFonts w:asciiTheme="majorBidi" w:hAnsiTheme="majorBidi"/>
          <w:sz w:val="22"/>
          <w:szCs w:val="22"/>
        </w:rPr>
        <w:t>notice</w:t>
      </w:r>
      <w:r w:rsidR="00AC7282" w:rsidRPr="00300FBE">
        <w:rPr>
          <w:rFonts w:asciiTheme="majorBidi" w:hAnsiTheme="majorBidi"/>
          <w:sz w:val="22"/>
          <w:szCs w:val="22"/>
        </w:rPr>
        <w:t xml:space="preserve"> that may be su</w:t>
      </w:r>
      <w:r w:rsidR="000D4B94" w:rsidRPr="00300FBE">
        <w:rPr>
          <w:rFonts w:asciiTheme="majorBidi" w:hAnsiTheme="majorBidi"/>
          <w:sz w:val="22"/>
          <w:szCs w:val="22"/>
        </w:rPr>
        <w:t xml:space="preserve">bstantial in consequences to a </w:t>
      </w:r>
      <w:r w:rsidR="00AC7282" w:rsidRPr="00300FBE">
        <w:rPr>
          <w:rFonts w:asciiTheme="majorBidi" w:hAnsiTheme="majorBidi"/>
          <w:sz w:val="22"/>
          <w:szCs w:val="22"/>
        </w:rPr>
        <w:t>Party</w:t>
      </w:r>
      <w:r w:rsidR="000D4B94" w:rsidRPr="00300FBE">
        <w:rPr>
          <w:rFonts w:asciiTheme="majorBidi" w:hAnsiTheme="majorBidi"/>
          <w:sz w:val="22"/>
          <w:szCs w:val="22"/>
        </w:rPr>
        <w:t xml:space="preserve"> to whom the notice is directed</w:t>
      </w:r>
      <w:r w:rsidR="00AC7282" w:rsidRPr="00300FBE">
        <w:rPr>
          <w:rFonts w:asciiTheme="majorBidi" w:hAnsiTheme="majorBidi"/>
          <w:sz w:val="22"/>
          <w:szCs w:val="22"/>
        </w:rPr>
        <w:t xml:space="preserve"> </w:t>
      </w:r>
      <w:r w:rsidR="000D4B94" w:rsidRPr="00300FBE">
        <w:rPr>
          <w:rFonts w:asciiTheme="majorBidi" w:hAnsiTheme="majorBidi"/>
          <w:sz w:val="22"/>
          <w:szCs w:val="22"/>
        </w:rPr>
        <w:t xml:space="preserve">and/or </w:t>
      </w:r>
      <w:r w:rsidR="00AC7282" w:rsidRPr="00300FBE">
        <w:rPr>
          <w:rFonts w:asciiTheme="majorBidi" w:hAnsiTheme="majorBidi"/>
          <w:sz w:val="22"/>
          <w:szCs w:val="22"/>
        </w:rPr>
        <w:t xml:space="preserve">that the </w:t>
      </w:r>
      <w:r w:rsidR="000D4B94" w:rsidRPr="00300FBE">
        <w:rPr>
          <w:rFonts w:asciiTheme="majorBidi" w:hAnsiTheme="majorBidi"/>
          <w:sz w:val="22"/>
          <w:szCs w:val="22"/>
        </w:rPr>
        <w:t>P</w:t>
      </w:r>
      <w:r w:rsidR="00AC7282" w:rsidRPr="00300FBE">
        <w:rPr>
          <w:rFonts w:asciiTheme="majorBidi" w:hAnsiTheme="majorBidi"/>
          <w:sz w:val="22"/>
          <w:szCs w:val="22"/>
        </w:rPr>
        <w:t>arty</w:t>
      </w:r>
      <w:r w:rsidR="000D4B94" w:rsidRPr="00300FBE">
        <w:rPr>
          <w:rFonts w:asciiTheme="majorBidi" w:hAnsiTheme="majorBidi"/>
          <w:sz w:val="22"/>
          <w:szCs w:val="22"/>
        </w:rPr>
        <w:t xml:space="preserve"> who sen</w:t>
      </w:r>
      <w:r w:rsidR="00FD7095" w:rsidRPr="00300FBE">
        <w:rPr>
          <w:rFonts w:asciiTheme="majorBidi" w:hAnsiTheme="majorBidi"/>
          <w:sz w:val="22"/>
          <w:szCs w:val="22"/>
        </w:rPr>
        <w:t>t</w:t>
      </w:r>
      <w:r w:rsidR="000D4B94" w:rsidRPr="00300FBE">
        <w:rPr>
          <w:rFonts w:asciiTheme="majorBidi" w:hAnsiTheme="majorBidi"/>
          <w:sz w:val="22"/>
          <w:szCs w:val="22"/>
        </w:rPr>
        <w:t xml:space="preserve"> the notice</w:t>
      </w:r>
      <w:r w:rsidR="00AC7282" w:rsidRPr="00300FBE">
        <w:rPr>
          <w:rFonts w:asciiTheme="majorBidi" w:hAnsiTheme="majorBidi"/>
          <w:sz w:val="22"/>
          <w:szCs w:val="22"/>
        </w:rPr>
        <w:t xml:space="preserve"> intends to relay on the fact that </w:t>
      </w:r>
      <w:r w:rsidR="006A3096" w:rsidRPr="00300FBE">
        <w:rPr>
          <w:rFonts w:asciiTheme="majorBidi" w:hAnsiTheme="majorBidi"/>
          <w:sz w:val="22"/>
          <w:szCs w:val="22"/>
        </w:rPr>
        <w:t>such notice received by the other</w:t>
      </w:r>
      <w:r w:rsidR="00AC7282" w:rsidRPr="00300FBE">
        <w:rPr>
          <w:rFonts w:asciiTheme="majorBidi" w:hAnsiTheme="majorBidi"/>
          <w:sz w:val="22"/>
          <w:szCs w:val="22"/>
        </w:rPr>
        <w:t xml:space="preserve"> </w:t>
      </w:r>
      <w:r w:rsidR="006A3096" w:rsidRPr="00300FBE">
        <w:rPr>
          <w:rFonts w:asciiTheme="majorBidi" w:hAnsiTheme="majorBidi"/>
          <w:sz w:val="22"/>
          <w:szCs w:val="22"/>
        </w:rPr>
        <w:t>P</w:t>
      </w:r>
      <w:r w:rsidR="00AC7282" w:rsidRPr="00300FBE">
        <w:rPr>
          <w:rFonts w:asciiTheme="majorBidi" w:hAnsiTheme="majorBidi"/>
          <w:sz w:val="22"/>
          <w:szCs w:val="22"/>
        </w:rPr>
        <w:t>arty</w:t>
      </w:r>
      <w:r w:rsidR="003C7A80" w:rsidRPr="00300FBE">
        <w:rPr>
          <w:rFonts w:asciiTheme="majorBidi" w:hAnsiTheme="majorBidi"/>
          <w:sz w:val="22"/>
          <w:szCs w:val="22"/>
        </w:rPr>
        <w:t>)</w:t>
      </w:r>
      <w:r w:rsidR="006A3096" w:rsidRPr="00300FBE">
        <w:rPr>
          <w:rFonts w:asciiTheme="majorBidi" w:hAnsiTheme="majorBidi"/>
          <w:sz w:val="22"/>
          <w:szCs w:val="22"/>
        </w:rPr>
        <w:t xml:space="preserve"> – </w:t>
      </w:r>
      <w:r w:rsidRPr="00300FBE">
        <w:rPr>
          <w:rFonts w:asciiTheme="majorBidi" w:hAnsiTheme="majorBidi"/>
          <w:sz w:val="22"/>
          <w:szCs w:val="22"/>
        </w:rPr>
        <w:t>could be delivered by the</w:t>
      </w:r>
      <w:r w:rsidR="0017325A" w:rsidRPr="00300FBE">
        <w:rPr>
          <w:rFonts w:asciiTheme="majorBidi" w:hAnsiTheme="majorBidi"/>
          <w:sz w:val="22"/>
          <w:szCs w:val="22"/>
        </w:rPr>
        <w:t xml:space="preserve"> Parties by digital/electronic</w:t>
      </w:r>
      <w:r w:rsidRPr="00300FBE">
        <w:rPr>
          <w:rFonts w:asciiTheme="majorBidi" w:hAnsiTheme="majorBidi"/>
          <w:sz w:val="22"/>
          <w:szCs w:val="22"/>
        </w:rPr>
        <w:t xml:space="preserve"> communication (e.g., e-mails) without the requirement to confirm the reception of such notices and correspondents by the other Party.</w:t>
      </w:r>
    </w:p>
    <w:p w14:paraId="19113C39" w14:textId="0CCDA376" w:rsidR="00E91311" w:rsidRPr="00300FBE" w:rsidRDefault="00773E1A" w:rsidP="00D16D41">
      <w:pPr>
        <w:pStyle w:val="ListParagraph"/>
        <w:keepNext/>
        <w:numPr>
          <w:ilvl w:val="0"/>
          <w:numId w:val="2"/>
        </w:numPr>
        <w:bidi w:val="0"/>
        <w:spacing w:after="120" w:line="276" w:lineRule="auto"/>
        <w:contextualSpacing w:val="0"/>
        <w:jc w:val="both"/>
        <w:rPr>
          <w:rFonts w:asciiTheme="majorBidi" w:hAnsiTheme="majorBidi" w:cstheme="majorBidi"/>
        </w:rPr>
      </w:pPr>
      <w:bookmarkStart w:id="14" w:name="_Ref507514693"/>
      <w:r w:rsidRPr="00300FBE">
        <w:rPr>
          <w:rFonts w:asciiTheme="majorBidi" w:hAnsiTheme="majorBidi"/>
          <w:u w:val="single"/>
        </w:rPr>
        <w:t>Liability.</w:t>
      </w:r>
      <w:bookmarkEnd w:id="14"/>
    </w:p>
    <w:p w14:paraId="1ABD84E6" w14:textId="77777777" w:rsidR="00420CB1" w:rsidRDefault="00773E1A" w:rsidP="006E63FC">
      <w:pPr>
        <w:pStyle w:val="ListParagraph"/>
        <w:bidi w:val="0"/>
        <w:spacing w:after="120" w:line="276" w:lineRule="auto"/>
        <w:contextualSpacing w:val="0"/>
        <w:jc w:val="both"/>
        <w:rPr>
          <w:rFonts w:asciiTheme="majorBidi" w:hAnsiTheme="majorBidi"/>
        </w:rPr>
      </w:pPr>
      <w:r w:rsidRPr="00300FBE">
        <w:rPr>
          <w:rFonts w:asciiTheme="majorBidi" w:hAnsiTheme="majorBidi"/>
          <w:lang w:val="en-GB"/>
        </w:rPr>
        <w:t xml:space="preserve">The </w:t>
      </w:r>
      <w:r w:rsidR="00542614" w:rsidRPr="00300FBE">
        <w:rPr>
          <w:rFonts w:asciiTheme="majorBidi" w:hAnsiTheme="majorBidi" w:cstheme="majorBidi"/>
        </w:rPr>
        <w:t>Receiving Party</w:t>
      </w:r>
      <w:r w:rsidRPr="00300FBE">
        <w:rPr>
          <w:rFonts w:asciiTheme="majorBidi" w:hAnsiTheme="majorBidi"/>
          <w:lang w:val="en-GB"/>
        </w:rPr>
        <w:t xml:space="preserve"> </w:t>
      </w:r>
      <w:r w:rsidR="00FB4582">
        <w:rPr>
          <w:rFonts w:asciiTheme="majorBidi" w:hAnsiTheme="majorBidi"/>
        </w:rPr>
        <w:t>was informed</w:t>
      </w:r>
      <w:r w:rsidR="00FB4582" w:rsidRPr="00300FBE">
        <w:rPr>
          <w:rFonts w:asciiTheme="majorBidi" w:hAnsiTheme="majorBidi"/>
          <w:lang w:val="en-GB"/>
        </w:rPr>
        <w:t xml:space="preserve"> </w:t>
      </w:r>
      <w:r w:rsidRPr="00300FBE">
        <w:rPr>
          <w:rFonts w:asciiTheme="majorBidi" w:hAnsiTheme="majorBidi"/>
          <w:lang w:val="en-GB"/>
        </w:rPr>
        <w:t xml:space="preserve">that the Disclosing Party </w:t>
      </w:r>
      <w:r w:rsidR="00FB4582">
        <w:rPr>
          <w:rFonts w:asciiTheme="majorBidi" w:hAnsiTheme="majorBidi"/>
          <w:lang w:val="en-GB"/>
        </w:rPr>
        <w:t>may</w:t>
      </w:r>
      <w:r w:rsidRPr="00300FBE">
        <w:rPr>
          <w:rFonts w:asciiTheme="majorBidi" w:hAnsiTheme="majorBidi"/>
          <w:lang w:val="en-GB"/>
        </w:rPr>
        <w:t xml:space="preserve"> be irreparably harmed if the </w:t>
      </w:r>
      <w:r w:rsidR="00542614" w:rsidRPr="00300FBE">
        <w:rPr>
          <w:rFonts w:asciiTheme="majorBidi" w:hAnsiTheme="majorBidi" w:cstheme="majorBidi"/>
        </w:rPr>
        <w:t>Receiving Party</w:t>
      </w:r>
      <w:r w:rsidRPr="00300FBE">
        <w:rPr>
          <w:rFonts w:asciiTheme="majorBidi" w:hAnsiTheme="majorBidi"/>
          <w:lang w:val="en-GB"/>
        </w:rPr>
        <w:t xml:space="preserve"> violates</w:t>
      </w:r>
      <w:r w:rsidRPr="00300FBE">
        <w:rPr>
          <w:rFonts w:asciiTheme="majorBidi" w:hAnsiTheme="majorBidi"/>
        </w:rPr>
        <w:t xml:space="preserve"> </w:t>
      </w:r>
      <w:r w:rsidRPr="00300FBE">
        <w:rPr>
          <w:rFonts w:asciiTheme="majorBidi" w:hAnsiTheme="majorBidi"/>
          <w:lang w:val="en-GB"/>
        </w:rPr>
        <w:t>or threaten to violate any of its obligations, undertakings and</w:t>
      </w:r>
      <w:r w:rsidRPr="00300FBE">
        <w:rPr>
          <w:rFonts w:asciiTheme="majorBidi" w:hAnsiTheme="majorBidi"/>
        </w:rPr>
        <w:t>/or</w:t>
      </w:r>
      <w:r w:rsidRPr="00300FBE">
        <w:rPr>
          <w:rFonts w:asciiTheme="majorBidi" w:hAnsiTheme="majorBidi"/>
          <w:lang w:val="en-GB"/>
        </w:rPr>
        <w:t xml:space="preserve"> representations under this Agreement.</w:t>
      </w:r>
      <w:r w:rsidRPr="00300FBE">
        <w:rPr>
          <w:rFonts w:asciiTheme="majorBidi" w:hAnsiTheme="majorBidi"/>
        </w:rPr>
        <w:t xml:space="preserve"> </w:t>
      </w:r>
    </w:p>
    <w:p w14:paraId="47D8BBF5" w14:textId="2585D809" w:rsidR="00E91311" w:rsidRPr="00300FBE" w:rsidRDefault="00773E1A" w:rsidP="00420CB1">
      <w:pPr>
        <w:pStyle w:val="ListParagraph"/>
        <w:bidi w:val="0"/>
        <w:spacing w:after="120" w:line="276" w:lineRule="auto"/>
        <w:contextualSpacing w:val="0"/>
        <w:jc w:val="both"/>
        <w:rPr>
          <w:rFonts w:asciiTheme="majorBidi" w:hAnsiTheme="majorBidi" w:cstheme="majorBidi"/>
        </w:rPr>
      </w:pPr>
      <w:r w:rsidRPr="00300FBE">
        <w:rPr>
          <w:rFonts w:asciiTheme="majorBidi" w:hAnsiTheme="majorBidi"/>
          <w:u w:val="single"/>
        </w:rPr>
        <w:t>Counterparts.</w:t>
      </w:r>
    </w:p>
    <w:p w14:paraId="60AF835D" w14:textId="3AE0D697" w:rsidR="00773E1A" w:rsidRPr="00300FBE" w:rsidRDefault="00773E1A" w:rsidP="00420CB1">
      <w:pPr>
        <w:pStyle w:val="ListParagraph"/>
        <w:keepNext/>
        <w:numPr>
          <w:ilvl w:val="0"/>
          <w:numId w:val="2"/>
        </w:numPr>
        <w:bidi w:val="0"/>
        <w:spacing w:after="120" w:line="276" w:lineRule="auto"/>
        <w:contextualSpacing w:val="0"/>
        <w:jc w:val="both"/>
        <w:rPr>
          <w:rFonts w:asciiTheme="majorBidi" w:hAnsiTheme="majorBidi"/>
        </w:rPr>
      </w:pPr>
      <w:r w:rsidRPr="00420CB1">
        <w:rPr>
          <w:rFonts w:asciiTheme="majorBidi" w:hAnsiTheme="majorBidi"/>
          <w:u w:val="single"/>
        </w:rPr>
        <w:t>This</w:t>
      </w:r>
      <w:r w:rsidRPr="00300FBE">
        <w:rPr>
          <w:rFonts w:asciiTheme="majorBidi" w:hAnsiTheme="majorBidi"/>
        </w:rPr>
        <w:t xml:space="preserve"> Agreement may be executed in counterparts, each of which shall be an original, and all of which shall constitute together but one and the same document. For </w:t>
      </w:r>
      <w:r w:rsidRPr="00300FBE">
        <w:rPr>
          <w:rFonts w:asciiTheme="majorBidi" w:hAnsiTheme="majorBidi" w:cstheme="majorBidi"/>
        </w:rPr>
        <w:t>purposes</w:t>
      </w:r>
      <w:r w:rsidRPr="00300FBE">
        <w:rPr>
          <w:rFonts w:asciiTheme="majorBidi" w:hAnsiTheme="majorBidi"/>
        </w:rPr>
        <w:t xml:space="preserve"> hereof, a facsimile</w:t>
      </w:r>
      <w:r w:rsidR="00AB7576" w:rsidRPr="00300FBE">
        <w:rPr>
          <w:rFonts w:asciiTheme="majorBidi" w:hAnsiTheme="majorBidi" w:cstheme="majorBidi"/>
        </w:rPr>
        <w:t xml:space="preserve"> or digital</w:t>
      </w:r>
      <w:r w:rsidRPr="00300FBE">
        <w:rPr>
          <w:rFonts w:asciiTheme="majorBidi" w:hAnsiTheme="majorBidi"/>
        </w:rPr>
        <w:t xml:space="preserve"> copy of this Agreement shall be deemed to be an original.</w:t>
      </w:r>
    </w:p>
    <w:p w14:paraId="484F6D10" w14:textId="77777777" w:rsidR="00E91311" w:rsidRPr="00300FBE" w:rsidRDefault="00773E1A" w:rsidP="00D16D41">
      <w:pPr>
        <w:pStyle w:val="ListParagraph"/>
        <w:numPr>
          <w:ilvl w:val="0"/>
          <w:numId w:val="2"/>
        </w:numPr>
        <w:bidi w:val="0"/>
        <w:spacing w:after="120" w:line="276" w:lineRule="auto"/>
        <w:contextualSpacing w:val="0"/>
        <w:jc w:val="both"/>
        <w:rPr>
          <w:rFonts w:asciiTheme="majorBidi" w:hAnsiTheme="majorBidi" w:cstheme="majorBidi"/>
        </w:rPr>
      </w:pPr>
      <w:r w:rsidRPr="00300FBE">
        <w:rPr>
          <w:rFonts w:asciiTheme="majorBidi" w:hAnsiTheme="majorBidi" w:cstheme="majorBidi"/>
          <w:u w:val="single"/>
        </w:rPr>
        <w:t>Term</w:t>
      </w:r>
      <w:r w:rsidR="00E91311" w:rsidRPr="00300FBE">
        <w:rPr>
          <w:rFonts w:asciiTheme="majorBidi" w:hAnsiTheme="majorBidi" w:cstheme="majorBidi"/>
        </w:rPr>
        <w:t>.</w:t>
      </w:r>
    </w:p>
    <w:p w14:paraId="47AA59E4" w14:textId="21710DAC" w:rsidR="0093513D" w:rsidRPr="00300FBE" w:rsidRDefault="00773E1A" w:rsidP="00D16D41">
      <w:pPr>
        <w:pStyle w:val="ListParagraph"/>
        <w:bidi w:val="0"/>
        <w:spacing w:after="120" w:line="276" w:lineRule="auto"/>
        <w:contextualSpacing w:val="0"/>
        <w:jc w:val="both"/>
        <w:rPr>
          <w:rFonts w:asciiTheme="majorBidi" w:hAnsiTheme="majorBidi" w:cstheme="majorBidi"/>
        </w:rPr>
      </w:pPr>
      <w:r w:rsidRPr="00300FBE">
        <w:rPr>
          <w:rFonts w:asciiTheme="majorBidi" w:hAnsiTheme="majorBidi" w:cstheme="majorBidi"/>
        </w:rPr>
        <w:t>This Agreement shall expire</w:t>
      </w:r>
      <w:r w:rsidR="00EA2202">
        <w:rPr>
          <w:rFonts w:asciiTheme="majorBidi" w:hAnsiTheme="majorBidi" w:cstheme="majorBidi"/>
        </w:rPr>
        <w:t xml:space="preserve"> in {{</w:t>
      </w:r>
      <w:proofErr w:type="spellStart"/>
      <w:r w:rsidR="00EA2202">
        <w:rPr>
          <w:rFonts w:asciiTheme="majorBidi" w:hAnsiTheme="majorBidi" w:cstheme="majorBidi"/>
        </w:rPr>
        <w:t>term_months</w:t>
      </w:r>
      <w:proofErr w:type="spellEnd"/>
      <w:r w:rsidR="00EA2202">
        <w:rPr>
          <w:rFonts w:asciiTheme="majorBidi" w:hAnsiTheme="majorBidi" w:cstheme="majorBidi"/>
        </w:rPr>
        <w:t>}}</w:t>
      </w:r>
      <w:r w:rsidR="003A0F80">
        <w:rPr>
          <w:rFonts w:asciiTheme="majorBidi" w:hAnsiTheme="majorBidi" w:cstheme="majorBidi"/>
        </w:rPr>
        <w:t xml:space="preserve"> </w:t>
      </w:r>
      <w:r w:rsidR="00EA2202">
        <w:rPr>
          <w:rFonts w:asciiTheme="majorBidi" w:hAnsiTheme="majorBidi" w:cstheme="majorBidi"/>
        </w:rPr>
        <w:t>months</w:t>
      </w:r>
      <w:r w:rsidR="002A03CE" w:rsidRPr="00300FBE">
        <w:rPr>
          <w:rFonts w:asciiTheme="majorBidi" w:hAnsiTheme="majorBidi" w:cstheme="majorBidi"/>
        </w:rPr>
        <w:t xml:space="preserve"> </w:t>
      </w:r>
      <w:r w:rsidRPr="00300FBE">
        <w:rPr>
          <w:rFonts w:asciiTheme="majorBidi" w:hAnsiTheme="majorBidi" w:cstheme="majorBidi"/>
        </w:rPr>
        <w:t>from the Effective Date</w:t>
      </w:r>
      <w:r w:rsidR="0093513D" w:rsidRPr="00300FBE">
        <w:rPr>
          <w:rFonts w:asciiTheme="majorBidi" w:hAnsiTheme="majorBidi" w:cstheme="majorBidi"/>
        </w:rPr>
        <w:t>.</w:t>
      </w:r>
    </w:p>
    <w:p w14:paraId="6F863459" w14:textId="7265D507" w:rsidR="00E91311" w:rsidRPr="00300FBE" w:rsidRDefault="00E91311" w:rsidP="00D16D41">
      <w:pPr>
        <w:pStyle w:val="ListParagraph"/>
        <w:numPr>
          <w:ilvl w:val="0"/>
          <w:numId w:val="2"/>
        </w:numPr>
        <w:bidi w:val="0"/>
        <w:spacing w:after="120" w:line="276" w:lineRule="auto"/>
        <w:contextualSpacing w:val="0"/>
        <w:jc w:val="both"/>
        <w:rPr>
          <w:rFonts w:asciiTheme="majorBidi" w:hAnsiTheme="majorBidi" w:cstheme="majorBidi"/>
          <w:u w:val="single"/>
        </w:rPr>
      </w:pPr>
      <w:r w:rsidRPr="00300FBE">
        <w:rPr>
          <w:rFonts w:asciiTheme="majorBidi" w:hAnsiTheme="majorBidi" w:cstheme="majorBidi"/>
          <w:u w:val="single"/>
        </w:rPr>
        <w:t>Non-Third Party's Right.</w:t>
      </w:r>
    </w:p>
    <w:p w14:paraId="0A932063" w14:textId="3489D496" w:rsidR="00773E1A" w:rsidRPr="00300FBE" w:rsidRDefault="00773E1A" w:rsidP="00D16D41">
      <w:pPr>
        <w:pStyle w:val="ListParagraph"/>
        <w:bidi w:val="0"/>
        <w:spacing w:after="120" w:line="276" w:lineRule="auto"/>
        <w:contextualSpacing w:val="0"/>
        <w:jc w:val="both"/>
        <w:rPr>
          <w:rFonts w:asciiTheme="majorBidi" w:hAnsiTheme="majorBidi" w:cstheme="majorBidi"/>
        </w:rPr>
      </w:pPr>
      <w:r w:rsidRPr="00300FBE">
        <w:rPr>
          <w:rFonts w:asciiTheme="majorBidi" w:hAnsiTheme="majorBidi"/>
        </w:rPr>
        <w:t xml:space="preserve">This Agreement is for the sole benefit of the </w:t>
      </w:r>
      <w:r w:rsidR="00A23FA0" w:rsidRPr="00300FBE">
        <w:rPr>
          <w:rFonts w:asciiTheme="majorBidi" w:hAnsiTheme="majorBidi" w:cstheme="majorBidi"/>
        </w:rPr>
        <w:t>P</w:t>
      </w:r>
      <w:r w:rsidRPr="00300FBE">
        <w:rPr>
          <w:rFonts w:asciiTheme="majorBidi" w:hAnsiTheme="majorBidi" w:cstheme="majorBidi"/>
        </w:rPr>
        <w:t>arties</w:t>
      </w:r>
      <w:r w:rsidRPr="00300FBE">
        <w:rPr>
          <w:rFonts w:asciiTheme="majorBidi" w:hAnsiTheme="majorBidi"/>
        </w:rPr>
        <w:t xml:space="preserve"> and shall not be construed as conferring any rights on any third party.</w:t>
      </w:r>
    </w:p>
    <w:p w14:paraId="6A073C2B" w14:textId="6320050C" w:rsidR="00773E1A" w:rsidRPr="00300FBE" w:rsidRDefault="00773E1A" w:rsidP="00D16D41">
      <w:pPr>
        <w:bidi w:val="0"/>
        <w:spacing w:after="120" w:line="276" w:lineRule="auto"/>
        <w:jc w:val="both"/>
        <w:rPr>
          <w:rFonts w:asciiTheme="majorBidi" w:hAnsiTheme="majorBidi"/>
        </w:rPr>
      </w:pPr>
      <w:r w:rsidRPr="00300FBE">
        <w:rPr>
          <w:rFonts w:asciiTheme="majorBidi" w:hAnsiTheme="majorBidi"/>
          <w:b/>
        </w:rPr>
        <w:t>IN WITNESS WHEREOF</w:t>
      </w:r>
      <w:r w:rsidRPr="00300FBE">
        <w:rPr>
          <w:rFonts w:asciiTheme="majorBidi" w:hAnsiTheme="majorBidi"/>
        </w:rPr>
        <w:t>, the Parties have caused this Agreement to be executed as of the Effective Date.</w:t>
      </w:r>
    </w:p>
    <w:tbl>
      <w:tblPr>
        <w:tblW w:w="9394" w:type="dxa"/>
        <w:jc w:val="center"/>
        <w:tblLayout w:type="fixed"/>
        <w:tblLook w:val="04A0" w:firstRow="1" w:lastRow="0" w:firstColumn="1" w:lastColumn="0" w:noHBand="0" w:noVBand="1"/>
      </w:tblPr>
      <w:tblGrid>
        <w:gridCol w:w="811"/>
        <w:gridCol w:w="1662"/>
        <w:gridCol w:w="305"/>
        <w:gridCol w:w="1758"/>
        <w:gridCol w:w="841"/>
        <w:gridCol w:w="811"/>
        <w:gridCol w:w="3206"/>
      </w:tblGrid>
      <w:tr w:rsidR="00BF33E4" w:rsidRPr="00300FBE" w14:paraId="03020184" w14:textId="77777777" w:rsidTr="00AD2844">
        <w:trPr>
          <w:jc w:val="center"/>
        </w:trPr>
        <w:tc>
          <w:tcPr>
            <w:tcW w:w="4536" w:type="dxa"/>
            <w:gridSpan w:val="4"/>
          </w:tcPr>
          <w:p w14:paraId="4B4681F3" w14:textId="785F805E" w:rsidR="00BF33E4" w:rsidRPr="005103AC" w:rsidRDefault="004415A1" w:rsidP="004415A1">
            <w:pPr>
              <w:bidi w:val="0"/>
              <w:spacing w:line="276" w:lineRule="auto"/>
              <w:rPr>
                <w:rFonts w:asciiTheme="majorBidi" w:eastAsia="Calibri" w:hAnsiTheme="majorBidi" w:cstheme="majorBidi"/>
                <w:highlight w:val="yellow"/>
              </w:rPr>
            </w:pPr>
            <w:r w:rsidRPr="005103AC">
              <w:rPr>
                <w:rFonts w:asciiTheme="majorBidi" w:eastAsia="Calibri" w:hAnsiTheme="majorBidi" w:cstheme="majorBidi"/>
                <w:highlight w:val="yellow"/>
              </w:rPr>
              <w:t>_</w:t>
            </w:r>
            <w:r w:rsidR="00BF33E4" w:rsidRPr="005103AC">
              <w:rPr>
                <w:rFonts w:asciiTheme="majorBidi" w:eastAsia="Calibri" w:hAnsiTheme="majorBidi" w:cstheme="majorBidi"/>
                <w:highlight w:val="yellow"/>
              </w:rPr>
              <w:t>___________________________</w:t>
            </w:r>
          </w:p>
        </w:tc>
        <w:tc>
          <w:tcPr>
            <w:tcW w:w="841" w:type="dxa"/>
          </w:tcPr>
          <w:p w14:paraId="6AF41367" w14:textId="77777777" w:rsidR="00BF33E4" w:rsidRPr="005103AC" w:rsidRDefault="00BF33E4" w:rsidP="00D16D41">
            <w:pPr>
              <w:spacing w:line="276" w:lineRule="auto"/>
              <w:rPr>
                <w:rFonts w:asciiTheme="majorBidi" w:eastAsia="Calibri" w:hAnsiTheme="majorBidi" w:cstheme="majorBidi"/>
                <w:highlight w:val="yellow"/>
              </w:rPr>
            </w:pPr>
          </w:p>
        </w:tc>
        <w:tc>
          <w:tcPr>
            <w:tcW w:w="4017" w:type="dxa"/>
            <w:gridSpan w:val="2"/>
          </w:tcPr>
          <w:p w14:paraId="3099453D" w14:textId="77777777" w:rsidR="00BF33E4" w:rsidRPr="005103AC" w:rsidRDefault="00BF33E4" w:rsidP="004415A1">
            <w:pPr>
              <w:bidi w:val="0"/>
              <w:spacing w:line="276" w:lineRule="auto"/>
              <w:rPr>
                <w:rFonts w:asciiTheme="majorBidi" w:eastAsia="Calibri" w:hAnsiTheme="majorBidi" w:cstheme="majorBidi"/>
                <w:highlight w:val="yellow"/>
              </w:rPr>
            </w:pPr>
            <w:r w:rsidRPr="005103AC">
              <w:rPr>
                <w:rFonts w:asciiTheme="majorBidi" w:eastAsia="Calibri" w:hAnsiTheme="majorBidi" w:cstheme="majorBidi"/>
                <w:highlight w:val="yellow"/>
              </w:rPr>
              <w:t>___________________________</w:t>
            </w:r>
            <w:commentRangeStart w:id="15"/>
            <w:commentRangeEnd w:id="15"/>
            <w:r w:rsidR="005103AC">
              <w:rPr>
                <w:rStyle w:val="CommentReference"/>
              </w:rPr>
              <w:commentReference w:id="15"/>
            </w:r>
          </w:p>
        </w:tc>
      </w:tr>
      <w:tr w:rsidR="00BF33E4" w:rsidRPr="00300FBE" w14:paraId="23669794" w14:textId="77777777" w:rsidTr="00AD2844">
        <w:trPr>
          <w:jc w:val="center"/>
        </w:trPr>
        <w:tc>
          <w:tcPr>
            <w:tcW w:w="4536" w:type="dxa"/>
            <w:gridSpan w:val="4"/>
          </w:tcPr>
          <w:p w14:paraId="7F00DBF2" w14:textId="0859E93B" w:rsidR="00BF33E4" w:rsidRPr="005103AC" w:rsidRDefault="00AD2844" w:rsidP="00823BE9">
            <w:pPr>
              <w:bidi w:val="0"/>
              <w:spacing w:after="0" w:line="240" w:lineRule="auto"/>
              <w:rPr>
                <w:rFonts w:asciiTheme="majorBidi" w:eastAsia="Calibri" w:hAnsiTheme="majorBidi" w:cstheme="majorBidi"/>
                <w:highlight w:val="yellow"/>
                <w:rtl/>
              </w:rPr>
            </w:pPr>
            <w:r w:rsidRPr="005103AC">
              <w:rPr>
                <w:rFonts w:asciiTheme="majorBidi" w:eastAsia="Calibri" w:hAnsiTheme="majorBidi" w:cstheme="majorBidi"/>
                <w:b/>
                <w:bCs/>
                <w:highlight w:val="yellow"/>
              </w:rPr>
              <w:softHyphen/>
            </w:r>
            <w:r w:rsidR="00823BE9" w:rsidRPr="005103AC">
              <w:rPr>
                <w:rFonts w:asciiTheme="majorBidi" w:eastAsia="Calibri" w:hAnsiTheme="majorBidi" w:cstheme="majorBidi"/>
                <w:b/>
                <w:bCs/>
                <w:highlight w:val="yellow"/>
              </w:rPr>
              <w:t>____________________________</w:t>
            </w:r>
            <w:r w:rsidR="005F1240" w:rsidRPr="005103AC">
              <w:rPr>
                <w:rFonts w:asciiTheme="majorBidi" w:hAnsiTheme="majorBidi"/>
                <w:highlight w:val="yellow"/>
              </w:rPr>
              <w:t xml:space="preserve"> </w:t>
            </w:r>
          </w:p>
        </w:tc>
        <w:tc>
          <w:tcPr>
            <w:tcW w:w="841" w:type="dxa"/>
          </w:tcPr>
          <w:p w14:paraId="5F02DF8E" w14:textId="77777777" w:rsidR="00BF33E4" w:rsidRPr="005103AC" w:rsidRDefault="00BF33E4" w:rsidP="00AD2844">
            <w:pPr>
              <w:spacing w:after="0" w:line="240" w:lineRule="auto"/>
              <w:rPr>
                <w:rFonts w:asciiTheme="majorBidi" w:eastAsia="Calibri" w:hAnsiTheme="majorBidi" w:cstheme="majorBidi"/>
                <w:highlight w:val="yellow"/>
              </w:rPr>
            </w:pPr>
          </w:p>
        </w:tc>
        <w:tc>
          <w:tcPr>
            <w:tcW w:w="4017" w:type="dxa"/>
            <w:gridSpan w:val="2"/>
          </w:tcPr>
          <w:p w14:paraId="0C47391C" w14:textId="6339E271" w:rsidR="00BF33E4" w:rsidRPr="005103AC" w:rsidRDefault="004415A1" w:rsidP="004415A1">
            <w:pPr>
              <w:bidi w:val="0"/>
              <w:spacing w:after="0" w:line="240" w:lineRule="auto"/>
              <w:rPr>
                <w:rFonts w:asciiTheme="majorBidi" w:eastAsia="Calibri" w:hAnsiTheme="majorBidi" w:cstheme="majorBidi"/>
                <w:b/>
                <w:bCs/>
                <w:highlight w:val="yellow"/>
                <w:rtl/>
              </w:rPr>
            </w:pPr>
            <w:r w:rsidRPr="005103AC">
              <w:rPr>
                <w:rFonts w:asciiTheme="majorBidi" w:eastAsia="Calibri" w:hAnsiTheme="majorBidi" w:cstheme="majorBidi"/>
                <w:b/>
                <w:bCs/>
                <w:highlight w:val="yellow"/>
              </w:rPr>
              <w:t>______</w:t>
            </w:r>
            <w:r w:rsidR="006E63FC" w:rsidRPr="005103AC">
              <w:rPr>
                <w:rFonts w:asciiTheme="majorBidi" w:eastAsia="Calibri" w:hAnsiTheme="majorBidi" w:cstheme="majorBidi"/>
                <w:b/>
                <w:bCs/>
                <w:highlight w:val="yellow"/>
              </w:rPr>
              <w:t>_____________________</w:t>
            </w:r>
          </w:p>
        </w:tc>
      </w:tr>
      <w:tr w:rsidR="00BF33E4" w:rsidRPr="00300FBE" w14:paraId="686A3C32" w14:textId="77777777" w:rsidTr="00AD2844">
        <w:trPr>
          <w:jc w:val="center"/>
        </w:trPr>
        <w:tc>
          <w:tcPr>
            <w:tcW w:w="2473" w:type="dxa"/>
            <w:gridSpan w:val="2"/>
          </w:tcPr>
          <w:p w14:paraId="31D1C948" w14:textId="77777777" w:rsidR="00BF33E4" w:rsidRPr="005103AC" w:rsidRDefault="00BF33E4" w:rsidP="00AD2844">
            <w:pPr>
              <w:spacing w:after="0" w:line="240" w:lineRule="auto"/>
              <w:rPr>
                <w:rFonts w:asciiTheme="majorBidi" w:eastAsia="Calibri" w:hAnsiTheme="majorBidi" w:cstheme="majorBidi"/>
                <w:highlight w:val="yellow"/>
              </w:rPr>
            </w:pPr>
          </w:p>
        </w:tc>
        <w:tc>
          <w:tcPr>
            <w:tcW w:w="305" w:type="dxa"/>
          </w:tcPr>
          <w:p w14:paraId="582391B1" w14:textId="77777777" w:rsidR="00BF33E4" w:rsidRPr="005103AC" w:rsidRDefault="00BF33E4" w:rsidP="00AD2844">
            <w:pPr>
              <w:spacing w:after="0" w:line="240" w:lineRule="auto"/>
              <w:rPr>
                <w:rFonts w:asciiTheme="majorBidi" w:eastAsia="Calibri" w:hAnsiTheme="majorBidi" w:cstheme="majorBidi"/>
                <w:highlight w:val="yellow"/>
              </w:rPr>
            </w:pPr>
          </w:p>
        </w:tc>
        <w:tc>
          <w:tcPr>
            <w:tcW w:w="1758" w:type="dxa"/>
          </w:tcPr>
          <w:p w14:paraId="67991887" w14:textId="77777777" w:rsidR="00BF33E4" w:rsidRPr="005103AC" w:rsidRDefault="00BF33E4" w:rsidP="00AD2844">
            <w:pPr>
              <w:spacing w:after="0" w:line="240" w:lineRule="auto"/>
              <w:rPr>
                <w:rFonts w:asciiTheme="majorBidi" w:eastAsia="Calibri" w:hAnsiTheme="majorBidi" w:cstheme="majorBidi"/>
                <w:highlight w:val="yellow"/>
              </w:rPr>
            </w:pPr>
          </w:p>
        </w:tc>
        <w:tc>
          <w:tcPr>
            <w:tcW w:w="841" w:type="dxa"/>
          </w:tcPr>
          <w:p w14:paraId="774EDC17" w14:textId="77777777" w:rsidR="00BF33E4" w:rsidRPr="005103AC" w:rsidRDefault="00BF33E4" w:rsidP="00AD2844">
            <w:pPr>
              <w:spacing w:after="0" w:line="240" w:lineRule="auto"/>
              <w:rPr>
                <w:rFonts w:asciiTheme="majorBidi" w:eastAsia="Calibri" w:hAnsiTheme="majorBidi" w:cstheme="majorBidi"/>
                <w:highlight w:val="yellow"/>
              </w:rPr>
            </w:pPr>
          </w:p>
        </w:tc>
        <w:tc>
          <w:tcPr>
            <w:tcW w:w="4017" w:type="dxa"/>
            <w:gridSpan w:val="2"/>
          </w:tcPr>
          <w:p w14:paraId="275E5186" w14:textId="77777777" w:rsidR="00BF33E4" w:rsidRPr="005103AC" w:rsidRDefault="00BF33E4" w:rsidP="00AD2844">
            <w:pPr>
              <w:spacing w:after="0" w:line="240" w:lineRule="auto"/>
              <w:rPr>
                <w:rFonts w:asciiTheme="majorBidi" w:eastAsia="Calibri" w:hAnsiTheme="majorBidi" w:cstheme="majorBidi"/>
                <w:highlight w:val="yellow"/>
              </w:rPr>
            </w:pPr>
          </w:p>
        </w:tc>
      </w:tr>
      <w:tr w:rsidR="00BF33E4" w:rsidRPr="00300FBE" w14:paraId="7E26CBDF" w14:textId="77777777" w:rsidTr="00AD2844">
        <w:trPr>
          <w:jc w:val="center"/>
        </w:trPr>
        <w:tc>
          <w:tcPr>
            <w:tcW w:w="811" w:type="dxa"/>
          </w:tcPr>
          <w:p w14:paraId="4E94450C" w14:textId="77777777" w:rsidR="00BF33E4" w:rsidRPr="005103AC" w:rsidRDefault="00BF33E4" w:rsidP="00AD2844">
            <w:pPr>
              <w:bidi w:val="0"/>
              <w:spacing w:after="0" w:line="240" w:lineRule="auto"/>
              <w:rPr>
                <w:rFonts w:asciiTheme="majorBidi" w:eastAsia="Calibri" w:hAnsiTheme="majorBidi" w:cstheme="majorBidi"/>
                <w:highlight w:val="yellow"/>
              </w:rPr>
            </w:pPr>
            <w:r w:rsidRPr="005103AC">
              <w:rPr>
                <w:rFonts w:asciiTheme="majorBidi" w:eastAsia="Calibri" w:hAnsiTheme="majorBidi" w:cstheme="majorBidi"/>
                <w:highlight w:val="yellow"/>
              </w:rPr>
              <w:t>By:</w:t>
            </w:r>
          </w:p>
        </w:tc>
        <w:tc>
          <w:tcPr>
            <w:tcW w:w="1662" w:type="dxa"/>
          </w:tcPr>
          <w:p w14:paraId="2929B301" w14:textId="77777777" w:rsidR="00BF33E4" w:rsidRPr="005103AC" w:rsidRDefault="00BF33E4" w:rsidP="00AD2844">
            <w:pPr>
              <w:bidi w:val="0"/>
              <w:spacing w:after="0" w:line="240" w:lineRule="auto"/>
              <w:rPr>
                <w:rFonts w:asciiTheme="majorBidi" w:eastAsia="Calibri" w:hAnsiTheme="majorBidi" w:cstheme="majorBidi"/>
                <w:highlight w:val="yellow"/>
              </w:rPr>
            </w:pPr>
            <w:r w:rsidRPr="005103AC">
              <w:rPr>
                <w:rFonts w:asciiTheme="majorBidi" w:eastAsia="Calibri" w:hAnsiTheme="majorBidi" w:cstheme="majorBidi"/>
                <w:highlight w:val="yellow"/>
              </w:rPr>
              <w:t>____________</w:t>
            </w:r>
          </w:p>
        </w:tc>
        <w:tc>
          <w:tcPr>
            <w:tcW w:w="305" w:type="dxa"/>
          </w:tcPr>
          <w:p w14:paraId="3FC4F871" w14:textId="77777777" w:rsidR="00BF33E4" w:rsidRPr="005103AC" w:rsidRDefault="00BF33E4" w:rsidP="00AD2844">
            <w:pPr>
              <w:bidi w:val="0"/>
              <w:spacing w:after="0" w:line="240" w:lineRule="auto"/>
              <w:rPr>
                <w:rFonts w:asciiTheme="majorBidi" w:eastAsia="Calibri" w:hAnsiTheme="majorBidi" w:cstheme="majorBidi"/>
                <w:highlight w:val="yellow"/>
              </w:rPr>
            </w:pPr>
          </w:p>
        </w:tc>
        <w:tc>
          <w:tcPr>
            <w:tcW w:w="1758" w:type="dxa"/>
          </w:tcPr>
          <w:p w14:paraId="027BE10B" w14:textId="2559B17F" w:rsidR="00BF33E4" w:rsidRPr="005103AC" w:rsidRDefault="00BF33E4" w:rsidP="00AD2844">
            <w:pPr>
              <w:bidi w:val="0"/>
              <w:spacing w:after="0" w:line="240" w:lineRule="auto"/>
              <w:rPr>
                <w:rFonts w:asciiTheme="majorBidi" w:eastAsia="Calibri" w:hAnsiTheme="majorBidi" w:cstheme="majorBidi"/>
                <w:highlight w:val="yellow"/>
              </w:rPr>
            </w:pPr>
          </w:p>
        </w:tc>
        <w:tc>
          <w:tcPr>
            <w:tcW w:w="841" w:type="dxa"/>
          </w:tcPr>
          <w:p w14:paraId="65751C3D" w14:textId="77777777" w:rsidR="00BF33E4" w:rsidRPr="005103AC" w:rsidRDefault="00BF33E4" w:rsidP="00AD2844">
            <w:pPr>
              <w:bidi w:val="0"/>
              <w:spacing w:after="0" w:line="240" w:lineRule="auto"/>
              <w:rPr>
                <w:rFonts w:asciiTheme="majorBidi" w:eastAsia="Calibri" w:hAnsiTheme="majorBidi" w:cstheme="majorBidi"/>
                <w:highlight w:val="yellow"/>
              </w:rPr>
            </w:pPr>
          </w:p>
        </w:tc>
        <w:tc>
          <w:tcPr>
            <w:tcW w:w="811" w:type="dxa"/>
          </w:tcPr>
          <w:p w14:paraId="58C947AC" w14:textId="77777777" w:rsidR="00BF33E4" w:rsidRPr="005103AC" w:rsidRDefault="00BF33E4" w:rsidP="00AD2844">
            <w:pPr>
              <w:bidi w:val="0"/>
              <w:spacing w:after="0" w:line="240" w:lineRule="auto"/>
              <w:rPr>
                <w:rFonts w:asciiTheme="majorBidi" w:eastAsia="Calibri" w:hAnsiTheme="majorBidi" w:cstheme="majorBidi"/>
                <w:highlight w:val="yellow"/>
              </w:rPr>
            </w:pPr>
            <w:r w:rsidRPr="005103AC">
              <w:rPr>
                <w:rFonts w:asciiTheme="majorBidi" w:eastAsia="Calibri" w:hAnsiTheme="majorBidi" w:cstheme="majorBidi"/>
                <w:highlight w:val="yellow"/>
              </w:rPr>
              <w:t>By:</w:t>
            </w:r>
          </w:p>
        </w:tc>
        <w:tc>
          <w:tcPr>
            <w:tcW w:w="3206" w:type="dxa"/>
          </w:tcPr>
          <w:p w14:paraId="3CCF7776" w14:textId="00D41FF4" w:rsidR="00BF33E4" w:rsidRPr="005103AC" w:rsidRDefault="00300FBE" w:rsidP="00AD2844">
            <w:pPr>
              <w:bidi w:val="0"/>
              <w:spacing w:after="0" w:line="240" w:lineRule="auto"/>
              <w:rPr>
                <w:rFonts w:asciiTheme="majorBidi" w:eastAsia="Calibri" w:hAnsiTheme="majorBidi" w:cstheme="majorBidi"/>
                <w:highlight w:val="yellow"/>
              </w:rPr>
            </w:pPr>
            <w:r w:rsidRPr="005103AC">
              <w:rPr>
                <w:rFonts w:asciiTheme="majorBidi" w:eastAsia="Calibri" w:hAnsiTheme="majorBidi" w:cstheme="majorBidi"/>
                <w:highlight w:val="yellow"/>
              </w:rPr>
              <w:t>____________</w:t>
            </w:r>
          </w:p>
        </w:tc>
      </w:tr>
      <w:tr w:rsidR="00BF33E4" w:rsidRPr="00300FBE" w14:paraId="3DA6175D" w14:textId="77777777" w:rsidTr="00AD2844">
        <w:trPr>
          <w:jc w:val="center"/>
        </w:trPr>
        <w:tc>
          <w:tcPr>
            <w:tcW w:w="811" w:type="dxa"/>
          </w:tcPr>
          <w:p w14:paraId="31681A55" w14:textId="77777777" w:rsidR="00BF33E4" w:rsidRPr="005103AC" w:rsidRDefault="00BF33E4" w:rsidP="00AD2844">
            <w:pPr>
              <w:bidi w:val="0"/>
              <w:spacing w:after="0" w:line="240" w:lineRule="auto"/>
              <w:rPr>
                <w:rFonts w:asciiTheme="majorBidi" w:eastAsia="Calibri" w:hAnsiTheme="majorBidi" w:cstheme="majorBidi"/>
                <w:highlight w:val="yellow"/>
              </w:rPr>
            </w:pPr>
            <w:r w:rsidRPr="005103AC">
              <w:rPr>
                <w:rFonts w:asciiTheme="majorBidi" w:eastAsia="Calibri" w:hAnsiTheme="majorBidi" w:cstheme="majorBidi"/>
                <w:highlight w:val="yellow"/>
              </w:rPr>
              <w:t>Title:</w:t>
            </w:r>
          </w:p>
        </w:tc>
        <w:tc>
          <w:tcPr>
            <w:tcW w:w="1662" w:type="dxa"/>
          </w:tcPr>
          <w:p w14:paraId="01C6ED26" w14:textId="77777777" w:rsidR="00BF33E4" w:rsidRPr="005103AC" w:rsidRDefault="00BF33E4" w:rsidP="00AD2844">
            <w:pPr>
              <w:bidi w:val="0"/>
              <w:spacing w:after="0" w:line="240" w:lineRule="auto"/>
              <w:rPr>
                <w:rFonts w:asciiTheme="majorBidi" w:eastAsia="Calibri" w:hAnsiTheme="majorBidi" w:cstheme="majorBidi"/>
                <w:highlight w:val="yellow"/>
              </w:rPr>
            </w:pPr>
            <w:r w:rsidRPr="005103AC">
              <w:rPr>
                <w:rFonts w:asciiTheme="majorBidi" w:eastAsia="Calibri" w:hAnsiTheme="majorBidi" w:cstheme="majorBidi"/>
                <w:highlight w:val="yellow"/>
              </w:rPr>
              <w:t>____________</w:t>
            </w:r>
          </w:p>
        </w:tc>
        <w:tc>
          <w:tcPr>
            <w:tcW w:w="305" w:type="dxa"/>
          </w:tcPr>
          <w:p w14:paraId="47847C1B" w14:textId="77777777" w:rsidR="00BF33E4" w:rsidRPr="005103AC" w:rsidRDefault="00BF33E4" w:rsidP="00AD2844">
            <w:pPr>
              <w:bidi w:val="0"/>
              <w:spacing w:after="0" w:line="240" w:lineRule="auto"/>
              <w:rPr>
                <w:rFonts w:asciiTheme="majorBidi" w:eastAsia="Calibri" w:hAnsiTheme="majorBidi" w:cstheme="majorBidi"/>
                <w:highlight w:val="yellow"/>
              </w:rPr>
            </w:pPr>
          </w:p>
        </w:tc>
        <w:tc>
          <w:tcPr>
            <w:tcW w:w="1758" w:type="dxa"/>
          </w:tcPr>
          <w:p w14:paraId="409A0595" w14:textId="4097C805" w:rsidR="00BF33E4" w:rsidRPr="005103AC" w:rsidRDefault="00BF33E4" w:rsidP="00AD2844">
            <w:pPr>
              <w:bidi w:val="0"/>
              <w:spacing w:after="0" w:line="240" w:lineRule="auto"/>
              <w:rPr>
                <w:rFonts w:asciiTheme="majorBidi" w:eastAsia="Calibri" w:hAnsiTheme="majorBidi" w:cstheme="majorBidi"/>
                <w:highlight w:val="yellow"/>
              </w:rPr>
            </w:pPr>
          </w:p>
        </w:tc>
        <w:tc>
          <w:tcPr>
            <w:tcW w:w="841" w:type="dxa"/>
          </w:tcPr>
          <w:p w14:paraId="6FD4F394" w14:textId="77777777" w:rsidR="00BF33E4" w:rsidRPr="005103AC" w:rsidRDefault="00BF33E4" w:rsidP="00AD2844">
            <w:pPr>
              <w:bidi w:val="0"/>
              <w:spacing w:after="0" w:line="240" w:lineRule="auto"/>
              <w:rPr>
                <w:rFonts w:asciiTheme="majorBidi" w:eastAsia="Calibri" w:hAnsiTheme="majorBidi" w:cstheme="majorBidi"/>
                <w:highlight w:val="yellow"/>
              </w:rPr>
            </w:pPr>
          </w:p>
        </w:tc>
        <w:tc>
          <w:tcPr>
            <w:tcW w:w="811" w:type="dxa"/>
          </w:tcPr>
          <w:p w14:paraId="5791556C" w14:textId="77777777" w:rsidR="00BF33E4" w:rsidRPr="005103AC" w:rsidRDefault="00BF33E4" w:rsidP="00AD2844">
            <w:pPr>
              <w:bidi w:val="0"/>
              <w:spacing w:after="0" w:line="240" w:lineRule="auto"/>
              <w:rPr>
                <w:rFonts w:asciiTheme="majorBidi" w:eastAsia="Calibri" w:hAnsiTheme="majorBidi" w:cstheme="majorBidi"/>
                <w:highlight w:val="yellow"/>
              </w:rPr>
            </w:pPr>
            <w:r w:rsidRPr="005103AC">
              <w:rPr>
                <w:rFonts w:asciiTheme="majorBidi" w:eastAsia="Calibri" w:hAnsiTheme="majorBidi" w:cstheme="majorBidi"/>
                <w:highlight w:val="yellow"/>
              </w:rPr>
              <w:t>Title:</w:t>
            </w:r>
          </w:p>
        </w:tc>
        <w:tc>
          <w:tcPr>
            <w:tcW w:w="3206" w:type="dxa"/>
          </w:tcPr>
          <w:p w14:paraId="7D86F65C" w14:textId="40E53395" w:rsidR="00BF33E4" w:rsidRPr="005103AC" w:rsidRDefault="00FD7095" w:rsidP="00AD2844">
            <w:pPr>
              <w:bidi w:val="0"/>
              <w:spacing w:after="0" w:line="240" w:lineRule="auto"/>
              <w:rPr>
                <w:rFonts w:asciiTheme="majorBidi" w:eastAsia="Calibri" w:hAnsiTheme="majorBidi" w:cstheme="majorBidi"/>
                <w:highlight w:val="yellow"/>
              </w:rPr>
            </w:pPr>
            <w:r w:rsidRPr="005103AC">
              <w:rPr>
                <w:rFonts w:asciiTheme="majorBidi" w:eastAsia="Calibri" w:hAnsiTheme="majorBidi" w:cstheme="majorBidi"/>
                <w:highlight w:val="yellow"/>
              </w:rPr>
              <w:t>____________</w:t>
            </w:r>
          </w:p>
        </w:tc>
      </w:tr>
    </w:tbl>
    <w:p w14:paraId="40EF5DDB" w14:textId="3F1B4A0E" w:rsidR="00773E1A" w:rsidRPr="00300FBE" w:rsidRDefault="00773E1A" w:rsidP="00D16D41">
      <w:pPr>
        <w:bidi w:val="0"/>
        <w:spacing w:after="120" w:line="276" w:lineRule="auto"/>
        <w:jc w:val="both"/>
        <w:rPr>
          <w:rFonts w:asciiTheme="majorBidi" w:hAnsiTheme="majorBidi" w:cstheme="majorBidi"/>
        </w:rPr>
      </w:pPr>
      <w:r w:rsidRPr="00300FBE">
        <w:rPr>
          <w:rFonts w:asciiTheme="majorBidi" w:hAnsiTheme="majorBidi" w:cstheme="majorBidi"/>
        </w:rPr>
        <w:tab/>
      </w:r>
      <w:r w:rsidRPr="00300FBE">
        <w:rPr>
          <w:rFonts w:asciiTheme="majorBidi" w:hAnsiTheme="majorBidi" w:cstheme="majorBidi"/>
        </w:rPr>
        <w:tab/>
      </w:r>
      <w:r w:rsidRPr="00300FBE">
        <w:rPr>
          <w:rFonts w:asciiTheme="majorBidi" w:hAnsiTheme="majorBidi" w:cstheme="majorBidi"/>
        </w:rPr>
        <w:tab/>
      </w:r>
    </w:p>
    <w:sectPr w:rsidR="00773E1A" w:rsidRPr="00300FBE" w:rsidSect="006E63FC">
      <w:footerReference w:type="even" r:id="rId15"/>
      <w:footerReference w:type="default" r:id="rId16"/>
      <w:headerReference w:type="first" r:id="rId17"/>
      <w:footerReference w:type="first" r:id="rId18"/>
      <w:pgSz w:w="11906" w:h="16838"/>
      <w:pgMar w:top="1276" w:right="1133" w:bottom="851" w:left="1276" w:header="426" w:footer="340"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ir Marom" w:date="2025-10-15T18:39:00Z" w:initials="NM">
    <w:p w14:paraId="3926000D" w14:textId="77777777" w:rsidR="005103AC" w:rsidRDefault="005103AC" w:rsidP="005103AC">
      <w:pPr>
        <w:pStyle w:val="CommentText"/>
        <w:bidi w:val="0"/>
      </w:pPr>
      <w:r>
        <w:rPr>
          <w:rStyle w:val="CommentReference"/>
        </w:rPr>
        <w:annotationRef/>
      </w:r>
      <w:r>
        <w:t>Can choose “all information” or add a topic</w:t>
      </w:r>
    </w:p>
  </w:comment>
  <w:comment w:id="15" w:author="Nir Marom" w:date="2025-10-15T18:45:00Z" w:initials="NM">
    <w:p w14:paraId="42A4BA14" w14:textId="77777777" w:rsidR="005103AC" w:rsidRDefault="005103AC" w:rsidP="005103AC">
      <w:pPr>
        <w:pStyle w:val="CommentText"/>
        <w:bidi w:val="0"/>
      </w:pPr>
      <w:r>
        <w:rPr>
          <w:rStyle w:val="CommentReference"/>
        </w:rPr>
        <w:annotationRef/>
      </w:r>
      <w:r>
        <w:t>Place to sign, “By” is the name of the signer “title” is their role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26000D" w15:done="0"/>
  <w15:commentEx w15:paraId="42A4BA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E6825C3" w16cex:dateUtc="2025-10-15T15:39:00Z"/>
  <w16cex:commentExtensible w16cex:durableId="14AFAE42" w16cex:dateUtc="2025-10-15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26000D" w16cid:durableId="5E6825C3"/>
  <w16cid:commentId w16cid:paraId="42A4BA14" w16cid:durableId="14AFAE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3EF4C" w14:textId="77777777" w:rsidR="00471DCE" w:rsidRDefault="00471DCE" w:rsidP="0089577D">
      <w:pPr>
        <w:spacing w:after="0" w:line="240" w:lineRule="auto"/>
      </w:pPr>
      <w:r>
        <w:separator/>
      </w:r>
    </w:p>
  </w:endnote>
  <w:endnote w:type="continuationSeparator" w:id="0">
    <w:p w14:paraId="0CDDEDF3" w14:textId="77777777" w:rsidR="00471DCE" w:rsidRDefault="00471DCE" w:rsidP="0089577D">
      <w:pPr>
        <w:spacing w:after="0" w:line="240" w:lineRule="auto"/>
      </w:pPr>
      <w:r>
        <w:continuationSeparator/>
      </w:r>
    </w:p>
  </w:endnote>
  <w:endnote w:type="continuationNotice" w:id="1">
    <w:p w14:paraId="0D16E9D0" w14:textId="77777777" w:rsidR="00471DCE" w:rsidRDefault="00471DCE" w:rsidP="008957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B1"/>
    <w:family w:val="swiss"/>
    <w:pitch w:val="variable"/>
    <w:sig w:usb0="00000803" w:usb1="00000000" w:usb2="00000000" w:usb3="00000000" w:csb0="00000021" w:csb1="00000000"/>
  </w:font>
  <w:font w:name="Monotype Corsiva">
    <w:panose1 w:val="03010101010201010101"/>
    <w:charset w:val="00"/>
    <w:family w:val="script"/>
    <w:pitch w:val="variable"/>
    <w:sig w:usb0="00000287" w:usb1="00000000" w:usb2="00000000" w:usb3="00000000" w:csb0="0000009F" w:csb1="00000000"/>
  </w:font>
  <w:font w:name="Guttman Yad">
    <w:panose1 w:val="02010401010101010101"/>
    <w:charset w:val="B1"/>
    <w:family w:val="auto"/>
    <w:pitch w:val="variable"/>
    <w:sig w:usb0="00000801" w:usb1="40000000" w:usb2="00000000" w:usb3="00000000" w:csb0="0000002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43B80" w14:textId="77777777" w:rsidR="00A13BD1" w:rsidRDefault="00A13BD1" w:rsidP="0051719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87BE6" w14:textId="1496801E" w:rsidR="00A13BD1" w:rsidRPr="00517195" w:rsidRDefault="005F449E" w:rsidP="006E63FC">
    <w:pPr>
      <w:pStyle w:val="Footer"/>
      <w:bidi w:val="0"/>
      <w:jc w:val="center"/>
      <w:rPr>
        <w:rFonts w:asciiTheme="majorBidi" w:hAnsiTheme="majorBidi"/>
        <w:spacing w:val="17"/>
        <w:w w:val="90"/>
        <w:sz w:val="18"/>
      </w:rPr>
    </w:pPr>
    <w:r w:rsidRPr="009D5D43">
      <w:t xml:space="preserve">Page </w:t>
    </w:r>
    <w:r w:rsidRPr="009D5D43">
      <w:fldChar w:fldCharType="begin"/>
    </w:r>
    <w:r w:rsidRPr="009D5D43">
      <w:instrText xml:space="preserve"> PAGE </w:instrText>
    </w:r>
    <w:r w:rsidRPr="009D5D43">
      <w:fldChar w:fldCharType="separate"/>
    </w:r>
    <w:r w:rsidR="00BF33E4">
      <w:t>4</w:t>
    </w:r>
    <w:r w:rsidRPr="009D5D43">
      <w:fldChar w:fldCharType="end"/>
    </w:r>
    <w:r>
      <w:t xml:space="preserve"> of </w:t>
    </w:r>
    <w:fldSimple w:instr=" NUMPAGES   \* MERGEFORMAT ">
      <w:r w:rsidR="00BF33E4">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771AB" w14:textId="1A91926D" w:rsidR="00EF4C4E" w:rsidRPr="00EF4C4E" w:rsidRDefault="00EF4C4E" w:rsidP="00EF4C4E">
    <w:pPr>
      <w:pStyle w:val="Footer"/>
      <w:bidi w:val="0"/>
      <w:jc w:val="center"/>
      <w:rPr>
        <w:rFonts w:asciiTheme="majorBidi" w:hAnsiTheme="majorBidi" w:cstheme="majorBidi"/>
        <w:spacing w:val="17"/>
        <w:w w:val="90"/>
        <w:sz w:val="18"/>
      </w:rPr>
    </w:pPr>
    <w:r w:rsidRPr="00EF4C4E">
      <w:rPr>
        <w:rFonts w:asciiTheme="majorBidi" w:hAnsiTheme="majorBidi" w:cstheme="majorBidi"/>
        <w:sz w:val="18"/>
        <w:szCs w:val="18"/>
      </w:rPr>
      <w:fldChar w:fldCharType="begin"/>
    </w:r>
    <w:r w:rsidRPr="00EF4C4E">
      <w:rPr>
        <w:rFonts w:asciiTheme="majorBidi" w:hAnsiTheme="majorBidi" w:cstheme="majorBidi"/>
        <w:sz w:val="18"/>
        <w:szCs w:val="18"/>
      </w:rPr>
      <w:instrText xml:space="preserve"> PAGE  \* Arabic  \* MERGEFORMAT </w:instrText>
    </w:r>
    <w:r w:rsidRPr="00EF4C4E">
      <w:rPr>
        <w:rFonts w:asciiTheme="majorBidi" w:hAnsiTheme="majorBidi" w:cstheme="majorBidi"/>
        <w:sz w:val="18"/>
        <w:szCs w:val="18"/>
      </w:rPr>
      <w:fldChar w:fldCharType="separate"/>
    </w:r>
    <w:r w:rsidR="005F2FA4">
      <w:rPr>
        <w:rFonts w:asciiTheme="majorBidi" w:hAnsiTheme="majorBidi" w:cstheme="majorBidi"/>
        <w:sz w:val="18"/>
        <w:szCs w:val="18"/>
      </w:rPr>
      <w:t>1</w:t>
    </w:r>
    <w:r w:rsidRPr="00EF4C4E">
      <w:rPr>
        <w:rFonts w:asciiTheme="majorBidi" w:hAnsiTheme="majorBidi" w:cstheme="majorBidi"/>
        <w:sz w:val="18"/>
        <w:szCs w:val="18"/>
      </w:rPr>
      <w:fldChar w:fldCharType="end"/>
    </w:r>
  </w:p>
  <w:p w14:paraId="58705D00" w14:textId="77777777" w:rsidR="00EF4C4E" w:rsidRDefault="00EF4C4E" w:rsidP="00895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069DD" w14:textId="77777777" w:rsidR="00471DCE" w:rsidRDefault="00471DCE" w:rsidP="0089577D">
      <w:pPr>
        <w:spacing w:after="0" w:line="240" w:lineRule="auto"/>
      </w:pPr>
      <w:r>
        <w:separator/>
      </w:r>
    </w:p>
  </w:footnote>
  <w:footnote w:type="continuationSeparator" w:id="0">
    <w:p w14:paraId="5DE8EB27" w14:textId="77777777" w:rsidR="00471DCE" w:rsidRDefault="00471DCE" w:rsidP="0089577D">
      <w:pPr>
        <w:spacing w:after="0" w:line="240" w:lineRule="auto"/>
      </w:pPr>
      <w:r>
        <w:continuationSeparator/>
      </w:r>
    </w:p>
  </w:footnote>
  <w:footnote w:type="continuationNotice" w:id="1">
    <w:p w14:paraId="411B8370" w14:textId="77777777" w:rsidR="00471DCE" w:rsidRDefault="00471DCE" w:rsidP="008957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A5990" w14:textId="1CBC734C" w:rsidR="005F2FA4" w:rsidRPr="005F2FA4" w:rsidRDefault="005F2FA4" w:rsidP="005F2FA4">
    <w:pPr>
      <w:pStyle w:val="Header"/>
      <w:bidi w:val="0"/>
      <w:jc w:val="center"/>
      <w:rPr>
        <w:rFonts w:asciiTheme="majorBidi" w:hAnsiTheme="majorBidi" w:cstheme="majorBidi"/>
      </w:rPr>
    </w:pPr>
    <w:r w:rsidRPr="005F2FA4">
      <w:rPr>
        <w:rFonts w:asciiTheme="majorBidi" w:hAnsiTheme="majorBidi" w:cstheme="majorBidi"/>
        <w:i/>
        <w:iCs/>
        <w:szCs w:val="24"/>
      </w:rPr>
      <w:t xml:space="preserve">Non-binding draft for negotiation </w:t>
    </w:r>
    <w:r w:rsidRPr="005F2FA4">
      <w:rPr>
        <w:rFonts w:asciiTheme="majorBidi" w:hAnsiTheme="majorBidi" w:cstheme="majorBidi"/>
        <w:i/>
        <w:iCs/>
      </w:rPr>
      <w:t>purpose</w:t>
    </w:r>
    <w:r w:rsidRPr="005F2FA4">
      <w:rPr>
        <w:rFonts w:asciiTheme="majorBidi" w:hAnsiTheme="majorBidi" w:cstheme="majorBidi"/>
        <w:i/>
        <w:iCs/>
        <w:szCs w:val="24"/>
      </w:rPr>
      <w:t xml:space="preserve"> only </w:t>
    </w:r>
    <w:r w:rsidRPr="005F2FA4">
      <w:rPr>
        <w:rFonts w:asciiTheme="majorBidi" w:hAnsiTheme="majorBidi" w:cstheme="majorBidi"/>
        <w:i/>
        <w:iCs/>
      </w:rPr>
      <w:t>–</w:t>
    </w:r>
    <w:r w:rsidRPr="005F2FA4">
      <w:rPr>
        <w:rFonts w:asciiTheme="majorBidi" w:hAnsiTheme="majorBidi" w:cstheme="majorBidi"/>
        <w:i/>
        <w:iCs/>
        <w:szCs w:val="24"/>
      </w:rPr>
      <w:t xml:space="preserve"> shall take effect only after the signature of the authorized </w:t>
    </w:r>
    <w:r w:rsidRPr="005F2FA4">
      <w:rPr>
        <w:rFonts w:asciiTheme="majorBidi" w:hAnsiTheme="majorBidi" w:cstheme="majorBidi"/>
        <w:i/>
        <w:iCs/>
      </w:rPr>
      <w:t>signatories</w:t>
    </w:r>
    <w:r w:rsidRPr="005F2FA4">
      <w:rPr>
        <w:rFonts w:asciiTheme="majorBidi" w:hAnsiTheme="majorBidi" w:cstheme="majorBidi"/>
        <w:i/>
        <w:iCs/>
        <w:szCs w:val="24"/>
      </w:rPr>
      <w:t xml:space="preserve"> of the Parties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781"/>
    <w:multiLevelType w:val="multilevel"/>
    <w:tmpl w:val="FCB659D4"/>
    <w:lvl w:ilvl="0">
      <w:start w:val="2"/>
      <w:numFmt w:val="decimal"/>
      <w:lvlText w:val="%1"/>
      <w:lvlJc w:val="left"/>
      <w:pPr>
        <w:ind w:left="360" w:hanging="360"/>
      </w:pPr>
      <w:rPr>
        <w:b/>
      </w:rPr>
    </w:lvl>
    <w:lvl w:ilvl="1">
      <w:start w:val="1"/>
      <w:numFmt w:val="decimal"/>
      <w:lvlText w:val="%1.%2"/>
      <w:lvlJc w:val="left"/>
      <w:pPr>
        <w:ind w:left="720" w:hanging="360"/>
      </w:pPr>
      <w:rPr>
        <w:b w:val="0"/>
        <w:bCs/>
        <w:lang w:bidi="he-IL"/>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320" w:hanging="1440"/>
      </w:pPr>
      <w:rPr>
        <w:b/>
      </w:rPr>
    </w:lvl>
  </w:abstractNum>
  <w:abstractNum w:abstractNumId="1" w15:restartNumberingAfterBreak="0">
    <w:nsid w:val="01EB535D"/>
    <w:multiLevelType w:val="hybridMultilevel"/>
    <w:tmpl w:val="B89CAB08"/>
    <w:lvl w:ilvl="0" w:tplc="996C6D7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2356835"/>
    <w:multiLevelType w:val="multilevel"/>
    <w:tmpl w:val="01F2068A"/>
    <w:lvl w:ilvl="0">
      <w:start w:val="1"/>
      <w:numFmt w:val="decimal"/>
      <w:isLgl/>
      <w:lvlText w:val="%1."/>
      <w:lvlJc w:val="left"/>
      <w:pPr>
        <w:tabs>
          <w:tab w:val="num" w:pos="567"/>
        </w:tabs>
        <w:ind w:left="567" w:hanging="567"/>
      </w:pPr>
      <w:rPr>
        <w:rFonts w:ascii="Times New Roman" w:hAnsi="Times New Roman" w:cs="David" w:hint="default"/>
      </w:rPr>
    </w:lvl>
    <w:lvl w:ilvl="1">
      <w:start w:val="1"/>
      <w:numFmt w:val="decimal"/>
      <w:isLgl/>
      <w:lvlText w:val="%1.%2"/>
      <w:lvlJc w:val="left"/>
      <w:pPr>
        <w:tabs>
          <w:tab w:val="num" w:pos="1134"/>
        </w:tabs>
        <w:ind w:left="1134" w:hanging="567"/>
      </w:pPr>
      <w:rPr>
        <w:rFonts w:ascii="Times New Roman" w:hAnsi="Times New Roman" w:cs="David" w:hint="default"/>
        <w:b w:val="0"/>
        <w:bCs w:val="0"/>
        <w:i w:val="0"/>
        <w:iCs w:val="0"/>
      </w:rPr>
    </w:lvl>
    <w:lvl w:ilvl="2">
      <w:start w:val="1"/>
      <w:numFmt w:val="decimal"/>
      <w:isLgl/>
      <w:lvlText w:val="%1.%2.%3"/>
      <w:lvlJc w:val="left"/>
      <w:pPr>
        <w:tabs>
          <w:tab w:val="num" w:pos="1814"/>
        </w:tabs>
        <w:ind w:left="1814" w:hanging="680"/>
      </w:pPr>
      <w:rPr>
        <w:rFonts w:ascii="Times New Roman" w:hAnsi="Times New Roman" w:cs="David" w:hint="default"/>
      </w:rPr>
    </w:lvl>
    <w:lvl w:ilvl="3">
      <w:start w:val="1"/>
      <w:numFmt w:val="decimal"/>
      <w:isLgl/>
      <w:lvlText w:val="%1.%2.%3.%4"/>
      <w:lvlJc w:val="left"/>
      <w:pPr>
        <w:tabs>
          <w:tab w:val="num" w:pos="2665"/>
        </w:tabs>
        <w:ind w:left="2665" w:hanging="851"/>
      </w:pPr>
      <w:rPr>
        <w:rFonts w:ascii="Times New Roman" w:hAnsi="Times New Roman" w:cs="David" w:hint="default"/>
      </w:rPr>
    </w:lvl>
    <w:lvl w:ilvl="4">
      <w:start w:val="1"/>
      <w:numFmt w:val="hebrew1"/>
      <w:lvlText w:val="(%5)"/>
      <w:lvlJc w:val="left"/>
      <w:pPr>
        <w:tabs>
          <w:tab w:val="num" w:pos="3232"/>
        </w:tabs>
        <w:ind w:left="3232" w:hanging="567"/>
      </w:pPr>
      <w:rPr>
        <w:rFonts w:ascii="Times New Roman" w:hAnsi="Times New Roman" w:cs="David" w:hint="default"/>
      </w:rPr>
    </w:lvl>
    <w:lvl w:ilvl="5">
      <w:start w:val="1"/>
      <w:numFmt w:val="decimal"/>
      <w:lvlText w:val="(%6)"/>
      <w:lvlJc w:val="left"/>
      <w:pPr>
        <w:tabs>
          <w:tab w:val="num" w:pos="3799"/>
        </w:tabs>
        <w:ind w:left="3799" w:hanging="567"/>
      </w:pPr>
      <w:rPr>
        <w:rFonts w:ascii="Times New Roman" w:hAnsi="Times New Roman" w:cs="David" w:hint="default"/>
      </w:rPr>
    </w:lvl>
    <w:lvl w:ilvl="6">
      <w:start w:val="1"/>
      <w:numFmt w:val="decimal"/>
      <w:lvlText w:val="(%5)%6.%7."/>
      <w:lvlJc w:val="center"/>
      <w:pPr>
        <w:tabs>
          <w:tab w:val="num" w:pos="4649"/>
        </w:tabs>
        <w:ind w:left="4649" w:hanging="850"/>
      </w:pPr>
      <w:rPr>
        <w:rFonts w:ascii="Times New Roman" w:hAnsi="Times New Roman" w:cs="David" w:hint="default"/>
      </w:rPr>
    </w:lvl>
    <w:lvl w:ilvl="7">
      <w:start w:val="1"/>
      <w:numFmt w:val="decimal"/>
      <w:lvlText w:val="(%5)%6.%7.%8."/>
      <w:lvlJc w:val="center"/>
      <w:pPr>
        <w:tabs>
          <w:tab w:val="num" w:pos="-374"/>
        </w:tabs>
        <w:ind w:left="5386" w:hanging="720"/>
      </w:pPr>
      <w:rPr>
        <w:rFonts w:hint="default"/>
      </w:rPr>
    </w:lvl>
    <w:lvl w:ilvl="8">
      <w:start w:val="1"/>
      <w:numFmt w:val="decimal"/>
      <w:lvlText w:val="(%5)%6.%7.%8.%9."/>
      <w:lvlJc w:val="center"/>
      <w:pPr>
        <w:tabs>
          <w:tab w:val="num" w:pos="-374"/>
        </w:tabs>
        <w:ind w:left="6106" w:hanging="720"/>
      </w:pPr>
      <w:rPr>
        <w:rFonts w:hint="default"/>
      </w:rPr>
    </w:lvl>
  </w:abstractNum>
  <w:abstractNum w:abstractNumId="3" w15:restartNumberingAfterBreak="0">
    <w:nsid w:val="04294343"/>
    <w:multiLevelType w:val="hybridMultilevel"/>
    <w:tmpl w:val="643A66C2"/>
    <w:lvl w:ilvl="0" w:tplc="04090001">
      <w:start w:val="1"/>
      <w:numFmt w:val="bullet"/>
      <w:lvlText w:val=""/>
      <w:lvlJc w:val="left"/>
      <w:pPr>
        <w:tabs>
          <w:tab w:val="num" w:pos="2149"/>
        </w:tabs>
        <w:ind w:left="2149" w:right="2149" w:hanging="360"/>
      </w:pPr>
      <w:rPr>
        <w:rFonts w:ascii="Symbol" w:hAnsi="Symbol" w:hint="default"/>
      </w:rPr>
    </w:lvl>
    <w:lvl w:ilvl="1" w:tplc="04090003" w:tentative="1">
      <w:start w:val="1"/>
      <w:numFmt w:val="bullet"/>
      <w:lvlText w:val="o"/>
      <w:lvlJc w:val="left"/>
      <w:pPr>
        <w:tabs>
          <w:tab w:val="num" w:pos="2869"/>
        </w:tabs>
        <w:ind w:left="2869" w:right="2869" w:hanging="360"/>
      </w:pPr>
      <w:rPr>
        <w:rFonts w:ascii="Courier New" w:hAnsi="Courier New" w:cs="Courier New" w:hint="default"/>
      </w:rPr>
    </w:lvl>
    <w:lvl w:ilvl="2" w:tplc="04090005" w:tentative="1">
      <w:start w:val="1"/>
      <w:numFmt w:val="bullet"/>
      <w:lvlText w:val=""/>
      <w:lvlJc w:val="left"/>
      <w:pPr>
        <w:tabs>
          <w:tab w:val="num" w:pos="3589"/>
        </w:tabs>
        <w:ind w:left="3589" w:right="3589" w:hanging="360"/>
      </w:pPr>
      <w:rPr>
        <w:rFonts w:ascii="Wingdings" w:hAnsi="Wingdings" w:hint="default"/>
      </w:rPr>
    </w:lvl>
    <w:lvl w:ilvl="3" w:tplc="04090001" w:tentative="1">
      <w:start w:val="1"/>
      <w:numFmt w:val="bullet"/>
      <w:lvlText w:val=""/>
      <w:lvlJc w:val="left"/>
      <w:pPr>
        <w:tabs>
          <w:tab w:val="num" w:pos="4309"/>
        </w:tabs>
        <w:ind w:left="4309" w:right="4309" w:hanging="360"/>
      </w:pPr>
      <w:rPr>
        <w:rFonts w:ascii="Symbol" w:hAnsi="Symbol" w:hint="default"/>
      </w:rPr>
    </w:lvl>
    <w:lvl w:ilvl="4" w:tplc="04090003" w:tentative="1">
      <w:start w:val="1"/>
      <w:numFmt w:val="bullet"/>
      <w:lvlText w:val="o"/>
      <w:lvlJc w:val="left"/>
      <w:pPr>
        <w:tabs>
          <w:tab w:val="num" w:pos="5029"/>
        </w:tabs>
        <w:ind w:left="5029" w:right="5029" w:hanging="360"/>
      </w:pPr>
      <w:rPr>
        <w:rFonts w:ascii="Courier New" w:hAnsi="Courier New" w:cs="Courier New" w:hint="default"/>
      </w:rPr>
    </w:lvl>
    <w:lvl w:ilvl="5" w:tplc="04090005" w:tentative="1">
      <w:start w:val="1"/>
      <w:numFmt w:val="bullet"/>
      <w:lvlText w:val=""/>
      <w:lvlJc w:val="left"/>
      <w:pPr>
        <w:tabs>
          <w:tab w:val="num" w:pos="5749"/>
        </w:tabs>
        <w:ind w:left="5749" w:right="5749" w:hanging="360"/>
      </w:pPr>
      <w:rPr>
        <w:rFonts w:ascii="Wingdings" w:hAnsi="Wingdings" w:hint="default"/>
      </w:rPr>
    </w:lvl>
    <w:lvl w:ilvl="6" w:tplc="04090001" w:tentative="1">
      <w:start w:val="1"/>
      <w:numFmt w:val="bullet"/>
      <w:lvlText w:val=""/>
      <w:lvlJc w:val="left"/>
      <w:pPr>
        <w:tabs>
          <w:tab w:val="num" w:pos="6469"/>
        </w:tabs>
        <w:ind w:left="6469" w:right="6469" w:hanging="360"/>
      </w:pPr>
      <w:rPr>
        <w:rFonts w:ascii="Symbol" w:hAnsi="Symbol" w:hint="default"/>
      </w:rPr>
    </w:lvl>
    <w:lvl w:ilvl="7" w:tplc="04090003" w:tentative="1">
      <w:start w:val="1"/>
      <w:numFmt w:val="bullet"/>
      <w:lvlText w:val="o"/>
      <w:lvlJc w:val="left"/>
      <w:pPr>
        <w:tabs>
          <w:tab w:val="num" w:pos="7189"/>
        </w:tabs>
        <w:ind w:left="7189" w:right="7189" w:hanging="360"/>
      </w:pPr>
      <w:rPr>
        <w:rFonts w:ascii="Courier New" w:hAnsi="Courier New" w:cs="Courier New" w:hint="default"/>
      </w:rPr>
    </w:lvl>
    <w:lvl w:ilvl="8" w:tplc="04090005" w:tentative="1">
      <w:start w:val="1"/>
      <w:numFmt w:val="bullet"/>
      <w:lvlText w:val=""/>
      <w:lvlJc w:val="left"/>
      <w:pPr>
        <w:tabs>
          <w:tab w:val="num" w:pos="7909"/>
        </w:tabs>
        <w:ind w:left="7909" w:right="7909" w:hanging="360"/>
      </w:pPr>
      <w:rPr>
        <w:rFonts w:ascii="Wingdings" w:hAnsi="Wingdings" w:hint="default"/>
      </w:rPr>
    </w:lvl>
  </w:abstractNum>
  <w:abstractNum w:abstractNumId="4" w15:restartNumberingAfterBreak="0">
    <w:nsid w:val="190A43C0"/>
    <w:multiLevelType w:val="multilevel"/>
    <w:tmpl w:val="7714C7C0"/>
    <w:lvl w:ilvl="0">
      <w:start w:val="1"/>
      <w:numFmt w:val="decimal"/>
      <w:lvlText w:val="%1)"/>
      <w:lvlJc w:val="left"/>
      <w:pPr>
        <w:tabs>
          <w:tab w:val="num" w:pos="403"/>
        </w:tabs>
        <w:ind w:left="403" w:hanging="403"/>
      </w:pPr>
      <w:rPr>
        <w:rFonts w:cs="Times New Roman" w:hint="default"/>
      </w:rPr>
    </w:lvl>
    <w:lvl w:ilvl="1">
      <w:start w:val="1"/>
      <w:numFmt w:val="hebrew1"/>
      <w:pStyle w:val="2"/>
      <w:lvlText w:val="%2."/>
      <w:lvlJc w:val="left"/>
      <w:pPr>
        <w:tabs>
          <w:tab w:val="num" w:pos="941"/>
        </w:tabs>
        <w:ind w:left="941" w:hanging="538"/>
      </w:pPr>
      <w:rPr>
        <w:rFonts w:cs="David" w:hint="cs"/>
        <w:bCs w:val="0"/>
        <w:iCs w:val="0"/>
        <w:caps w:val="0"/>
        <w:strike w:val="0"/>
        <w:dstrike w:val="0"/>
        <w:vanish w:val="0"/>
        <w:color w:val="000000"/>
        <w:kern w:val="0"/>
        <w:sz w:val="2"/>
        <w:szCs w:val="24"/>
        <w:u w:val="none"/>
        <w:vertAlign w:val="baseline"/>
      </w:rPr>
    </w:lvl>
    <w:lvl w:ilvl="2">
      <w:start w:val="1"/>
      <w:numFmt w:val="hebrew1"/>
      <w:pStyle w:val="3"/>
      <w:lvlText w:val="(%3)"/>
      <w:lvlJc w:val="left"/>
      <w:pPr>
        <w:tabs>
          <w:tab w:val="num" w:pos="1486"/>
        </w:tabs>
        <w:ind w:left="1486" w:hanging="545"/>
      </w:pPr>
      <w:rPr>
        <w:rFonts w:cs="David" w:hint="cs"/>
        <w:bCs w:val="0"/>
        <w:iCs w:val="0"/>
        <w:caps w:val="0"/>
        <w:strike w:val="0"/>
        <w:dstrike w:val="0"/>
        <w:vanish w:val="0"/>
        <w:color w:val="000000"/>
        <w:sz w:val="2"/>
        <w:szCs w:val="24"/>
        <w:vertAlign w:val="baseline"/>
      </w:rPr>
    </w:lvl>
    <w:lvl w:ilvl="3">
      <w:start w:val="1"/>
      <w:numFmt w:val="decimal"/>
      <w:pStyle w:val="4"/>
      <w:lvlText w:val="(%4)"/>
      <w:lvlJc w:val="left"/>
      <w:pPr>
        <w:tabs>
          <w:tab w:val="num" w:pos="2024"/>
        </w:tabs>
        <w:ind w:left="2024" w:hanging="538"/>
      </w:pPr>
      <w:rPr>
        <w:rFonts w:cs="David" w:hint="cs"/>
        <w:bCs w:val="0"/>
        <w:iCs w:val="0"/>
        <w:caps w:val="0"/>
        <w:strike w:val="0"/>
        <w:dstrike w:val="0"/>
        <w:vanish w:val="0"/>
        <w:color w:val="000000"/>
        <w:kern w:val="0"/>
        <w:sz w:val="24"/>
        <w:szCs w:val="24"/>
        <w:u w:val="none"/>
        <w:vertAlign w:val="baseline"/>
      </w:rPr>
    </w:lvl>
    <w:lvl w:ilvl="4">
      <w:start w:val="1"/>
      <w:numFmt w:val="decimal"/>
      <w:lvlText w:val="(%5)"/>
      <w:lvlJc w:val="center"/>
      <w:pPr>
        <w:tabs>
          <w:tab w:val="num" w:pos="2129"/>
        </w:tabs>
        <w:ind w:left="1769" w:firstLine="0"/>
      </w:pPr>
      <w:rPr>
        <w:rFonts w:cs="Times New Roman" w:hint="default"/>
      </w:rPr>
    </w:lvl>
    <w:lvl w:ilvl="5">
      <w:start w:val="1"/>
      <w:numFmt w:val="cardinalText"/>
      <w:lvlText w:val="(%6)"/>
      <w:lvlJc w:val="center"/>
      <w:pPr>
        <w:tabs>
          <w:tab w:val="num" w:pos="2849"/>
        </w:tabs>
        <w:ind w:left="2489" w:firstLine="0"/>
      </w:pPr>
      <w:rPr>
        <w:rFonts w:cs="Times New Roman" w:hint="default"/>
      </w:rPr>
    </w:lvl>
    <w:lvl w:ilvl="6">
      <w:start w:val="1"/>
      <w:numFmt w:val="lowerLetter"/>
      <w:lvlText w:val="(%7)"/>
      <w:lvlJc w:val="center"/>
      <w:pPr>
        <w:tabs>
          <w:tab w:val="num" w:pos="3569"/>
        </w:tabs>
        <w:ind w:left="3209" w:firstLine="0"/>
      </w:pPr>
      <w:rPr>
        <w:rFonts w:cs="Times New Roman" w:hint="default"/>
      </w:rPr>
    </w:lvl>
    <w:lvl w:ilvl="7">
      <w:start w:val="1"/>
      <w:numFmt w:val="cardinalText"/>
      <w:lvlText w:val="(%8)"/>
      <w:lvlJc w:val="center"/>
      <w:pPr>
        <w:tabs>
          <w:tab w:val="num" w:pos="4289"/>
        </w:tabs>
        <w:ind w:left="3929" w:firstLine="0"/>
      </w:pPr>
      <w:rPr>
        <w:rFonts w:cs="Times New Roman" w:hint="default"/>
      </w:rPr>
    </w:lvl>
    <w:lvl w:ilvl="8">
      <w:start w:val="1"/>
      <w:numFmt w:val="lowerLetter"/>
      <w:lvlText w:val="(%9)"/>
      <w:lvlJc w:val="center"/>
      <w:pPr>
        <w:tabs>
          <w:tab w:val="num" w:pos="5009"/>
        </w:tabs>
        <w:ind w:left="4649" w:firstLine="0"/>
      </w:pPr>
      <w:rPr>
        <w:rFonts w:cs="Times New Roman" w:hint="default"/>
      </w:rPr>
    </w:lvl>
  </w:abstractNum>
  <w:abstractNum w:abstractNumId="5" w15:restartNumberingAfterBreak="0">
    <w:nsid w:val="1B2F13CE"/>
    <w:multiLevelType w:val="multilevel"/>
    <w:tmpl w:val="97AAFA20"/>
    <w:lvl w:ilvl="0">
      <w:start w:val="1"/>
      <w:numFmt w:val="decimal"/>
      <w:lvlText w:val="%1)"/>
      <w:lvlJc w:val="left"/>
      <w:pPr>
        <w:tabs>
          <w:tab w:val="num" w:pos="5104"/>
        </w:tabs>
        <w:ind w:left="5104" w:hanging="709"/>
      </w:pPr>
      <w:rPr>
        <w:rFonts w:hint="default"/>
      </w:rPr>
    </w:lvl>
    <w:lvl w:ilvl="1">
      <w:start w:val="1"/>
      <w:numFmt w:val="hebrew1"/>
      <w:pStyle w:val="20"/>
      <w:lvlText w:val="%2."/>
      <w:lvlJc w:val="left"/>
      <w:pPr>
        <w:tabs>
          <w:tab w:val="num" w:pos="1134"/>
        </w:tabs>
        <w:ind w:left="1134" w:hanging="567"/>
      </w:pPr>
      <w:rPr>
        <w:rFonts w:cs="David" w:hint="cs"/>
        <w:bCs w:val="0"/>
        <w:iCs w:val="0"/>
        <w:caps w:val="0"/>
        <w:strike w:val="0"/>
        <w:dstrike w:val="0"/>
        <w:vanish w:val="0"/>
        <w:color w:val="000000"/>
        <w:kern w:val="0"/>
        <w:sz w:val="2"/>
        <w:szCs w:val="24"/>
        <w:u w:val="none"/>
        <w:vertAlign w:val="baseline"/>
      </w:rPr>
    </w:lvl>
    <w:lvl w:ilvl="2">
      <w:start w:val="1"/>
      <w:numFmt w:val="hebrew1"/>
      <w:pStyle w:val="30"/>
      <w:lvlText w:val="(%3)"/>
      <w:lvlJc w:val="left"/>
      <w:pPr>
        <w:tabs>
          <w:tab w:val="num" w:pos="1701"/>
        </w:tabs>
        <w:ind w:left="1701" w:hanging="567"/>
      </w:pPr>
      <w:rPr>
        <w:rFonts w:cs="David" w:hint="cs"/>
        <w:bCs w:val="0"/>
        <w:iCs w:val="0"/>
        <w:caps w:val="0"/>
        <w:strike w:val="0"/>
        <w:dstrike w:val="0"/>
        <w:vanish w:val="0"/>
        <w:color w:val="000000"/>
        <w:szCs w:val="24"/>
        <w:vertAlign w:val="baseline"/>
      </w:rPr>
    </w:lvl>
    <w:lvl w:ilvl="3">
      <w:start w:val="1"/>
      <w:numFmt w:val="decimal"/>
      <w:pStyle w:val="40"/>
      <w:lvlText w:val="(%4)"/>
      <w:lvlJc w:val="left"/>
      <w:pPr>
        <w:tabs>
          <w:tab w:val="num" w:pos="2268"/>
        </w:tabs>
        <w:ind w:left="2268" w:hanging="567"/>
      </w:pPr>
      <w:rPr>
        <w:rFonts w:cs="David" w:hint="cs"/>
        <w:bCs w:val="0"/>
        <w:iCs w:val="0"/>
        <w:caps w:val="0"/>
        <w:strike w:val="0"/>
        <w:dstrike w:val="0"/>
        <w:vanish w:val="0"/>
        <w:color w:val="000000"/>
        <w:kern w:val="0"/>
        <w:sz w:val="2"/>
        <w:szCs w:val="24"/>
        <w:u w:val="none"/>
        <w:vertAlign w:val="baseline"/>
      </w:rPr>
    </w:lvl>
    <w:lvl w:ilvl="4">
      <w:start w:val="1"/>
      <w:numFmt w:val="decimal"/>
      <w:lvlText w:val="(%5)"/>
      <w:lvlJc w:val="center"/>
      <w:pPr>
        <w:tabs>
          <w:tab w:val="num" w:pos="1256"/>
        </w:tabs>
        <w:ind w:left="896" w:firstLine="0"/>
      </w:pPr>
      <w:rPr>
        <w:rFonts w:hint="default"/>
      </w:rPr>
    </w:lvl>
    <w:lvl w:ilvl="5">
      <w:start w:val="1"/>
      <w:numFmt w:val="cardinalText"/>
      <w:lvlText w:val="(%6)"/>
      <w:lvlJc w:val="center"/>
      <w:pPr>
        <w:tabs>
          <w:tab w:val="num" w:pos="1976"/>
        </w:tabs>
        <w:ind w:left="1616" w:firstLine="0"/>
      </w:pPr>
      <w:rPr>
        <w:rFonts w:hint="default"/>
      </w:rPr>
    </w:lvl>
    <w:lvl w:ilvl="6">
      <w:start w:val="1"/>
      <w:numFmt w:val="lowerLetter"/>
      <w:lvlText w:val="(%7)"/>
      <w:lvlJc w:val="center"/>
      <w:pPr>
        <w:tabs>
          <w:tab w:val="num" w:pos="2696"/>
        </w:tabs>
        <w:ind w:left="2336" w:firstLine="0"/>
      </w:pPr>
      <w:rPr>
        <w:rFonts w:hint="default"/>
      </w:rPr>
    </w:lvl>
    <w:lvl w:ilvl="7">
      <w:start w:val="1"/>
      <w:numFmt w:val="cardinalText"/>
      <w:lvlText w:val="(%8)"/>
      <w:lvlJc w:val="center"/>
      <w:pPr>
        <w:tabs>
          <w:tab w:val="num" w:pos="3416"/>
        </w:tabs>
        <w:ind w:left="3056" w:firstLine="0"/>
      </w:pPr>
      <w:rPr>
        <w:rFonts w:hint="default"/>
      </w:rPr>
    </w:lvl>
    <w:lvl w:ilvl="8">
      <w:start w:val="1"/>
      <w:numFmt w:val="lowerLetter"/>
      <w:lvlText w:val="(%9)"/>
      <w:lvlJc w:val="center"/>
      <w:pPr>
        <w:tabs>
          <w:tab w:val="num" w:pos="4136"/>
        </w:tabs>
        <w:ind w:left="3776" w:firstLine="0"/>
      </w:pPr>
      <w:rPr>
        <w:rFonts w:hint="default"/>
      </w:rPr>
    </w:lvl>
  </w:abstractNum>
  <w:abstractNum w:abstractNumId="6" w15:restartNumberingAfterBreak="0">
    <w:nsid w:val="251B2DD6"/>
    <w:multiLevelType w:val="multilevel"/>
    <w:tmpl w:val="6B8A104E"/>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080" w:hanging="108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abstractNum w:abstractNumId="7" w15:restartNumberingAfterBreak="0">
    <w:nsid w:val="2BB60F3F"/>
    <w:multiLevelType w:val="hybridMultilevel"/>
    <w:tmpl w:val="4B1003E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35646A7B"/>
    <w:multiLevelType w:val="hybridMultilevel"/>
    <w:tmpl w:val="B89CAB08"/>
    <w:lvl w:ilvl="0" w:tplc="996C6D7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6093796"/>
    <w:multiLevelType w:val="multilevel"/>
    <w:tmpl w:val="D2CEAB32"/>
    <w:lvl w:ilvl="0">
      <w:start w:val="1"/>
      <w:numFmt w:val="decimal"/>
      <w:pStyle w:val="1"/>
      <w:lvlText w:val="%1."/>
      <w:lvlJc w:val="left"/>
      <w:pPr>
        <w:tabs>
          <w:tab w:val="num" w:pos="403"/>
        </w:tabs>
        <w:ind w:left="403" w:hanging="403"/>
      </w:pPr>
      <w:rPr>
        <w:rFonts w:cs="David" w:hint="cs"/>
        <w:bCs w:val="0"/>
        <w:iCs w:val="0"/>
        <w:caps w:val="0"/>
        <w:strike w:val="0"/>
        <w:dstrike w:val="0"/>
        <w:vanish w:val="0"/>
        <w:color w:val="000000"/>
        <w:sz w:val="24"/>
        <w:szCs w:val="24"/>
        <w:vertAlign w:val="baseline"/>
      </w:rPr>
    </w:lvl>
    <w:lvl w:ilvl="1">
      <w:start w:val="1"/>
      <w:numFmt w:val="hebrew1"/>
      <w:lvlText w:val="%2."/>
      <w:lvlJc w:val="left"/>
      <w:pPr>
        <w:tabs>
          <w:tab w:val="num" w:pos="941"/>
        </w:tabs>
        <w:ind w:left="941" w:hanging="538"/>
      </w:pPr>
      <w:rPr>
        <w:rFonts w:cs="David" w:hint="cs"/>
        <w:bCs w:val="0"/>
        <w:iCs w:val="0"/>
        <w:caps w:val="0"/>
        <w:strike w:val="0"/>
        <w:dstrike w:val="0"/>
        <w:vanish w:val="0"/>
        <w:color w:val="000000"/>
        <w:kern w:val="0"/>
        <w:sz w:val="2"/>
        <w:szCs w:val="24"/>
        <w:u w:val="none"/>
        <w:vertAlign w:val="baseline"/>
      </w:rPr>
    </w:lvl>
    <w:lvl w:ilvl="2">
      <w:start w:val="1"/>
      <w:numFmt w:val="hebrew1"/>
      <w:lvlText w:val="(%3)"/>
      <w:lvlJc w:val="left"/>
      <w:pPr>
        <w:tabs>
          <w:tab w:val="num" w:pos="1486"/>
        </w:tabs>
        <w:ind w:left="1486" w:hanging="545"/>
      </w:pPr>
      <w:rPr>
        <w:rFonts w:cs="David" w:hint="cs"/>
        <w:bCs w:val="0"/>
        <w:iCs w:val="0"/>
        <w:sz w:val="2"/>
        <w:szCs w:val="24"/>
      </w:rPr>
    </w:lvl>
    <w:lvl w:ilvl="3">
      <w:start w:val="1"/>
      <w:numFmt w:val="decimal"/>
      <w:lvlText w:val="(%4)"/>
      <w:lvlJc w:val="left"/>
      <w:pPr>
        <w:tabs>
          <w:tab w:val="num" w:pos="2024"/>
        </w:tabs>
        <w:ind w:left="2024" w:hanging="538"/>
      </w:pPr>
      <w:rPr>
        <w:rFonts w:cs="David" w:hint="cs"/>
        <w:bCs w:val="0"/>
        <w:iCs w:val="0"/>
        <w:caps w:val="0"/>
        <w:strike w:val="0"/>
        <w:dstrike w:val="0"/>
        <w:vanish w:val="0"/>
        <w:color w:val="000000"/>
        <w:kern w:val="0"/>
        <w:sz w:val="2"/>
        <w:szCs w:val="24"/>
        <w:u w:val="none"/>
        <w:vertAlign w:val="baseline"/>
      </w:rPr>
    </w:lvl>
    <w:lvl w:ilvl="4">
      <w:start w:val="1"/>
      <w:numFmt w:val="decimal"/>
      <w:lvlText w:val="(%5)"/>
      <w:lvlJc w:val="center"/>
      <w:pPr>
        <w:tabs>
          <w:tab w:val="num" w:pos="2673"/>
        </w:tabs>
        <w:ind w:left="2313" w:firstLine="0"/>
      </w:pPr>
      <w:rPr>
        <w:rFonts w:cs="Times New Roman" w:hint="default"/>
      </w:rPr>
    </w:lvl>
    <w:lvl w:ilvl="5">
      <w:start w:val="1"/>
      <w:numFmt w:val="cardinalText"/>
      <w:lvlText w:val="(%6)"/>
      <w:lvlJc w:val="center"/>
      <w:pPr>
        <w:tabs>
          <w:tab w:val="num" w:pos="3393"/>
        </w:tabs>
        <w:ind w:left="3033" w:firstLine="0"/>
      </w:pPr>
      <w:rPr>
        <w:rFonts w:cs="Times New Roman" w:hint="default"/>
      </w:rPr>
    </w:lvl>
    <w:lvl w:ilvl="6">
      <w:start w:val="1"/>
      <w:numFmt w:val="lowerLetter"/>
      <w:lvlText w:val="(%7)"/>
      <w:lvlJc w:val="center"/>
      <w:pPr>
        <w:tabs>
          <w:tab w:val="num" w:pos="4113"/>
        </w:tabs>
        <w:ind w:left="3753" w:firstLine="0"/>
      </w:pPr>
      <w:rPr>
        <w:rFonts w:cs="Times New Roman" w:hint="default"/>
      </w:rPr>
    </w:lvl>
    <w:lvl w:ilvl="7">
      <w:start w:val="1"/>
      <w:numFmt w:val="cardinalText"/>
      <w:lvlText w:val="(%8)"/>
      <w:lvlJc w:val="center"/>
      <w:pPr>
        <w:tabs>
          <w:tab w:val="num" w:pos="4833"/>
        </w:tabs>
        <w:ind w:left="4473" w:firstLine="0"/>
      </w:pPr>
      <w:rPr>
        <w:rFonts w:cs="Times New Roman" w:hint="default"/>
      </w:rPr>
    </w:lvl>
    <w:lvl w:ilvl="8">
      <w:start w:val="1"/>
      <w:numFmt w:val="lowerLetter"/>
      <w:lvlText w:val="(%9)"/>
      <w:lvlJc w:val="center"/>
      <w:pPr>
        <w:tabs>
          <w:tab w:val="num" w:pos="5553"/>
        </w:tabs>
        <w:ind w:left="5193" w:firstLine="0"/>
      </w:pPr>
      <w:rPr>
        <w:rFonts w:cs="Times New Roman" w:hint="default"/>
      </w:rPr>
    </w:lvl>
  </w:abstractNum>
  <w:abstractNum w:abstractNumId="10" w15:restartNumberingAfterBreak="0">
    <w:nsid w:val="3B526CC9"/>
    <w:multiLevelType w:val="multilevel"/>
    <w:tmpl w:val="E040B216"/>
    <w:lvl w:ilvl="0">
      <w:start w:val="1"/>
      <w:numFmt w:val="decimal"/>
      <w:pStyle w:val="indent1"/>
      <w:lvlText w:val="%1."/>
      <w:lvlJc w:val="right"/>
      <w:pPr>
        <w:tabs>
          <w:tab w:val="num" w:pos="709"/>
        </w:tabs>
        <w:ind w:left="709" w:hanging="539"/>
      </w:pPr>
      <w:rPr>
        <w:rFonts w:ascii="Times New Roman" w:hAnsi="Times New Roman" w:cs="David" w:hint="default"/>
        <w:b w:val="0"/>
        <w:bCs w:val="0"/>
        <w:i w:val="0"/>
        <w:iCs w:val="0"/>
        <w:caps w:val="0"/>
        <w:strike w:val="0"/>
        <w:dstrike w:val="0"/>
        <w:vanish w:val="0"/>
        <w:color w:val="000000"/>
        <w:kern w:val="0"/>
        <w:sz w:val="22"/>
        <w:szCs w:val="24"/>
        <w:u w:val="none"/>
        <w:vertAlign w:val="baseline"/>
      </w:rPr>
    </w:lvl>
    <w:lvl w:ilvl="1">
      <w:start w:val="1"/>
      <w:numFmt w:val="lowerLetter"/>
      <w:pStyle w:val="indent2"/>
      <w:lvlText w:val="(%2)"/>
      <w:lvlJc w:val="left"/>
      <w:pPr>
        <w:tabs>
          <w:tab w:val="num" w:pos="1418"/>
        </w:tabs>
        <w:ind w:left="1418" w:hanging="709"/>
      </w:pPr>
      <w:rPr>
        <w:rFonts w:ascii="Times New Roman" w:hAnsi="Times New Roman" w:cs="David" w:hint="default"/>
        <w:b w:val="0"/>
        <w:bCs w:val="0"/>
        <w:i w:val="0"/>
        <w:iCs w:val="0"/>
        <w:caps w:val="0"/>
        <w:strike w:val="0"/>
        <w:dstrike w:val="0"/>
        <w:vanish w:val="0"/>
        <w:color w:val="000000"/>
        <w:kern w:val="0"/>
        <w:sz w:val="24"/>
        <w:szCs w:val="24"/>
        <w:u w:val="none"/>
        <w:vertAlign w:val="baseline"/>
      </w:rPr>
    </w:lvl>
    <w:lvl w:ilvl="2">
      <w:start w:val="1"/>
      <w:numFmt w:val="decimal"/>
      <w:pStyle w:val="indent3"/>
      <w:lvlText w:val="(%3)"/>
      <w:lvlJc w:val="left"/>
      <w:pPr>
        <w:tabs>
          <w:tab w:val="num" w:pos="2126"/>
        </w:tabs>
        <w:ind w:left="2126" w:hanging="708"/>
      </w:pPr>
      <w:rPr>
        <w:rFonts w:ascii="Times New Roman" w:hAnsi="Times New Roman" w:cs="David" w:hint="default"/>
        <w:b w:val="0"/>
        <w:bCs w:val="0"/>
        <w:i w:val="0"/>
        <w:iCs w:val="0"/>
        <w:caps w:val="0"/>
        <w:strike w:val="0"/>
        <w:dstrike w:val="0"/>
        <w:vanish w:val="0"/>
        <w:color w:val="000000"/>
        <w:kern w:val="0"/>
        <w:sz w:val="24"/>
        <w:szCs w:val="24"/>
        <w:u w:val="none"/>
        <w:vertAlign w:val="baseline"/>
      </w:rPr>
    </w:lvl>
    <w:lvl w:ilvl="3">
      <w:start w:val="1"/>
      <w:numFmt w:val="lowerLetter"/>
      <w:pStyle w:val="indent4"/>
      <w:lvlText w:val="(%4)"/>
      <w:lvlJc w:val="left"/>
      <w:pPr>
        <w:tabs>
          <w:tab w:val="num" w:pos="2835"/>
        </w:tabs>
        <w:ind w:left="2835" w:hanging="709"/>
      </w:pPr>
      <w:rPr>
        <w:rFonts w:ascii="Times New Roman" w:hAnsi="Times New Roman" w:cs="David" w:hint="default"/>
        <w:b w:val="0"/>
        <w:bCs w:val="0"/>
        <w:i w:val="0"/>
        <w:iCs w:val="0"/>
        <w:caps w:val="0"/>
        <w:strike w:val="0"/>
        <w:dstrike w:val="0"/>
        <w:vanish w:val="0"/>
        <w:color w:val="000000"/>
        <w:sz w:val="24"/>
        <w:szCs w:val="24"/>
        <w:u w:val="none"/>
        <w:vertAlign w:val="baseline"/>
      </w:rPr>
    </w:lvl>
    <w:lvl w:ilvl="4">
      <w:start w:val="1"/>
      <w:numFmt w:val="decimal"/>
      <w:lvlText w:val="%1.%2.%3.%4.%5."/>
      <w:lvlJc w:val="left"/>
      <w:pPr>
        <w:tabs>
          <w:tab w:val="num" w:pos="5386"/>
        </w:tabs>
        <w:ind w:left="5386" w:hanging="1531"/>
      </w:pPr>
      <w:rPr>
        <w:rFonts w:cs="Courier New" w:hint="default"/>
        <w:bCs/>
        <w:iCs w:val="0"/>
        <w:sz w:val="24"/>
        <w:szCs w:val="20"/>
      </w:rPr>
    </w:lvl>
    <w:lvl w:ilvl="5">
      <w:start w:val="1"/>
      <w:numFmt w:val="decimal"/>
      <w:lvlText w:val="%1.%2.%3.%4.%5.%6."/>
      <w:lvlJc w:val="center"/>
      <w:pPr>
        <w:tabs>
          <w:tab w:val="num" w:pos="4679"/>
        </w:tabs>
        <w:ind w:left="4679" w:hanging="709"/>
      </w:pPr>
      <w:rPr>
        <w:rFonts w:hint="default"/>
        <w:sz w:val="24"/>
      </w:rPr>
    </w:lvl>
    <w:lvl w:ilvl="6">
      <w:start w:val="1"/>
      <w:numFmt w:val="decimal"/>
      <w:lvlText w:val="%1.%2.%3.%4.%5.%6.%7."/>
      <w:lvlJc w:val="center"/>
      <w:pPr>
        <w:tabs>
          <w:tab w:val="num" w:pos="-284"/>
        </w:tabs>
        <w:ind w:left="5388" w:hanging="709"/>
      </w:pPr>
      <w:rPr>
        <w:rFonts w:hint="default"/>
        <w:sz w:val="24"/>
      </w:rPr>
    </w:lvl>
    <w:lvl w:ilvl="7">
      <w:start w:val="1"/>
      <w:numFmt w:val="decimal"/>
      <w:lvlText w:val="%1.%2.%3.%4.%5.%6.%7.%8."/>
      <w:lvlJc w:val="center"/>
      <w:pPr>
        <w:tabs>
          <w:tab w:val="num" w:pos="-284"/>
        </w:tabs>
        <w:ind w:left="6097" w:hanging="709"/>
      </w:pPr>
      <w:rPr>
        <w:rFonts w:hint="default"/>
        <w:sz w:val="24"/>
      </w:rPr>
    </w:lvl>
    <w:lvl w:ilvl="8">
      <w:start w:val="1"/>
      <w:numFmt w:val="decimal"/>
      <w:lvlText w:val="%1.%2.%3.%4.%5.%6.%7.%8.%9."/>
      <w:lvlJc w:val="center"/>
      <w:pPr>
        <w:tabs>
          <w:tab w:val="num" w:pos="-284"/>
        </w:tabs>
        <w:ind w:left="6806" w:hanging="709"/>
      </w:pPr>
      <w:rPr>
        <w:rFonts w:hint="default"/>
        <w:sz w:val="24"/>
      </w:rPr>
    </w:lvl>
  </w:abstractNum>
  <w:abstractNum w:abstractNumId="11" w15:restartNumberingAfterBreak="0">
    <w:nsid w:val="3E6C6A04"/>
    <w:multiLevelType w:val="hybridMultilevel"/>
    <w:tmpl w:val="ACEA1800"/>
    <w:lvl w:ilvl="0" w:tplc="2D0230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D4761A"/>
    <w:multiLevelType w:val="hybridMultilevel"/>
    <w:tmpl w:val="36EC633C"/>
    <w:lvl w:ilvl="0" w:tplc="FFFFFFFF">
      <w:start w:val="1"/>
      <w:numFmt w:val="bullet"/>
      <w:lvlText w:val=""/>
      <w:lvlJc w:val="left"/>
      <w:pPr>
        <w:tabs>
          <w:tab w:val="num" w:pos="2160"/>
        </w:tabs>
        <w:ind w:left="2160" w:right="2160" w:hanging="360"/>
      </w:pPr>
      <w:rPr>
        <w:rFonts w:ascii="Wingdings" w:hAnsi="Wingdings" w:hint="default"/>
        <w:sz w:val="16"/>
      </w:rPr>
    </w:lvl>
    <w:lvl w:ilvl="1" w:tplc="FFFFFFFF" w:tentative="1">
      <w:start w:val="1"/>
      <w:numFmt w:val="bullet"/>
      <w:lvlText w:val="o"/>
      <w:lvlJc w:val="left"/>
      <w:pPr>
        <w:tabs>
          <w:tab w:val="num" w:pos="2880"/>
        </w:tabs>
        <w:ind w:left="2880" w:right="2880" w:hanging="360"/>
      </w:pPr>
      <w:rPr>
        <w:rFonts w:ascii="Courier New" w:hAnsi="Courier New" w:hint="default"/>
      </w:rPr>
    </w:lvl>
    <w:lvl w:ilvl="2" w:tplc="FFFFFFFF" w:tentative="1">
      <w:start w:val="1"/>
      <w:numFmt w:val="bullet"/>
      <w:lvlText w:val=""/>
      <w:lvlJc w:val="left"/>
      <w:pPr>
        <w:tabs>
          <w:tab w:val="num" w:pos="3600"/>
        </w:tabs>
        <w:ind w:left="3600" w:right="3600" w:hanging="360"/>
      </w:pPr>
      <w:rPr>
        <w:rFonts w:ascii="Wingdings" w:hAnsi="Wingdings" w:hint="default"/>
      </w:rPr>
    </w:lvl>
    <w:lvl w:ilvl="3" w:tplc="FFFFFFFF" w:tentative="1">
      <w:start w:val="1"/>
      <w:numFmt w:val="bullet"/>
      <w:lvlText w:val=""/>
      <w:lvlJc w:val="left"/>
      <w:pPr>
        <w:tabs>
          <w:tab w:val="num" w:pos="4320"/>
        </w:tabs>
        <w:ind w:left="4320" w:right="4320" w:hanging="360"/>
      </w:pPr>
      <w:rPr>
        <w:rFonts w:ascii="Symbol" w:hAnsi="Symbol" w:hint="default"/>
      </w:rPr>
    </w:lvl>
    <w:lvl w:ilvl="4" w:tplc="FFFFFFFF" w:tentative="1">
      <w:start w:val="1"/>
      <w:numFmt w:val="bullet"/>
      <w:lvlText w:val="o"/>
      <w:lvlJc w:val="left"/>
      <w:pPr>
        <w:tabs>
          <w:tab w:val="num" w:pos="5040"/>
        </w:tabs>
        <w:ind w:left="5040" w:right="5040" w:hanging="360"/>
      </w:pPr>
      <w:rPr>
        <w:rFonts w:ascii="Courier New" w:hAnsi="Courier New" w:hint="default"/>
      </w:rPr>
    </w:lvl>
    <w:lvl w:ilvl="5" w:tplc="FFFFFFFF" w:tentative="1">
      <w:start w:val="1"/>
      <w:numFmt w:val="bullet"/>
      <w:lvlText w:val=""/>
      <w:lvlJc w:val="left"/>
      <w:pPr>
        <w:tabs>
          <w:tab w:val="num" w:pos="5760"/>
        </w:tabs>
        <w:ind w:left="5760" w:right="5760" w:hanging="360"/>
      </w:pPr>
      <w:rPr>
        <w:rFonts w:ascii="Wingdings" w:hAnsi="Wingdings" w:hint="default"/>
      </w:rPr>
    </w:lvl>
    <w:lvl w:ilvl="6" w:tplc="FFFFFFFF" w:tentative="1">
      <w:start w:val="1"/>
      <w:numFmt w:val="bullet"/>
      <w:pStyle w:val="StyleHeading710pt"/>
      <w:lvlText w:val=""/>
      <w:lvlJc w:val="left"/>
      <w:pPr>
        <w:tabs>
          <w:tab w:val="num" w:pos="6480"/>
        </w:tabs>
        <w:ind w:left="6480" w:right="6480" w:hanging="360"/>
      </w:pPr>
      <w:rPr>
        <w:rFonts w:ascii="Symbol" w:hAnsi="Symbol" w:hint="default"/>
      </w:rPr>
    </w:lvl>
    <w:lvl w:ilvl="7" w:tplc="FFFFFFFF" w:tentative="1">
      <w:start w:val="1"/>
      <w:numFmt w:val="bullet"/>
      <w:lvlText w:val="o"/>
      <w:lvlJc w:val="left"/>
      <w:pPr>
        <w:tabs>
          <w:tab w:val="num" w:pos="7200"/>
        </w:tabs>
        <w:ind w:left="7200" w:right="7200" w:hanging="360"/>
      </w:pPr>
      <w:rPr>
        <w:rFonts w:ascii="Courier New" w:hAnsi="Courier New" w:hint="default"/>
      </w:rPr>
    </w:lvl>
    <w:lvl w:ilvl="8" w:tplc="FFFFFFFF" w:tentative="1">
      <w:start w:val="1"/>
      <w:numFmt w:val="bullet"/>
      <w:lvlText w:val=""/>
      <w:lvlJc w:val="left"/>
      <w:pPr>
        <w:tabs>
          <w:tab w:val="num" w:pos="7920"/>
        </w:tabs>
        <w:ind w:left="7920" w:right="7920" w:hanging="360"/>
      </w:pPr>
      <w:rPr>
        <w:rFonts w:ascii="Wingdings" w:hAnsi="Wingdings" w:hint="default"/>
      </w:rPr>
    </w:lvl>
  </w:abstractNum>
  <w:abstractNum w:abstractNumId="13" w15:restartNumberingAfterBreak="0">
    <w:nsid w:val="49AA3ABD"/>
    <w:multiLevelType w:val="hybridMultilevel"/>
    <w:tmpl w:val="041611D4"/>
    <w:lvl w:ilvl="0" w:tplc="73BC599A">
      <w:start w:val="1"/>
      <w:numFmt w:val="decimal"/>
      <w:lvlText w:val="%1."/>
      <w:lvlJc w:val="left"/>
      <w:pPr>
        <w:ind w:left="2121" w:hanging="360"/>
      </w:pPr>
      <w:rPr>
        <w:rFonts w:hint="default"/>
        <w:b w:val="0"/>
        <w:bCs/>
        <w:color w:val="000000"/>
      </w:rPr>
    </w:lvl>
    <w:lvl w:ilvl="1" w:tplc="04090019" w:tentative="1">
      <w:start w:val="1"/>
      <w:numFmt w:val="lowerLetter"/>
      <w:lvlText w:val="%2."/>
      <w:lvlJc w:val="left"/>
      <w:pPr>
        <w:ind w:left="2841" w:hanging="360"/>
      </w:pPr>
    </w:lvl>
    <w:lvl w:ilvl="2" w:tplc="0409001B" w:tentative="1">
      <w:start w:val="1"/>
      <w:numFmt w:val="lowerRoman"/>
      <w:lvlText w:val="%3."/>
      <w:lvlJc w:val="right"/>
      <w:pPr>
        <w:ind w:left="3561" w:hanging="180"/>
      </w:pPr>
    </w:lvl>
    <w:lvl w:ilvl="3" w:tplc="0409000F" w:tentative="1">
      <w:start w:val="1"/>
      <w:numFmt w:val="decimal"/>
      <w:lvlText w:val="%4."/>
      <w:lvlJc w:val="left"/>
      <w:pPr>
        <w:ind w:left="4281" w:hanging="360"/>
      </w:pPr>
    </w:lvl>
    <w:lvl w:ilvl="4" w:tplc="04090019" w:tentative="1">
      <w:start w:val="1"/>
      <w:numFmt w:val="lowerLetter"/>
      <w:lvlText w:val="%5."/>
      <w:lvlJc w:val="left"/>
      <w:pPr>
        <w:ind w:left="5001" w:hanging="360"/>
      </w:pPr>
    </w:lvl>
    <w:lvl w:ilvl="5" w:tplc="0409001B" w:tentative="1">
      <w:start w:val="1"/>
      <w:numFmt w:val="lowerRoman"/>
      <w:lvlText w:val="%6."/>
      <w:lvlJc w:val="right"/>
      <w:pPr>
        <w:ind w:left="5721" w:hanging="180"/>
      </w:pPr>
    </w:lvl>
    <w:lvl w:ilvl="6" w:tplc="0409000F" w:tentative="1">
      <w:start w:val="1"/>
      <w:numFmt w:val="decimal"/>
      <w:lvlText w:val="%7."/>
      <w:lvlJc w:val="left"/>
      <w:pPr>
        <w:ind w:left="6441" w:hanging="360"/>
      </w:pPr>
    </w:lvl>
    <w:lvl w:ilvl="7" w:tplc="04090019" w:tentative="1">
      <w:start w:val="1"/>
      <w:numFmt w:val="lowerLetter"/>
      <w:lvlText w:val="%8."/>
      <w:lvlJc w:val="left"/>
      <w:pPr>
        <w:ind w:left="7161" w:hanging="360"/>
      </w:pPr>
    </w:lvl>
    <w:lvl w:ilvl="8" w:tplc="0409001B" w:tentative="1">
      <w:start w:val="1"/>
      <w:numFmt w:val="lowerRoman"/>
      <w:lvlText w:val="%9."/>
      <w:lvlJc w:val="right"/>
      <w:pPr>
        <w:ind w:left="7881" w:hanging="180"/>
      </w:pPr>
    </w:lvl>
  </w:abstractNum>
  <w:abstractNum w:abstractNumId="14" w15:restartNumberingAfterBreak="0">
    <w:nsid w:val="4B1C42C7"/>
    <w:multiLevelType w:val="multilevel"/>
    <w:tmpl w:val="77DA7690"/>
    <w:lvl w:ilvl="0">
      <w:start w:val="1"/>
      <w:numFmt w:val="decimal"/>
      <w:pStyle w:val="Heading1"/>
      <w:lvlText w:val="%1."/>
      <w:lvlJc w:val="left"/>
      <w:pPr>
        <w:tabs>
          <w:tab w:val="num" w:pos="709"/>
        </w:tabs>
        <w:ind w:left="709" w:hanging="709"/>
      </w:pPr>
      <w:rPr>
        <w:rFonts w:asciiTheme="minorHAnsi" w:hAnsiTheme="minorHAnsi" w:cs="David" w:hint="default"/>
        <w:b w:val="0"/>
        <w:bCs/>
        <w:i w:val="0"/>
        <w:iCs w:val="0"/>
        <w:caps w:val="0"/>
        <w:strike w:val="0"/>
        <w:dstrike w:val="0"/>
        <w:vanish w:val="0"/>
        <w:color w:val="auto"/>
        <w:kern w:val="0"/>
        <w:sz w:val="26"/>
        <w:szCs w:val="26"/>
        <w:u w:val="none"/>
        <w:vertAlign w:val="baseline"/>
      </w:rPr>
    </w:lvl>
    <w:lvl w:ilvl="1">
      <w:start w:val="1"/>
      <w:numFmt w:val="decimal"/>
      <w:pStyle w:val="Heading2"/>
      <w:lvlText w:val="%1.%2."/>
      <w:lvlJc w:val="left"/>
      <w:pPr>
        <w:tabs>
          <w:tab w:val="num" w:pos="3544"/>
        </w:tabs>
        <w:ind w:left="3544" w:hanging="709"/>
      </w:pPr>
      <w:rPr>
        <w:rFonts w:asciiTheme="minorHAnsi" w:hAnsiTheme="minorHAnsi" w:cs="David" w:hint="default"/>
        <w:b w:val="0"/>
        <w:bCs/>
        <w:iCs w:val="0"/>
        <w:caps w:val="0"/>
        <w:strike w:val="0"/>
        <w:dstrike w:val="0"/>
        <w:vanish w:val="0"/>
        <w:color w:val="auto"/>
        <w:kern w:val="0"/>
        <w:sz w:val="26"/>
        <w:szCs w:val="26"/>
        <w:u w:val="none"/>
        <w:vertAlign w:val="baseline"/>
      </w:rPr>
    </w:lvl>
    <w:lvl w:ilvl="2">
      <w:start w:val="1"/>
      <w:numFmt w:val="decimal"/>
      <w:pStyle w:val="Heading3"/>
      <w:lvlText w:val="%1.%2.%3."/>
      <w:lvlJc w:val="left"/>
      <w:pPr>
        <w:tabs>
          <w:tab w:val="num" w:pos="2835"/>
        </w:tabs>
        <w:ind w:left="2835" w:hanging="1134"/>
      </w:pPr>
      <w:rPr>
        <w:rFonts w:asciiTheme="minorHAnsi" w:hAnsiTheme="minorHAnsi" w:cs="David" w:hint="default"/>
        <w:b w:val="0"/>
        <w:bCs/>
        <w:iCs w:val="0"/>
        <w:caps w:val="0"/>
        <w:strike w:val="0"/>
        <w:dstrike w:val="0"/>
        <w:vanish w:val="0"/>
        <w:color w:val="000000"/>
        <w:kern w:val="0"/>
        <w:sz w:val="26"/>
        <w:szCs w:val="26"/>
        <w:u w:val="none"/>
        <w:vertAlign w:val="baseline"/>
      </w:rPr>
    </w:lvl>
    <w:lvl w:ilvl="3">
      <w:start w:val="1"/>
      <w:numFmt w:val="decimal"/>
      <w:pStyle w:val="Heading4"/>
      <w:lvlText w:val="%1.%2.%3.%4."/>
      <w:lvlJc w:val="left"/>
      <w:pPr>
        <w:tabs>
          <w:tab w:val="num" w:pos="3969"/>
        </w:tabs>
        <w:ind w:left="3969" w:hanging="1417"/>
      </w:pPr>
      <w:rPr>
        <w:rFonts w:cs="David" w:hint="cs"/>
        <w:bCs w:val="0"/>
        <w:iCs w:val="0"/>
        <w:caps w:val="0"/>
        <w:strike w:val="0"/>
        <w:dstrike w:val="0"/>
        <w:vanish w:val="0"/>
        <w:color w:val="000000"/>
        <w:sz w:val="24"/>
        <w:szCs w:val="24"/>
        <w:u w:val="none"/>
        <w:vertAlign w:val="baseline"/>
      </w:rPr>
    </w:lvl>
    <w:lvl w:ilvl="4">
      <w:start w:val="1"/>
      <w:numFmt w:val="decimal"/>
      <w:lvlText w:val="%1.%2.%3.%4.%5."/>
      <w:lvlJc w:val="left"/>
      <w:pPr>
        <w:tabs>
          <w:tab w:val="num" w:pos="5670"/>
        </w:tabs>
        <w:ind w:left="5670" w:hanging="1531"/>
      </w:pPr>
      <w:rPr>
        <w:rFonts w:cs="Courier New" w:hint="default"/>
        <w:bCs/>
        <w:iCs w:val="0"/>
        <w:sz w:val="20"/>
        <w:szCs w:val="20"/>
      </w:rPr>
    </w:lvl>
    <w:lvl w:ilvl="5">
      <w:start w:val="1"/>
      <w:numFmt w:val="decimal"/>
      <w:lvlText w:val="%1.%2.%3.%4.%5.%6."/>
      <w:lvlJc w:val="center"/>
      <w:pPr>
        <w:tabs>
          <w:tab w:val="num" w:pos="4963"/>
        </w:tabs>
        <w:ind w:left="4963" w:hanging="709"/>
      </w:pPr>
      <w:rPr>
        <w:rFonts w:cs="Times New Roman" w:hint="default"/>
        <w:sz w:val="24"/>
      </w:rPr>
    </w:lvl>
    <w:lvl w:ilvl="6">
      <w:start w:val="1"/>
      <w:numFmt w:val="decimal"/>
      <w:lvlText w:val="%1.%2.%3.%4.%5.%6.%7."/>
      <w:lvlJc w:val="center"/>
      <w:pPr>
        <w:tabs>
          <w:tab w:val="num" w:pos="0"/>
        </w:tabs>
        <w:ind w:left="5672" w:hanging="709"/>
      </w:pPr>
      <w:rPr>
        <w:rFonts w:cs="Times New Roman" w:hint="default"/>
        <w:sz w:val="24"/>
      </w:rPr>
    </w:lvl>
    <w:lvl w:ilvl="7">
      <w:start w:val="1"/>
      <w:numFmt w:val="decimal"/>
      <w:lvlText w:val="%1.%2.%3.%4.%5.%6.%7.%8."/>
      <w:lvlJc w:val="center"/>
      <w:pPr>
        <w:tabs>
          <w:tab w:val="num" w:pos="0"/>
        </w:tabs>
        <w:ind w:left="6381" w:hanging="709"/>
      </w:pPr>
      <w:rPr>
        <w:rFonts w:cs="Times New Roman" w:hint="default"/>
        <w:sz w:val="24"/>
      </w:rPr>
    </w:lvl>
    <w:lvl w:ilvl="8">
      <w:start w:val="1"/>
      <w:numFmt w:val="decimal"/>
      <w:lvlText w:val="%1.%2.%3.%4.%5.%6.%7.%8.%9."/>
      <w:lvlJc w:val="center"/>
      <w:pPr>
        <w:tabs>
          <w:tab w:val="num" w:pos="0"/>
        </w:tabs>
        <w:ind w:left="7090" w:hanging="709"/>
      </w:pPr>
      <w:rPr>
        <w:rFonts w:cs="Times New Roman" w:hint="default"/>
        <w:sz w:val="24"/>
      </w:rPr>
    </w:lvl>
  </w:abstractNum>
  <w:abstractNum w:abstractNumId="15" w15:restartNumberingAfterBreak="0">
    <w:nsid w:val="4F495DCA"/>
    <w:multiLevelType w:val="multilevel"/>
    <w:tmpl w:val="830AB15A"/>
    <w:lvl w:ilvl="0">
      <w:start w:val="1"/>
      <w:numFmt w:val="hebrew1"/>
      <w:pStyle w:val="10"/>
      <w:lvlText w:val="%1."/>
      <w:lvlJc w:val="left"/>
      <w:pPr>
        <w:tabs>
          <w:tab w:val="num" w:pos="567"/>
        </w:tabs>
        <w:ind w:left="567" w:right="567" w:hanging="567"/>
      </w:pPr>
      <w:rPr>
        <w:rFonts w:hint="default"/>
        <w:caps w:val="0"/>
        <w:strike w:val="0"/>
        <w:dstrike w:val="0"/>
        <w:vanish w:val="0"/>
        <w:color w:val="000000"/>
        <w:vertAlign w:val="baseline"/>
      </w:rPr>
    </w:lvl>
    <w:lvl w:ilvl="1">
      <w:start w:val="1"/>
      <w:numFmt w:val="decimal"/>
      <w:pStyle w:val="21"/>
      <w:lvlText w:val="%2."/>
      <w:lvlJc w:val="left"/>
      <w:pPr>
        <w:tabs>
          <w:tab w:val="num" w:pos="1134"/>
        </w:tabs>
        <w:ind w:left="1134" w:right="1134" w:hanging="567"/>
      </w:pPr>
      <w:rPr>
        <w:rFonts w:hint="default"/>
        <w:caps w:val="0"/>
        <w:strike w:val="0"/>
        <w:dstrike w:val="0"/>
        <w:vanish w:val="0"/>
        <w:color w:val="000000"/>
        <w:vertAlign w:val="baseline"/>
      </w:rPr>
    </w:lvl>
    <w:lvl w:ilvl="2">
      <w:start w:val="1"/>
      <w:numFmt w:val="hebrew1"/>
      <w:pStyle w:val="31"/>
      <w:lvlText w:val="%3)"/>
      <w:lvlJc w:val="left"/>
      <w:pPr>
        <w:tabs>
          <w:tab w:val="num" w:pos="1701"/>
        </w:tabs>
        <w:ind w:left="1701" w:right="1701" w:hanging="567"/>
      </w:pPr>
      <w:rPr>
        <w:rFonts w:hint="default"/>
        <w:caps w:val="0"/>
        <w:strike w:val="0"/>
        <w:dstrike w:val="0"/>
        <w:vanish w:val="0"/>
        <w:color w:val="000000"/>
        <w:vertAlign w:val="baseline"/>
      </w:rPr>
    </w:lvl>
    <w:lvl w:ilvl="3">
      <w:start w:val="1"/>
      <w:numFmt w:val="decimal"/>
      <w:pStyle w:val="41"/>
      <w:lvlText w:val="%4)"/>
      <w:lvlJc w:val="left"/>
      <w:pPr>
        <w:tabs>
          <w:tab w:val="num" w:pos="2268"/>
        </w:tabs>
        <w:ind w:left="2268" w:right="2268" w:hanging="567"/>
      </w:pPr>
      <w:rPr>
        <w:rFonts w:hint="default"/>
        <w:caps w:val="0"/>
        <w:strike w:val="0"/>
        <w:dstrike w:val="0"/>
        <w:vanish w:val="0"/>
        <w:color w:val="000000"/>
        <w:vertAlign w:val="baseline"/>
      </w:rPr>
    </w:lvl>
    <w:lvl w:ilvl="4">
      <w:start w:val="1"/>
      <w:numFmt w:val="decimal"/>
      <w:lvlText w:val="(%3)%4.%5."/>
      <w:lvlJc w:val="right"/>
      <w:pPr>
        <w:tabs>
          <w:tab w:val="num" w:pos="0"/>
        </w:tabs>
        <w:ind w:left="3540" w:right="3540" w:hanging="708"/>
      </w:pPr>
      <w:rPr>
        <w:rFonts w:hint="default"/>
      </w:rPr>
    </w:lvl>
    <w:lvl w:ilvl="5">
      <w:start w:val="1"/>
      <w:numFmt w:val="decimal"/>
      <w:lvlText w:val="(%3)%4.%5.%6."/>
      <w:lvlJc w:val="center"/>
      <w:pPr>
        <w:tabs>
          <w:tab w:val="num" w:pos="0"/>
        </w:tabs>
        <w:ind w:left="4248" w:right="4248" w:hanging="708"/>
      </w:pPr>
      <w:rPr>
        <w:rFonts w:hint="default"/>
      </w:rPr>
    </w:lvl>
    <w:lvl w:ilvl="6">
      <w:start w:val="1"/>
      <w:numFmt w:val="decimal"/>
      <w:lvlText w:val="(%3)%4.%5.%6.%7."/>
      <w:lvlJc w:val="center"/>
      <w:pPr>
        <w:tabs>
          <w:tab w:val="num" w:pos="0"/>
        </w:tabs>
        <w:ind w:left="4956" w:right="4956" w:hanging="708"/>
      </w:pPr>
      <w:rPr>
        <w:rFonts w:hint="default"/>
      </w:rPr>
    </w:lvl>
    <w:lvl w:ilvl="7">
      <w:start w:val="1"/>
      <w:numFmt w:val="decimal"/>
      <w:lvlText w:val="(%3)%4.%5.%6.%7.%8."/>
      <w:lvlJc w:val="center"/>
      <w:pPr>
        <w:tabs>
          <w:tab w:val="num" w:pos="0"/>
        </w:tabs>
        <w:ind w:left="5664" w:right="5664" w:hanging="708"/>
      </w:pPr>
      <w:rPr>
        <w:rFonts w:hint="default"/>
      </w:rPr>
    </w:lvl>
    <w:lvl w:ilvl="8">
      <w:start w:val="1"/>
      <w:numFmt w:val="decimal"/>
      <w:lvlText w:val="(%3)%4.%5.%6.%7.%8.%9."/>
      <w:lvlJc w:val="center"/>
      <w:pPr>
        <w:tabs>
          <w:tab w:val="num" w:pos="0"/>
        </w:tabs>
        <w:ind w:left="6372" w:right="6372" w:hanging="708"/>
      </w:pPr>
      <w:rPr>
        <w:rFonts w:hint="default"/>
      </w:rPr>
    </w:lvl>
  </w:abstractNum>
  <w:abstractNum w:abstractNumId="16" w15:restartNumberingAfterBreak="0">
    <w:nsid w:val="67A04328"/>
    <w:multiLevelType w:val="multilevel"/>
    <w:tmpl w:val="F7F2BBAE"/>
    <w:lvl w:ilvl="0">
      <w:start w:val="1"/>
      <w:numFmt w:val="decimal"/>
      <w:pStyle w:val="11"/>
      <w:lvlText w:val="%1."/>
      <w:lvlJc w:val="left"/>
      <w:pPr>
        <w:tabs>
          <w:tab w:val="num" w:pos="454"/>
        </w:tabs>
        <w:ind w:left="454" w:hanging="454"/>
      </w:pPr>
      <w:rPr>
        <w:rFonts w:hint="default"/>
        <w:bCs w:val="0"/>
        <w:iCs w:val="0"/>
        <w:caps w:val="0"/>
        <w:strike w:val="0"/>
        <w:dstrike w:val="0"/>
        <w:vanish w:val="0"/>
        <w:color w:val="000000"/>
        <w:sz w:val="24"/>
        <w:szCs w:val="24"/>
        <w:vertAlign w:val="baseline"/>
      </w:rPr>
    </w:lvl>
    <w:lvl w:ilvl="1">
      <w:start w:val="1"/>
      <w:numFmt w:val="decimal"/>
      <w:pStyle w:val="22"/>
      <w:lvlText w:val="%1.%2"/>
      <w:lvlJc w:val="left"/>
      <w:pPr>
        <w:tabs>
          <w:tab w:val="num" w:pos="1021"/>
        </w:tabs>
        <w:ind w:left="1021" w:hanging="567"/>
      </w:pPr>
      <w:rPr>
        <w:rFonts w:hint="default"/>
        <w:bCs w:val="0"/>
        <w:iCs w:val="0"/>
        <w:caps w:val="0"/>
        <w:strike w:val="0"/>
        <w:dstrike w:val="0"/>
        <w:vanish w:val="0"/>
        <w:color w:val="000000"/>
        <w:kern w:val="0"/>
        <w:sz w:val="24"/>
        <w:szCs w:val="24"/>
        <w:u w:val="none"/>
        <w:vertAlign w:val="baseline"/>
      </w:rPr>
    </w:lvl>
    <w:lvl w:ilvl="2">
      <w:start w:val="1"/>
      <w:numFmt w:val="decimal"/>
      <w:pStyle w:val="32"/>
      <w:lvlText w:val="%1.%2.%3"/>
      <w:lvlJc w:val="left"/>
      <w:pPr>
        <w:tabs>
          <w:tab w:val="num" w:pos="1701"/>
        </w:tabs>
        <w:ind w:left="1701" w:hanging="680"/>
      </w:pPr>
      <w:rPr>
        <w:rFonts w:hint="default"/>
        <w:bCs w:val="0"/>
        <w:iCs w:val="0"/>
        <w:sz w:val="24"/>
        <w:szCs w:val="24"/>
      </w:rPr>
    </w:lvl>
    <w:lvl w:ilvl="3">
      <w:start w:val="1"/>
      <w:numFmt w:val="decimal"/>
      <w:pStyle w:val="42"/>
      <w:lvlText w:val="%1.%2.%3.%4"/>
      <w:lvlJc w:val="left"/>
      <w:pPr>
        <w:tabs>
          <w:tab w:val="num" w:pos="2552"/>
        </w:tabs>
        <w:ind w:left="2552" w:hanging="851"/>
      </w:pPr>
      <w:rPr>
        <w:rFonts w:hint="default"/>
        <w:bCs w:val="0"/>
        <w:iCs w:val="0"/>
        <w:caps w:val="0"/>
        <w:strike w:val="0"/>
        <w:dstrike w:val="0"/>
        <w:vanish w:val="0"/>
        <w:color w:val="000000"/>
        <w:kern w:val="0"/>
        <w:sz w:val="24"/>
        <w:szCs w:val="24"/>
        <w:u w:val="none"/>
        <w:vertAlign w:val="baseline"/>
      </w:rPr>
    </w:lvl>
    <w:lvl w:ilvl="4">
      <w:start w:val="1"/>
      <w:numFmt w:val="decimal"/>
      <w:lvlText w:val="%1.%2.%3.%4.%5"/>
      <w:lvlJc w:val="left"/>
      <w:pPr>
        <w:tabs>
          <w:tab w:val="num" w:pos="895"/>
        </w:tabs>
        <w:ind w:left="895" w:hanging="1008"/>
      </w:pPr>
      <w:rPr>
        <w:rFonts w:hint="default"/>
      </w:rPr>
    </w:lvl>
    <w:lvl w:ilvl="5">
      <w:start w:val="1"/>
      <w:numFmt w:val="decimal"/>
      <w:lvlText w:val="%1.%2.%3.%4.%5.%6"/>
      <w:lvlJc w:val="left"/>
      <w:pPr>
        <w:tabs>
          <w:tab w:val="num" w:pos="1039"/>
        </w:tabs>
        <w:ind w:left="1039" w:hanging="1152"/>
      </w:pPr>
      <w:rPr>
        <w:rFonts w:hint="default"/>
      </w:rPr>
    </w:lvl>
    <w:lvl w:ilvl="6">
      <w:start w:val="1"/>
      <w:numFmt w:val="decimal"/>
      <w:lvlText w:val="%1.%2.%3.%4.%5.%6.%7"/>
      <w:lvlJc w:val="left"/>
      <w:pPr>
        <w:tabs>
          <w:tab w:val="num" w:pos="1183"/>
        </w:tabs>
        <w:ind w:left="1183" w:hanging="1296"/>
      </w:pPr>
      <w:rPr>
        <w:rFonts w:hint="default"/>
      </w:rPr>
    </w:lvl>
    <w:lvl w:ilvl="7">
      <w:start w:val="1"/>
      <w:numFmt w:val="decimal"/>
      <w:lvlText w:val="%1.%2.%3.%4.%5.%6.%7.%8"/>
      <w:lvlJc w:val="left"/>
      <w:pPr>
        <w:tabs>
          <w:tab w:val="num" w:pos="1327"/>
        </w:tabs>
        <w:ind w:left="1327" w:hanging="1440"/>
      </w:pPr>
      <w:rPr>
        <w:rFonts w:hint="default"/>
      </w:rPr>
    </w:lvl>
    <w:lvl w:ilvl="8">
      <w:start w:val="1"/>
      <w:numFmt w:val="decimal"/>
      <w:lvlText w:val="%1.%2.%3.%4.%5.%6.%7.%8.%9"/>
      <w:lvlJc w:val="left"/>
      <w:pPr>
        <w:tabs>
          <w:tab w:val="num" w:pos="1471"/>
        </w:tabs>
        <w:ind w:left="1471" w:hanging="1584"/>
      </w:pPr>
      <w:rPr>
        <w:rFonts w:hint="default"/>
      </w:rPr>
    </w:lvl>
  </w:abstractNum>
  <w:abstractNum w:abstractNumId="17" w15:restartNumberingAfterBreak="0">
    <w:nsid w:val="70024872"/>
    <w:multiLevelType w:val="hybridMultilevel"/>
    <w:tmpl w:val="F410B704"/>
    <w:lvl w:ilvl="0" w:tplc="79AC29A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75CE2044"/>
    <w:multiLevelType w:val="hybridMultilevel"/>
    <w:tmpl w:val="B89CAB08"/>
    <w:lvl w:ilvl="0" w:tplc="996C6D7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7DC65DA3"/>
    <w:multiLevelType w:val="multilevel"/>
    <w:tmpl w:val="9C5AAF30"/>
    <w:lvl w:ilvl="0">
      <w:start w:val="1"/>
      <w:numFmt w:val="decimal"/>
      <w:pStyle w:val="12"/>
      <w:lvlText w:val="%1."/>
      <w:lvlJc w:val="left"/>
      <w:pPr>
        <w:tabs>
          <w:tab w:val="num" w:pos="567"/>
        </w:tabs>
        <w:ind w:left="567" w:hanging="567"/>
      </w:pPr>
      <w:rPr>
        <w:rFonts w:cs="David" w:hint="cs"/>
        <w:bCs w:val="0"/>
        <w:iCs w:val="0"/>
        <w:caps w:val="0"/>
        <w:strike w:val="0"/>
        <w:dstrike w:val="0"/>
        <w:vanish w:val="0"/>
        <w:color w:val="000000"/>
        <w:szCs w:val="24"/>
        <w:vertAlign w:val="baseline"/>
      </w:rPr>
    </w:lvl>
    <w:lvl w:ilvl="1">
      <w:start w:val="1"/>
      <w:numFmt w:val="hebrew1"/>
      <w:lvlText w:val="%2."/>
      <w:lvlJc w:val="left"/>
      <w:pPr>
        <w:tabs>
          <w:tab w:val="num" w:pos="1134"/>
        </w:tabs>
        <w:ind w:left="1134" w:hanging="567"/>
      </w:pPr>
      <w:rPr>
        <w:rFonts w:cs="David" w:hint="cs"/>
        <w:bCs w:val="0"/>
        <w:iCs w:val="0"/>
        <w:caps w:val="0"/>
        <w:strike w:val="0"/>
        <w:dstrike w:val="0"/>
        <w:vanish w:val="0"/>
        <w:color w:val="000000"/>
        <w:kern w:val="0"/>
        <w:sz w:val="2"/>
        <w:szCs w:val="24"/>
        <w:u w:val="none"/>
        <w:vertAlign w:val="baseline"/>
      </w:rPr>
    </w:lvl>
    <w:lvl w:ilvl="2">
      <w:start w:val="1"/>
      <w:numFmt w:val="hebrew1"/>
      <w:lvlText w:val="(%3)"/>
      <w:lvlJc w:val="left"/>
      <w:pPr>
        <w:tabs>
          <w:tab w:val="num" w:pos="1701"/>
        </w:tabs>
        <w:ind w:left="1701" w:hanging="567"/>
      </w:pPr>
      <w:rPr>
        <w:rFonts w:cs="David" w:hint="cs"/>
        <w:bCs w:val="0"/>
        <w:iCs w:val="0"/>
        <w:szCs w:val="24"/>
      </w:rPr>
    </w:lvl>
    <w:lvl w:ilvl="3">
      <w:start w:val="1"/>
      <w:numFmt w:val="decimal"/>
      <w:lvlText w:val="(%4)"/>
      <w:lvlJc w:val="left"/>
      <w:pPr>
        <w:tabs>
          <w:tab w:val="num" w:pos="2268"/>
        </w:tabs>
        <w:ind w:left="2268" w:hanging="567"/>
      </w:pPr>
      <w:rPr>
        <w:rFonts w:cs="David" w:hint="cs"/>
        <w:bCs w:val="0"/>
        <w:iCs w:val="0"/>
        <w:caps w:val="0"/>
        <w:strike w:val="0"/>
        <w:dstrike w:val="0"/>
        <w:vanish w:val="0"/>
        <w:color w:val="000000"/>
        <w:kern w:val="0"/>
        <w:sz w:val="2"/>
        <w:szCs w:val="24"/>
        <w:u w:val="none"/>
        <w:vertAlign w:val="baseline"/>
      </w:rPr>
    </w:lvl>
    <w:lvl w:ilvl="4">
      <w:start w:val="1"/>
      <w:numFmt w:val="decimal"/>
      <w:lvlText w:val="(%5)"/>
      <w:lvlJc w:val="center"/>
      <w:pPr>
        <w:tabs>
          <w:tab w:val="num" w:pos="3240"/>
        </w:tabs>
        <w:ind w:left="2880" w:firstLine="0"/>
      </w:pPr>
      <w:rPr>
        <w:rFonts w:cs="Times New Roman" w:hint="default"/>
      </w:rPr>
    </w:lvl>
    <w:lvl w:ilvl="5">
      <w:start w:val="1"/>
      <w:numFmt w:val="cardinalText"/>
      <w:lvlText w:val="(%6)"/>
      <w:lvlJc w:val="center"/>
      <w:pPr>
        <w:tabs>
          <w:tab w:val="num" w:pos="3960"/>
        </w:tabs>
        <w:ind w:left="3600" w:firstLine="0"/>
      </w:pPr>
      <w:rPr>
        <w:rFonts w:cs="Times New Roman" w:hint="default"/>
      </w:rPr>
    </w:lvl>
    <w:lvl w:ilvl="6">
      <w:start w:val="1"/>
      <w:numFmt w:val="lowerLetter"/>
      <w:lvlText w:val="(%7)"/>
      <w:lvlJc w:val="center"/>
      <w:pPr>
        <w:tabs>
          <w:tab w:val="num" w:pos="4680"/>
        </w:tabs>
        <w:ind w:left="4320" w:firstLine="0"/>
      </w:pPr>
      <w:rPr>
        <w:rFonts w:cs="Times New Roman" w:hint="default"/>
      </w:rPr>
    </w:lvl>
    <w:lvl w:ilvl="7">
      <w:start w:val="1"/>
      <w:numFmt w:val="cardinalText"/>
      <w:lvlText w:val="(%8)"/>
      <w:lvlJc w:val="center"/>
      <w:pPr>
        <w:tabs>
          <w:tab w:val="num" w:pos="5400"/>
        </w:tabs>
        <w:ind w:left="5040" w:firstLine="0"/>
      </w:pPr>
      <w:rPr>
        <w:rFonts w:cs="Times New Roman" w:hint="default"/>
      </w:rPr>
    </w:lvl>
    <w:lvl w:ilvl="8">
      <w:start w:val="1"/>
      <w:numFmt w:val="lowerLetter"/>
      <w:lvlText w:val="(%9)"/>
      <w:lvlJc w:val="center"/>
      <w:pPr>
        <w:tabs>
          <w:tab w:val="num" w:pos="6120"/>
        </w:tabs>
        <w:ind w:left="5760" w:firstLine="0"/>
      </w:pPr>
      <w:rPr>
        <w:rFonts w:cs="Times New Roman" w:hint="default"/>
      </w:rPr>
    </w:lvl>
  </w:abstractNum>
  <w:num w:numId="1" w16cid:durableId="1829056031">
    <w:abstractNumId w:val="17"/>
  </w:num>
  <w:num w:numId="2" w16cid:durableId="542592915">
    <w:abstractNumId w:val="11"/>
  </w:num>
  <w:num w:numId="3" w16cid:durableId="1355426475">
    <w:abstractNumId w:val="14"/>
  </w:num>
  <w:num w:numId="4" w16cid:durableId="1724407231">
    <w:abstractNumId w:val="10"/>
  </w:num>
  <w:num w:numId="5" w16cid:durableId="1596130069">
    <w:abstractNumId w:val="19"/>
  </w:num>
  <w:num w:numId="6" w16cid:durableId="1397976833">
    <w:abstractNumId w:val="5"/>
  </w:num>
  <w:num w:numId="7" w16cid:durableId="90665002">
    <w:abstractNumId w:val="16"/>
  </w:num>
  <w:num w:numId="8" w16cid:durableId="176120638">
    <w:abstractNumId w:val="4"/>
  </w:num>
  <w:num w:numId="9" w16cid:durableId="1981305109">
    <w:abstractNumId w:val="9"/>
  </w:num>
  <w:num w:numId="10" w16cid:durableId="1148983762">
    <w:abstractNumId w:val="15"/>
  </w:num>
  <w:num w:numId="11" w16cid:durableId="779758902">
    <w:abstractNumId w:val="12"/>
  </w:num>
  <w:num w:numId="12" w16cid:durableId="15659914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96140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571699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610035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2670450">
    <w:abstractNumId w:val="2"/>
  </w:num>
  <w:num w:numId="17" w16cid:durableId="1856118293">
    <w:abstractNumId w:val="13"/>
  </w:num>
  <w:num w:numId="18" w16cid:durableId="1996759256">
    <w:abstractNumId w:val="14"/>
    <w:lvlOverride w:ilvl="0">
      <w:startOverride w:val="1"/>
    </w:lvlOverride>
  </w:num>
  <w:num w:numId="19" w16cid:durableId="1149976450">
    <w:abstractNumId w:val="3"/>
  </w:num>
  <w:num w:numId="20" w16cid:durableId="7806833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8895001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9276573">
    <w:abstractNumId w:val="7"/>
  </w:num>
  <w:num w:numId="23" w16cid:durableId="1018849399">
    <w:abstractNumId w:val="14"/>
  </w:num>
  <w:num w:numId="24" w16cid:durableId="907766106">
    <w:abstractNumId w:val="8"/>
  </w:num>
  <w:num w:numId="25" w16cid:durableId="936133721">
    <w:abstractNumId w:val="14"/>
  </w:num>
  <w:num w:numId="26" w16cid:durableId="794523728">
    <w:abstractNumId w:val="1"/>
  </w:num>
  <w:num w:numId="27" w16cid:durableId="938023394">
    <w:abstractNumId w:val="14"/>
  </w:num>
  <w:num w:numId="28" w16cid:durableId="1855000558">
    <w:abstractNumId w:val="14"/>
  </w:num>
  <w:num w:numId="29" w16cid:durableId="1736733267">
    <w:abstractNumId w:val="18"/>
  </w:num>
  <w:num w:numId="30" w16cid:durableId="876939595">
    <w:abstractNumId w:val="14"/>
  </w:num>
  <w:num w:numId="31" w16cid:durableId="2642063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r Marom">
    <w15:presenceInfo w15:providerId="AD" w15:userId="S::nir.m@chiral.energy::fe2f9bc5-adec-479d-ae36-5da7819a0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894"/>
    <w:rsid w:val="00000410"/>
    <w:rsid w:val="00003248"/>
    <w:rsid w:val="000049EB"/>
    <w:rsid w:val="00004FD1"/>
    <w:rsid w:val="00006A98"/>
    <w:rsid w:val="00010E86"/>
    <w:rsid w:val="00012BEA"/>
    <w:rsid w:val="0001667C"/>
    <w:rsid w:val="00020492"/>
    <w:rsid w:val="000271B3"/>
    <w:rsid w:val="00030BA1"/>
    <w:rsid w:val="00031800"/>
    <w:rsid w:val="000318DC"/>
    <w:rsid w:val="00031C1B"/>
    <w:rsid w:val="00031FAC"/>
    <w:rsid w:val="00033507"/>
    <w:rsid w:val="00034E10"/>
    <w:rsid w:val="0004200A"/>
    <w:rsid w:val="00052251"/>
    <w:rsid w:val="0005402E"/>
    <w:rsid w:val="00055E06"/>
    <w:rsid w:val="00056786"/>
    <w:rsid w:val="0005778F"/>
    <w:rsid w:val="00060F13"/>
    <w:rsid w:val="00062DB8"/>
    <w:rsid w:val="00064532"/>
    <w:rsid w:val="00065083"/>
    <w:rsid w:val="000669F6"/>
    <w:rsid w:val="00066ECB"/>
    <w:rsid w:val="000722B7"/>
    <w:rsid w:val="0007246D"/>
    <w:rsid w:val="000748DD"/>
    <w:rsid w:val="00074A03"/>
    <w:rsid w:val="000774BF"/>
    <w:rsid w:val="0007778B"/>
    <w:rsid w:val="000811F0"/>
    <w:rsid w:val="00082C72"/>
    <w:rsid w:val="00082E54"/>
    <w:rsid w:val="00083AB1"/>
    <w:rsid w:val="00084937"/>
    <w:rsid w:val="0008674A"/>
    <w:rsid w:val="0008735A"/>
    <w:rsid w:val="00087FE3"/>
    <w:rsid w:val="00091003"/>
    <w:rsid w:val="0009228C"/>
    <w:rsid w:val="00093DF5"/>
    <w:rsid w:val="00094930"/>
    <w:rsid w:val="000965DA"/>
    <w:rsid w:val="000A11D2"/>
    <w:rsid w:val="000A1E36"/>
    <w:rsid w:val="000A1E7D"/>
    <w:rsid w:val="000A549A"/>
    <w:rsid w:val="000A5510"/>
    <w:rsid w:val="000B7177"/>
    <w:rsid w:val="000B7250"/>
    <w:rsid w:val="000B75A6"/>
    <w:rsid w:val="000C4BF6"/>
    <w:rsid w:val="000C7509"/>
    <w:rsid w:val="000D3B68"/>
    <w:rsid w:val="000D4B94"/>
    <w:rsid w:val="000D637C"/>
    <w:rsid w:val="000D7FD8"/>
    <w:rsid w:val="000E0379"/>
    <w:rsid w:val="000E0476"/>
    <w:rsid w:val="000E0BD1"/>
    <w:rsid w:val="000E3B33"/>
    <w:rsid w:val="000E3BE9"/>
    <w:rsid w:val="000F089F"/>
    <w:rsid w:val="000F0D25"/>
    <w:rsid w:val="000F33CC"/>
    <w:rsid w:val="000F3B2A"/>
    <w:rsid w:val="000F5493"/>
    <w:rsid w:val="000F6DB9"/>
    <w:rsid w:val="000F75E6"/>
    <w:rsid w:val="0010156C"/>
    <w:rsid w:val="001023EE"/>
    <w:rsid w:val="001055C6"/>
    <w:rsid w:val="00107497"/>
    <w:rsid w:val="0011015D"/>
    <w:rsid w:val="001111B3"/>
    <w:rsid w:val="00117525"/>
    <w:rsid w:val="00122EBF"/>
    <w:rsid w:val="00126C06"/>
    <w:rsid w:val="00130259"/>
    <w:rsid w:val="00132A09"/>
    <w:rsid w:val="001337B9"/>
    <w:rsid w:val="001367F4"/>
    <w:rsid w:val="00136BE6"/>
    <w:rsid w:val="001420F6"/>
    <w:rsid w:val="001423B2"/>
    <w:rsid w:val="001423E0"/>
    <w:rsid w:val="001436B0"/>
    <w:rsid w:val="00143EB0"/>
    <w:rsid w:val="00143F68"/>
    <w:rsid w:val="00144733"/>
    <w:rsid w:val="00145286"/>
    <w:rsid w:val="00151E7F"/>
    <w:rsid w:val="00153205"/>
    <w:rsid w:val="0015413E"/>
    <w:rsid w:val="001551CB"/>
    <w:rsid w:val="00156FE1"/>
    <w:rsid w:val="00157878"/>
    <w:rsid w:val="00160733"/>
    <w:rsid w:val="00162AD3"/>
    <w:rsid w:val="00163FF4"/>
    <w:rsid w:val="0017325A"/>
    <w:rsid w:val="001739D0"/>
    <w:rsid w:val="00173AA6"/>
    <w:rsid w:val="00173E96"/>
    <w:rsid w:val="00177036"/>
    <w:rsid w:val="0018151A"/>
    <w:rsid w:val="00185BE3"/>
    <w:rsid w:val="0019033C"/>
    <w:rsid w:val="00196D13"/>
    <w:rsid w:val="001A01C6"/>
    <w:rsid w:val="001A0203"/>
    <w:rsid w:val="001A631E"/>
    <w:rsid w:val="001A6708"/>
    <w:rsid w:val="001A77F9"/>
    <w:rsid w:val="001A7B8C"/>
    <w:rsid w:val="001B093E"/>
    <w:rsid w:val="001B0C1B"/>
    <w:rsid w:val="001B431A"/>
    <w:rsid w:val="001B6932"/>
    <w:rsid w:val="001B6C18"/>
    <w:rsid w:val="001C132F"/>
    <w:rsid w:val="001C5C3F"/>
    <w:rsid w:val="001C63C9"/>
    <w:rsid w:val="001C6A73"/>
    <w:rsid w:val="001C71E3"/>
    <w:rsid w:val="001D160F"/>
    <w:rsid w:val="001D2D68"/>
    <w:rsid w:val="001D4731"/>
    <w:rsid w:val="001D5E05"/>
    <w:rsid w:val="001D65D4"/>
    <w:rsid w:val="001D7867"/>
    <w:rsid w:val="001E370F"/>
    <w:rsid w:val="001E6941"/>
    <w:rsid w:val="001E7C29"/>
    <w:rsid w:val="001E7F91"/>
    <w:rsid w:val="001F32AE"/>
    <w:rsid w:val="001F56E8"/>
    <w:rsid w:val="001F578B"/>
    <w:rsid w:val="001F64FF"/>
    <w:rsid w:val="001F6FAF"/>
    <w:rsid w:val="001F704C"/>
    <w:rsid w:val="00200FF2"/>
    <w:rsid w:val="0020299B"/>
    <w:rsid w:val="0020613A"/>
    <w:rsid w:val="0020613D"/>
    <w:rsid w:val="00210137"/>
    <w:rsid w:val="002121C8"/>
    <w:rsid w:val="002121EF"/>
    <w:rsid w:val="00215A0C"/>
    <w:rsid w:val="00217FB5"/>
    <w:rsid w:val="002203BB"/>
    <w:rsid w:val="0022082E"/>
    <w:rsid w:val="0022121C"/>
    <w:rsid w:val="0022142E"/>
    <w:rsid w:val="00225738"/>
    <w:rsid w:val="0023172A"/>
    <w:rsid w:val="00231D68"/>
    <w:rsid w:val="00231DD9"/>
    <w:rsid w:val="00232C31"/>
    <w:rsid w:val="0023314C"/>
    <w:rsid w:val="00236488"/>
    <w:rsid w:val="00237CA5"/>
    <w:rsid w:val="00241302"/>
    <w:rsid w:val="0024138D"/>
    <w:rsid w:val="00242084"/>
    <w:rsid w:val="002443CD"/>
    <w:rsid w:val="002446F3"/>
    <w:rsid w:val="002450FA"/>
    <w:rsid w:val="00247464"/>
    <w:rsid w:val="002507D3"/>
    <w:rsid w:val="00251544"/>
    <w:rsid w:val="002532BB"/>
    <w:rsid w:val="002542E1"/>
    <w:rsid w:val="00254A6E"/>
    <w:rsid w:val="002556E2"/>
    <w:rsid w:val="00265BFC"/>
    <w:rsid w:val="00265FC6"/>
    <w:rsid w:val="00274571"/>
    <w:rsid w:val="00286923"/>
    <w:rsid w:val="00286A38"/>
    <w:rsid w:val="00286D73"/>
    <w:rsid w:val="00286EBB"/>
    <w:rsid w:val="00290570"/>
    <w:rsid w:val="00290C14"/>
    <w:rsid w:val="002924FE"/>
    <w:rsid w:val="00294372"/>
    <w:rsid w:val="002A03CE"/>
    <w:rsid w:val="002A09F4"/>
    <w:rsid w:val="002A34B4"/>
    <w:rsid w:val="002A3FD5"/>
    <w:rsid w:val="002A6CB4"/>
    <w:rsid w:val="002A7D2C"/>
    <w:rsid w:val="002A7DC4"/>
    <w:rsid w:val="002B14C9"/>
    <w:rsid w:val="002B2407"/>
    <w:rsid w:val="002C4B35"/>
    <w:rsid w:val="002D197D"/>
    <w:rsid w:val="002D2210"/>
    <w:rsid w:val="002D53A4"/>
    <w:rsid w:val="002D595C"/>
    <w:rsid w:val="002D7DA3"/>
    <w:rsid w:val="002E0391"/>
    <w:rsid w:val="002E4D20"/>
    <w:rsid w:val="002E4FBC"/>
    <w:rsid w:val="002F52F5"/>
    <w:rsid w:val="002F58EA"/>
    <w:rsid w:val="002F6FF4"/>
    <w:rsid w:val="002F7DD6"/>
    <w:rsid w:val="00300B76"/>
    <w:rsid w:val="00300FBE"/>
    <w:rsid w:val="00303DF3"/>
    <w:rsid w:val="00313960"/>
    <w:rsid w:val="00314FF8"/>
    <w:rsid w:val="003211B7"/>
    <w:rsid w:val="003228B9"/>
    <w:rsid w:val="003303FC"/>
    <w:rsid w:val="00332F23"/>
    <w:rsid w:val="00333D19"/>
    <w:rsid w:val="00337A49"/>
    <w:rsid w:val="003423F3"/>
    <w:rsid w:val="00345777"/>
    <w:rsid w:val="00354651"/>
    <w:rsid w:val="00354694"/>
    <w:rsid w:val="003546BF"/>
    <w:rsid w:val="00354D93"/>
    <w:rsid w:val="00355FFD"/>
    <w:rsid w:val="00356C92"/>
    <w:rsid w:val="00363085"/>
    <w:rsid w:val="00364065"/>
    <w:rsid w:val="00364E5F"/>
    <w:rsid w:val="00370B07"/>
    <w:rsid w:val="00372DF5"/>
    <w:rsid w:val="00374379"/>
    <w:rsid w:val="003759D8"/>
    <w:rsid w:val="00375A2E"/>
    <w:rsid w:val="00375B70"/>
    <w:rsid w:val="003767C8"/>
    <w:rsid w:val="00381D07"/>
    <w:rsid w:val="00382543"/>
    <w:rsid w:val="00382D84"/>
    <w:rsid w:val="003918BE"/>
    <w:rsid w:val="00394BD8"/>
    <w:rsid w:val="003A0F80"/>
    <w:rsid w:val="003A2EC7"/>
    <w:rsid w:val="003A3665"/>
    <w:rsid w:val="003A57C4"/>
    <w:rsid w:val="003A58EB"/>
    <w:rsid w:val="003B1E18"/>
    <w:rsid w:val="003B4486"/>
    <w:rsid w:val="003C16F9"/>
    <w:rsid w:val="003C2577"/>
    <w:rsid w:val="003C2E9A"/>
    <w:rsid w:val="003C3617"/>
    <w:rsid w:val="003C46F2"/>
    <w:rsid w:val="003C4DE8"/>
    <w:rsid w:val="003C4E40"/>
    <w:rsid w:val="003C5AB1"/>
    <w:rsid w:val="003C7113"/>
    <w:rsid w:val="003C7167"/>
    <w:rsid w:val="003C74A8"/>
    <w:rsid w:val="003C7A80"/>
    <w:rsid w:val="003D296E"/>
    <w:rsid w:val="003D386C"/>
    <w:rsid w:val="003D3BE3"/>
    <w:rsid w:val="003D5A8F"/>
    <w:rsid w:val="003D7F94"/>
    <w:rsid w:val="003E740A"/>
    <w:rsid w:val="003F19F4"/>
    <w:rsid w:val="003F321C"/>
    <w:rsid w:val="003F3A8D"/>
    <w:rsid w:val="004012A6"/>
    <w:rsid w:val="004053D2"/>
    <w:rsid w:val="00406469"/>
    <w:rsid w:val="00410027"/>
    <w:rsid w:val="0041227A"/>
    <w:rsid w:val="00414BD9"/>
    <w:rsid w:val="00414C42"/>
    <w:rsid w:val="00416028"/>
    <w:rsid w:val="00420CB1"/>
    <w:rsid w:val="00421A85"/>
    <w:rsid w:val="00422823"/>
    <w:rsid w:val="004245F3"/>
    <w:rsid w:val="00425E43"/>
    <w:rsid w:val="00426951"/>
    <w:rsid w:val="004340F1"/>
    <w:rsid w:val="004415A1"/>
    <w:rsid w:val="0044242A"/>
    <w:rsid w:val="00445581"/>
    <w:rsid w:val="00445A99"/>
    <w:rsid w:val="00452CDB"/>
    <w:rsid w:val="00455F7B"/>
    <w:rsid w:val="00456712"/>
    <w:rsid w:val="0046231D"/>
    <w:rsid w:val="0046427A"/>
    <w:rsid w:val="004673B2"/>
    <w:rsid w:val="00467FB8"/>
    <w:rsid w:val="00471DCE"/>
    <w:rsid w:val="00472C76"/>
    <w:rsid w:val="00474C32"/>
    <w:rsid w:val="004769F0"/>
    <w:rsid w:val="0048180A"/>
    <w:rsid w:val="00483B87"/>
    <w:rsid w:val="00486AC5"/>
    <w:rsid w:val="00487B72"/>
    <w:rsid w:val="00491528"/>
    <w:rsid w:val="004A0A19"/>
    <w:rsid w:val="004A260B"/>
    <w:rsid w:val="004A2E76"/>
    <w:rsid w:val="004B0F2B"/>
    <w:rsid w:val="004B3761"/>
    <w:rsid w:val="004B46BA"/>
    <w:rsid w:val="004B5D55"/>
    <w:rsid w:val="004B7F20"/>
    <w:rsid w:val="004C0F14"/>
    <w:rsid w:val="004C1128"/>
    <w:rsid w:val="004C2B1B"/>
    <w:rsid w:val="004C3728"/>
    <w:rsid w:val="004C6298"/>
    <w:rsid w:val="004C7FF6"/>
    <w:rsid w:val="004D35C5"/>
    <w:rsid w:val="004D4C74"/>
    <w:rsid w:val="004E0E90"/>
    <w:rsid w:val="004E1894"/>
    <w:rsid w:val="004E294F"/>
    <w:rsid w:val="004E2C67"/>
    <w:rsid w:val="004E3B95"/>
    <w:rsid w:val="004E4F73"/>
    <w:rsid w:val="004E6E8D"/>
    <w:rsid w:val="004E7374"/>
    <w:rsid w:val="004F032F"/>
    <w:rsid w:val="004F06A6"/>
    <w:rsid w:val="004F4089"/>
    <w:rsid w:val="004F496F"/>
    <w:rsid w:val="004F63CF"/>
    <w:rsid w:val="004F675D"/>
    <w:rsid w:val="004F769E"/>
    <w:rsid w:val="0050155B"/>
    <w:rsid w:val="0050254D"/>
    <w:rsid w:val="00502EDB"/>
    <w:rsid w:val="00503994"/>
    <w:rsid w:val="00503E75"/>
    <w:rsid w:val="00507C7D"/>
    <w:rsid w:val="005103AC"/>
    <w:rsid w:val="005112D3"/>
    <w:rsid w:val="00512485"/>
    <w:rsid w:val="00512E7D"/>
    <w:rsid w:val="00517195"/>
    <w:rsid w:val="00517BFB"/>
    <w:rsid w:val="0052231D"/>
    <w:rsid w:val="00522786"/>
    <w:rsid w:val="005230F3"/>
    <w:rsid w:val="0052311E"/>
    <w:rsid w:val="00523B11"/>
    <w:rsid w:val="005309C5"/>
    <w:rsid w:val="00530F97"/>
    <w:rsid w:val="005311AF"/>
    <w:rsid w:val="00535106"/>
    <w:rsid w:val="00542614"/>
    <w:rsid w:val="00544DA1"/>
    <w:rsid w:val="005522A3"/>
    <w:rsid w:val="00554094"/>
    <w:rsid w:val="00554390"/>
    <w:rsid w:val="00556562"/>
    <w:rsid w:val="00564D22"/>
    <w:rsid w:val="00571A85"/>
    <w:rsid w:val="005730CA"/>
    <w:rsid w:val="005749C3"/>
    <w:rsid w:val="00576228"/>
    <w:rsid w:val="00576910"/>
    <w:rsid w:val="00576E2E"/>
    <w:rsid w:val="005777E9"/>
    <w:rsid w:val="00582731"/>
    <w:rsid w:val="005858CD"/>
    <w:rsid w:val="005866BF"/>
    <w:rsid w:val="005933EE"/>
    <w:rsid w:val="00594B6B"/>
    <w:rsid w:val="00595EB1"/>
    <w:rsid w:val="005963AC"/>
    <w:rsid w:val="005A0B85"/>
    <w:rsid w:val="005A0BF6"/>
    <w:rsid w:val="005A434D"/>
    <w:rsid w:val="005A7363"/>
    <w:rsid w:val="005A78C0"/>
    <w:rsid w:val="005B0E80"/>
    <w:rsid w:val="005B5572"/>
    <w:rsid w:val="005B65F3"/>
    <w:rsid w:val="005C2007"/>
    <w:rsid w:val="005C2ADA"/>
    <w:rsid w:val="005C3183"/>
    <w:rsid w:val="005C4B21"/>
    <w:rsid w:val="005C651B"/>
    <w:rsid w:val="005C730D"/>
    <w:rsid w:val="005D0D3D"/>
    <w:rsid w:val="005D1D42"/>
    <w:rsid w:val="005D2609"/>
    <w:rsid w:val="005D35E4"/>
    <w:rsid w:val="005D4CCF"/>
    <w:rsid w:val="005D4EFB"/>
    <w:rsid w:val="005D54AC"/>
    <w:rsid w:val="005D59ED"/>
    <w:rsid w:val="005E107F"/>
    <w:rsid w:val="005E3FD8"/>
    <w:rsid w:val="005E5746"/>
    <w:rsid w:val="005E57D3"/>
    <w:rsid w:val="005E7626"/>
    <w:rsid w:val="005F026F"/>
    <w:rsid w:val="005F1240"/>
    <w:rsid w:val="005F1E0B"/>
    <w:rsid w:val="005F2FA4"/>
    <w:rsid w:val="005F449E"/>
    <w:rsid w:val="005F48C9"/>
    <w:rsid w:val="005F5FF1"/>
    <w:rsid w:val="005F66A6"/>
    <w:rsid w:val="006001B9"/>
    <w:rsid w:val="006005CB"/>
    <w:rsid w:val="006015A2"/>
    <w:rsid w:val="00602270"/>
    <w:rsid w:val="00603082"/>
    <w:rsid w:val="006048C9"/>
    <w:rsid w:val="00611448"/>
    <w:rsid w:val="006127EF"/>
    <w:rsid w:val="0061352B"/>
    <w:rsid w:val="00614DDC"/>
    <w:rsid w:val="00617236"/>
    <w:rsid w:val="006222F4"/>
    <w:rsid w:val="00622C3A"/>
    <w:rsid w:val="00623763"/>
    <w:rsid w:val="006256FC"/>
    <w:rsid w:val="00627C17"/>
    <w:rsid w:val="00630587"/>
    <w:rsid w:val="00635682"/>
    <w:rsid w:val="006369FB"/>
    <w:rsid w:val="00643939"/>
    <w:rsid w:val="00651317"/>
    <w:rsid w:val="006516F0"/>
    <w:rsid w:val="006537DB"/>
    <w:rsid w:val="00662CF3"/>
    <w:rsid w:val="00672590"/>
    <w:rsid w:val="006733EC"/>
    <w:rsid w:val="00674FE0"/>
    <w:rsid w:val="00682ED9"/>
    <w:rsid w:val="006877EA"/>
    <w:rsid w:val="00691515"/>
    <w:rsid w:val="0069151B"/>
    <w:rsid w:val="00692FEB"/>
    <w:rsid w:val="0069398F"/>
    <w:rsid w:val="006A1A54"/>
    <w:rsid w:val="006A3096"/>
    <w:rsid w:val="006A4F9B"/>
    <w:rsid w:val="006A75D7"/>
    <w:rsid w:val="006B1D1D"/>
    <w:rsid w:val="006B525A"/>
    <w:rsid w:val="006B7E4F"/>
    <w:rsid w:val="006C5788"/>
    <w:rsid w:val="006C6170"/>
    <w:rsid w:val="006C755C"/>
    <w:rsid w:val="006D04D0"/>
    <w:rsid w:val="006D1C18"/>
    <w:rsid w:val="006D2904"/>
    <w:rsid w:val="006D66F0"/>
    <w:rsid w:val="006D706D"/>
    <w:rsid w:val="006D7289"/>
    <w:rsid w:val="006E0081"/>
    <w:rsid w:val="006E1F7A"/>
    <w:rsid w:val="006E44EA"/>
    <w:rsid w:val="006E63FC"/>
    <w:rsid w:val="006F0440"/>
    <w:rsid w:val="006F2074"/>
    <w:rsid w:val="006F3E18"/>
    <w:rsid w:val="007011C6"/>
    <w:rsid w:val="00704F89"/>
    <w:rsid w:val="0070513F"/>
    <w:rsid w:val="007161A1"/>
    <w:rsid w:val="00717F0B"/>
    <w:rsid w:val="00720B45"/>
    <w:rsid w:val="007218DF"/>
    <w:rsid w:val="0072552A"/>
    <w:rsid w:val="00731BEE"/>
    <w:rsid w:val="00736867"/>
    <w:rsid w:val="00740967"/>
    <w:rsid w:val="007423EA"/>
    <w:rsid w:val="00765A6B"/>
    <w:rsid w:val="00766338"/>
    <w:rsid w:val="00767083"/>
    <w:rsid w:val="007679C7"/>
    <w:rsid w:val="0077254D"/>
    <w:rsid w:val="007733E0"/>
    <w:rsid w:val="00773E1A"/>
    <w:rsid w:val="00775FA6"/>
    <w:rsid w:val="00776CCF"/>
    <w:rsid w:val="00780F5D"/>
    <w:rsid w:val="00781B2F"/>
    <w:rsid w:val="007826B4"/>
    <w:rsid w:val="00783771"/>
    <w:rsid w:val="00786EE2"/>
    <w:rsid w:val="00790B5B"/>
    <w:rsid w:val="00791511"/>
    <w:rsid w:val="00791661"/>
    <w:rsid w:val="0079433C"/>
    <w:rsid w:val="00794429"/>
    <w:rsid w:val="0079560D"/>
    <w:rsid w:val="007A1B14"/>
    <w:rsid w:val="007A22ED"/>
    <w:rsid w:val="007A2B02"/>
    <w:rsid w:val="007B06A2"/>
    <w:rsid w:val="007B06B7"/>
    <w:rsid w:val="007B0AF6"/>
    <w:rsid w:val="007B2E95"/>
    <w:rsid w:val="007B3707"/>
    <w:rsid w:val="007B3AE5"/>
    <w:rsid w:val="007B4320"/>
    <w:rsid w:val="007B5774"/>
    <w:rsid w:val="007B64FE"/>
    <w:rsid w:val="007B6E08"/>
    <w:rsid w:val="007C10B1"/>
    <w:rsid w:val="007C237A"/>
    <w:rsid w:val="007C36BF"/>
    <w:rsid w:val="007C52F0"/>
    <w:rsid w:val="007D1CB3"/>
    <w:rsid w:val="007D2EB9"/>
    <w:rsid w:val="007D3B2D"/>
    <w:rsid w:val="007D4671"/>
    <w:rsid w:val="007D6ADC"/>
    <w:rsid w:val="007D6E31"/>
    <w:rsid w:val="007D7B59"/>
    <w:rsid w:val="007E2384"/>
    <w:rsid w:val="007E4D43"/>
    <w:rsid w:val="007E51CC"/>
    <w:rsid w:val="007E5FE8"/>
    <w:rsid w:val="007E6F48"/>
    <w:rsid w:val="007F14C6"/>
    <w:rsid w:val="007F3009"/>
    <w:rsid w:val="007F3941"/>
    <w:rsid w:val="0080634C"/>
    <w:rsid w:val="00811F0E"/>
    <w:rsid w:val="00812BD7"/>
    <w:rsid w:val="00814180"/>
    <w:rsid w:val="00821295"/>
    <w:rsid w:val="00821C4B"/>
    <w:rsid w:val="00821E12"/>
    <w:rsid w:val="00823BE9"/>
    <w:rsid w:val="00824104"/>
    <w:rsid w:val="0082456F"/>
    <w:rsid w:val="00824C34"/>
    <w:rsid w:val="0082692D"/>
    <w:rsid w:val="00830601"/>
    <w:rsid w:val="00831352"/>
    <w:rsid w:val="00832FCD"/>
    <w:rsid w:val="00835233"/>
    <w:rsid w:val="008354B5"/>
    <w:rsid w:val="00836B36"/>
    <w:rsid w:val="00840394"/>
    <w:rsid w:val="00842EE3"/>
    <w:rsid w:val="00846077"/>
    <w:rsid w:val="00850C7C"/>
    <w:rsid w:val="00854A40"/>
    <w:rsid w:val="00864CB1"/>
    <w:rsid w:val="00866165"/>
    <w:rsid w:val="00871799"/>
    <w:rsid w:val="00872134"/>
    <w:rsid w:val="00875879"/>
    <w:rsid w:val="00875ED7"/>
    <w:rsid w:val="00877B67"/>
    <w:rsid w:val="00885254"/>
    <w:rsid w:val="00886059"/>
    <w:rsid w:val="00886484"/>
    <w:rsid w:val="0088724F"/>
    <w:rsid w:val="0088787A"/>
    <w:rsid w:val="0089378D"/>
    <w:rsid w:val="0089577D"/>
    <w:rsid w:val="00895D62"/>
    <w:rsid w:val="00896009"/>
    <w:rsid w:val="008A07D5"/>
    <w:rsid w:val="008A0E01"/>
    <w:rsid w:val="008A1667"/>
    <w:rsid w:val="008A37CA"/>
    <w:rsid w:val="008A48A0"/>
    <w:rsid w:val="008A5DA0"/>
    <w:rsid w:val="008A7997"/>
    <w:rsid w:val="008B1019"/>
    <w:rsid w:val="008B1D2D"/>
    <w:rsid w:val="008B307D"/>
    <w:rsid w:val="008B5E54"/>
    <w:rsid w:val="008B71AE"/>
    <w:rsid w:val="008C082D"/>
    <w:rsid w:val="008C451D"/>
    <w:rsid w:val="008C7DD9"/>
    <w:rsid w:val="008D31C7"/>
    <w:rsid w:val="008D64B8"/>
    <w:rsid w:val="008E426C"/>
    <w:rsid w:val="008E4E23"/>
    <w:rsid w:val="008E4EED"/>
    <w:rsid w:val="008E5E06"/>
    <w:rsid w:val="008E6C85"/>
    <w:rsid w:val="008F4646"/>
    <w:rsid w:val="008F729E"/>
    <w:rsid w:val="008F7E9F"/>
    <w:rsid w:val="00900C05"/>
    <w:rsid w:val="009050B9"/>
    <w:rsid w:val="00907A91"/>
    <w:rsid w:val="009131E0"/>
    <w:rsid w:val="00916C04"/>
    <w:rsid w:val="009173C6"/>
    <w:rsid w:val="009211B7"/>
    <w:rsid w:val="00922080"/>
    <w:rsid w:val="00924E29"/>
    <w:rsid w:val="00926A2F"/>
    <w:rsid w:val="00926BD0"/>
    <w:rsid w:val="0092773D"/>
    <w:rsid w:val="0093311A"/>
    <w:rsid w:val="0093513D"/>
    <w:rsid w:val="0093519B"/>
    <w:rsid w:val="009442B5"/>
    <w:rsid w:val="00947648"/>
    <w:rsid w:val="00950A2C"/>
    <w:rsid w:val="009517AC"/>
    <w:rsid w:val="009551D1"/>
    <w:rsid w:val="00955DAA"/>
    <w:rsid w:val="00964747"/>
    <w:rsid w:val="00964A2C"/>
    <w:rsid w:val="00970F8A"/>
    <w:rsid w:val="0098076A"/>
    <w:rsid w:val="009852A7"/>
    <w:rsid w:val="00985411"/>
    <w:rsid w:val="00990BC2"/>
    <w:rsid w:val="009916BF"/>
    <w:rsid w:val="00993364"/>
    <w:rsid w:val="00993A99"/>
    <w:rsid w:val="0099418B"/>
    <w:rsid w:val="009953A7"/>
    <w:rsid w:val="009965FF"/>
    <w:rsid w:val="009A3504"/>
    <w:rsid w:val="009A64EC"/>
    <w:rsid w:val="009B266C"/>
    <w:rsid w:val="009B5572"/>
    <w:rsid w:val="009B5919"/>
    <w:rsid w:val="009B60C0"/>
    <w:rsid w:val="009B7D17"/>
    <w:rsid w:val="009C1E51"/>
    <w:rsid w:val="009C5A3C"/>
    <w:rsid w:val="009D0230"/>
    <w:rsid w:val="009D416A"/>
    <w:rsid w:val="009D49F2"/>
    <w:rsid w:val="009E0DC1"/>
    <w:rsid w:val="009E3C0A"/>
    <w:rsid w:val="009E3DB4"/>
    <w:rsid w:val="009E6039"/>
    <w:rsid w:val="009E6538"/>
    <w:rsid w:val="009E69E7"/>
    <w:rsid w:val="009E7781"/>
    <w:rsid w:val="009E7C92"/>
    <w:rsid w:val="009F270B"/>
    <w:rsid w:val="009F316C"/>
    <w:rsid w:val="009F4DA4"/>
    <w:rsid w:val="009F6A1C"/>
    <w:rsid w:val="009F6B03"/>
    <w:rsid w:val="009F71C5"/>
    <w:rsid w:val="00A00404"/>
    <w:rsid w:val="00A0263A"/>
    <w:rsid w:val="00A05744"/>
    <w:rsid w:val="00A1051B"/>
    <w:rsid w:val="00A1057B"/>
    <w:rsid w:val="00A114C1"/>
    <w:rsid w:val="00A13BD1"/>
    <w:rsid w:val="00A13E37"/>
    <w:rsid w:val="00A15431"/>
    <w:rsid w:val="00A15D7F"/>
    <w:rsid w:val="00A2155A"/>
    <w:rsid w:val="00A21E8A"/>
    <w:rsid w:val="00A21FEC"/>
    <w:rsid w:val="00A233C8"/>
    <w:rsid w:val="00A234E2"/>
    <w:rsid w:val="00A23FA0"/>
    <w:rsid w:val="00A25A48"/>
    <w:rsid w:val="00A25E7B"/>
    <w:rsid w:val="00A30E09"/>
    <w:rsid w:val="00A31451"/>
    <w:rsid w:val="00A32B1B"/>
    <w:rsid w:val="00A33650"/>
    <w:rsid w:val="00A352C1"/>
    <w:rsid w:val="00A35AB8"/>
    <w:rsid w:val="00A4142F"/>
    <w:rsid w:val="00A41BA0"/>
    <w:rsid w:val="00A42B51"/>
    <w:rsid w:val="00A43866"/>
    <w:rsid w:val="00A47994"/>
    <w:rsid w:val="00A47F80"/>
    <w:rsid w:val="00A5506D"/>
    <w:rsid w:val="00A56EC2"/>
    <w:rsid w:val="00A60325"/>
    <w:rsid w:val="00A603A6"/>
    <w:rsid w:val="00A642D0"/>
    <w:rsid w:val="00A64A70"/>
    <w:rsid w:val="00A6684A"/>
    <w:rsid w:val="00A66B7A"/>
    <w:rsid w:val="00A7065A"/>
    <w:rsid w:val="00A75856"/>
    <w:rsid w:val="00A76620"/>
    <w:rsid w:val="00A77891"/>
    <w:rsid w:val="00A81992"/>
    <w:rsid w:val="00A83E92"/>
    <w:rsid w:val="00A8476B"/>
    <w:rsid w:val="00A84BE7"/>
    <w:rsid w:val="00A85094"/>
    <w:rsid w:val="00A862DF"/>
    <w:rsid w:val="00A86CA1"/>
    <w:rsid w:val="00A906DB"/>
    <w:rsid w:val="00A90DA9"/>
    <w:rsid w:val="00A91F6B"/>
    <w:rsid w:val="00A9331B"/>
    <w:rsid w:val="00A9377D"/>
    <w:rsid w:val="00A9604B"/>
    <w:rsid w:val="00A97B85"/>
    <w:rsid w:val="00AA025C"/>
    <w:rsid w:val="00AA234B"/>
    <w:rsid w:val="00AA2B86"/>
    <w:rsid w:val="00AA558E"/>
    <w:rsid w:val="00AA5A55"/>
    <w:rsid w:val="00AA6EAF"/>
    <w:rsid w:val="00AA7591"/>
    <w:rsid w:val="00AB4517"/>
    <w:rsid w:val="00AB7576"/>
    <w:rsid w:val="00AC0222"/>
    <w:rsid w:val="00AC2F34"/>
    <w:rsid w:val="00AC4A41"/>
    <w:rsid w:val="00AC6A33"/>
    <w:rsid w:val="00AC7282"/>
    <w:rsid w:val="00AD2844"/>
    <w:rsid w:val="00AD4F84"/>
    <w:rsid w:val="00AD5289"/>
    <w:rsid w:val="00AD6669"/>
    <w:rsid w:val="00AE04EB"/>
    <w:rsid w:val="00AE1BE7"/>
    <w:rsid w:val="00AE60DC"/>
    <w:rsid w:val="00AF29EC"/>
    <w:rsid w:val="00AF41FF"/>
    <w:rsid w:val="00AF445A"/>
    <w:rsid w:val="00AF65D6"/>
    <w:rsid w:val="00AF668B"/>
    <w:rsid w:val="00B0749B"/>
    <w:rsid w:val="00B10C87"/>
    <w:rsid w:val="00B118C1"/>
    <w:rsid w:val="00B11EC7"/>
    <w:rsid w:val="00B121A7"/>
    <w:rsid w:val="00B13E6B"/>
    <w:rsid w:val="00B1636E"/>
    <w:rsid w:val="00B16F1C"/>
    <w:rsid w:val="00B21E34"/>
    <w:rsid w:val="00B22D75"/>
    <w:rsid w:val="00B22FCF"/>
    <w:rsid w:val="00B2307D"/>
    <w:rsid w:val="00B2352C"/>
    <w:rsid w:val="00B23805"/>
    <w:rsid w:val="00B23E81"/>
    <w:rsid w:val="00B24925"/>
    <w:rsid w:val="00B2633F"/>
    <w:rsid w:val="00B274B9"/>
    <w:rsid w:val="00B27DE1"/>
    <w:rsid w:val="00B309AB"/>
    <w:rsid w:val="00B32D01"/>
    <w:rsid w:val="00B32FB8"/>
    <w:rsid w:val="00B366EA"/>
    <w:rsid w:val="00B36CBA"/>
    <w:rsid w:val="00B4026E"/>
    <w:rsid w:val="00B41006"/>
    <w:rsid w:val="00B428DF"/>
    <w:rsid w:val="00B47A37"/>
    <w:rsid w:val="00B5128D"/>
    <w:rsid w:val="00B52186"/>
    <w:rsid w:val="00B54EFF"/>
    <w:rsid w:val="00B553C9"/>
    <w:rsid w:val="00B55691"/>
    <w:rsid w:val="00B64627"/>
    <w:rsid w:val="00B6515A"/>
    <w:rsid w:val="00B66605"/>
    <w:rsid w:val="00B66694"/>
    <w:rsid w:val="00B66A79"/>
    <w:rsid w:val="00B72583"/>
    <w:rsid w:val="00B75FD1"/>
    <w:rsid w:val="00B7709C"/>
    <w:rsid w:val="00B81213"/>
    <w:rsid w:val="00B8121C"/>
    <w:rsid w:val="00B8547F"/>
    <w:rsid w:val="00B85766"/>
    <w:rsid w:val="00B85E60"/>
    <w:rsid w:val="00B8649B"/>
    <w:rsid w:val="00B87346"/>
    <w:rsid w:val="00B95384"/>
    <w:rsid w:val="00B95BD5"/>
    <w:rsid w:val="00BA0D44"/>
    <w:rsid w:val="00BA41AA"/>
    <w:rsid w:val="00BA5184"/>
    <w:rsid w:val="00BA725F"/>
    <w:rsid w:val="00BA7993"/>
    <w:rsid w:val="00BB207C"/>
    <w:rsid w:val="00BB3B8F"/>
    <w:rsid w:val="00BC0524"/>
    <w:rsid w:val="00BC1961"/>
    <w:rsid w:val="00BC214C"/>
    <w:rsid w:val="00BC5991"/>
    <w:rsid w:val="00BC5F09"/>
    <w:rsid w:val="00BC6A22"/>
    <w:rsid w:val="00BC7A4A"/>
    <w:rsid w:val="00BD0F2A"/>
    <w:rsid w:val="00BD0FBA"/>
    <w:rsid w:val="00BD3259"/>
    <w:rsid w:val="00BD63B0"/>
    <w:rsid w:val="00BE0660"/>
    <w:rsid w:val="00BE27C2"/>
    <w:rsid w:val="00BE3768"/>
    <w:rsid w:val="00BE3913"/>
    <w:rsid w:val="00BF00DB"/>
    <w:rsid w:val="00BF1F06"/>
    <w:rsid w:val="00BF33E4"/>
    <w:rsid w:val="00C00271"/>
    <w:rsid w:val="00C01544"/>
    <w:rsid w:val="00C10754"/>
    <w:rsid w:val="00C224DB"/>
    <w:rsid w:val="00C22D31"/>
    <w:rsid w:val="00C24511"/>
    <w:rsid w:val="00C26276"/>
    <w:rsid w:val="00C335D0"/>
    <w:rsid w:val="00C34AF2"/>
    <w:rsid w:val="00C35628"/>
    <w:rsid w:val="00C37E71"/>
    <w:rsid w:val="00C433D3"/>
    <w:rsid w:val="00C460AC"/>
    <w:rsid w:val="00C46ACF"/>
    <w:rsid w:val="00C50D48"/>
    <w:rsid w:val="00C5130A"/>
    <w:rsid w:val="00C5344B"/>
    <w:rsid w:val="00C56F18"/>
    <w:rsid w:val="00C60B58"/>
    <w:rsid w:val="00C625C3"/>
    <w:rsid w:val="00C629F2"/>
    <w:rsid w:val="00C64B2C"/>
    <w:rsid w:val="00C64BCD"/>
    <w:rsid w:val="00C70128"/>
    <w:rsid w:val="00C705A3"/>
    <w:rsid w:val="00C72ABA"/>
    <w:rsid w:val="00C73A8A"/>
    <w:rsid w:val="00C754AA"/>
    <w:rsid w:val="00C80A39"/>
    <w:rsid w:val="00C8387C"/>
    <w:rsid w:val="00C84BA6"/>
    <w:rsid w:val="00C856AD"/>
    <w:rsid w:val="00C87C68"/>
    <w:rsid w:val="00C87E0B"/>
    <w:rsid w:val="00C94147"/>
    <w:rsid w:val="00C962C1"/>
    <w:rsid w:val="00C9788D"/>
    <w:rsid w:val="00CA0A84"/>
    <w:rsid w:val="00CA6935"/>
    <w:rsid w:val="00CA70C4"/>
    <w:rsid w:val="00CA79D8"/>
    <w:rsid w:val="00CB1D66"/>
    <w:rsid w:val="00CB242C"/>
    <w:rsid w:val="00CB2849"/>
    <w:rsid w:val="00CB3123"/>
    <w:rsid w:val="00CB3CFA"/>
    <w:rsid w:val="00CB43E5"/>
    <w:rsid w:val="00CB5157"/>
    <w:rsid w:val="00CB6DCE"/>
    <w:rsid w:val="00CB7408"/>
    <w:rsid w:val="00CB771F"/>
    <w:rsid w:val="00CC7DAD"/>
    <w:rsid w:val="00CD0309"/>
    <w:rsid w:val="00CD3E9D"/>
    <w:rsid w:val="00CD5367"/>
    <w:rsid w:val="00CD5844"/>
    <w:rsid w:val="00CD683C"/>
    <w:rsid w:val="00CE12FB"/>
    <w:rsid w:val="00CE139C"/>
    <w:rsid w:val="00CE4108"/>
    <w:rsid w:val="00CE4181"/>
    <w:rsid w:val="00CE6A25"/>
    <w:rsid w:val="00CF20AA"/>
    <w:rsid w:val="00CF2933"/>
    <w:rsid w:val="00CF3A8C"/>
    <w:rsid w:val="00CF5844"/>
    <w:rsid w:val="00CF6564"/>
    <w:rsid w:val="00CF6FA8"/>
    <w:rsid w:val="00D02566"/>
    <w:rsid w:val="00D032CD"/>
    <w:rsid w:val="00D038E6"/>
    <w:rsid w:val="00D05049"/>
    <w:rsid w:val="00D0605B"/>
    <w:rsid w:val="00D07E2E"/>
    <w:rsid w:val="00D123D4"/>
    <w:rsid w:val="00D16D41"/>
    <w:rsid w:val="00D22129"/>
    <w:rsid w:val="00D2243B"/>
    <w:rsid w:val="00D236AF"/>
    <w:rsid w:val="00D24552"/>
    <w:rsid w:val="00D26492"/>
    <w:rsid w:val="00D27A87"/>
    <w:rsid w:val="00D31755"/>
    <w:rsid w:val="00D31A22"/>
    <w:rsid w:val="00D35916"/>
    <w:rsid w:val="00D40821"/>
    <w:rsid w:val="00D40C0A"/>
    <w:rsid w:val="00D4296F"/>
    <w:rsid w:val="00D4339A"/>
    <w:rsid w:val="00D47994"/>
    <w:rsid w:val="00D51262"/>
    <w:rsid w:val="00D56E2A"/>
    <w:rsid w:val="00D62225"/>
    <w:rsid w:val="00D62BBE"/>
    <w:rsid w:val="00D72294"/>
    <w:rsid w:val="00D734E5"/>
    <w:rsid w:val="00D81816"/>
    <w:rsid w:val="00D81B3C"/>
    <w:rsid w:val="00D839F4"/>
    <w:rsid w:val="00D872A0"/>
    <w:rsid w:val="00D91E73"/>
    <w:rsid w:val="00D94C37"/>
    <w:rsid w:val="00DA500D"/>
    <w:rsid w:val="00DA6184"/>
    <w:rsid w:val="00DB0D89"/>
    <w:rsid w:val="00DB68FF"/>
    <w:rsid w:val="00DB78D9"/>
    <w:rsid w:val="00DC07EF"/>
    <w:rsid w:val="00DC1B4F"/>
    <w:rsid w:val="00DC2967"/>
    <w:rsid w:val="00DC31FF"/>
    <w:rsid w:val="00DD0B58"/>
    <w:rsid w:val="00DD21E7"/>
    <w:rsid w:val="00DD575B"/>
    <w:rsid w:val="00DD6C3E"/>
    <w:rsid w:val="00DD773F"/>
    <w:rsid w:val="00DD78CF"/>
    <w:rsid w:val="00DE0001"/>
    <w:rsid w:val="00DE0C7D"/>
    <w:rsid w:val="00DE4870"/>
    <w:rsid w:val="00DE6823"/>
    <w:rsid w:val="00DE6830"/>
    <w:rsid w:val="00DE69BB"/>
    <w:rsid w:val="00DF1486"/>
    <w:rsid w:val="00DF42BA"/>
    <w:rsid w:val="00DF5132"/>
    <w:rsid w:val="00DF7591"/>
    <w:rsid w:val="00E00873"/>
    <w:rsid w:val="00E01E9B"/>
    <w:rsid w:val="00E02833"/>
    <w:rsid w:val="00E06025"/>
    <w:rsid w:val="00E1410B"/>
    <w:rsid w:val="00E20948"/>
    <w:rsid w:val="00E20ECC"/>
    <w:rsid w:val="00E23D6C"/>
    <w:rsid w:val="00E2761D"/>
    <w:rsid w:val="00E27CEE"/>
    <w:rsid w:val="00E31CA1"/>
    <w:rsid w:val="00E32920"/>
    <w:rsid w:val="00E34402"/>
    <w:rsid w:val="00E34617"/>
    <w:rsid w:val="00E4639C"/>
    <w:rsid w:val="00E50830"/>
    <w:rsid w:val="00E53C33"/>
    <w:rsid w:val="00E56D01"/>
    <w:rsid w:val="00E57281"/>
    <w:rsid w:val="00E601B2"/>
    <w:rsid w:val="00E62652"/>
    <w:rsid w:val="00E667F2"/>
    <w:rsid w:val="00E66D6C"/>
    <w:rsid w:val="00E76432"/>
    <w:rsid w:val="00E812D3"/>
    <w:rsid w:val="00E90603"/>
    <w:rsid w:val="00E91311"/>
    <w:rsid w:val="00E91C26"/>
    <w:rsid w:val="00E921A6"/>
    <w:rsid w:val="00E9305F"/>
    <w:rsid w:val="00E94250"/>
    <w:rsid w:val="00E9558D"/>
    <w:rsid w:val="00E97962"/>
    <w:rsid w:val="00EA083E"/>
    <w:rsid w:val="00EA2202"/>
    <w:rsid w:val="00EA2BC1"/>
    <w:rsid w:val="00EA3E9E"/>
    <w:rsid w:val="00EA5804"/>
    <w:rsid w:val="00EA6C92"/>
    <w:rsid w:val="00EB1F0F"/>
    <w:rsid w:val="00EB3C91"/>
    <w:rsid w:val="00EB7C50"/>
    <w:rsid w:val="00EC0386"/>
    <w:rsid w:val="00EC29C3"/>
    <w:rsid w:val="00EC432F"/>
    <w:rsid w:val="00EC5A86"/>
    <w:rsid w:val="00EC5E7B"/>
    <w:rsid w:val="00EC7A4F"/>
    <w:rsid w:val="00EC7F4F"/>
    <w:rsid w:val="00ED0EE7"/>
    <w:rsid w:val="00ED2E2D"/>
    <w:rsid w:val="00ED4347"/>
    <w:rsid w:val="00ED4F8E"/>
    <w:rsid w:val="00ED6E0D"/>
    <w:rsid w:val="00ED7759"/>
    <w:rsid w:val="00EE3F3C"/>
    <w:rsid w:val="00EE40BC"/>
    <w:rsid w:val="00EE438F"/>
    <w:rsid w:val="00EE5045"/>
    <w:rsid w:val="00EE6C3A"/>
    <w:rsid w:val="00EE7625"/>
    <w:rsid w:val="00EE7D16"/>
    <w:rsid w:val="00EF0CB1"/>
    <w:rsid w:val="00EF0D45"/>
    <w:rsid w:val="00EF4047"/>
    <w:rsid w:val="00EF47B4"/>
    <w:rsid w:val="00EF4C4E"/>
    <w:rsid w:val="00F01CE4"/>
    <w:rsid w:val="00F03826"/>
    <w:rsid w:val="00F03AC3"/>
    <w:rsid w:val="00F04CC9"/>
    <w:rsid w:val="00F073C7"/>
    <w:rsid w:val="00F103A0"/>
    <w:rsid w:val="00F14169"/>
    <w:rsid w:val="00F17CE4"/>
    <w:rsid w:val="00F2018F"/>
    <w:rsid w:val="00F23293"/>
    <w:rsid w:val="00F2550B"/>
    <w:rsid w:val="00F302F4"/>
    <w:rsid w:val="00F30F0C"/>
    <w:rsid w:val="00F3243D"/>
    <w:rsid w:val="00F351A5"/>
    <w:rsid w:val="00F35CBD"/>
    <w:rsid w:val="00F40233"/>
    <w:rsid w:val="00F42B24"/>
    <w:rsid w:val="00F4702D"/>
    <w:rsid w:val="00F5072D"/>
    <w:rsid w:val="00F5260F"/>
    <w:rsid w:val="00F549D9"/>
    <w:rsid w:val="00F554B3"/>
    <w:rsid w:val="00F558E1"/>
    <w:rsid w:val="00F56831"/>
    <w:rsid w:val="00F574EA"/>
    <w:rsid w:val="00F60216"/>
    <w:rsid w:val="00F60621"/>
    <w:rsid w:val="00F622DE"/>
    <w:rsid w:val="00F6394D"/>
    <w:rsid w:val="00F6609E"/>
    <w:rsid w:val="00F66198"/>
    <w:rsid w:val="00F67D0C"/>
    <w:rsid w:val="00F70DE6"/>
    <w:rsid w:val="00F729A8"/>
    <w:rsid w:val="00F73A88"/>
    <w:rsid w:val="00F74731"/>
    <w:rsid w:val="00F75B3B"/>
    <w:rsid w:val="00F8084C"/>
    <w:rsid w:val="00F81228"/>
    <w:rsid w:val="00F82DC1"/>
    <w:rsid w:val="00F9019A"/>
    <w:rsid w:val="00F90CE1"/>
    <w:rsid w:val="00F92219"/>
    <w:rsid w:val="00F94065"/>
    <w:rsid w:val="00F979AD"/>
    <w:rsid w:val="00FA0696"/>
    <w:rsid w:val="00FA2C07"/>
    <w:rsid w:val="00FA41FE"/>
    <w:rsid w:val="00FB0900"/>
    <w:rsid w:val="00FB1A5E"/>
    <w:rsid w:val="00FB3471"/>
    <w:rsid w:val="00FB3AB7"/>
    <w:rsid w:val="00FB4582"/>
    <w:rsid w:val="00FB6BA9"/>
    <w:rsid w:val="00FB6E5D"/>
    <w:rsid w:val="00FD7095"/>
    <w:rsid w:val="00FD7A5C"/>
    <w:rsid w:val="00FE25F1"/>
    <w:rsid w:val="00FE2754"/>
    <w:rsid w:val="00FE337A"/>
    <w:rsid w:val="00FE6D36"/>
    <w:rsid w:val="00FF3DD5"/>
    <w:rsid w:val="00FF3F85"/>
    <w:rsid w:val="00FF408A"/>
    <w:rsid w:val="00FF4A13"/>
    <w:rsid w:val="00FF5210"/>
    <w:rsid w:val="00FF5A91"/>
    <w:rsid w:val="00FF6E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CCDB5"/>
  <w15:chartTrackingRefBased/>
  <w15:docId w15:val="{86A2F1B4-3A47-4D5C-AB76-93122BEA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7D"/>
    <w:pPr>
      <w:bidi/>
    </w:pPr>
    <w:rPr>
      <w:rFonts w:eastAsiaTheme="minorEastAsia"/>
    </w:rPr>
  </w:style>
  <w:style w:type="paragraph" w:styleId="Heading1">
    <w:name w:val="heading 1"/>
    <w:aliases w:val="H2,h1,hdg1,Heading 1 תו,Heading 1 תו תו תו,Heading 1 תו תו תו תו תו תו תו תו תו תו תו,Art One,כותרת 1 תו תו,Heading 1 Char תו,Hed_undl,1,hdg1 תו,כותרת 1 תו1,h1 תו"/>
    <w:basedOn w:val="Normal"/>
    <w:link w:val="Heading1Char"/>
    <w:uiPriority w:val="9"/>
    <w:qFormat/>
    <w:rsid w:val="0089577D"/>
    <w:pPr>
      <w:keepLines/>
      <w:numPr>
        <w:numId w:val="3"/>
      </w:numPr>
      <w:spacing w:before="120" w:after="0" w:line="360" w:lineRule="auto"/>
      <w:jc w:val="both"/>
      <w:outlineLvl w:val="0"/>
    </w:pPr>
    <w:rPr>
      <w:rFonts w:ascii="Times New Roman" w:eastAsia="Times New Roman" w:hAnsi="Times New Roman" w:cs="David"/>
      <w:kern w:val="28"/>
      <w:sz w:val="24"/>
      <w:szCs w:val="24"/>
      <w:lang w:eastAsia="he-IL"/>
    </w:rPr>
  </w:style>
  <w:style w:type="paragraph" w:styleId="Heading2">
    <w:name w:val="heading 2"/>
    <w:aliases w:val="כותרת 2 תו תו תו תו, תו תו,s,כותרת משנית תו,Heading 2 תו תו תו,Heading 2 תו תו,Heading 2 תו,כותרת 2 תו תו תו,כותרת 2 תו תו תו תו תו תו,תו,Heading 2 Char Char"/>
    <w:basedOn w:val="Normal"/>
    <w:link w:val="Heading2Char"/>
    <w:qFormat/>
    <w:rsid w:val="0089577D"/>
    <w:pPr>
      <w:numPr>
        <w:ilvl w:val="1"/>
        <w:numId w:val="3"/>
      </w:numPr>
      <w:spacing w:before="120" w:after="0" w:line="360" w:lineRule="auto"/>
      <w:jc w:val="both"/>
      <w:outlineLvl w:val="1"/>
    </w:pPr>
    <w:rPr>
      <w:rFonts w:ascii="Times New Roman" w:eastAsia="Times New Roman" w:hAnsi="Times New Roman" w:cs="David"/>
      <w:sz w:val="24"/>
      <w:szCs w:val="24"/>
      <w:lang w:eastAsia="he-IL"/>
    </w:rPr>
  </w:style>
  <w:style w:type="paragraph" w:styleId="Heading3">
    <w:name w:val="heading 3"/>
    <w:aliases w:val=" תו,כותרת 3 תו3,כותרת 3 תו2 תו,כותרת 3 תו תו תו,כותרת 3 תו1 תו תו,כותרת 3 תו תו1,כותרת 3 תו1 תו1,כותרת 3 תו2,כותרת 3 תו תו,כותרת 3 תו1 תו,כותרת 3 תו1,כותרת 3 תו תו תו תו,Heading 3 תו תו תו,Heading 3 תו תו"/>
    <w:basedOn w:val="Normal"/>
    <w:link w:val="Heading3Char"/>
    <w:qFormat/>
    <w:rsid w:val="0089577D"/>
    <w:pPr>
      <w:numPr>
        <w:ilvl w:val="2"/>
        <w:numId w:val="3"/>
      </w:numPr>
      <w:spacing w:before="120" w:after="0" w:line="360" w:lineRule="auto"/>
      <w:jc w:val="both"/>
      <w:outlineLvl w:val="2"/>
    </w:pPr>
    <w:rPr>
      <w:rFonts w:ascii="Times New Roman" w:eastAsia="Times New Roman" w:hAnsi="Times New Roman" w:cs="David"/>
      <w:sz w:val="24"/>
      <w:szCs w:val="24"/>
      <w:lang w:eastAsia="he-IL"/>
    </w:rPr>
  </w:style>
  <w:style w:type="paragraph" w:styleId="Heading4">
    <w:name w:val="heading 4"/>
    <w:aliases w:val="Heading 4 Char"/>
    <w:basedOn w:val="Normal"/>
    <w:link w:val="Heading4Char1"/>
    <w:uiPriority w:val="9"/>
    <w:qFormat/>
    <w:rsid w:val="0089577D"/>
    <w:pPr>
      <w:numPr>
        <w:ilvl w:val="3"/>
        <w:numId w:val="3"/>
      </w:numPr>
      <w:spacing w:before="120" w:after="0" w:line="360" w:lineRule="auto"/>
      <w:jc w:val="both"/>
      <w:outlineLvl w:val="3"/>
    </w:pPr>
    <w:rPr>
      <w:rFonts w:ascii="Times New Roman" w:eastAsia="Times New Roman" w:hAnsi="Times New Roman" w:cs="David"/>
      <w:sz w:val="24"/>
      <w:szCs w:val="24"/>
      <w:lang w:eastAsia="he-IL"/>
    </w:rPr>
  </w:style>
  <w:style w:type="paragraph" w:styleId="Heading5">
    <w:name w:val="heading 5"/>
    <w:basedOn w:val="Normal"/>
    <w:link w:val="Heading5Char"/>
    <w:qFormat/>
    <w:rsid w:val="0089577D"/>
    <w:pPr>
      <w:tabs>
        <w:tab w:val="num" w:pos="5382"/>
      </w:tabs>
      <w:spacing w:before="120" w:after="0" w:line="360" w:lineRule="auto"/>
      <w:ind w:left="5382" w:hanging="1417"/>
      <w:jc w:val="both"/>
      <w:outlineLvl w:val="4"/>
    </w:pPr>
    <w:rPr>
      <w:rFonts w:ascii="Times New Roman" w:eastAsia="Times New Roman" w:hAnsi="Times New Roman" w:cs="David"/>
      <w:sz w:val="24"/>
      <w:szCs w:val="24"/>
    </w:rPr>
  </w:style>
  <w:style w:type="paragraph" w:styleId="Heading6">
    <w:name w:val="heading 6"/>
    <w:basedOn w:val="Normal"/>
    <w:next w:val="Normal"/>
    <w:link w:val="Heading6Char"/>
    <w:qFormat/>
    <w:rsid w:val="0089577D"/>
    <w:pPr>
      <w:tabs>
        <w:tab w:val="num" w:pos="864"/>
      </w:tabs>
      <w:spacing w:before="240" w:after="60" w:line="360" w:lineRule="auto"/>
      <w:ind w:left="864" w:hanging="1152"/>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89577D"/>
    <w:pPr>
      <w:tabs>
        <w:tab w:val="num" w:pos="1008"/>
      </w:tabs>
      <w:spacing w:before="240" w:after="60" w:line="360" w:lineRule="auto"/>
      <w:ind w:left="1008" w:hanging="1296"/>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89577D"/>
    <w:pPr>
      <w:tabs>
        <w:tab w:val="num" w:pos="1152"/>
      </w:tabs>
      <w:spacing w:before="240" w:after="60" w:line="360" w:lineRule="auto"/>
      <w:ind w:left="1152"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9577D"/>
    <w:pPr>
      <w:tabs>
        <w:tab w:val="num" w:pos="1296"/>
      </w:tabs>
      <w:spacing w:before="240" w:after="60" w:line="360" w:lineRule="auto"/>
      <w:ind w:left="1296" w:hanging="1584"/>
      <w:jc w:val="both"/>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77D"/>
    <w:pPr>
      <w:ind w:left="720"/>
      <w:contextualSpacing/>
    </w:pPr>
  </w:style>
  <w:style w:type="table" w:customStyle="1" w:styleId="a">
    <w:name w:val="טבלת רשת"/>
    <w:basedOn w:val="TableNormal"/>
    <w:uiPriority w:val="59"/>
    <w:rsid w:val="00BE27C2"/>
    <w:pPr>
      <w:bidi/>
      <w:spacing w:after="0" w:line="240" w:lineRule="auto"/>
    </w:pPr>
    <w:rPr>
      <w:rFonts w:ascii="Times New Roman" w:eastAsia="Times New Roman" w:hAnsi="Times New Roman" w:cs="Miriam"/>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9577D"/>
    <w:pPr>
      <w:tabs>
        <w:tab w:val="center" w:pos="4153"/>
        <w:tab w:val="right" w:pos="8306"/>
      </w:tabs>
    </w:pPr>
    <w:rPr>
      <w:rFonts w:ascii="Times New Roman" w:eastAsia="Times New Roman" w:hAnsi="Times New Roman" w:cs="Miriam"/>
      <w:noProof/>
      <w:sz w:val="20"/>
      <w:szCs w:val="20"/>
      <w:lang w:eastAsia="he-IL"/>
    </w:rPr>
  </w:style>
  <w:style w:type="character" w:customStyle="1" w:styleId="FooterChar">
    <w:name w:val="Footer Char"/>
    <w:basedOn w:val="DefaultParagraphFont"/>
    <w:link w:val="Footer"/>
    <w:uiPriority w:val="99"/>
    <w:rsid w:val="00BE27C2"/>
    <w:rPr>
      <w:rFonts w:ascii="Times New Roman" w:eastAsia="Times New Roman" w:hAnsi="Times New Roman" w:cs="Miriam"/>
      <w:noProof/>
      <w:sz w:val="20"/>
      <w:szCs w:val="20"/>
      <w:lang w:eastAsia="he-IL"/>
    </w:rPr>
  </w:style>
  <w:style w:type="paragraph" w:styleId="Header">
    <w:name w:val="header"/>
    <w:basedOn w:val="Normal"/>
    <w:link w:val="HeaderChar"/>
    <w:unhideWhenUsed/>
    <w:rsid w:val="0089577D"/>
    <w:pPr>
      <w:tabs>
        <w:tab w:val="center" w:pos="4153"/>
        <w:tab w:val="right" w:pos="8306"/>
      </w:tabs>
      <w:spacing w:after="0" w:line="240" w:lineRule="auto"/>
    </w:pPr>
  </w:style>
  <w:style w:type="character" w:customStyle="1" w:styleId="HeaderChar">
    <w:name w:val="Header Char"/>
    <w:basedOn w:val="DefaultParagraphFont"/>
    <w:link w:val="Header"/>
    <w:rsid w:val="00BE27C2"/>
    <w:rPr>
      <w:rFonts w:eastAsiaTheme="minorEastAsia"/>
    </w:rPr>
  </w:style>
  <w:style w:type="character" w:styleId="Hyperlink">
    <w:name w:val="Hyperlink"/>
    <w:basedOn w:val="DefaultParagraphFont"/>
    <w:unhideWhenUsed/>
    <w:rsid w:val="0089577D"/>
    <w:rPr>
      <w:color w:val="0563C1" w:themeColor="hyperlink"/>
      <w:u w:val="single"/>
    </w:rPr>
  </w:style>
  <w:style w:type="character" w:styleId="PlaceholderText">
    <w:name w:val="Placeholder Text"/>
    <w:basedOn w:val="DefaultParagraphFont"/>
    <w:uiPriority w:val="99"/>
    <w:semiHidden/>
    <w:rsid w:val="000A1E7D"/>
    <w:rPr>
      <w:color w:val="808080"/>
    </w:rPr>
  </w:style>
  <w:style w:type="paragraph" w:styleId="Title">
    <w:name w:val="Title"/>
    <w:basedOn w:val="Normal"/>
    <w:link w:val="TitleChar"/>
    <w:qFormat/>
    <w:rsid w:val="0089577D"/>
    <w:pPr>
      <w:bidi w:val="0"/>
      <w:spacing w:after="0" w:line="240" w:lineRule="auto"/>
      <w:jc w:val="center"/>
    </w:pPr>
    <w:rPr>
      <w:rFonts w:ascii="Times New Roman" w:eastAsia="Times New Roman" w:hAnsi="Times New Roman" w:cs="Times New Roman"/>
      <w:b/>
      <w:bCs/>
      <w:sz w:val="24"/>
      <w:szCs w:val="20"/>
      <w:lang w:bidi="ar-SA"/>
    </w:rPr>
  </w:style>
  <w:style w:type="character" w:customStyle="1" w:styleId="TitleChar">
    <w:name w:val="Title Char"/>
    <w:basedOn w:val="DefaultParagraphFont"/>
    <w:link w:val="Title"/>
    <w:rsid w:val="00773E1A"/>
    <w:rPr>
      <w:rFonts w:ascii="Times New Roman" w:eastAsia="Times New Roman" w:hAnsi="Times New Roman" w:cs="Times New Roman"/>
      <w:b/>
      <w:bCs/>
      <w:sz w:val="24"/>
      <w:szCs w:val="20"/>
      <w:lang w:bidi="ar-SA"/>
    </w:rPr>
  </w:style>
  <w:style w:type="table" w:styleId="TableGrid">
    <w:name w:val="Table Grid"/>
    <w:basedOn w:val="TableNormal"/>
    <w:uiPriority w:val="39"/>
    <w:rsid w:val="00854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2 Char,h1 Char,hdg1 Char,Heading 1 תו Char,Heading 1 תו תו תו Char,Heading 1 תו תו תו תו תו תו תו תו תו תו תו Char,Art One Char,כותרת 1 תו תו Char,Heading 1 Char תו Char,Hed_undl Char,1 Char,hdg1 תו Char,כותרת 1 תו1 Char,h1 תו Char"/>
    <w:basedOn w:val="DefaultParagraphFont"/>
    <w:link w:val="Heading1"/>
    <w:uiPriority w:val="9"/>
    <w:rsid w:val="001D160F"/>
    <w:rPr>
      <w:rFonts w:ascii="Times New Roman" w:eastAsia="Times New Roman" w:hAnsi="Times New Roman" w:cs="David"/>
      <w:kern w:val="28"/>
      <w:sz w:val="24"/>
      <w:szCs w:val="24"/>
      <w:lang w:eastAsia="he-IL"/>
    </w:rPr>
  </w:style>
  <w:style w:type="character" w:customStyle="1" w:styleId="Heading2Char">
    <w:name w:val="Heading 2 Char"/>
    <w:aliases w:val="כותרת 2 תו תו תו תו Char, תו תו Char,s Char,כותרת משנית תו Char,Heading 2 תו תו תו Char,Heading 2 תו תו Char,Heading 2 תו Char,כותרת 2 תו תו תו Char,כותרת 2 תו תו תו תו תו תו Char,תו Char,Heading 2 Char Char Char"/>
    <w:basedOn w:val="DefaultParagraphFont"/>
    <w:link w:val="Heading2"/>
    <w:rsid w:val="001D160F"/>
    <w:rPr>
      <w:rFonts w:ascii="Times New Roman" w:eastAsia="Times New Roman" w:hAnsi="Times New Roman" w:cs="David"/>
      <w:sz w:val="24"/>
      <w:szCs w:val="24"/>
      <w:lang w:eastAsia="he-IL"/>
    </w:rPr>
  </w:style>
  <w:style w:type="character" w:customStyle="1" w:styleId="Heading3Char">
    <w:name w:val="Heading 3 Char"/>
    <w:aliases w:val=" תו Char,כותרת 3 תו3 Char,כותרת 3 תו2 תו Char,כותרת 3 תו תו תו Char,כותרת 3 תו1 תו תו Char,כותרת 3 תו תו1 Char,כותרת 3 תו1 תו1 Char,כותרת 3 תו2 Char,כותרת 3 תו תו Char,כותרת 3 תו1 תו Char,כותרת 3 תו1 Char,כותרת 3 תו תו תו תו Char"/>
    <w:basedOn w:val="DefaultParagraphFont"/>
    <w:link w:val="Heading3"/>
    <w:rsid w:val="001D160F"/>
    <w:rPr>
      <w:rFonts w:ascii="Times New Roman" w:eastAsia="Times New Roman" w:hAnsi="Times New Roman" w:cs="David"/>
      <w:sz w:val="24"/>
      <w:szCs w:val="24"/>
      <w:lang w:eastAsia="he-IL"/>
    </w:rPr>
  </w:style>
  <w:style w:type="character" w:customStyle="1" w:styleId="Heading4Char1">
    <w:name w:val="Heading 4 Char1"/>
    <w:aliases w:val="Heading 4 Char Char"/>
    <w:basedOn w:val="DefaultParagraphFont"/>
    <w:link w:val="Heading4"/>
    <w:rsid w:val="001D160F"/>
    <w:rPr>
      <w:rFonts w:ascii="Times New Roman" w:eastAsia="Times New Roman" w:hAnsi="Times New Roman" w:cs="David"/>
      <w:sz w:val="24"/>
      <w:szCs w:val="24"/>
      <w:lang w:eastAsia="he-IL"/>
    </w:rPr>
  </w:style>
  <w:style w:type="character" w:customStyle="1" w:styleId="Heading5Char">
    <w:name w:val="Heading 5 Char"/>
    <w:basedOn w:val="DefaultParagraphFont"/>
    <w:link w:val="Heading5"/>
    <w:rsid w:val="001D160F"/>
    <w:rPr>
      <w:rFonts w:ascii="Times New Roman" w:eastAsia="Times New Roman" w:hAnsi="Times New Roman" w:cs="David"/>
      <w:sz w:val="24"/>
      <w:szCs w:val="24"/>
    </w:rPr>
  </w:style>
  <w:style w:type="character" w:customStyle="1" w:styleId="Heading6Char">
    <w:name w:val="Heading 6 Char"/>
    <w:basedOn w:val="DefaultParagraphFont"/>
    <w:link w:val="Heading6"/>
    <w:rsid w:val="001D160F"/>
    <w:rPr>
      <w:rFonts w:ascii="Times New Roman" w:eastAsia="Times New Roman" w:hAnsi="Times New Roman" w:cs="Times New Roman"/>
      <w:b/>
      <w:bCs/>
    </w:rPr>
  </w:style>
  <w:style w:type="character" w:customStyle="1" w:styleId="Heading7Char">
    <w:name w:val="Heading 7 Char"/>
    <w:basedOn w:val="DefaultParagraphFont"/>
    <w:link w:val="Heading7"/>
    <w:rsid w:val="001D160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D160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D160F"/>
    <w:rPr>
      <w:rFonts w:ascii="Arial" w:eastAsia="Times New Roman" w:hAnsi="Arial" w:cs="Arial"/>
    </w:rPr>
  </w:style>
  <w:style w:type="paragraph" w:customStyle="1" w:styleId="12">
    <w:name w:val="היסט1"/>
    <w:basedOn w:val="Normal"/>
    <w:rsid w:val="0089577D"/>
    <w:pPr>
      <w:keepLines/>
      <w:numPr>
        <w:numId w:val="5"/>
      </w:numPr>
      <w:spacing w:before="120" w:after="0" w:line="360" w:lineRule="auto"/>
      <w:jc w:val="both"/>
    </w:pPr>
    <w:rPr>
      <w:rFonts w:ascii="Times New Roman" w:eastAsia="Times New Roman" w:hAnsi="Times New Roman" w:cs="David"/>
      <w:sz w:val="24"/>
      <w:szCs w:val="24"/>
      <w:lang w:eastAsia="he-IL"/>
    </w:rPr>
  </w:style>
  <w:style w:type="paragraph" w:customStyle="1" w:styleId="20">
    <w:name w:val="היסט2"/>
    <w:basedOn w:val="Normal"/>
    <w:rsid w:val="0089577D"/>
    <w:pPr>
      <w:keepLines/>
      <w:numPr>
        <w:ilvl w:val="1"/>
        <w:numId w:val="6"/>
      </w:numPr>
      <w:autoSpaceDE w:val="0"/>
      <w:autoSpaceDN w:val="0"/>
      <w:spacing w:before="120" w:after="0" w:line="360" w:lineRule="auto"/>
      <w:jc w:val="both"/>
    </w:pPr>
    <w:rPr>
      <w:rFonts w:ascii="Arial" w:eastAsia="Times New Roman" w:hAnsi="Arial" w:cs="David"/>
      <w:color w:val="000000"/>
      <w:szCs w:val="24"/>
    </w:rPr>
  </w:style>
  <w:style w:type="paragraph" w:customStyle="1" w:styleId="30">
    <w:name w:val="היסט3"/>
    <w:basedOn w:val="Normal"/>
    <w:rsid w:val="0089577D"/>
    <w:pPr>
      <w:numPr>
        <w:ilvl w:val="2"/>
        <w:numId w:val="6"/>
      </w:numPr>
      <w:spacing w:before="120" w:after="0" w:line="360" w:lineRule="auto"/>
      <w:jc w:val="both"/>
    </w:pPr>
    <w:rPr>
      <w:rFonts w:ascii="Times New Roman" w:eastAsia="Times New Roman" w:hAnsi="Times New Roman" w:cs="David"/>
      <w:sz w:val="24"/>
      <w:szCs w:val="24"/>
      <w:lang w:eastAsia="he-IL"/>
    </w:rPr>
  </w:style>
  <w:style w:type="paragraph" w:customStyle="1" w:styleId="40">
    <w:name w:val="היסט4"/>
    <w:basedOn w:val="Normal"/>
    <w:rsid w:val="0089577D"/>
    <w:pPr>
      <w:numPr>
        <w:ilvl w:val="3"/>
        <w:numId w:val="6"/>
      </w:numPr>
      <w:spacing w:before="120" w:after="0" w:line="360" w:lineRule="auto"/>
      <w:jc w:val="both"/>
    </w:pPr>
    <w:rPr>
      <w:rFonts w:ascii="Times New Roman" w:eastAsia="Times New Roman" w:hAnsi="Times New Roman" w:cs="David"/>
      <w:sz w:val="24"/>
      <w:szCs w:val="24"/>
      <w:lang w:eastAsia="he-IL"/>
    </w:rPr>
  </w:style>
  <w:style w:type="paragraph" w:customStyle="1" w:styleId="indent">
    <w:name w:val="indent"/>
    <w:basedOn w:val="Normal"/>
    <w:rsid w:val="0089577D"/>
    <w:pPr>
      <w:bidi w:val="0"/>
      <w:spacing w:after="0" w:line="360" w:lineRule="auto"/>
      <w:ind w:left="709"/>
      <w:jc w:val="both"/>
    </w:pPr>
    <w:rPr>
      <w:rFonts w:ascii="Times New Roman" w:eastAsia="Times New Roman" w:hAnsi="Times New Roman" w:cs="David"/>
      <w:sz w:val="24"/>
      <w:szCs w:val="24"/>
    </w:rPr>
  </w:style>
  <w:style w:type="paragraph" w:customStyle="1" w:styleId="IndentDouble">
    <w:name w:val="Indent_Double"/>
    <w:basedOn w:val="Normal"/>
    <w:rsid w:val="0089577D"/>
    <w:pPr>
      <w:tabs>
        <w:tab w:val="left" w:pos="709"/>
      </w:tabs>
      <w:bidi w:val="0"/>
      <w:spacing w:after="0" w:line="360" w:lineRule="auto"/>
      <w:ind w:left="1418" w:hanging="1418"/>
      <w:jc w:val="both"/>
    </w:pPr>
    <w:rPr>
      <w:rFonts w:ascii="Times New Roman" w:eastAsia="Times New Roman" w:hAnsi="Times New Roman" w:cs="David"/>
      <w:sz w:val="24"/>
      <w:szCs w:val="24"/>
    </w:rPr>
  </w:style>
  <w:style w:type="paragraph" w:customStyle="1" w:styleId="IndentDouble1">
    <w:name w:val="Indent_Double1"/>
    <w:basedOn w:val="Normal"/>
    <w:rsid w:val="0089577D"/>
    <w:pPr>
      <w:tabs>
        <w:tab w:val="left" w:pos="1418"/>
      </w:tabs>
      <w:bidi w:val="0"/>
      <w:spacing w:after="0" w:line="360" w:lineRule="auto"/>
      <w:ind w:left="2126" w:hanging="2126"/>
      <w:jc w:val="both"/>
    </w:pPr>
    <w:rPr>
      <w:rFonts w:ascii="Times New Roman" w:eastAsia="Times New Roman" w:hAnsi="Times New Roman" w:cs="David"/>
      <w:sz w:val="24"/>
      <w:szCs w:val="24"/>
    </w:rPr>
  </w:style>
  <w:style w:type="paragraph" w:customStyle="1" w:styleId="IndentDouble2">
    <w:name w:val="Indent_Double2"/>
    <w:basedOn w:val="Normal"/>
    <w:rsid w:val="0089577D"/>
    <w:pPr>
      <w:tabs>
        <w:tab w:val="left" w:pos="1418"/>
      </w:tabs>
      <w:bidi w:val="0"/>
      <w:spacing w:after="0" w:line="360" w:lineRule="auto"/>
      <w:ind w:left="2127" w:hanging="1418"/>
      <w:jc w:val="both"/>
    </w:pPr>
    <w:rPr>
      <w:rFonts w:ascii="Times New Roman" w:eastAsia="Times New Roman" w:hAnsi="Times New Roman" w:cs="David"/>
      <w:sz w:val="24"/>
      <w:szCs w:val="24"/>
    </w:rPr>
  </w:style>
  <w:style w:type="paragraph" w:customStyle="1" w:styleId="indent1">
    <w:name w:val="indent1"/>
    <w:basedOn w:val="Normal"/>
    <w:rsid w:val="0089577D"/>
    <w:pPr>
      <w:numPr>
        <w:numId w:val="4"/>
      </w:numPr>
      <w:tabs>
        <w:tab w:val="clear" w:pos="709"/>
        <w:tab w:val="num" w:pos="360"/>
      </w:tabs>
      <w:bidi w:val="0"/>
      <w:spacing w:before="120" w:after="0" w:line="360" w:lineRule="auto"/>
      <w:jc w:val="both"/>
    </w:pPr>
    <w:rPr>
      <w:rFonts w:ascii="Times New Roman" w:eastAsia="Times New Roman" w:hAnsi="Times New Roman" w:cs="David"/>
      <w:sz w:val="24"/>
      <w:szCs w:val="24"/>
    </w:rPr>
  </w:style>
  <w:style w:type="paragraph" w:customStyle="1" w:styleId="indent2">
    <w:name w:val="indent2"/>
    <w:basedOn w:val="Normal"/>
    <w:rsid w:val="0089577D"/>
    <w:pPr>
      <w:numPr>
        <w:ilvl w:val="1"/>
        <w:numId w:val="4"/>
      </w:numPr>
      <w:tabs>
        <w:tab w:val="clear" w:pos="1418"/>
        <w:tab w:val="num" w:pos="360"/>
      </w:tabs>
      <w:bidi w:val="0"/>
      <w:spacing w:before="120" w:after="0" w:line="360" w:lineRule="auto"/>
      <w:jc w:val="both"/>
    </w:pPr>
    <w:rPr>
      <w:rFonts w:ascii="Times New Roman" w:eastAsia="Times New Roman" w:hAnsi="Times New Roman" w:cs="David"/>
      <w:sz w:val="24"/>
      <w:szCs w:val="24"/>
    </w:rPr>
  </w:style>
  <w:style w:type="paragraph" w:customStyle="1" w:styleId="indent3">
    <w:name w:val="indent3"/>
    <w:basedOn w:val="Normal"/>
    <w:rsid w:val="0089577D"/>
    <w:pPr>
      <w:numPr>
        <w:ilvl w:val="2"/>
        <w:numId w:val="4"/>
      </w:numPr>
      <w:tabs>
        <w:tab w:val="clear" w:pos="2126"/>
        <w:tab w:val="num" w:pos="360"/>
      </w:tabs>
      <w:bidi w:val="0"/>
      <w:spacing w:before="120" w:after="0" w:line="360" w:lineRule="auto"/>
      <w:jc w:val="both"/>
    </w:pPr>
    <w:rPr>
      <w:rFonts w:ascii="Times New Roman" w:eastAsia="Times New Roman" w:hAnsi="Times New Roman" w:cs="David"/>
      <w:sz w:val="24"/>
      <w:szCs w:val="24"/>
    </w:rPr>
  </w:style>
  <w:style w:type="paragraph" w:customStyle="1" w:styleId="indent4">
    <w:name w:val="indent4"/>
    <w:basedOn w:val="Normal"/>
    <w:rsid w:val="0089577D"/>
    <w:pPr>
      <w:numPr>
        <w:ilvl w:val="3"/>
        <w:numId w:val="4"/>
      </w:numPr>
      <w:tabs>
        <w:tab w:val="clear" w:pos="2835"/>
        <w:tab w:val="num" w:pos="360"/>
      </w:tabs>
      <w:bidi w:val="0"/>
      <w:spacing w:before="120" w:after="0" w:line="360" w:lineRule="auto"/>
      <w:jc w:val="both"/>
    </w:pPr>
    <w:rPr>
      <w:rFonts w:ascii="Times New Roman" w:eastAsia="Times New Roman" w:hAnsi="Times New Roman" w:cs="David"/>
      <w:sz w:val="24"/>
      <w:szCs w:val="24"/>
    </w:rPr>
  </w:style>
  <w:style w:type="paragraph" w:customStyle="1" w:styleId="13">
    <w:name w:val="ציטוט1"/>
    <w:basedOn w:val="Normal"/>
    <w:rsid w:val="0089577D"/>
    <w:pPr>
      <w:bidi w:val="0"/>
      <w:spacing w:after="0" w:line="360" w:lineRule="auto"/>
      <w:ind w:left="709" w:right="709"/>
      <w:jc w:val="both"/>
    </w:pPr>
    <w:rPr>
      <w:rFonts w:ascii="Times New Roman" w:eastAsia="Times New Roman" w:hAnsi="Times New Roman" w:cs="David"/>
      <w:szCs w:val="24"/>
    </w:rPr>
  </w:style>
  <w:style w:type="paragraph" w:customStyle="1" w:styleId="Quote2">
    <w:name w:val="Quote2"/>
    <w:basedOn w:val="Normal"/>
    <w:rsid w:val="0089577D"/>
    <w:pPr>
      <w:bidi w:val="0"/>
      <w:spacing w:after="0" w:line="360" w:lineRule="auto"/>
      <w:ind w:left="1418" w:right="1418"/>
      <w:jc w:val="both"/>
    </w:pPr>
    <w:rPr>
      <w:rFonts w:ascii="Times New Roman" w:eastAsia="Times New Roman" w:hAnsi="Times New Roman" w:cs="David"/>
      <w:sz w:val="24"/>
      <w:szCs w:val="24"/>
    </w:rPr>
  </w:style>
  <w:style w:type="paragraph" w:customStyle="1" w:styleId="a0">
    <w:name w:val="היסט"/>
    <w:basedOn w:val="Normal"/>
    <w:rsid w:val="0089577D"/>
    <w:pPr>
      <w:spacing w:after="0" w:line="360" w:lineRule="auto"/>
      <w:ind w:left="709"/>
      <w:jc w:val="both"/>
    </w:pPr>
    <w:rPr>
      <w:rFonts w:ascii="Times New Roman" w:eastAsia="Times New Roman" w:hAnsi="Times New Roman" w:cs="David"/>
      <w:sz w:val="24"/>
      <w:szCs w:val="24"/>
    </w:rPr>
  </w:style>
  <w:style w:type="paragraph" w:customStyle="1" w:styleId="a1">
    <w:name w:val="היסט_כפול"/>
    <w:basedOn w:val="Normal"/>
    <w:rsid w:val="0089577D"/>
    <w:pPr>
      <w:tabs>
        <w:tab w:val="left" w:pos="709"/>
      </w:tabs>
      <w:spacing w:after="0" w:line="360" w:lineRule="auto"/>
      <w:ind w:left="1418" w:hanging="1418"/>
      <w:jc w:val="both"/>
    </w:pPr>
    <w:rPr>
      <w:rFonts w:ascii="Times New Roman" w:eastAsia="Times New Roman" w:hAnsi="Times New Roman" w:cs="David"/>
      <w:sz w:val="24"/>
      <w:szCs w:val="24"/>
    </w:rPr>
  </w:style>
  <w:style w:type="paragraph" w:customStyle="1" w:styleId="14">
    <w:name w:val="היסט_כפול1"/>
    <w:basedOn w:val="Normal"/>
    <w:rsid w:val="0089577D"/>
    <w:pPr>
      <w:tabs>
        <w:tab w:val="left" w:pos="1418"/>
      </w:tabs>
      <w:spacing w:after="0" w:line="360" w:lineRule="auto"/>
      <w:ind w:left="2126" w:hanging="2126"/>
      <w:jc w:val="both"/>
    </w:pPr>
    <w:rPr>
      <w:rFonts w:ascii="Times New Roman" w:eastAsia="Times New Roman" w:hAnsi="Times New Roman" w:cs="David"/>
      <w:sz w:val="24"/>
      <w:szCs w:val="24"/>
    </w:rPr>
  </w:style>
  <w:style w:type="paragraph" w:customStyle="1" w:styleId="23">
    <w:name w:val="היסט_כפול2"/>
    <w:basedOn w:val="Normal"/>
    <w:rsid w:val="0089577D"/>
    <w:pPr>
      <w:tabs>
        <w:tab w:val="left" w:pos="1418"/>
      </w:tabs>
      <w:spacing w:after="0" w:line="360" w:lineRule="auto"/>
      <w:ind w:left="2127" w:hanging="1418"/>
      <w:jc w:val="both"/>
    </w:pPr>
    <w:rPr>
      <w:rFonts w:ascii="Times New Roman" w:eastAsia="Times New Roman" w:hAnsi="Times New Roman" w:cs="David"/>
      <w:sz w:val="24"/>
      <w:szCs w:val="24"/>
    </w:rPr>
  </w:style>
  <w:style w:type="paragraph" w:customStyle="1" w:styleId="24">
    <w:name w:val="ציטוט2"/>
    <w:basedOn w:val="Normal"/>
    <w:autoRedefine/>
    <w:rsid w:val="0089577D"/>
    <w:pPr>
      <w:spacing w:after="0" w:line="360" w:lineRule="auto"/>
      <w:ind w:left="1076" w:right="993"/>
      <w:jc w:val="both"/>
    </w:pPr>
    <w:rPr>
      <w:rFonts w:ascii="Times New Roman" w:eastAsia="Times New Roman" w:hAnsi="Times New Roman" w:cs="Times New Roman"/>
      <w:sz w:val="24"/>
    </w:rPr>
  </w:style>
  <w:style w:type="paragraph" w:customStyle="1" w:styleId="25">
    <w:name w:val="ציטוט_רמה2"/>
    <w:basedOn w:val="Normal"/>
    <w:rsid w:val="0089577D"/>
    <w:pPr>
      <w:spacing w:after="0" w:line="360" w:lineRule="auto"/>
      <w:ind w:left="2268" w:right="1134"/>
      <w:jc w:val="both"/>
    </w:pPr>
    <w:rPr>
      <w:rFonts w:ascii="Times New Roman" w:eastAsia="Times New Roman" w:hAnsi="Times New Roman" w:cs="David"/>
      <w:szCs w:val="24"/>
    </w:rPr>
  </w:style>
  <w:style w:type="paragraph" w:customStyle="1" w:styleId="33">
    <w:name w:val="ציטוט_רמה3"/>
    <w:basedOn w:val="Normal"/>
    <w:rsid w:val="0089577D"/>
    <w:pPr>
      <w:spacing w:after="0" w:line="360" w:lineRule="auto"/>
      <w:ind w:left="3402" w:right="1134"/>
      <w:jc w:val="both"/>
    </w:pPr>
    <w:rPr>
      <w:rFonts w:ascii="Times New Roman" w:eastAsia="Times New Roman" w:hAnsi="Times New Roman" w:cs="David"/>
      <w:szCs w:val="24"/>
    </w:rPr>
  </w:style>
  <w:style w:type="paragraph" w:customStyle="1" w:styleId="43">
    <w:name w:val="ציטוט_רמה4"/>
    <w:basedOn w:val="33"/>
    <w:rsid w:val="001D160F"/>
    <w:pPr>
      <w:ind w:left="4536" w:right="851"/>
    </w:pPr>
  </w:style>
  <w:style w:type="paragraph" w:customStyle="1" w:styleId="210">
    <w:name w:val="ציטוט21"/>
    <w:basedOn w:val="Normal"/>
    <w:rsid w:val="0089577D"/>
    <w:pPr>
      <w:spacing w:after="0" w:line="360" w:lineRule="auto"/>
      <w:ind w:left="1418" w:right="1418"/>
      <w:jc w:val="both"/>
    </w:pPr>
    <w:rPr>
      <w:rFonts w:ascii="Times New Roman" w:eastAsia="Times New Roman" w:hAnsi="Times New Roman" w:cs="David"/>
      <w:szCs w:val="24"/>
    </w:rPr>
  </w:style>
  <w:style w:type="character" w:styleId="PageNumber">
    <w:name w:val="page number"/>
    <w:rsid w:val="001D160F"/>
    <w:rPr>
      <w:rFonts w:cs="David"/>
      <w:lang w:bidi="he-IL"/>
    </w:rPr>
  </w:style>
  <w:style w:type="paragraph" w:customStyle="1" w:styleId="a2">
    <w:name w:val="חתימהא"/>
    <w:basedOn w:val="Normal"/>
    <w:rsid w:val="0089577D"/>
    <w:pPr>
      <w:bidi w:val="0"/>
      <w:spacing w:after="0" w:line="360" w:lineRule="auto"/>
      <w:ind w:left="5670"/>
      <w:jc w:val="center"/>
    </w:pPr>
    <w:rPr>
      <w:rFonts w:ascii="Times New Roman" w:eastAsia="Times New Roman" w:hAnsi="Times New Roman" w:cs="David"/>
      <w:sz w:val="24"/>
      <w:szCs w:val="24"/>
    </w:rPr>
  </w:style>
  <w:style w:type="paragraph" w:customStyle="1" w:styleId="a3">
    <w:name w:val="ב&quot;כ"/>
    <w:basedOn w:val="Normal"/>
    <w:rsid w:val="0089577D"/>
    <w:pPr>
      <w:autoSpaceDE w:val="0"/>
      <w:autoSpaceDN w:val="0"/>
      <w:spacing w:after="0" w:line="360" w:lineRule="auto"/>
      <w:ind w:left="2835" w:right="1701"/>
      <w:jc w:val="both"/>
    </w:pPr>
    <w:rPr>
      <w:rFonts w:ascii="Times New Roman" w:eastAsia="Times New Roman" w:hAnsi="Times New Roman" w:cs="David"/>
      <w:sz w:val="24"/>
      <w:szCs w:val="24"/>
    </w:rPr>
  </w:style>
  <w:style w:type="paragraph" w:customStyle="1" w:styleId="1">
    <w:name w:val="עברי1"/>
    <w:basedOn w:val="Normal"/>
    <w:rsid w:val="0089577D"/>
    <w:pPr>
      <w:keepLines/>
      <w:numPr>
        <w:numId w:val="9"/>
      </w:numPr>
      <w:spacing w:before="120" w:after="0" w:line="360" w:lineRule="auto"/>
      <w:jc w:val="both"/>
    </w:pPr>
    <w:rPr>
      <w:rFonts w:ascii="Times New Roman" w:eastAsia="Times New Roman" w:hAnsi="Times New Roman" w:cs="David"/>
      <w:sz w:val="24"/>
      <w:szCs w:val="24"/>
      <w:lang w:eastAsia="he-IL"/>
    </w:rPr>
  </w:style>
  <w:style w:type="paragraph" w:customStyle="1" w:styleId="2">
    <w:name w:val="עברי2"/>
    <w:basedOn w:val="Normal"/>
    <w:rsid w:val="0089577D"/>
    <w:pPr>
      <w:keepLines/>
      <w:numPr>
        <w:ilvl w:val="1"/>
        <w:numId w:val="8"/>
      </w:numPr>
      <w:autoSpaceDE w:val="0"/>
      <w:autoSpaceDN w:val="0"/>
      <w:spacing w:before="120" w:after="0" w:line="360" w:lineRule="auto"/>
      <w:jc w:val="both"/>
    </w:pPr>
    <w:rPr>
      <w:rFonts w:ascii="Arial" w:eastAsia="Times New Roman" w:hAnsi="Arial" w:cs="David"/>
      <w:color w:val="000000"/>
      <w:szCs w:val="24"/>
    </w:rPr>
  </w:style>
  <w:style w:type="paragraph" w:customStyle="1" w:styleId="3">
    <w:name w:val="עברי3"/>
    <w:basedOn w:val="Normal"/>
    <w:rsid w:val="0089577D"/>
    <w:pPr>
      <w:numPr>
        <w:ilvl w:val="2"/>
        <w:numId w:val="8"/>
      </w:numPr>
      <w:spacing w:before="120" w:after="0" w:line="360" w:lineRule="auto"/>
      <w:jc w:val="both"/>
    </w:pPr>
    <w:rPr>
      <w:rFonts w:ascii="Times New Roman" w:eastAsia="Times New Roman" w:hAnsi="Times New Roman" w:cs="David"/>
      <w:sz w:val="24"/>
      <w:szCs w:val="24"/>
      <w:lang w:eastAsia="he-IL"/>
    </w:rPr>
  </w:style>
  <w:style w:type="paragraph" w:customStyle="1" w:styleId="4">
    <w:name w:val="עברי4"/>
    <w:basedOn w:val="Normal"/>
    <w:rsid w:val="0089577D"/>
    <w:pPr>
      <w:numPr>
        <w:ilvl w:val="3"/>
        <w:numId w:val="8"/>
      </w:numPr>
      <w:spacing w:before="120" w:after="0" w:line="360" w:lineRule="auto"/>
      <w:jc w:val="both"/>
    </w:pPr>
    <w:rPr>
      <w:rFonts w:ascii="Times New Roman" w:eastAsia="Times New Roman" w:hAnsi="Times New Roman" w:cs="David"/>
      <w:sz w:val="24"/>
      <w:szCs w:val="24"/>
      <w:lang w:eastAsia="he-IL"/>
    </w:rPr>
  </w:style>
  <w:style w:type="paragraph" w:customStyle="1" w:styleId="11">
    <w:name w:val="משפטי1"/>
    <w:basedOn w:val="Normal"/>
    <w:rsid w:val="0089577D"/>
    <w:pPr>
      <w:keepLines/>
      <w:numPr>
        <w:numId w:val="7"/>
      </w:numPr>
      <w:spacing w:before="120" w:after="0" w:line="360" w:lineRule="auto"/>
      <w:jc w:val="both"/>
    </w:pPr>
    <w:rPr>
      <w:rFonts w:ascii="Times New Roman" w:eastAsia="Times New Roman" w:hAnsi="Times New Roman" w:cs="David"/>
      <w:sz w:val="24"/>
      <w:szCs w:val="24"/>
      <w:lang w:eastAsia="he-IL"/>
    </w:rPr>
  </w:style>
  <w:style w:type="paragraph" w:customStyle="1" w:styleId="22">
    <w:name w:val="משפטי2"/>
    <w:basedOn w:val="Normal"/>
    <w:rsid w:val="0089577D"/>
    <w:pPr>
      <w:keepLines/>
      <w:numPr>
        <w:ilvl w:val="1"/>
        <w:numId w:val="7"/>
      </w:numPr>
      <w:autoSpaceDE w:val="0"/>
      <w:autoSpaceDN w:val="0"/>
      <w:spacing w:before="120" w:after="0" w:line="360" w:lineRule="auto"/>
      <w:jc w:val="both"/>
    </w:pPr>
    <w:rPr>
      <w:rFonts w:ascii="Arial" w:eastAsia="Times New Roman" w:hAnsi="Arial" w:cs="David"/>
      <w:color w:val="000000"/>
      <w:szCs w:val="24"/>
    </w:rPr>
  </w:style>
  <w:style w:type="paragraph" w:customStyle="1" w:styleId="32">
    <w:name w:val="משפטי3"/>
    <w:basedOn w:val="Normal"/>
    <w:rsid w:val="0089577D"/>
    <w:pPr>
      <w:numPr>
        <w:ilvl w:val="2"/>
        <w:numId w:val="7"/>
      </w:numPr>
      <w:tabs>
        <w:tab w:val="clear" w:pos="1701"/>
        <w:tab w:val="num" w:pos="1486"/>
      </w:tabs>
      <w:spacing w:before="120" w:after="0" w:line="360" w:lineRule="auto"/>
      <w:ind w:left="1486" w:hanging="545"/>
      <w:jc w:val="both"/>
    </w:pPr>
    <w:rPr>
      <w:rFonts w:ascii="Times New Roman" w:eastAsia="Times New Roman" w:hAnsi="Times New Roman" w:cs="David"/>
      <w:sz w:val="24"/>
      <w:szCs w:val="24"/>
      <w:lang w:eastAsia="he-IL"/>
    </w:rPr>
  </w:style>
  <w:style w:type="paragraph" w:customStyle="1" w:styleId="42">
    <w:name w:val="משפטי4"/>
    <w:basedOn w:val="Normal"/>
    <w:rsid w:val="0089577D"/>
    <w:pPr>
      <w:numPr>
        <w:ilvl w:val="3"/>
        <w:numId w:val="7"/>
      </w:numPr>
      <w:spacing w:before="120" w:after="0" w:line="360" w:lineRule="auto"/>
      <w:jc w:val="both"/>
    </w:pPr>
    <w:rPr>
      <w:rFonts w:ascii="Times New Roman" w:eastAsia="Times New Roman" w:hAnsi="Times New Roman" w:cs="David"/>
      <w:sz w:val="24"/>
      <w:szCs w:val="24"/>
      <w:lang w:eastAsia="he-IL"/>
    </w:rPr>
  </w:style>
  <w:style w:type="paragraph" w:customStyle="1" w:styleId="5">
    <w:name w:val="היסט5"/>
    <w:basedOn w:val="Normal"/>
    <w:rsid w:val="0089577D"/>
    <w:pPr>
      <w:tabs>
        <w:tab w:val="num" w:pos="3544"/>
      </w:tabs>
      <w:spacing w:before="240" w:after="0" w:line="360" w:lineRule="auto"/>
      <w:ind w:left="3544" w:hanging="709"/>
      <w:jc w:val="both"/>
    </w:pPr>
    <w:rPr>
      <w:rFonts w:ascii="Times New Roman" w:eastAsia="Times New Roman" w:hAnsi="Times New Roman" w:cs="David"/>
      <w:sz w:val="24"/>
      <w:szCs w:val="24"/>
    </w:rPr>
  </w:style>
  <w:style w:type="paragraph" w:customStyle="1" w:styleId="a4">
    <w:name w:val="?????"/>
    <w:basedOn w:val="Normal"/>
    <w:rsid w:val="0089577D"/>
    <w:pPr>
      <w:tabs>
        <w:tab w:val="left" w:pos="7680"/>
      </w:tabs>
      <w:overflowPunct w:val="0"/>
      <w:autoSpaceDE w:val="0"/>
      <w:autoSpaceDN w:val="0"/>
      <w:bidi w:val="0"/>
      <w:adjustRightInd w:val="0"/>
      <w:spacing w:before="120" w:after="0" w:line="240" w:lineRule="atLeast"/>
      <w:ind w:left="992" w:hanging="992"/>
      <w:jc w:val="both"/>
      <w:textAlignment w:val="baseline"/>
    </w:pPr>
    <w:rPr>
      <w:rFonts w:ascii="Times New Roman" w:eastAsia="Times New Roman" w:hAnsi="Times New Roman" w:cs="Times New Roman"/>
      <w:b/>
      <w:bCs/>
      <w:noProof/>
      <w:lang w:eastAsia="he-IL"/>
    </w:rPr>
  </w:style>
  <w:style w:type="character" w:styleId="FootnoteReference">
    <w:name w:val="footnote reference"/>
    <w:rsid w:val="001D160F"/>
    <w:rPr>
      <w:vertAlign w:val="superscript"/>
    </w:rPr>
  </w:style>
  <w:style w:type="paragraph" w:styleId="TOC1">
    <w:name w:val="toc 1"/>
    <w:basedOn w:val="Normal"/>
    <w:next w:val="Normal"/>
    <w:autoRedefine/>
    <w:rsid w:val="0089577D"/>
    <w:pPr>
      <w:spacing w:after="0" w:line="360" w:lineRule="auto"/>
      <w:jc w:val="both"/>
    </w:pPr>
    <w:rPr>
      <w:rFonts w:ascii="Times New Roman" w:eastAsia="Times New Roman" w:hAnsi="Times New Roman" w:cs="David"/>
      <w:b/>
      <w:bCs/>
      <w:sz w:val="24"/>
      <w:szCs w:val="28"/>
    </w:rPr>
  </w:style>
  <w:style w:type="paragraph" w:styleId="TOC2">
    <w:name w:val="toc 2"/>
    <w:basedOn w:val="Normal"/>
    <w:next w:val="Normal"/>
    <w:autoRedefine/>
    <w:rsid w:val="0089577D"/>
    <w:pPr>
      <w:spacing w:after="0" w:line="360" w:lineRule="auto"/>
      <w:ind w:left="240"/>
      <w:jc w:val="both"/>
    </w:pPr>
    <w:rPr>
      <w:rFonts w:ascii="Times New Roman" w:eastAsia="Times New Roman" w:hAnsi="Times New Roman" w:cs="David"/>
      <w:b/>
      <w:bCs/>
      <w:sz w:val="24"/>
      <w:szCs w:val="24"/>
    </w:rPr>
  </w:style>
  <w:style w:type="paragraph" w:styleId="TOC3">
    <w:name w:val="toc 3"/>
    <w:basedOn w:val="Normal"/>
    <w:next w:val="Normal"/>
    <w:autoRedefine/>
    <w:rsid w:val="0089577D"/>
    <w:pPr>
      <w:spacing w:after="0" w:line="360" w:lineRule="auto"/>
      <w:ind w:left="480"/>
      <w:jc w:val="both"/>
    </w:pPr>
    <w:rPr>
      <w:rFonts w:ascii="Times New Roman" w:eastAsia="Times New Roman" w:hAnsi="Times New Roman" w:cs="David"/>
      <w:szCs w:val="24"/>
    </w:rPr>
  </w:style>
  <w:style w:type="paragraph" w:customStyle="1" w:styleId="NormalE">
    <w:name w:val="NormalE"/>
    <w:basedOn w:val="Normal"/>
    <w:rsid w:val="0089577D"/>
    <w:pPr>
      <w:keepLines/>
      <w:bidi w:val="0"/>
      <w:spacing w:after="0" w:line="360" w:lineRule="auto"/>
      <w:jc w:val="both"/>
    </w:pPr>
    <w:rPr>
      <w:rFonts w:ascii="Arial" w:eastAsia="Times New Roman" w:hAnsi="Arial" w:cs="David"/>
      <w:sz w:val="24"/>
      <w:szCs w:val="24"/>
    </w:rPr>
  </w:style>
  <w:style w:type="paragraph" w:customStyle="1" w:styleId="a5">
    <w:name w:val="מחוץ_לשוליים"/>
    <w:basedOn w:val="Normal"/>
    <w:rsid w:val="0089577D"/>
    <w:pPr>
      <w:framePr w:w="1071" w:h="284" w:hSpace="181" w:wrap="around" w:vAnchor="text" w:hAnchor="page" w:x="10377" w:y="29" w:anchorLock="1"/>
      <w:spacing w:after="0" w:line="360" w:lineRule="auto"/>
      <w:jc w:val="both"/>
    </w:pPr>
    <w:rPr>
      <w:rFonts w:ascii="Times New Roman" w:eastAsia="Times New Roman" w:hAnsi="Times New Roman" w:cs="David"/>
      <w:sz w:val="24"/>
      <w:szCs w:val="24"/>
    </w:rPr>
  </w:style>
  <w:style w:type="paragraph" w:customStyle="1" w:styleId="10">
    <w:name w:val="עבריא1"/>
    <w:basedOn w:val="Normal"/>
    <w:rsid w:val="0089577D"/>
    <w:pPr>
      <w:numPr>
        <w:numId w:val="10"/>
      </w:numPr>
      <w:spacing w:before="240" w:after="0" w:line="360" w:lineRule="auto"/>
      <w:ind w:right="0"/>
      <w:jc w:val="both"/>
    </w:pPr>
    <w:rPr>
      <w:rFonts w:ascii="Times New Roman" w:eastAsia="Times New Roman" w:hAnsi="Times New Roman" w:cs="David"/>
      <w:sz w:val="24"/>
      <w:szCs w:val="24"/>
    </w:rPr>
  </w:style>
  <w:style w:type="paragraph" w:customStyle="1" w:styleId="21">
    <w:name w:val="עבריא2"/>
    <w:basedOn w:val="Normal"/>
    <w:rsid w:val="0089577D"/>
    <w:pPr>
      <w:numPr>
        <w:ilvl w:val="1"/>
        <w:numId w:val="10"/>
      </w:numPr>
      <w:spacing w:before="240" w:after="0" w:line="360" w:lineRule="auto"/>
      <w:ind w:right="0"/>
      <w:jc w:val="both"/>
    </w:pPr>
    <w:rPr>
      <w:rFonts w:ascii="Times New Roman" w:eastAsia="Times New Roman" w:hAnsi="Times New Roman" w:cs="David"/>
      <w:sz w:val="24"/>
      <w:szCs w:val="24"/>
    </w:rPr>
  </w:style>
  <w:style w:type="paragraph" w:customStyle="1" w:styleId="31">
    <w:name w:val="עבריא3"/>
    <w:basedOn w:val="Normal"/>
    <w:rsid w:val="0089577D"/>
    <w:pPr>
      <w:numPr>
        <w:ilvl w:val="2"/>
        <w:numId w:val="10"/>
      </w:numPr>
      <w:spacing w:before="240" w:after="0" w:line="360" w:lineRule="auto"/>
      <w:ind w:right="0"/>
      <w:jc w:val="both"/>
    </w:pPr>
    <w:rPr>
      <w:rFonts w:ascii="Times New Roman" w:eastAsia="Times New Roman" w:hAnsi="Times New Roman" w:cs="David"/>
      <w:sz w:val="24"/>
      <w:szCs w:val="24"/>
    </w:rPr>
  </w:style>
  <w:style w:type="paragraph" w:customStyle="1" w:styleId="41">
    <w:name w:val="עבריא4"/>
    <w:basedOn w:val="Normal"/>
    <w:rsid w:val="0089577D"/>
    <w:pPr>
      <w:numPr>
        <w:ilvl w:val="3"/>
        <w:numId w:val="10"/>
      </w:numPr>
      <w:spacing w:before="240" w:after="0" w:line="360" w:lineRule="auto"/>
      <w:ind w:right="0"/>
      <w:jc w:val="both"/>
    </w:pPr>
    <w:rPr>
      <w:rFonts w:ascii="Times New Roman" w:eastAsia="Times New Roman" w:hAnsi="Times New Roman" w:cs="David"/>
      <w:sz w:val="24"/>
      <w:szCs w:val="24"/>
    </w:rPr>
  </w:style>
  <w:style w:type="paragraph" w:customStyle="1" w:styleId="a6">
    <w:name w:val="תחתונה"/>
    <w:basedOn w:val="Header"/>
    <w:rsid w:val="0089577D"/>
    <w:pPr>
      <w:spacing w:line="360" w:lineRule="auto"/>
    </w:pPr>
    <w:rPr>
      <w:rFonts w:ascii="Arial" w:eastAsia="Times New Roman" w:hAnsi="Arial" w:cs="David"/>
      <w:sz w:val="16"/>
      <w:szCs w:val="20"/>
    </w:rPr>
  </w:style>
  <w:style w:type="character" w:customStyle="1" w:styleId="a7">
    <w:name w:val="תפריט"/>
    <w:rsid w:val="001D160F"/>
    <w:rPr>
      <w:rFonts w:ascii="Monotype Corsiva" w:hAnsi="Monotype Corsiva" w:cs="Guttman Yad"/>
      <w:b/>
      <w:i/>
      <w:dstrike w:val="0"/>
      <w:sz w:val="28"/>
      <w:szCs w:val="24"/>
      <w:vertAlign w:val="baseline"/>
    </w:rPr>
  </w:style>
  <w:style w:type="paragraph" w:customStyle="1" w:styleId="a8">
    <w:name w:val="פירמהע"/>
    <w:basedOn w:val="Normal"/>
    <w:rsid w:val="0089577D"/>
    <w:pPr>
      <w:spacing w:after="0" w:line="360" w:lineRule="auto"/>
      <w:jc w:val="both"/>
    </w:pPr>
    <w:rPr>
      <w:rFonts w:ascii="Arial" w:eastAsia="Times New Roman" w:hAnsi="Arial" w:cs="David"/>
      <w:sz w:val="24"/>
      <w:szCs w:val="24"/>
    </w:rPr>
  </w:style>
  <w:style w:type="paragraph" w:customStyle="1" w:styleId="a9">
    <w:name w:val="פירמהא"/>
    <w:basedOn w:val="Normal"/>
    <w:rsid w:val="0089577D"/>
    <w:pPr>
      <w:bidi w:val="0"/>
      <w:spacing w:after="0" w:line="360" w:lineRule="auto"/>
    </w:pPr>
    <w:rPr>
      <w:rFonts w:ascii="Book Antiqua" w:eastAsia="Times New Roman" w:hAnsi="Book Antiqua" w:cs="David"/>
      <w:sz w:val="16"/>
      <w:szCs w:val="24"/>
    </w:rPr>
  </w:style>
  <w:style w:type="paragraph" w:styleId="FootnoteText">
    <w:name w:val="footnote text"/>
    <w:basedOn w:val="Normal"/>
    <w:link w:val="FootnoteTextChar"/>
    <w:rsid w:val="0089577D"/>
    <w:pPr>
      <w:spacing w:after="0" w:line="360" w:lineRule="auto"/>
      <w:jc w:val="both"/>
    </w:pPr>
    <w:rPr>
      <w:rFonts w:ascii="Times New Roman" w:eastAsia="Times New Roman" w:hAnsi="Times New Roman" w:cs="David"/>
      <w:sz w:val="20"/>
      <w:szCs w:val="20"/>
    </w:rPr>
  </w:style>
  <w:style w:type="character" w:customStyle="1" w:styleId="FootnoteTextChar">
    <w:name w:val="Footnote Text Char"/>
    <w:basedOn w:val="DefaultParagraphFont"/>
    <w:link w:val="FootnoteText"/>
    <w:rsid w:val="001D160F"/>
    <w:rPr>
      <w:rFonts w:ascii="Times New Roman" w:eastAsia="Times New Roman" w:hAnsi="Times New Roman" w:cs="David"/>
      <w:sz w:val="20"/>
      <w:szCs w:val="20"/>
    </w:rPr>
  </w:style>
  <w:style w:type="paragraph" w:styleId="BlockText">
    <w:name w:val="Block Text"/>
    <w:basedOn w:val="Normal"/>
    <w:rsid w:val="0089577D"/>
    <w:pPr>
      <w:spacing w:after="120" w:line="360" w:lineRule="auto"/>
      <w:ind w:left="1440" w:right="1440"/>
      <w:jc w:val="both"/>
    </w:pPr>
    <w:rPr>
      <w:rFonts w:ascii="Times New Roman" w:eastAsia="Times New Roman" w:hAnsi="Times New Roman" w:cs="David"/>
      <w:sz w:val="24"/>
      <w:szCs w:val="24"/>
    </w:rPr>
  </w:style>
  <w:style w:type="paragraph" w:customStyle="1" w:styleId="15">
    <w:name w:val="רגיל1"/>
    <w:basedOn w:val="Normal"/>
    <w:rsid w:val="0089577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s>
      <w:spacing w:before="120" w:after="120" w:line="240" w:lineRule="auto"/>
      <w:jc w:val="both"/>
    </w:pPr>
    <w:rPr>
      <w:rFonts w:ascii="Times New Roman" w:eastAsia="Times New Roman" w:hAnsi="Times New Roman" w:cs="David"/>
      <w:sz w:val="24"/>
      <w:szCs w:val="24"/>
    </w:rPr>
  </w:style>
  <w:style w:type="paragraph" w:customStyle="1" w:styleId="26">
    <w:name w:val="יק2"/>
    <w:basedOn w:val="Normal"/>
    <w:rsid w:val="0089577D"/>
    <w:pPr>
      <w:tabs>
        <w:tab w:val="left" w:pos="426"/>
      </w:tabs>
      <w:spacing w:after="0" w:line="240" w:lineRule="auto"/>
      <w:ind w:left="993" w:right="993" w:hanging="993"/>
      <w:jc w:val="both"/>
    </w:pPr>
    <w:rPr>
      <w:rFonts w:ascii="Times New Roman" w:eastAsia="Times New Roman" w:hAnsi="Times New Roman" w:cs="David"/>
      <w:sz w:val="24"/>
      <w:szCs w:val="24"/>
      <w:lang w:eastAsia="he-IL"/>
    </w:rPr>
  </w:style>
  <w:style w:type="paragraph" w:customStyle="1" w:styleId="aa">
    <w:name w:val="טקסט"/>
    <w:basedOn w:val="Normal"/>
    <w:autoRedefine/>
    <w:rsid w:val="0089577D"/>
    <w:pPr>
      <w:spacing w:after="0" w:line="240" w:lineRule="auto"/>
      <w:jc w:val="both"/>
    </w:pPr>
    <w:rPr>
      <w:rFonts w:ascii="Times New Roman" w:eastAsia="Times New Roman" w:hAnsi="Times New Roman" w:cs="David"/>
    </w:rPr>
  </w:style>
  <w:style w:type="paragraph" w:customStyle="1" w:styleId="ab">
    <w:name w:val="אל/מאת"/>
    <w:basedOn w:val="Normal"/>
    <w:autoRedefine/>
    <w:rsid w:val="0089577D"/>
    <w:pPr>
      <w:numPr>
        <w:ilvl w:val="12"/>
      </w:numPr>
      <w:tabs>
        <w:tab w:val="right" w:pos="11440"/>
      </w:tabs>
      <w:spacing w:after="0" w:line="240" w:lineRule="auto"/>
      <w:jc w:val="center"/>
    </w:pPr>
    <w:rPr>
      <w:rFonts w:ascii="Times New Roman" w:eastAsia="Times New Roman" w:hAnsi="Times New Roman" w:cs="David"/>
      <w:snapToGrid w:val="0"/>
      <w:sz w:val="24"/>
    </w:rPr>
  </w:style>
  <w:style w:type="character" w:customStyle="1" w:styleId="ac">
    <w:name w:val="תואר תו"/>
    <w:rsid w:val="001D160F"/>
    <w:rPr>
      <w:rFonts w:cs="David"/>
      <w:b/>
      <w:bCs/>
      <w:sz w:val="24"/>
      <w:szCs w:val="24"/>
      <w:lang w:eastAsia="he-IL"/>
    </w:rPr>
  </w:style>
  <w:style w:type="character" w:styleId="CommentReference">
    <w:name w:val="annotation reference"/>
    <w:rsid w:val="001D160F"/>
    <w:rPr>
      <w:sz w:val="16"/>
      <w:szCs w:val="16"/>
    </w:rPr>
  </w:style>
  <w:style w:type="paragraph" w:customStyle="1" w:styleId="CharChar">
    <w:name w:val="Char Char"/>
    <w:basedOn w:val="Normal"/>
    <w:rsid w:val="0089577D"/>
    <w:pPr>
      <w:bidi w:val="0"/>
      <w:spacing w:line="240" w:lineRule="exact"/>
    </w:pPr>
    <w:rPr>
      <w:rFonts w:ascii="Times New Roman" w:eastAsia="Times New Roman" w:hAnsi="Times New Roman" w:cs="Times New Roman"/>
      <w:noProof/>
      <w:sz w:val="20"/>
      <w:szCs w:val="20"/>
      <w:lang w:bidi="ar-SA"/>
    </w:rPr>
  </w:style>
  <w:style w:type="paragraph" w:styleId="Revision">
    <w:name w:val="Revision"/>
    <w:hidden/>
    <w:uiPriority w:val="99"/>
    <w:semiHidden/>
    <w:rsid w:val="0089577D"/>
    <w:pPr>
      <w:spacing w:after="0" w:line="240" w:lineRule="auto"/>
    </w:pPr>
    <w:rPr>
      <w:rFonts w:ascii="Times New Roman" w:eastAsia="Times New Roman" w:hAnsi="Times New Roman" w:cs="David"/>
      <w:sz w:val="24"/>
      <w:szCs w:val="24"/>
    </w:rPr>
  </w:style>
  <w:style w:type="paragraph" w:styleId="BalloonText">
    <w:name w:val="Balloon Text"/>
    <w:basedOn w:val="Normal"/>
    <w:link w:val="BalloonTextChar"/>
    <w:rsid w:val="0089577D"/>
    <w:pPr>
      <w:spacing w:after="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rsid w:val="001D160F"/>
    <w:rPr>
      <w:rFonts w:ascii="Tahoma" w:eastAsia="Times New Roman" w:hAnsi="Tahoma" w:cs="Tahoma"/>
      <w:sz w:val="16"/>
      <w:szCs w:val="16"/>
    </w:rPr>
  </w:style>
  <w:style w:type="paragraph" w:customStyle="1" w:styleId="CharCharCharChar">
    <w:name w:val="Char תו Char תו Char תו Char"/>
    <w:basedOn w:val="Normal"/>
    <w:rsid w:val="0089577D"/>
    <w:pPr>
      <w:bidi w:val="0"/>
      <w:spacing w:line="240" w:lineRule="exact"/>
    </w:pPr>
    <w:rPr>
      <w:rFonts w:ascii="Verdana" w:eastAsia="Times New Roman" w:hAnsi="Verdana" w:cs="Times New Roman"/>
      <w:sz w:val="20"/>
      <w:szCs w:val="20"/>
      <w:lang w:bidi="ar-SA"/>
    </w:rPr>
  </w:style>
  <w:style w:type="paragraph" w:customStyle="1" w:styleId="StyleHeading710pt">
    <w:name w:val="Style Heading 7 + 10 pt"/>
    <w:basedOn w:val="Heading7"/>
    <w:rsid w:val="0089577D"/>
    <w:pPr>
      <w:numPr>
        <w:ilvl w:val="6"/>
        <w:numId w:val="11"/>
      </w:numPr>
      <w:tabs>
        <w:tab w:val="clear" w:pos="6480"/>
        <w:tab w:val="num" w:pos="0"/>
      </w:tabs>
      <w:bidi w:val="0"/>
      <w:spacing w:before="0" w:after="120"/>
      <w:ind w:left="5672" w:right="0" w:hanging="709"/>
    </w:pPr>
    <w:rPr>
      <w:rFonts w:cs="David"/>
      <w:sz w:val="20"/>
      <w:szCs w:val="20"/>
    </w:rPr>
  </w:style>
  <w:style w:type="paragraph" w:customStyle="1" w:styleId="Heading2Table">
    <w:name w:val="Heading 2Table"/>
    <w:basedOn w:val="Heading2"/>
    <w:rsid w:val="001D160F"/>
    <w:pPr>
      <w:tabs>
        <w:tab w:val="clear" w:pos="3544"/>
        <w:tab w:val="num" w:pos="1134"/>
      </w:tabs>
      <w:bidi w:val="0"/>
      <w:spacing w:before="240" w:after="120"/>
      <w:ind w:left="1134" w:hanging="567"/>
    </w:pPr>
    <w:rPr>
      <w:b/>
      <w:bCs/>
      <w:lang w:eastAsia="en-US"/>
    </w:rPr>
  </w:style>
  <w:style w:type="paragraph" w:styleId="Subtitle">
    <w:name w:val="Subtitle"/>
    <w:basedOn w:val="Normal"/>
    <w:link w:val="SubtitleChar"/>
    <w:qFormat/>
    <w:rsid w:val="0089577D"/>
    <w:pPr>
      <w:bidi w:val="0"/>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1D160F"/>
    <w:rPr>
      <w:rFonts w:ascii="Arial" w:eastAsia="Times New Roman" w:hAnsi="Arial" w:cs="Arial"/>
      <w:sz w:val="24"/>
      <w:szCs w:val="24"/>
    </w:rPr>
  </w:style>
  <w:style w:type="paragraph" w:customStyle="1" w:styleId="agree1">
    <w:name w:val="agree1"/>
    <w:basedOn w:val="Normal"/>
    <w:rsid w:val="0089577D"/>
    <w:pPr>
      <w:tabs>
        <w:tab w:val="left" w:pos="1701"/>
      </w:tabs>
      <w:autoSpaceDE w:val="0"/>
      <w:autoSpaceDN w:val="0"/>
      <w:bidi w:val="0"/>
      <w:spacing w:after="0" w:line="240" w:lineRule="auto"/>
      <w:ind w:left="1701" w:right="1701" w:hanging="1701"/>
      <w:jc w:val="both"/>
    </w:pPr>
    <w:rPr>
      <w:rFonts w:ascii="Times New Roman" w:eastAsia="MS Mincho" w:hAnsi="Times New Roman" w:cs="David"/>
      <w:sz w:val="24"/>
      <w:szCs w:val="24"/>
      <w:lang w:eastAsia="he-IL"/>
    </w:rPr>
  </w:style>
  <w:style w:type="paragraph" w:customStyle="1" w:styleId="abcList">
    <w:name w:val="abc List"/>
    <w:basedOn w:val="Normal"/>
    <w:rsid w:val="0089577D"/>
    <w:pPr>
      <w:widowControl w:val="0"/>
      <w:tabs>
        <w:tab w:val="left" w:pos="567"/>
        <w:tab w:val="left" w:pos="1134"/>
        <w:tab w:val="left" w:pos="1701"/>
        <w:tab w:val="left" w:pos="2268"/>
      </w:tabs>
      <w:bidi w:val="0"/>
      <w:spacing w:after="0" w:line="240" w:lineRule="auto"/>
      <w:ind w:left="720" w:right="12" w:hanging="720"/>
      <w:jc w:val="both"/>
    </w:pPr>
    <w:rPr>
      <w:rFonts w:ascii="Times New Roman" w:eastAsia="SimSun" w:hAnsi="Times New Roman" w:cs="Times New Roman"/>
      <w:sz w:val="24"/>
      <w:szCs w:val="24"/>
    </w:rPr>
  </w:style>
  <w:style w:type="character" w:styleId="FollowedHyperlink">
    <w:name w:val="FollowedHyperlink"/>
    <w:basedOn w:val="DefaultParagraphFont"/>
    <w:uiPriority w:val="99"/>
    <w:semiHidden/>
    <w:unhideWhenUsed/>
    <w:rsid w:val="001551CB"/>
    <w:rPr>
      <w:color w:val="954F72" w:themeColor="followedHyperlink"/>
      <w:u w:val="single"/>
    </w:rPr>
  </w:style>
  <w:style w:type="character" w:customStyle="1" w:styleId="DefinedTerm">
    <w:name w:val="Defined Term"/>
    <w:basedOn w:val="DefaultParagraphFont"/>
    <w:uiPriority w:val="1"/>
    <w:rsid w:val="00EF0CB1"/>
    <w:rPr>
      <w:rFonts w:cs="Times New Roman"/>
      <w:color w:val="auto"/>
      <w:szCs w:val="20"/>
      <w:u w:val="single"/>
    </w:rPr>
  </w:style>
  <w:style w:type="character" w:styleId="UnresolvedMention">
    <w:name w:val="Unresolved Mention"/>
    <w:basedOn w:val="DefaultParagraphFont"/>
    <w:uiPriority w:val="99"/>
    <w:semiHidden/>
    <w:unhideWhenUsed/>
    <w:rsid w:val="00FD7095"/>
    <w:rPr>
      <w:color w:val="605E5C"/>
      <w:shd w:val="clear" w:color="auto" w:fill="E1DFDD"/>
    </w:rPr>
  </w:style>
  <w:style w:type="paragraph" w:styleId="CommentText">
    <w:name w:val="annotation text"/>
    <w:basedOn w:val="Normal"/>
    <w:link w:val="CommentTextChar"/>
    <w:uiPriority w:val="99"/>
    <w:unhideWhenUsed/>
    <w:rsid w:val="00E53C33"/>
    <w:pPr>
      <w:spacing w:line="240" w:lineRule="auto"/>
    </w:pPr>
    <w:rPr>
      <w:sz w:val="20"/>
      <w:szCs w:val="20"/>
    </w:rPr>
  </w:style>
  <w:style w:type="character" w:customStyle="1" w:styleId="CommentTextChar">
    <w:name w:val="Comment Text Char"/>
    <w:basedOn w:val="DefaultParagraphFont"/>
    <w:link w:val="CommentText"/>
    <w:uiPriority w:val="99"/>
    <w:rsid w:val="00E53C3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53C33"/>
    <w:rPr>
      <w:b/>
      <w:bCs/>
    </w:rPr>
  </w:style>
  <w:style w:type="character" w:customStyle="1" w:styleId="CommentSubjectChar">
    <w:name w:val="Comment Subject Char"/>
    <w:basedOn w:val="CommentTextChar"/>
    <w:link w:val="CommentSubject"/>
    <w:uiPriority w:val="99"/>
    <w:semiHidden/>
    <w:rsid w:val="00E53C33"/>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5764">
      <w:bodyDiv w:val="1"/>
      <w:marLeft w:val="0"/>
      <w:marRight w:val="0"/>
      <w:marTop w:val="0"/>
      <w:marBottom w:val="0"/>
      <w:divBdr>
        <w:top w:val="none" w:sz="0" w:space="0" w:color="auto"/>
        <w:left w:val="none" w:sz="0" w:space="0" w:color="auto"/>
        <w:bottom w:val="none" w:sz="0" w:space="0" w:color="auto"/>
        <w:right w:val="none" w:sz="0" w:space="0" w:color="auto"/>
      </w:divBdr>
    </w:div>
    <w:div w:id="120659513">
      <w:bodyDiv w:val="1"/>
      <w:marLeft w:val="0"/>
      <w:marRight w:val="0"/>
      <w:marTop w:val="0"/>
      <w:marBottom w:val="0"/>
      <w:divBdr>
        <w:top w:val="none" w:sz="0" w:space="0" w:color="auto"/>
        <w:left w:val="none" w:sz="0" w:space="0" w:color="auto"/>
        <w:bottom w:val="none" w:sz="0" w:space="0" w:color="auto"/>
        <w:right w:val="none" w:sz="0" w:space="0" w:color="auto"/>
      </w:divBdr>
    </w:div>
    <w:div w:id="475951084">
      <w:bodyDiv w:val="1"/>
      <w:marLeft w:val="0"/>
      <w:marRight w:val="0"/>
      <w:marTop w:val="0"/>
      <w:marBottom w:val="0"/>
      <w:divBdr>
        <w:top w:val="none" w:sz="0" w:space="0" w:color="auto"/>
        <w:left w:val="none" w:sz="0" w:space="0" w:color="auto"/>
        <w:bottom w:val="none" w:sz="0" w:space="0" w:color="auto"/>
        <w:right w:val="none" w:sz="0" w:space="0" w:color="auto"/>
      </w:divBdr>
    </w:div>
    <w:div w:id="976301133">
      <w:bodyDiv w:val="1"/>
      <w:marLeft w:val="0"/>
      <w:marRight w:val="0"/>
      <w:marTop w:val="0"/>
      <w:marBottom w:val="0"/>
      <w:divBdr>
        <w:top w:val="none" w:sz="0" w:space="0" w:color="auto"/>
        <w:left w:val="none" w:sz="0" w:space="0" w:color="auto"/>
        <w:bottom w:val="none" w:sz="0" w:space="0" w:color="auto"/>
        <w:right w:val="none" w:sz="0" w:space="0" w:color="auto"/>
      </w:divBdr>
    </w:div>
    <w:div w:id="977876857">
      <w:bodyDiv w:val="1"/>
      <w:marLeft w:val="0"/>
      <w:marRight w:val="0"/>
      <w:marTop w:val="0"/>
      <w:marBottom w:val="0"/>
      <w:divBdr>
        <w:top w:val="none" w:sz="0" w:space="0" w:color="auto"/>
        <w:left w:val="none" w:sz="0" w:space="0" w:color="auto"/>
        <w:bottom w:val="none" w:sz="0" w:space="0" w:color="auto"/>
        <w:right w:val="none" w:sz="0" w:space="0" w:color="auto"/>
      </w:divBdr>
    </w:div>
    <w:div w:id="1257595561">
      <w:bodyDiv w:val="1"/>
      <w:marLeft w:val="0"/>
      <w:marRight w:val="0"/>
      <w:marTop w:val="0"/>
      <w:marBottom w:val="0"/>
      <w:divBdr>
        <w:top w:val="none" w:sz="0" w:space="0" w:color="auto"/>
        <w:left w:val="none" w:sz="0" w:space="0" w:color="auto"/>
        <w:bottom w:val="none" w:sz="0" w:space="0" w:color="auto"/>
        <w:right w:val="none" w:sz="0" w:space="0" w:color="auto"/>
      </w:divBdr>
    </w:div>
    <w:div w:id="146276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5d7__x05d1__x05e8__x05d4_ xmlns="29b9e66b-aabd-4cf2-846c-bd9717cb9d80">אנרגיה מתחדשת</_x05d7__x05d1__x05e8__x05d4_>
  </documentManagement>
</p:properties>
</file>

<file path=customXml/item3.xml><?xml version="1.0" encoding="utf-8"?>
<ct:contentTypeSchema xmlns:ct="http://schemas.microsoft.com/office/2006/metadata/contentType" xmlns:ma="http://schemas.microsoft.com/office/2006/metadata/properties/metaAttributes" ct:_="" ma:_="" ma:contentTypeName="מסמך" ma:contentTypeID="0x0101002EFDC4FCCA10D74C8A18E4806447E3D0" ma:contentTypeVersion="3" ma:contentTypeDescription="צור מסמך חדש." ma:contentTypeScope="" ma:versionID="518b741be2632629ed036a5e92c8ed40">
  <xsd:schema xmlns:xsd="http://www.w3.org/2001/XMLSchema" xmlns:xs="http://www.w3.org/2001/XMLSchema" xmlns:p="http://schemas.microsoft.com/office/2006/metadata/properties" xmlns:ns2="29b9e66b-aabd-4cf2-846c-bd9717cb9d80" targetNamespace="http://schemas.microsoft.com/office/2006/metadata/properties" ma:root="true" ma:fieldsID="55004c8a550b7ca6aa19a648d66d9e6b" ns2:_="">
    <xsd:import namespace="29b9e66b-aabd-4cf2-846c-bd9717cb9d80"/>
    <xsd:element name="properties">
      <xsd:complexType>
        <xsd:sequence>
          <xsd:element name="documentManagement">
            <xsd:complexType>
              <xsd:all>
                <xsd:element ref="ns2:_x05d7__x05d1__x05e8__x05d4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9e66b-aabd-4cf2-846c-bd9717cb9d80" elementFormDefault="qualified">
    <xsd:import namespace="http://schemas.microsoft.com/office/2006/documentManagement/types"/>
    <xsd:import namespace="http://schemas.microsoft.com/office/infopath/2007/PartnerControls"/>
    <xsd:element name="_x05d7__x05d1__x05e8__x05d4_" ma:index="8" nillable="true" ma:displayName="חברה" ma:default="-----" ma:format="Dropdown" ma:internalName="_x05d7__x05d1__x05e8__x05d4_">
      <xsd:simpleType>
        <xsd:restriction base="dms:Choice">
          <xsd:enumeration value="-----"/>
          <xsd:enumeration value="אנרגיה מתחדשת"/>
          <xsd:enumeration value="אס בי איי תשתיות"/>
          <xsd:enumeration value="זכיינות"/>
          <xsd:enumeration value="יזמות נדל&quot;ן חו&quot;ל"/>
          <xsd:enumeration value="מים"/>
          <xsd:enumeration value="משאבי אנוש"/>
          <xsd:enumeration value="נגב אנרגיה"/>
          <xsd:enumeration value="נדל&quot;ן"/>
          <xsd:enumeration value="נתיבי הצפון"/>
          <xsd:enumeration value="סביבה"/>
          <xsd:enumeration value="סולל בונה תשתיות"/>
          <xsd:enumeration value="שיכון ובינוי"/>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BBB55-6A4E-44E2-93BA-9470B71258D6}">
  <ds:schemaRefs>
    <ds:schemaRef ds:uri="http://schemas.microsoft.com/sharepoint/v3/contenttype/forms"/>
  </ds:schemaRefs>
</ds:datastoreItem>
</file>

<file path=customXml/itemProps2.xml><?xml version="1.0" encoding="utf-8"?>
<ds:datastoreItem xmlns:ds="http://schemas.openxmlformats.org/officeDocument/2006/customXml" ds:itemID="{38833234-A10F-44BE-8A3B-4BB02046A4B1}">
  <ds:schemaRefs>
    <ds:schemaRef ds:uri="http://schemas.microsoft.com/office/2006/metadata/properties"/>
    <ds:schemaRef ds:uri="http://schemas.microsoft.com/office/infopath/2007/PartnerControls"/>
    <ds:schemaRef ds:uri="29b9e66b-aabd-4cf2-846c-bd9717cb9d80"/>
  </ds:schemaRefs>
</ds:datastoreItem>
</file>

<file path=customXml/itemProps3.xml><?xml version="1.0" encoding="utf-8"?>
<ds:datastoreItem xmlns:ds="http://schemas.openxmlformats.org/officeDocument/2006/customXml" ds:itemID="{9EF64C2D-2C4B-4E7C-8EF7-914A7D015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9e66b-aabd-4cf2-846c-bd9717cb9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C25313-7201-44F7-A0A2-F6577A86A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2020</Words>
  <Characters>11517</Characters>
  <Application>Microsoft Office Word</Application>
  <DocSecurity>0</DocSecurity>
  <Lines>95</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Imri Kozak</dc:creator>
  <cp:keywords/>
  <dc:description/>
  <cp:lastModifiedBy>גילעד מרום</cp:lastModifiedBy>
  <cp:revision>4</cp:revision>
  <dcterms:created xsi:type="dcterms:W3CDTF">2025-10-15T15:24:00Z</dcterms:created>
  <dcterms:modified xsi:type="dcterms:W3CDTF">2025-10-29T15:19:00Z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0x0101002EFDC4FCCA10D74C8A18E4806447E3D0</vt:lpwstr>
  </property>
</Properties>
</file>