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02A3" w14:textId="77777777" w:rsidR="005545C3" w:rsidRPr="007D04C8" w:rsidRDefault="00000000">
      <w:pPr>
        <w:pStyle w:val="Ttulo1"/>
        <w:rPr>
          <w:lang w:val="pt-BR"/>
        </w:rPr>
      </w:pPr>
      <w:r w:rsidRPr="007D04C8">
        <w:rPr>
          <w:lang w:val="pt-BR"/>
        </w:rPr>
        <w:t>Plano de Recuperação e Prevenção de Tragédias no Rio Grande do Sul</w:t>
      </w:r>
    </w:p>
    <w:p w14:paraId="105F17FC" w14:textId="77777777" w:rsidR="005545C3" w:rsidRPr="007D04C8" w:rsidRDefault="00000000">
      <w:pPr>
        <w:pStyle w:val="Ttulo2"/>
        <w:rPr>
          <w:lang w:val="pt-BR"/>
        </w:rPr>
      </w:pPr>
      <w:r w:rsidRPr="007D04C8">
        <w:rPr>
          <w:lang w:val="pt-BR"/>
        </w:rPr>
        <w:t>Introdução</w:t>
      </w:r>
    </w:p>
    <w:p w14:paraId="2B27E043" w14:textId="77777777" w:rsidR="005545C3" w:rsidRPr="007D04C8" w:rsidRDefault="00000000">
      <w:pPr>
        <w:rPr>
          <w:lang w:val="pt-BR"/>
        </w:rPr>
      </w:pPr>
      <w:r w:rsidRPr="007D04C8">
        <w:rPr>
          <w:lang w:val="pt-BR"/>
        </w:rPr>
        <w:t>As fortes chuvas que atingiram o Rio Grande do Sul em 2024 causaram inundações significativas, resultando em desabrigados e danos materiais substanciais. Eventos climáticos extremos, como ciclones extratropicais, contribuíram para a gravidade da situação. Em maio de 2024, mais de 80 mil pessoas ficaram desabrigadas no estado devido às enchentes. O Governo precisa de pessoas com habilidades diversas e um superagente para coordenar um projeto de recuperação das áreas afetadas, tentando resolver os problemas de moradia dos desabrigados e esforços para evitar novas tragédias.</w:t>
      </w:r>
    </w:p>
    <w:p w14:paraId="33D32948" w14:textId="77777777" w:rsidR="005545C3" w:rsidRPr="007D04C8" w:rsidRDefault="00000000">
      <w:pPr>
        <w:pStyle w:val="Ttulo2"/>
        <w:rPr>
          <w:lang w:val="pt-BR"/>
        </w:rPr>
      </w:pPr>
      <w:r w:rsidRPr="007D04C8">
        <w:rPr>
          <w:lang w:val="pt-BR"/>
        </w:rPr>
        <w:t xml:space="preserve">Superagente: </w:t>
      </w:r>
      <w:proofErr w:type="spellStart"/>
      <w:r w:rsidRPr="007D04C8">
        <w:rPr>
          <w:lang w:val="pt-BR"/>
        </w:rPr>
        <w:t>SynkroAI</w:t>
      </w:r>
      <w:proofErr w:type="spellEnd"/>
    </w:p>
    <w:p w14:paraId="46E378D0" w14:textId="77777777" w:rsidR="005545C3" w:rsidRPr="007D04C8" w:rsidRDefault="00000000">
      <w:pPr>
        <w:rPr>
          <w:lang w:val="pt-BR"/>
        </w:rPr>
      </w:pPr>
      <w:r w:rsidRPr="007D04C8">
        <w:rPr>
          <w:lang w:val="pt-BR"/>
        </w:rPr>
        <w:t>Papel Principal:</w:t>
      </w:r>
      <w:r w:rsidRPr="007D04C8">
        <w:rPr>
          <w:lang w:val="pt-BR"/>
        </w:rPr>
        <w:br/>
        <w:t>- Coordenar a equipe.</w:t>
      </w:r>
      <w:r w:rsidRPr="007D04C8">
        <w:rPr>
          <w:lang w:val="pt-BR"/>
        </w:rPr>
        <w:br/>
        <w:t>- Monitorar o progresso.</w:t>
      </w:r>
      <w:r w:rsidRPr="007D04C8">
        <w:rPr>
          <w:lang w:val="pt-BR"/>
        </w:rPr>
        <w:br/>
        <w:t>- Garantir que os objetivos estratégicos sejam alcançados de forma eficaz e integrada.</w:t>
      </w:r>
      <w:r w:rsidRPr="007D04C8">
        <w:rPr>
          <w:lang w:val="pt-BR"/>
        </w:rPr>
        <w:br/>
        <w:t>- Manter a comunicação entre as diferentes partes envolvidas (governo, ONGs, comunidades e empresas).</w:t>
      </w:r>
    </w:p>
    <w:p w14:paraId="1F9E8C3F" w14:textId="77777777" w:rsidR="005545C3" w:rsidRPr="007D04C8" w:rsidRDefault="00000000">
      <w:pPr>
        <w:pStyle w:val="Ttulo3"/>
        <w:rPr>
          <w:lang w:val="pt-BR"/>
        </w:rPr>
      </w:pPr>
      <w:proofErr w:type="spellStart"/>
      <w:r w:rsidRPr="007D04C8">
        <w:rPr>
          <w:lang w:val="pt-BR"/>
        </w:rPr>
        <w:t>AnalytiQ</w:t>
      </w:r>
      <w:proofErr w:type="spellEnd"/>
      <w:r w:rsidRPr="007D04C8">
        <w:rPr>
          <w:lang w:val="pt-BR"/>
        </w:rPr>
        <w:t xml:space="preserve"> – Estratégia e Gestão de Crise</w:t>
      </w:r>
    </w:p>
    <w:p w14:paraId="207707B5" w14:textId="77777777" w:rsidR="005545C3" w:rsidRDefault="00000000">
      <w:proofErr w:type="spellStart"/>
      <w:r>
        <w:t>Contribuições</w:t>
      </w:r>
      <w:proofErr w:type="spellEnd"/>
      <w:r>
        <w:t>:</w:t>
      </w:r>
    </w:p>
    <w:p w14:paraId="116F74C9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Elaborar um plano de ação para realocação das pessoas desabrigadas, identificando áreas seguras para construção de moradias temporárias e permanentes.</w:t>
      </w:r>
    </w:p>
    <w:p w14:paraId="7BE0082D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Realizar análises de risco das áreas afetadas, recomendando medidas de mitigação.</w:t>
      </w:r>
    </w:p>
    <w:p w14:paraId="5CA69949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Criar políticas públicas baseadas em análise estratégica para prevenir futuros desastres.</w:t>
      </w:r>
    </w:p>
    <w:p w14:paraId="7E5377C8" w14:textId="77777777" w:rsidR="005545C3" w:rsidRPr="007D04C8" w:rsidRDefault="00000000">
      <w:pPr>
        <w:pStyle w:val="Ttulo3"/>
        <w:rPr>
          <w:lang w:val="pt-BR"/>
        </w:rPr>
      </w:pPr>
      <w:proofErr w:type="spellStart"/>
      <w:r w:rsidRPr="007D04C8">
        <w:rPr>
          <w:lang w:val="pt-BR"/>
        </w:rPr>
        <w:t>CodeMind</w:t>
      </w:r>
      <w:proofErr w:type="spellEnd"/>
      <w:r w:rsidRPr="007D04C8">
        <w:rPr>
          <w:lang w:val="pt-BR"/>
        </w:rPr>
        <w:t xml:space="preserve"> – Desenvolvimento de Tecnologia</w:t>
      </w:r>
    </w:p>
    <w:p w14:paraId="632733EF" w14:textId="77777777" w:rsidR="005545C3" w:rsidRPr="007D04C8" w:rsidRDefault="00000000">
      <w:pPr>
        <w:rPr>
          <w:lang w:val="pt-BR"/>
        </w:rPr>
      </w:pPr>
      <w:r w:rsidRPr="007D04C8">
        <w:rPr>
          <w:lang w:val="pt-BR"/>
        </w:rPr>
        <w:t>Contribuições:</w:t>
      </w:r>
    </w:p>
    <w:p w14:paraId="72003076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Desenvolver uma plataforma de mapeamento das áreas afetadas, integrando dados meteorológicos e geográficos.</w:t>
      </w:r>
    </w:p>
    <w:p w14:paraId="0C501A81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Criar um aplicativo para coordenação de esforços de ajuda humanitária, conectando doadores, voluntários e equipes de resgate.</w:t>
      </w:r>
    </w:p>
    <w:p w14:paraId="78156F19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Construir um sistema de alerta precoce para evitar novas tragédias, integrando sensores de solo, nível dos rios e previsões climáticas.</w:t>
      </w:r>
    </w:p>
    <w:p w14:paraId="695400AD" w14:textId="77777777" w:rsidR="005545C3" w:rsidRPr="007D04C8" w:rsidRDefault="00000000">
      <w:pPr>
        <w:pStyle w:val="Ttulo3"/>
        <w:rPr>
          <w:lang w:val="pt-BR"/>
        </w:rPr>
      </w:pPr>
      <w:proofErr w:type="spellStart"/>
      <w:r w:rsidRPr="007D04C8">
        <w:rPr>
          <w:lang w:val="pt-BR"/>
        </w:rPr>
        <w:t>DataSage</w:t>
      </w:r>
      <w:proofErr w:type="spellEnd"/>
      <w:r w:rsidRPr="007D04C8">
        <w:rPr>
          <w:lang w:val="pt-BR"/>
        </w:rPr>
        <w:t xml:space="preserve"> – Análise de Dados e Insights</w:t>
      </w:r>
    </w:p>
    <w:p w14:paraId="56AACA95" w14:textId="77777777" w:rsidR="005545C3" w:rsidRDefault="00000000">
      <w:proofErr w:type="spellStart"/>
      <w:r>
        <w:t>Contribuições</w:t>
      </w:r>
      <w:proofErr w:type="spellEnd"/>
      <w:r>
        <w:t>:</w:t>
      </w:r>
    </w:p>
    <w:p w14:paraId="712A98E2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Processar e analisar dados meteorológicos e hidrológicos para prever eventos futuros e otimizar recursos.</w:t>
      </w:r>
    </w:p>
    <w:p w14:paraId="0A37FF61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lastRenderedPageBreak/>
        <w:t>- Identificar padrões de vulnerabilidade nas áreas afetadas para priorizar ações.</w:t>
      </w:r>
    </w:p>
    <w:p w14:paraId="214CE7A9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Criar relatórios detalhados para apoiar tomadas de decisão governamentais e angariar fundos.</w:t>
      </w:r>
    </w:p>
    <w:p w14:paraId="1E5FF372" w14:textId="77777777" w:rsidR="005545C3" w:rsidRPr="007D04C8" w:rsidRDefault="00000000">
      <w:pPr>
        <w:pStyle w:val="Ttulo3"/>
        <w:rPr>
          <w:lang w:val="pt-BR"/>
        </w:rPr>
      </w:pPr>
      <w:r w:rsidRPr="007D04C8">
        <w:rPr>
          <w:lang w:val="pt-BR"/>
        </w:rPr>
        <w:t>FlowMaster – Automação e Logística</w:t>
      </w:r>
    </w:p>
    <w:p w14:paraId="620B26F7" w14:textId="77777777" w:rsidR="005545C3" w:rsidRPr="007D04C8" w:rsidRDefault="00000000">
      <w:pPr>
        <w:rPr>
          <w:lang w:val="pt-BR"/>
        </w:rPr>
      </w:pPr>
      <w:r w:rsidRPr="007D04C8">
        <w:rPr>
          <w:lang w:val="pt-BR"/>
        </w:rPr>
        <w:t>Contribuições:</w:t>
      </w:r>
    </w:p>
    <w:p w14:paraId="60E2C7AA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Automatizar o fluxo de suprimentos e ajuda humanitária, garantindo que alimentos, água e medicamentos cheguem às comunidades mais necessitadas.</w:t>
      </w:r>
    </w:p>
    <w:p w14:paraId="7712C136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Integrar sistemas de logística para construção de abrigos temporários e redistribuição de recursos.</w:t>
      </w:r>
    </w:p>
    <w:p w14:paraId="258B2982" w14:textId="77777777" w:rsidR="005545C3" w:rsidRPr="007D04C8" w:rsidRDefault="00000000">
      <w:pPr>
        <w:pStyle w:val="Commarcadores"/>
        <w:rPr>
          <w:lang w:val="pt-BR"/>
        </w:rPr>
      </w:pPr>
      <w:r w:rsidRPr="007D04C8">
        <w:rPr>
          <w:lang w:val="pt-BR"/>
        </w:rPr>
        <w:t>- Coordenar a realocação das famílias para habitações permanentes de forma eficiente.</w:t>
      </w:r>
    </w:p>
    <w:p w14:paraId="66C4217D" w14:textId="77777777" w:rsidR="005545C3" w:rsidRPr="007D04C8" w:rsidRDefault="00000000">
      <w:pPr>
        <w:pStyle w:val="Ttulo3"/>
        <w:rPr>
          <w:lang w:val="pt-BR"/>
        </w:rPr>
      </w:pPr>
      <w:r w:rsidRPr="007D04C8">
        <w:rPr>
          <w:lang w:val="pt-BR"/>
        </w:rPr>
        <w:t>SecureShield – Segurança e Resiliência</w:t>
      </w:r>
    </w:p>
    <w:p w14:paraId="0D459A45" w14:textId="77777777" w:rsidR="005545C3" w:rsidRPr="007D04C8" w:rsidRDefault="00000000">
      <w:pPr>
        <w:rPr>
          <w:lang w:val="pt-BR"/>
        </w:rPr>
      </w:pPr>
      <w:r w:rsidRPr="007D04C8">
        <w:rPr>
          <w:lang w:val="pt-BR"/>
        </w:rPr>
        <w:t>Contribuições:</w:t>
      </w:r>
    </w:p>
    <w:p w14:paraId="423C0516" w14:textId="77777777" w:rsidR="005545C3" w:rsidRPr="007D04C8" w:rsidRDefault="00000000" w:rsidP="007D04C8">
      <w:pPr>
        <w:pStyle w:val="Commarcadores"/>
        <w:tabs>
          <w:tab w:val="clear" w:pos="360"/>
          <w:tab w:val="num" w:pos="720"/>
        </w:tabs>
        <w:ind w:left="720"/>
        <w:rPr>
          <w:lang w:val="pt-BR"/>
        </w:rPr>
      </w:pPr>
      <w:r w:rsidRPr="007D04C8">
        <w:rPr>
          <w:lang w:val="pt-BR"/>
        </w:rPr>
        <w:t>- Garantir a segurança cibernética dos sistemas criados, protegendo dados sensíveis das vítimas.</w:t>
      </w:r>
    </w:p>
    <w:p w14:paraId="139BE36E" w14:textId="77777777" w:rsidR="005545C3" w:rsidRPr="007D04C8" w:rsidRDefault="00000000" w:rsidP="007D04C8">
      <w:pPr>
        <w:pStyle w:val="Commarcadores"/>
        <w:tabs>
          <w:tab w:val="clear" w:pos="360"/>
          <w:tab w:val="num" w:pos="720"/>
        </w:tabs>
        <w:ind w:left="720"/>
        <w:rPr>
          <w:lang w:val="pt-BR"/>
        </w:rPr>
      </w:pPr>
      <w:r w:rsidRPr="007D04C8">
        <w:rPr>
          <w:lang w:val="pt-BR"/>
        </w:rPr>
        <w:t>- Implementar medidas de resiliência digital para operações críticas em tempos de crise.</w:t>
      </w:r>
    </w:p>
    <w:p w14:paraId="5E709C8B" w14:textId="77777777" w:rsidR="005545C3" w:rsidRPr="007D04C8" w:rsidRDefault="00000000" w:rsidP="007D04C8">
      <w:pPr>
        <w:pStyle w:val="Commarcadores"/>
        <w:tabs>
          <w:tab w:val="clear" w:pos="360"/>
          <w:tab w:val="num" w:pos="720"/>
        </w:tabs>
        <w:ind w:left="720"/>
        <w:rPr>
          <w:lang w:val="pt-BR"/>
        </w:rPr>
      </w:pPr>
      <w:r w:rsidRPr="007D04C8">
        <w:rPr>
          <w:lang w:val="pt-BR"/>
        </w:rPr>
        <w:t>- Monitorar ameaças à infraestrutura (pontes, barragens, redes elétricas) e propor melhorias.</w:t>
      </w:r>
    </w:p>
    <w:p w14:paraId="2132796F" w14:textId="77777777" w:rsidR="005545C3" w:rsidRPr="007D04C8" w:rsidRDefault="00000000">
      <w:pPr>
        <w:pStyle w:val="Ttulo2"/>
        <w:rPr>
          <w:lang w:val="pt-BR"/>
        </w:rPr>
      </w:pPr>
      <w:r w:rsidRPr="007D04C8">
        <w:rPr>
          <w:lang w:val="pt-BR"/>
        </w:rPr>
        <w:t>Plano de Execução</w:t>
      </w:r>
    </w:p>
    <w:p w14:paraId="2869513F" w14:textId="77777777" w:rsidR="005545C3" w:rsidRPr="007D04C8" w:rsidRDefault="00000000">
      <w:pPr>
        <w:rPr>
          <w:lang w:val="pt-BR"/>
        </w:rPr>
      </w:pPr>
      <w:r w:rsidRPr="007D04C8">
        <w:rPr>
          <w:lang w:val="pt-BR"/>
        </w:rPr>
        <w:t>1. Fase 1: Resposta Imediata</w:t>
      </w:r>
      <w:r w:rsidRPr="007D04C8">
        <w:rPr>
          <w:lang w:val="pt-BR"/>
        </w:rPr>
        <w:br/>
        <w:t>- Realocar os desabrigados para locais seguros com acesso a infraestrutura básica.</w:t>
      </w:r>
      <w:r w:rsidRPr="007D04C8">
        <w:rPr>
          <w:lang w:val="pt-BR"/>
        </w:rPr>
        <w:br/>
        <w:t>- Fornecer suporte logístico para suprimentos e cuidados médicos.</w:t>
      </w:r>
      <w:r w:rsidRPr="007D04C8">
        <w:rPr>
          <w:lang w:val="pt-BR"/>
        </w:rPr>
        <w:br/>
      </w:r>
      <w:r w:rsidRPr="007D04C8">
        <w:rPr>
          <w:lang w:val="pt-BR"/>
        </w:rPr>
        <w:br/>
        <w:t>2. Fase 2: Reconstrução</w:t>
      </w:r>
      <w:r w:rsidRPr="007D04C8">
        <w:rPr>
          <w:lang w:val="pt-BR"/>
        </w:rPr>
        <w:br/>
        <w:t>- Planejar e construir moradias sustentáveis em áreas seguras.</w:t>
      </w:r>
      <w:r w:rsidRPr="007D04C8">
        <w:rPr>
          <w:lang w:val="pt-BR"/>
        </w:rPr>
        <w:br/>
        <w:t>- Restaurar infraestruturas essenciais (estradas, pontes, escolas, hospitais).</w:t>
      </w:r>
      <w:r w:rsidRPr="007D04C8">
        <w:rPr>
          <w:lang w:val="pt-BR"/>
        </w:rPr>
        <w:br/>
      </w:r>
      <w:r w:rsidRPr="007D04C8">
        <w:rPr>
          <w:lang w:val="pt-BR"/>
        </w:rPr>
        <w:br/>
        <w:t>3. Fase 3: Prevenção e Educação</w:t>
      </w:r>
      <w:r w:rsidRPr="007D04C8">
        <w:rPr>
          <w:lang w:val="pt-BR"/>
        </w:rPr>
        <w:br/>
        <w:t>- Criar campanhas de conscientização para as comunidades sobre preparação para desastres.</w:t>
      </w:r>
      <w:r w:rsidRPr="007D04C8">
        <w:rPr>
          <w:lang w:val="pt-BR"/>
        </w:rPr>
        <w:br/>
        <w:t>- Implementar sistemas de alerta precoce e treinamento para equipes de resposta a emergências.</w:t>
      </w:r>
      <w:r w:rsidRPr="007D04C8">
        <w:rPr>
          <w:lang w:val="pt-BR"/>
        </w:rPr>
        <w:br/>
      </w:r>
      <w:r w:rsidRPr="007D04C8">
        <w:rPr>
          <w:lang w:val="pt-BR"/>
        </w:rPr>
        <w:br/>
        <w:t>4. Fase 4: Monitoramento e Avaliação Contínuos</w:t>
      </w:r>
      <w:r w:rsidRPr="007D04C8">
        <w:rPr>
          <w:lang w:val="pt-BR"/>
        </w:rPr>
        <w:br/>
        <w:t>- Revisar o progresso do projeto e adaptar estratégias conforme necessário.</w:t>
      </w:r>
      <w:r w:rsidRPr="007D04C8">
        <w:rPr>
          <w:lang w:val="pt-BR"/>
        </w:rPr>
        <w:br/>
        <w:t>- Desenvolver parcerias com instituições acadêmicas e ONGs para pesquisas climáticas.</w:t>
      </w:r>
    </w:p>
    <w:sectPr w:rsidR="005545C3" w:rsidRPr="007D0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675966">
    <w:abstractNumId w:val="8"/>
  </w:num>
  <w:num w:numId="2" w16cid:durableId="1780100323">
    <w:abstractNumId w:val="6"/>
  </w:num>
  <w:num w:numId="3" w16cid:durableId="1536188193">
    <w:abstractNumId w:val="5"/>
  </w:num>
  <w:num w:numId="4" w16cid:durableId="1357734778">
    <w:abstractNumId w:val="4"/>
  </w:num>
  <w:num w:numId="5" w16cid:durableId="1956666950">
    <w:abstractNumId w:val="7"/>
  </w:num>
  <w:num w:numId="6" w16cid:durableId="816531646">
    <w:abstractNumId w:val="3"/>
  </w:num>
  <w:num w:numId="7" w16cid:durableId="1696300344">
    <w:abstractNumId w:val="2"/>
  </w:num>
  <w:num w:numId="8" w16cid:durableId="1865903704">
    <w:abstractNumId w:val="1"/>
  </w:num>
  <w:num w:numId="9" w16cid:durableId="164581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C01"/>
    <w:rsid w:val="0029639D"/>
    <w:rsid w:val="00326F90"/>
    <w:rsid w:val="005545C3"/>
    <w:rsid w:val="007D04C8"/>
    <w:rsid w:val="00AA1D8D"/>
    <w:rsid w:val="00B47730"/>
    <w:rsid w:val="00CB0664"/>
    <w:rsid w:val="00EC2A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45CB1E"/>
  <w14:defaultImageDpi w14:val="300"/>
  <w15:docId w15:val="{18385837-58CF-4441-90AB-9D68411D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Marcos R Moraes</cp:lastModifiedBy>
  <cp:revision>2</cp:revision>
  <dcterms:created xsi:type="dcterms:W3CDTF">2013-12-23T23:15:00Z</dcterms:created>
  <dcterms:modified xsi:type="dcterms:W3CDTF">2024-12-23T12:27:00Z</dcterms:modified>
  <cp:category/>
</cp:coreProperties>
</file>