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28" w:rsidRPr="006837EA" w:rsidRDefault="00017AD0" w:rsidP="00834CC1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2.9pt;margin-top:437.2pt;width:323.15pt;height:0;z-index:251694080" o:connectortype="straight" strokecolor="#a5a5a5 [2092]" strokeweight=".25pt"/>
        </w:pict>
      </w:r>
      <w:r>
        <w:rPr>
          <w:noProof/>
          <w:lang w:eastAsia="sk-SK"/>
        </w:rPr>
        <w:pict>
          <v:shape id="_x0000_s1060" type="#_x0000_t32" style="position:absolute;margin-left:12.9pt;margin-top:413.95pt;width:323.15pt;height:0;z-index:251693056" o:connectortype="straight" strokecolor="#a5a5a5 [2092]" strokeweight=".25pt"/>
        </w:pict>
      </w:r>
      <w:r>
        <w:rPr>
          <w:noProof/>
          <w:lang w:eastAsia="sk-SK"/>
        </w:rPr>
        <w:pict>
          <v:shape id="_x0000_s1059" type="#_x0000_t32" style="position:absolute;margin-left:12.9pt;margin-top:392.95pt;width:323.15pt;height:0;z-index:251692032" o:connectortype="straight" strokecolor="#a5a5a5 [2092]" strokeweight=".25pt"/>
        </w:pict>
      </w:r>
      <w:r>
        <w:rPr>
          <w:noProof/>
          <w:lang w:eastAsia="sk-SK"/>
        </w:rPr>
        <w:pict>
          <v:shape id="_x0000_s1058" type="#_x0000_t32" style="position:absolute;margin-left:12.9pt;margin-top:368.2pt;width:323.15pt;height:0;z-index:251691008" o:connectortype="straight" strokecolor="#a5a5a5 [2092]" strokeweight=".25pt"/>
        </w:pict>
      </w:r>
      <w:r w:rsidR="000D0DB5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2.9pt;margin-top:281.95pt;width:181.5pt;height:21pt;z-index:251687936" filled="f" stroked="f">
            <v:textbox style="mso-next-textbox:#_x0000_s1055">
              <w:txbxContent>
                <w:p w:rsidR="00AE5828" w:rsidRPr="00AE5828" w:rsidRDefault="00AE5828" w:rsidP="00AE5828">
                  <w:pPr>
                    <w:rPr>
                      <w:rFonts w:ascii="Square721 BT" w:hAnsi="Square721 BT"/>
                      <w:b/>
                      <w:sz w:val="20"/>
                    </w:rPr>
                  </w:pPr>
                  <w:r w:rsidRPr="00AE5828">
                    <w:rPr>
                      <w:rFonts w:ascii="Square721 BT" w:hAnsi="Square721 BT"/>
                      <w:b/>
                      <w:sz w:val="20"/>
                    </w:rPr>
                    <w:t xml:space="preserve">Celkový počet vykonaných úloh: </w:t>
                  </w:r>
                </w:p>
              </w:txbxContent>
            </v:textbox>
          </v:shape>
        </w:pict>
      </w:r>
      <w:r w:rsidR="000D0DB5">
        <w:rPr>
          <w:noProof/>
          <w:lang w:eastAsia="sk-SK"/>
        </w:rPr>
        <w:pict>
          <v:shape id="_x0000_s1062" type="#_x0000_t32" style="position:absolute;margin-left:207.9pt;margin-top:302.95pt;width:271.5pt;height:0;z-index:251695104" o:connectortype="straight"/>
        </w:pict>
      </w:r>
      <w:r w:rsidR="00AE5828">
        <w:rPr>
          <w:noProof/>
          <w:lang w:eastAsia="sk-SK"/>
        </w:rPr>
        <w:pict>
          <v:shape id="_x0000_s1057" type="#_x0000_t202" style="position:absolute;margin-left:8.4pt;margin-top:353.2pt;width:237pt;height:87.75pt;z-index:251689984" filled="f" stroked="f">
            <v:textbox style="mso-next-textbox:#_x0000_s1057">
              <w:txbxContent>
                <w:p w:rsidR="00AE5828" w:rsidRDefault="00AE5828" w:rsidP="00AE5828">
                  <w:pPr>
                    <w:pBdr>
                      <w:bottom w:val="single" w:sz="2" w:space="1" w:color="BFBFBF" w:themeColor="background1" w:themeShade="BF"/>
                    </w:pBdr>
                    <w:rPr>
                      <w:rFonts w:ascii="Square721 BT" w:hAnsi="Square721 BT"/>
                      <w:sz w:val="18"/>
                    </w:rPr>
                  </w:pPr>
                  <w:r w:rsidRPr="00AE5828">
                    <w:rPr>
                      <w:rFonts w:ascii="Square721 BT" w:hAnsi="Square721 BT"/>
                      <w:sz w:val="18"/>
                    </w:rPr>
                    <w:t xml:space="preserve">Počet úloh venovaných manažmentu projektu: </w:t>
                  </w:r>
                </w:p>
                <w:p w:rsidR="00AE5828" w:rsidRDefault="00AE5828" w:rsidP="00AE5828">
                  <w:pPr>
                    <w:pBdr>
                      <w:bottom w:val="single" w:sz="2" w:space="1" w:color="BFBFBF" w:themeColor="background1" w:themeShade="BF"/>
                    </w:pBdr>
                    <w:rPr>
                      <w:rFonts w:ascii="Square721 BT" w:hAnsi="Square721 BT"/>
                      <w:sz w:val="18"/>
                    </w:rPr>
                  </w:pPr>
                  <w:r>
                    <w:rPr>
                      <w:rFonts w:ascii="Square721 BT" w:hAnsi="Square721 BT"/>
                      <w:sz w:val="18"/>
                    </w:rPr>
                    <w:t>Počet úloh venovaných analýze problému:</w:t>
                  </w:r>
                </w:p>
                <w:p w:rsidR="00AE5828" w:rsidRDefault="00AE5828" w:rsidP="00AE5828">
                  <w:pPr>
                    <w:pBdr>
                      <w:bottom w:val="single" w:sz="2" w:space="1" w:color="BFBFBF" w:themeColor="background1" w:themeShade="BF"/>
                    </w:pBdr>
                    <w:rPr>
                      <w:rFonts w:ascii="Square721 BT" w:hAnsi="Square721 BT"/>
                      <w:sz w:val="18"/>
                    </w:rPr>
                  </w:pPr>
                  <w:r>
                    <w:rPr>
                      <w:rFonts w:ascii="Square721 BT" w:hAnsi="Square721 BT"/>
                      <w:sz w:val="18"/>
                    </w:rPr>
                    <w:t>Počet úloh venovaný vývoju:</w:t>
                  </w:r>
                </w:p>
                <w:p w:rsidR="00AE5828" w:rsidRDefault="00AE5828" w:rsidP="00AE5828">
                  <w:pPr>
                    <w:pBdr>
                      <w:bottom w:val="single" w:sz="2" w:space="1" w:color="BFBFBF" w:themeColor="background1" w:themeShade="BF"/>
                    </w:pBdr>
                    <w:rPr>
                      <w:rFonts w:ascii="Square721 BT" w:hAnsi="Square721 BT"/>
                      <w:sz w:val="18"/>
                    </w:rPr>
                  </w:pPr>
                  <w:r>
                    <w:rPr>
                      <w:rFonts w:ascii="Square721 BT" w:hAnsi="Square721 BT"/>
                      <w:sz w:val="18"/>
                    </w:rPr>
                    <w:t>Počet úloh venovaný ostatným záležitostiam:</w:t>
                  </w:r>
                </w:p>
                <w:p w:rsidR="00AE5828" w:rsidRPr="00AE5828" w:rsidRDefault="00AE5828" w:rsidP="00AE5828">
                  <w:pPr>
                    <w:rPr>
                      <w:rFonts w:ascii="Square721 BT" w:hAnsi="Square721 BT"/>
                      <w:sz w:val="18"/>
                    </w:rPr>
                  </w:pPr>
                </w:p>
              </w:txbxContent>
            </v:textbox>
          </v:shape>
        </w:pict>
      </w:r>
      <w:r w:rsidR="00AE5828">
        <w:rPr>
          <w:noProof/>
          <w:lang w:eastAsia="sk-SK"/>
        </w:rPr>
        <w:pict>
          <v:shape id="_x0000_s1033" type="#_x0000_t202" style="position:absolute;margin-left:-5.85pt;margin-top:449.95pt;width:69pt;height:23.25pt;z-index:251666432" filled="f" stroked="f">
            <v:textbox style="mso-next-textbox:#_x0000_s1033">
              <w:txbxContent>
                <w:p w:rsidR="000A15C0" w:rsidRPr="000A15C0" w:rsidRDefault="000A15C0" w:rsidP="000A15C0">
                  <w:pPr>
                    <w:rPr>
                      <w:rFonts w:ascii="Square721 BT" w:hAnsi="Square721 BT"/>
                      <w:i/>
                      <w:sz w:val="20"/>
                    </w:rPr>
                  </w:pPr>
                  <w:r w:rsidRPr="000A15C0">
                    <w:rPr>
                      <w:rFonts w:ascii="Square721 BT" w:hAnsi="Square721 BT"/>
                      <w:i/>
                      <w:sz w:val="20"/>
                    </w:rPr>
                    <w:t>Poznámky:</w:t>
                  </w:r>
                </w:p>
              </w:txbxContent>
            </v:textbox>
          </v:shape>
        </w:pict>
      </w:r>
      <w:r w:rsidR="00AE5828">
        <w:rPr>
          <w:noProof/>
          <w:lang w:eastAsia="sk-SK"/>
        </w:rPr>
        <w:pict>
          <v:rect id="_x0000_s1053" style="position:absolute;margin-left:8.4pt;margin-top:279.7pt;width:482.25pt;height:51pt;z-index:251685888" filled="f"/>
        </w:pict>
      </w:r>
      <w:r w:rsidR="00AE5828">
        <w:rPr>
          <w:noProof/>
          <w:lang w:eastAsia="sk-SK"/>
        </w:rPr>
        <w:pict>
          <v:shape id="_x0000_s1056" type="#_x0000_t202" style="position:absolute;margin-left:12.9pt;margin-top:305.2pt;width:204pt;height:21pt;z-index:251688960" filled="f" stroked="f">
            <v:textbox style="mso-next-textbox:#_x0000_s1056">
              <w:txbxContent>
                <w:p w:rsidR="00AE5828" w:rsidRPr="00AE5828" w:rsidRDefault="00AE5828" w:rsidP="00AE5828">
                  <w:pPr>
                    <w:rPr>
                      <w:rFonts w:ascii="Square721 BT" w:hAnsi="Square721 BT"/>
                      <w:b/>
                      <w:sz w:val="20"/>
                    </w:rPr>
                  </w:pPr>
                  <w:r w:rsidRPr="00AE5828">
                    <w:rPr>
                      <w:rFonts w:ascii="Square721 BT" w:hAnsi="Square721 BT"/>
                      <w:b/>
                      <w:sz w:val="20"/>
                    </w:rPr>
                    <w:t xml:space="preserve">Celkový počet </w:t>
                  </w:r>
                  <w:r>
                    <w:rPr>
                      <w:rFonts w:ascii="Square721 BT" w:hAnsi="Square721 BT"/>
                      <w:b/>
                      <w:sz w:val="20"/>
                    </w:rPr>
                    <w:t>odpracovaných hodín:</w:t>
                  </w:r>
                  <w:r w:rsidRPr="00AE5828">
                    <w:rPr>
                      <w:rFonts w:ascii="Square721 BT" w:hAnsi="Square721 BT"/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="00834CC1">
        <w:rPr>
          <w:noProof/>
          <w:lang w:eastAsia="sk-SK"/>
        </w:rPr>
        <w:pict>
          <v:shape id="_x0000_s1054" type="#_x0000_t202" style="position:absolute;margin-left:8.4pt;margin-top:-15.05pt;width:492.75pt;height:264.75pt;z-index:251686912" filled="f" stroked="f">
            <v:textbox>
              <w:txbxContent>
                <w:tbl>
                  <w:tblPr>
                    <w:tblStyle w:val="Mriekatabuky"/>
                    <w:tblW w:w="0" w:type="auto"/>
                    <w:tblLook w:val="04A0"/>
                  </w:tblPr>
                  <w:tblGrid>
                    <w:gridCol w:w="1951"/>
                    <w:gridCol w:w="1671"/>
                    <w:gridCol w:w="1448"/>
                    <w:gridCol w:w="1613"/>
                    <w:gridCol w:w="2923"/>
                  </w:tblGrid>
                  <w:tr w:rsidR="00834CC1" w:rsidTr="0092727B">
                    <w:tc>
                      <w:tcPr>
                        <w:tcW w:w="1951" w:type="dxa"/>
                        <w:shd w:val="clear" w:color="auto" w:fill="D9D9D9" w:themeFill="background1" w:themeFillShade="D9"/>
                        <w:vAlign w:val="center"/>
                      </w:tcPr>
                      <w:p w:rsidR="00834CC1" w:rsidRPr="0092727B" w:rsidRDefault="005E4F9F" w:rsidP="0092727B">
                        <w:pPr>
                          <w:rPr>
                            <w:b/>
                          </w:rPr>
                        </w:pPr>
                        <w:r w:rsidRPr="0092727B">
                          <w:rPr>
                            <w:b/>
                          </w:rPr>
                          <w:t>Meno člena tímu</w:t>
                        </w:r>
                      </w:p>
                      <w:p w:rsidR="005E4F9F" w:rsidRPr="0092727B" w:rsidRDefault="005E4F9F" w:rsidP="0092727B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71" w:type="dxa"/>
                        <w:shd w:val="clear" w:color="auto" w:fill="D9D9D9" w:themeFill="background1" w:themeFillShade="D9"/>
                        <w:vAlign w:val="center"/>
                      </w:tcPr>
                      <w:p w:rsidR="00834CC1" w:rsidRPr="0092727B" w:rsidRDefault="005E4F9F" w:rsidP="0092727B">
                        <w:pPr>
                          <w:rPr>
                            <w:b/>
                          </w:rPr>
                        </w:pPr>
                        <w:r w:rsidRPr="0092727B">
                          <w:rPr>
                            <w:b/>
                          </w:rPr>
                          <w:t xml:space="preserve">Počet </w:t>
                        </w:r>
                        <w:r w:rsidR="0092727B" w:rsidRPr="0092727B">
                          <w:rPr>
                            <w:b/>
                          </w:rPr>
                          <w:t xml:space="preserve"> samostatné </w:t>
                        </w:r>
                        <w:r w:rsidRPr="0092727B">
                          <w:rPr>
                            <w:b/>
                          </w:rPr>
                          <w:t>vykonaných úloh</w:t>
                        </w:r>
                      </w:p>
                    </w:tc>
                    <w:tc>
                      <w:tcPr>
                        <w:tcW w:w="1448" w:type="dxa"/>
                        <w:shd w:val="clear" w:color="auto" w:fill="D9D9D9" w:themeFill="background1" w:themeFillShade="D9"/>
                        <w:vAlign w:val="center"/>
                      </w:tcPr>
                      <w:p w:rsidR="00834CC1" w:rsidRPr="0092727B" w:rsidRDefault="005E4F9F" w:rsidP="0092727B">
                        <w:pPr>
                          <w:rPr>
                            <w:b/>
                          </w:rPr>
                        </w:pPr>
                        <w:r w:rsidRPr="0092727B">
                          <w:rPr>
                            <w:b/>
                          </w:rPr>
                          <w:t xml:space="preserve">Počet </w:t>
                        </w:r>
                        <w:r w:rsidR="0092727B" w:rsidRPr="0092727B">
                          <w:rPr>
                            <w:b/>
                          </w:rPr>
                          <w:t>spoločné vykonaných úloh</w:t>
                        </w:r>
                      </w:p>
                    </w:tc>
                    <w:tc>
                      <w:tcPr>
                        <w:tcW w:w="1613" w:type="dxa"/>
                        <w:shd w:val="clear" w:color="auto" w:fill="D9D9D9" w:themeFill="background1" w:themeFillShade="D9"/>
                        <w:vAlign w:val="center"/>
                      </w:tcPr>
                      <w:p w:rsidR="00834CC1" w:rsidRPr="0092727B" w:rsidRDefault="0092727B" w:rsidP="0092727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Počet odpracovaných hodín</w:t>
                        </w:r>
                      </w:p>
                    </w:tc>
                    <w:tc>
                      <w:tcPr>
                        <w:tcW w:w="2923" w:type="dxa"/>
                        <w:shd w:val="clear" w:color="auto" w:fill="D9D9D9" w:themeFill="background1" w:themeFillShade="D9"/>
                        <w:vAlign w:val="center"/>
                      </w:tcPr>
                      <w:p w:rsidR="00834CC1" w:rsidRPr="0092727B" w:rsidRDefault="0092727B" w:rsidP="0092727B">
                        <w:pPr>
                          <w:rPr>
                            <w:b/>
                          </w:rPr>
                        </w:pPr>
                        <w:r w:rsidRPr="0092727B">
                          <w:rPr>
                            <w:b/>
                          </w:rPr>
                          <w:t xml:space="preserve">Poznámka </w:t>
                        </w:r>
                      </w:p>
                    </w:tc>
                  </w:tr>
                  <w:tr w:rsidR="00834CC1" w:rsidTr="0092727B">
                    <w:tc>
                      <w:tcPr>
                        <w:tcW w:w="1951" w:type="dxa"/>
                      </w:tcPr>
                      <w:p w:rsidR="00834CC1" w:rsidRDefault="0092727B">
                        <w:pPr>
                          <w:rPr>
                            <w:sz w:val="24"/>
                          </w:rPr>
                        </w:pPr>
                        <w:r w:rsidRPr="0092727B">
                          <w:rPr>
                            <w:sz w:val="24"/>
                          </w:rPr>
                          <w:t xml:space="preserve">Brath Marek </w:t>
                        </w:r>
                      </w:p>
                      <w:p w:rsidR="0092727B" w:rsidRPr="0092727B" w:rsidRDefault="0092727B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71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92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834CC1" w:rsidTr="0092727B">
                    <w:tc>
                      <w:tcPr>
                        <w:tcW w:w="1951" w:type="dxa"/>
                      </w:tcPr>
                      <w:p w:rsidR="00834CC1" w:rsidRDefault="0092727B">
                        <w:pPr>
                          <w:rPr>
                            <w:sz w:val="24"/>
                          </w:rPr>
                        </w:pPr>
                        <w:r w:rsidRPr="0092727B">
                          <w:rPr>
                            <w:sz w:val="24"/>
                          </w:rPr>
                          <w:t>Feješ Adrián</w:t>
                        </w:r>
                      </w:p>
                      <w:p w:rsidR="0092727B" w:rsidRPr="0092727B" w:rsidRDefault="0092727B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71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92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834CC1" w:rsidTr="0092727B">
                    <w:tc>
                      <w:tcPr>
                        <w:tcW w:w="1951" w:type="dxa"/>
                      </w:tcPr>
                      <w:p w:rsidR="00834CC1" w:rsidRDefault="0092727B">
                        <w:pPr>
                          <w:rPr>
                            <w:sz w:val="24"/>
                          </w:rPr>
                        </w:pPr>
                        <w:r w:rsidRPr="0092727B">
                          <w:rPr>
                            <w:sz w:val="24"/>
                          </w:rPr>
                          <w:t>Jendrej Maroš</w:t>
                        </w:r>
                      </w:p>
                      <w:p w:rsidR="0092727B" w:rsidRPr="0092727B" w:rsidRDefault="0092727B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71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92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834CC1" w:rsidTr="0092727B">
                    <w:tc>
                      <w:tcPr>
                        <w:tcW w:w="1951" w:type="dxa"/>
                      </w:tcPr>
                      <w:p w:rsidR="00834CC1" w:rsidRDefault="0092727B">
                        <w:pPr>
                          <w:rPr>
                            <w:sz w:val="24"/>
                          </w:rPr>
                        </w:pPr>
                        <w:r w:rsidRPr="0092727B">
                          <w:rPr>
                            <w:sz w:val="24"/>
                          </w:rPr>
                          <w:t xml:space="preserve">Krajčovič Jozef </w:t>
                        </w:r>
                      </w:p>
                      <w:p w:rsidR="0092727B" w:rsidRPr="0092727B" w:rsidRDefault="0092727B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71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92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834CC1" w:rsidTr="0092727B">
                    <w:tc>
                      <w:tcPr>
                        <w:tcW w:w="1951" w:type="dxa"/>
                      </w:tcPr>
                      <w:p w:rsidR="00834CC1" w:rsidRDefault="0092727B">
                        <w:pPr>
                          <w:rPr>
                            <w:sz w:val="24"/>
                          </w:rPr>
                        </w:pPr>
                        <w:r w:rsidRPr="0092727B">
                          <w:rPr>
                            <w:sz w:val="24"/>
                          </w:rPr>
                          <w:t xml:space="preserve">Straráček Ľuboš </w:t>
                        </w:r>
                      </w:p>
                      <w:p w:rsidR="0092727B" w:rsidRPr="0092727B" w:rsidRDefault="0092727B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71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92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834CC1" w:rsidTr="0092727B">
                    <w:tc>
                      <w:tcPr>
                        <w:tcW w:w="1951" w:type="dxa"/>
                      </w:tcPr>
                      <w:p w:rsidR="00834CC1" w:rsidRDefault="0092727B">
                        <w:pPr>
                          <w:rPr>
                            <w:sz w:val="24"/>
                          </w:rPr>
                        </w:pPr>
                        <w:r w:rsidRPr="0092727B">
                          <w:rPr>
                            <w:sz w:val="24"/>
                          </w:rPr>
                          <w:t xml:space="preserve">Turský Lukáš </w:t>
                        </w:r>
                      </w:p>
                      <w:p w:rsidR="0092727B" w:rsidRPr="0092727B" w:rsidRDefault="0092727B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71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48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923" w:type="dxa"/>
                      </w:tcPr>
                      <w:p w:rsidR="00834CC1" w:rsidRPr="0092727B" w:rsidRDefault="00834CC1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834CC1" w:rsidTr="00AE5828">
                    <w:tc>
                      <w:tcPr>
                        <w:tcW w:w="1951" w:type="dxa"/>
                        <w:shd w:val="clear" w:color="auto" w:fill="F2F2F2" w:themeFill="background1" w:themeFillShade="F2"/>
                      </w:tcPr>
                      <w:p w:rsidR="000B57F6" w:rsidRDefault="000B57F6" w:rsidP="000B57F6">
                        <w:pPr>
                          <w:rPr>
                            <w:b/>
                            <w:sz w:val="24"/>
                          </w:rPr>
                        </w:pPr>
                        <w:r w:rsidRPr="000B57F6">
                          <w:rPr>
                            <w:b/>
                            <w:sz w:val="24"/>
                          </w:rPr>
                          <w:t>SPOLU</w:t>
                        </w:r>
                      </w:p>
                      <w:p w:rsidR="00AE5828" w:rsidRPr="00AE5828" w:rsidRDefault="00AE5828" w:rsidP="000B57F6">
                        <w:pPr>
                          <w:rPr>
                            <w:b/>
                            <w:sz w:val="6"/>
                          </w:rPr>
                        </w:pPr>
                      </w:p>
                    </w:tc>
                    <w:tc>
                      <w:tcPr>
                        <w:tcW w:w="1671" w:type="dxa"/>
                        <w:shd w:val="clear" w:color="auto" w:fill="F2F2F2" w:themeFill="background1" w:themeFillShade="F2"/>
                      </w:tcPr>
                      <w:p w:rsidR="00834CC1" w:rsidRDefault="00834CC1"/>
                    </w:tc>
                    <w:tc>
                      <w:tcPr>
                        <w:tcW w:w="1448" w:type="dxa"/>
                        <w:shd w:val="clear" w:color="auto" w:fill="F2F2F2" w:themeFill="background1" w:themeFillShade="F2"/>
                      </w:tcPr>
                      <w:p w:rsidR="00834CC1" w:rsidRDefault="00834CC1"/>
                    </w:tc>
                    <w:tc>
                      <w:tcPr>
                        <w:tcW w:w="1613" w:type="dxa"/>
                        <w:shd w:val="clear" w:color="auto" w:fill="F2F2F2" w:themeFill="background1" w:themeFillShade="F2"/>
                      </w:tcPr>
                      <w:p w:rsidR="00834CC1" w:rsidRDefault="00834CC1"/>
                    </w:tc>
                    <w:tc>
                      <w:tcPr>
                        <w:tcW w:w="2923" w:type="dxa"/>
                        <w:shd w:val="clear" w:color="auto" w:fill="F2F2F2" w:themeFill="background1" w:themeFillShade="F2"/>
                      </w:tcPr>
                      <w:p w:rsidR="00834CC1" w:rsidRDefault="00834CC1"/>
                    </w:tc>
                  </w:tr>
                </w:tbl>
                <w:p w:rsidR="00834CC1" w:rsidRDefault="00834CC1"/>
              </w:txbxContent>
            </v:textbox>
          </v:shape>
        </w:pict>
      </w:r>
      <w:r w:rsidR="00441A28">
        <w:rPr>
          <w:noProof/>
          <w:lang w:eastAsia="sk-SK"/>
        </w:rPr>
        <w:pict>
          <v:shape id="_x0000_s1050" type="#_x0000_t32" style="position:absolute;margin-left:687.9pt;margin-top:392.95pt;width:88.5pt;height:0;z-index:251682816" o:connectortype="straight" strokecolor="#a5a5a5 [2092]" strokeweight=".25pt"/>
        </w:pict>
      </w:r>
      <w:r w:rsidR="00441A28">
        <w:rPr>
          <w:noProof/>
          <w:lang w:eastAsia="sk-SK"/>
        </w:rPr>
        <w:pict>
          <v:shape id="_x0000_s1052" type="#_x0000_t32" style="position:absolute;margin-left:687.9pt;margin-top:432.7pt;width:88.5pt;height:0;z-index:251684864" o:connectortype="straight" strokecolor="#a5a5a5 [2092]" strokeweight=".25pt"/>
        </w:pict>
      </w:r>
      <w:r w:rsidR="00441A28">
        <w:rPr>
          <w:noProof/>
          <w:lang w:eastAsia="sk-SK"/>
        </w:rPr>
        <w:pict>
          <v:shape id="_x0000_s1051" type="#_x0000_t32" style="position:absolute;margin-left:687.9pt;margin-top:413.95pt;width:88.5pt;height:0;z-index:251683840" o:connectortype="straight" strokecolor="#a5a5a5 [2092]" strokeweight=".25pt"/>
        </w:pict>
      </w:r>
      <w:r w:rsidR="00441A28">
        <w:rPr>
          <w:noProof/>
          <w:lang w:eastAsia="sk-SK"/>
        </w:rPr>
        <w:pict>
          <v:shape id="_x0000_s1049" type="#_x0000_t32" style="position:absolute;margin-left:687.9pt;margin-top:368.2pt;width:88.5pt;height:0;z-index:251681792" o:connectortype="straight" strokecolor="#a5a5a5 [2092]" strokeweight=".25pt"/>
        </w:pict>
      </w:r>
      <w:r w:rsidR="00441A28">
        <w:rPr>
          <w:noProof/>
          <w:lang w:eastAsia="sk-SK"/>
        </w:rPr>
        <w:pict>
          <v:shape id="_x0000_s1046" type="#_x0000_t202" style="position:absolute;margin-left:516.15pt;margin-top:377.95pt;width:162.75pt;height:18.75pt;z-index:251678720" filled="f" stroked="f">
            <v:textbox style="mso-next-textbox:#_x0000_s1046">
              <w:txbxContent>
                <w:p w:rsidR="00FB3423" w:rsidRPr="009A5623" w:rsidRDefault="00FB3423" w:rsidP="00FB3423">
                  <w:pPr>
                    <w:rPr>
                      <w:rFonts w:ascii="Square721 BT" w:hAnsi="Square721 BT"/>
                      <w:sz w:val="18"/>
                    </w:rPr>
                  </w:pPr>
                  <w:r>
                    <w:rPr>
                      <w:rFonts w:ascii="Square721 BT" w:hAnsi="Square721 BT"/>
                      <w:sz w:val="18"/>
                    </w:rPr>
                    <w:t xml:space="preserve">Čas venovaný analýze problému: </w:t>
                  </w:r>
                </w:p>
              </w:txbxContent>
            </v:textbox>
          </v:shape>
        </w:pict>
      </w:r>
      <w:r w:rsidR="00441A28">
        <w:rPr>
          <w:noProof/>
          <w:lang w:eastAsia="sk-SK"/>
        </w:rPr>
        <w:pict>
          <v:shape id="_x0000_s1045" type="#_x0000_t202" style="position:absolute;margin-left:516.15pt;margin-top:400.45pt;width:162.75pt;height:20.25pt;z-index:251677696" filled="f" stroked="f">
            <v:textbox style="mso-next-textbox:#_x0000_s1045">
              <w:txbxContent>
                <w:p w:rsidR="00FB3423" w:rsidRPr="009A5623" w:rsidRDefault="00FB3423" w:rsidP="00FB3423">
                  <w:pPr>
                    <w:rPr>
                      <w:rFonts w:ascii="Square721 BT" w:hAnsi="Square721 BT"/>
                      <w:sz w:val="18"/>
                    </w:rPr>
                  </w:pPr>
                  <w:r>
                    <w:rPr>
                      <w:rFonts w:ascii="Square721 BT" w:hAnsi="Square721 BT"/>
                      <w:sz w:val="18"/>
                    </w:rPr>
                    <w:t xml:space="preserve">Čas venovaný vývoju: </w:t>
                  </w:r>
                </w:p>
              </w:txbxContent>
            </v:textbox>
          </v:shape>
        </w:pict>
      </w:r>
      <w:r w:rsidR="00441A28">
        <w:rPr>
          <w:noProof/>
          <w:lang w:eastAsia="sk-SK"/>
        </w:rPr>
        <w:pict>
          <v:shape id="_x0000_s1048" type="#_x0000_t202" style="position:absolute;margin-left:516.15pt;margin-top:420.7pt;width:162.75pt;height:20.25pt;z-index:251680768" filled="f" stroked="f">
            <v:textbox>
              <w:txbxContent>
                <w:p w:rsidR="00441A28" w:rsidRPr="009A5623" w:rsidRDefault="00441A28" w:rsidP="00441A28">
                  <w:pPr>
                    <w:rPr>
                      <w:rFonts w:ascii="Square721 BT" w:hAnsi="Square721 BT"/>
                      <w:sz w:val="18"/>
                    </w:rPr>
                  </w:pPr>
                  <w:r>
                    <w:rPr>
                      <w:rFonts w:ascii="Square721 BT" w:hAnsi="Square721 BT"/>
                      <w:sz w:val="18"/>
                    </w:rPr>
                    <w:t xml:space="preserve">Čas venovaný ostatným úlohám: </w:t>
                  </w:r>
                </w:p>
              </w:txbxContent>
            </v:textbox>
          </v:shape>
        </w:pict>
      </w:r>
      <w:r w:rsidR="00441A28">
        <w:rPr>
          <w:noProof/>
          <w:lang w:eastAsia="sk-SK"/>
        </w:rPr>
        <w:pict>
          <v:rect id="_x0000_s1032" style="position:absolute;margin-left:511.65pt;margin-top:236.2pt;width:275.25pt;height:204.75pt;z-index:251665408" filled="f"/>
        </w:pict>
      </w:r>
      <w:r w:rsidR="00441A28">
        <w:rPr>
          <w:noProof/>
          <w:lang w:eastAsia="sk-SK"/>
        </w:rPr>
        <w:pict>
          <v:shape id="_x0000_s1047" type="#_x0000_t202" style="position:absolute;margin-left:516.15pt;margin-top:353.2pt;width:181.5pt;height:21pt;z-index:251679744" filled="f" stroked="f">
            <v:textbox>
              <w:txbxContent>
                <w:p w:rsidR="00FB3423" w:rsidRPr="009A5623" w:rsidRDefault="00FB3423" w:rsidP="00FB3423">
                  <w:pPr>
                    <w:rPr>
                      <w:rFonts w:ascii="Square721 BT" w:hAnsi="Square721 BT"/>
                      <w:sz w:val="18"/>
                    </w:rPr>
                  </w:pPr>
                  <w:r>
                    <w:rPr>
                      <w:rFonts w:ascii="Square721 BT" w:hAnsi="Square721 BT"/>
                      <w:sz w:val="18"/>
                    </w:rPr>
                    <w:t xml:space="preserve">Čas venovaný manažovaniu projektu: </w:t>
                  </w:r>
                </w:p>
              </w:txbxContent>
            </v:textbox>
          </v:shape>
        </w:pict>
      </w:r>
      <w:r w:rsidR="00FB3423">
        <w:rPr>
          <w:noProof/>
          <w:lang w:eastAsia="sk-SK"/>
        </w:rPr>
        <w:pict>
          <v:shape id="_x0000_s1042" type="#_x0000_t202" style="position:absolute;margin-left:516.15pt;margin-top:263.2pt;width:207pt;height:23.25pt;z-index:251674624" filled="f" stroked="f">
            <v:textbox style="mso-next-textbox:#_x0000_s1042">
              <w:txbxContent>
                <w:p w:rsidR="00C52A46" w:rsidRPr="00361252" w:rsidRDefault="00C52A46" w:rsidP="00C52A46">
                  <w:pPr>
                    <w:rPr>
                      <w:rFonts w:ascii="Square721 BT" w:hAnsi="Square721 BT"/>
                      <w:i/>
                      <w:sz w:val="20"/>
                    </w:rPr>
                  </w:pPr>
                  <w:r w:rsidRPr="00361252">
                    <w:rPr>
                      <w:rFonts w:ascii="Square721 BT" w:hAnsi="Square721 BT"/>
                      <w:i/>
                      <w:sz w:val="20"/>
                    </w:rPr>
                    <w:t xml:space="preserve">Čas </w:t>
                  </w:r>
                  <w:r w:rsidR="00361252" w:rsidRPr="00361252">
                    <w:rPr>
                      <w:rFonts w:ascii="Square721 BT" w:hAnsi="Square721 BT"/>
                      <w:i/>
                      <w:sz w:val="20"/>
                    </w:rPr>
                    <w:t xml:space="preserve">venovanými úlohám </w:t>
                  </w:r>
                  <w:r w:rsidR="00FB3423">
                    <w:rPr>
                      <w:rFonts w:ascii="Square721 BT" w:hAnsi="Square721 BT"/>
                      <w:i/>
                      <w:sz w:val="20"/>
                    </w:rPr>
                    <w:t>(v hod)</w:t>
                  </w:r>
                </w:p>
              </w:txbxContent>
            </v:textbox>
          </v:shape>
        </w:pict>
      </w:r>
      <w:r w:rsidR="009A5623">
        <w:rPr>
          <w:noProof/>
          <w:lang w:eastAsia="sk-SK"/>
        </w:rPr>
        <w:pict>
          <v:shape id="_x0000_s1041" type="#_x0000_t202" style="position:absolute;margin-left:584.4pt;margin-top:236.2pt;width:158.25pt;height:37.5pt;z-index:251673600" filled="f" stroked="f">
            <v:textbox>
              <w:txbxContent>
                <w:p w:rsidR="00431230" w:rsidRPr="009A5623" w:rsidRDefault="00C52A46" w:rsidP="00431230">
                  <w:pPr>
                    <w:rPr>
                      <w:rFonts w:cstheme="minorHAnsi"/>
                      <w:b/>
                      <w:sz w:val="28"/>
                    </w:rPr>
                  </w:pPr>
                  <w:r w:rsidRPr="009A5623">
                    <w:rPr>
                      <w:rFonts w:cstheme="minorHAnsi"/>
                      <w:b/>
                      <w:sz w:val="28"/>
                    </w:rPr>
                    <w:t xml:space="preserve">   </w:t>
                  </w:r>
                  <w:r w:rsidRPr="009A5623">
                    <w:rPr>
                      <w:rFonts w:cstheme="minorHAnsi"/>
                      <w:b/>
                      <w:sz w:val="28"/>
                    </w:rPr>
                    <w:t>Štatistika hodnôt</w:t>
                  </w:r>
                </w:p>
              </w:txbxContent>
            </v:textbox>
          </v:shape>
        </w:pict>
      </w:r>
      <w:r w:rsidR="00361252">
        <w:rPr>
          <w:noProof/>
          <w:lang w:eastAsia="sk-SK"/>
        </w:rPr>
        <w:pict>
          <v:shape id="_x0000_s1043" type="#_x0000_t32" style="position:absolute;margin-left:523.65pt;margin-top:279.7pt;width:174.75pt;height:0;z-index:251675648" o:connectortype="straight" strokecolor="#d8d8d8 [2732]" strokeweight=".25pt"/>
        </w:pict>
      </w:r>
      <w:r w:rsidR="00361252">
        <w:rPr>
          <w:noProof/>
          <w:lang w:eastAsia="sk-SK"/>
        </w:rPr>
        <w:pict>
          <v:shape id="_x0000_s1044" type="#_x0000_t32" style="position:absolute;margin-left:523.65pt;margin-top:345.7pt;width:243pt;height:0;z-index:251676672" o:connectortype="straight" strokecolor="#d8d8d8 [2732]" strokeweight=".25pt"/>
        </w:pict>
      </w:r>
      <w:r w:rsidR="00C52A46">
        <w:rPr>
          <w:noProof/>
          <w:lang w:eastAsia="sk-SK"/>
        </w:rPr>
        <w:pict>
          <v:shape id="_x0000_s1039" type="#_x0000_t202" style="position:absolute;margin-left:516.15pt;margin-top:326.2pt;width:79.5pt;height:23.25pt;z-index:251671552" filled="f" stroked="f">
            <v:textbox style="mso-next-textbox:#_x0000_s1039">
              <w:txbxContent>
                <w:p w:rsidR="00431230" w:rsidRPr="009A5623" w:rsidRDefault="00C52A46" w:rsidP="00431230">
                  <w:pPr>
                    <w:rPr>
                      <w:rFonts w:ascii="Square721 BT" w:hAnsi="Square721 BT"/>
                      <w:sz w:val="18"/>
                    </w:rPr>
                  </w:pPr>
                  <w:r w:rsidRPr="009A5623">
                    <w:rPr>
                      <w:rFonts w:ascii="Square721 BT" w:hAnsi="Square721 BT"/>
                      <w:sz w:val="18"/>
                    </w:rPr>
                    <w:t>Priem. Čas:</w:t>
                  </w:r>
                </w:p>
              </w:txbxContent>
            </v:textbox>
          </v:shape>
        </w:pict>
      </w:r>
      <w:r w:rsidR="00C52A46">
        <w:rPr>
          <w:noProof/>
          <w:lang w:eastAsia="sk-SK"/>
        </w:rPr>
        <w:pict>
          <v:shape id="_x0000_s1040" type="#_x0000_t202" style="position:absolute;margin-left:516.15pt;margin-top:302.95pt;width:60pt;height:23.25pt;z-index:251672576" filled="f" stroked="f">
            <v:textbox>
              <w:txbxContent>
                <w:p w:rsidR="00431230" w:rsidRPr="009A5623" w:rsidRDefault="00C52A46" w:rsidP="00431230">
                  <w:pPr>
                    <w:rPr>
                      <w:rFonts w:ascii="Square721 BT" w:hAnsi="Square721 BT"/>
                      <w:sz w:val="18"/>
                    </w:rPr>
                  </w:pPr>
                  <w:r w:rsidRPr="009A5623">
                    <w:rPr>
                      <w:rFonts w:ascii="Square721 BT" w:hAnsi="Square721 BT"/>
                      <w:sz w:val="18"/>
                    </w:rPr>
                    <w:t>Max čas:</w:t>
                  </w:r>
                </w:p>
              </w:txbxContent>
            </v:textbox>
          </v:shape>
        </w:pict>
      </w:r>
      <w:r w:rsidR="00C52A46">
        <w:rPr>
          <w:noProof/>
          <w:lang w:eastAsia="sk-SK"/>
        </w:rPr>
        <w:pict>
          <v:shape id="_x0000_s1038" type="#_x0000_t202" style="position:absolute;margin-left:516.15pt;margin-top:279.7pt;width:60pt;height:23.25pt;z-index:251670528" filled="f" stroked="f">
            <v:textbox style="mso-next-textbox:#_x0000_s1038">
              <w:txbxContent>
                <w:p w:rsidR="00431230" w:rsidRPr="00F94C86" w:rsidRDefault="00C52A46" w:rsidP="00431230">
                  <w:pPr>
                    <w:rPr>
                      <w:rFonts w:ascii="Square721 BT" w:hAnsi="Square721 BT"/>
                      <w:sz w:val="20"/>
                    </w:rPr>
                  </w:pPr>
                  <w:r w:rsidRPr="009A5623">
                    <w:rPr>
                      <w:rFonts w:ascii="Square721 BT" w:hAnsi="Square721 BT"/>
                      <w:sz w:val="18"/>
                    </w:rPr>
                    <w:t>Min. čas:</w:t>
                  </w:r>
                </w:p>
              </w:txbxContent>
            </v:textbox>
          </v:shape>
        </w:pict>
      </w:r>
      <w:r w:rsidR="000A15C0">
        <w:rPr>
          <w:noProof/>
          <w:lang w:eastAsia="sk-SK"/>
        </w:rPr>
        <w:pict>
          <v:shape id="_x0000_s1037" type="#_x0000_t32" style="position:absolute;margin-left:-1.35pt;margin-top:499.45pt;width:788.25pt;height:0;z-index:251669504" o:connectortype="straight" strokecolor="#7f7f7f [1612]" strokeweight=".25pt"/>
        </w:pict>
      </w:r>
      <w:r w:rsidR="000A15C0">
        <w:rPr>
          <w:noProof/>
          <w:lang w:eastAsia="sk-SK"/>
        </w:rPr>
        <w:pict>
          <v:shape id="_x0000_s1036" type="#_x0000_t32" style="position:absolute;margin-left:-1.35pt;margin-top:484.45pt;width:788.25pt;height:0;z-index:251668480" o:connectortype="straight" strokecolor="#7f7f7f [1612]" strokeweight=".25pt"/>
        </w:pict>
      </w:r>
      <w:r w:rsidR="000A15C0">
        <w:rPr>
          <w:noProof/>
          <w:lang w:eastAsia="sk-SK"/>
        </w:rPr>
        <w:pict>
          <v:shape id="_x0000_s1035" type="#_x0000_t32" style="position:absolute;margin-left:-1.35pt;margin-top:467.95pt;width:788.25pt;height:0;z-index:251667456" o:connectortype="straight" strokecolor="#7f7f7f [1612]" strokeweight=".25pt"/>
        </w:pict>
      </w:r>
      <w:r w:rsidR="00F94C86">
        <w:rPr>
          <w:noProof/>
          <w:lang w:eastAsia="sk-SK"/>
        </w:rPr>
        <w:pict>
          <v:shape id="_x0000_s1029" type="#_x0000_t202" style="position:absolute;margin-left:702.15pt;margin-top:8.95pt;width:60pt;height:23.25pt;z-index:251662336" filled="f" stroked="f">
            <v:textbox style="mso-next-textbox:#_x0000_s1029">
              <w:txbxContent>
                <w:p w:rsidR="00F94C86" w:rsidRPr="00F94C86" w:rsidRDefault="00F94C86" w:rsidP="00F94C86">
                  <w:pPr>
                    <w:rPr>
                      <w:rFonts w:ascii="Square721 BT" w:hAnsi="Square721 BT"/>
                      <w:sz w:val="20"/>
                    </w:rPr>
                  </w:pPr>
                  <w:r>
                    <w:rPr>
                      <w:rFonts w:ascii="Square721 BT" w:hAnsi="Square721 BT"/>
                      <w:sz w:val="20"/>
                    </w:rPr>
                    <w:t>Strana</w:t>
                  </w:r>
                  <w:r w:rsidRPr="00F94C86">
                    <w:rPr>
                      <w:rFonts w:ascii="Square721 BT" w:hAnsi="Square721 BT"/>
                      <w:sz w:val="20"/>
                    </w:rPr>
                    <w:t>:</w:t>
                  </w:r>
                </w:p>
              </w:txbxContent>
            </v:textbox>
          </v:shape>
        </w:pict>
      </w:r>
      <w:r w:rsidR="00F94C86">
        <w:rPr>
          <w:noProof/>
          <w:lang w:eastAsia="sk-SK"/>
        </w:rPr>
        <w:pict>
          <v:shape id="_x0000_s1031" type="#_x0000_t32" style="position:absolute;margin-left:558.15pt;margin-top:8.95pt;width:129.75pt;height:0;z-index:251664384" o:connectortype="straight"/>
        </w:pict>
      </w:r>
      <w:r w:rsidR="00F94C86">
        <w:rPr>
          <w:noProof/>
          <w:lang w:eastAsia="sk-SK"/>
        </w:rPr>
        <w:pict>
          <v:shape id="_x0000_s1030" type="#_x0000_t202" style="position:absolute;margin-left:511.65pt;margin-top:-9.8pt;width:60pt;height:23.25pt;z-index:251663360" filled="f" stroked="f">
            <v:textbox style="mso-next-textbox:#_x0000_s1030">
              <w:txbxContent>
                <w:p w:rsidR="00F94C86" w:rsidRPr="00F94C86" w:rsidRDefault="00F94C86" w:rsidP="00F94C86">
                  <w:pPr>
                    <w:rPr>
                      <w:rFonts w:ascii="Square721 BT" w:hAnsi="Square721 BT"/>
                      <w:sz w:val="20"/>
                    </w:rPr>
                  </w:pPr>
                  <w:r>
                    <w:rPr>
                      <w:rFonts w:ascii="Square721 BT" w:hAnsi="Square721 BT"/>
                      <w:sz w:val="20"/>
                    </w:rPr>
                    <w:t>Týžde</w:t>
                  </w:r>
                  <w:r>
                    <w:rPr>
                      <w:rFonts w:ascii="Arial" w:hAnsi="Arial" w:cs="Arial"/>
                      <w:sz w:val="20"/>
                    </w:rPr>
                    <w:t>ň</w:t>
                  </w:r>
                  <w:r w:rsidRPr="00F94C86">
                    <w:rPr>
                      <w:rFonts w:ascii="Square721 BT" w:hAnsi="Square721 BT"/>
                      <w:sz w:val="20"/>
                    </w:rPr>
                    <w:t>:</w:t>
                  </w:r>
                </w:p>
              </w:txbxContent>
            </v:textbox>
          </v:shape>
        </w:pict>
      </w:r>
      <w:r w:rsidR="00F94C86">
        <w:rPr>
          <w:noProof/>
          <w:lang w:eastAsia="sk-SK"/>
        </w:rPr>
        <w:pict>
          <v:shape id="_x0000_s1028" type="#_x0000_t202" style="position:absolute;margin-left:511.65pt;margin-top:8.95pt;width:60pt;height:23.25pt;z-index:251661312" filled="f" stroked="f">
            <v:textbox style="mso-next-textbox:#_x0000_s1028">
              <w:txbxContent>
                <w:p w:rsidR="00F94C86" w:rsidRPr="00F94C86" w:rsidRDefault="00F94C86">
                  <w:pPr>
                    <w:rPr>
                      <w:rFonts w:ascii="Square721 BT" w:hAnsi="Square721 BT"/>
                      <w:sz w:val="20"/>
                    </w:rPr>
                  </w:pPr>
                  <w:r>
                    <w:rPr>
                      <w:rFonts w:ascii="Square721 BT" w:hAnsi="Square721 BT"/>
                      <w:sz w:val="20"/>
                    </w:rPr>
                    <w:t>Dátum</w:t>
                  </w:r>
                  <w:r w:rsidRPr="00F94C86">
                    <w:rPr>
                      <w:rFonts w:ascii="Square721 BT" w:hAnsi="Square721 BT"/>
                      <w:sz w:val="20"/>
                    </w:rPr>
                    <w:t>:</w:t>
                  </w:r>
                </w:p>
              </w:txbxContent>
            </v:textbox>
          </v:shape>
        </w:pict>
      </w:r>
      <w:r w:rsidR="00F94C86">
        <w:rPr>
          <w:noProof/>
          <w:lang w:eastAsia="sk-SK"/>
        </w:rPr>
        <w:pict>
          <v:rect id="_x0000_s1026" style="position:absolute;margin-left:511.65pt;margin-top:-9.8pt;width:275.25pt;height:39.75pt;z-index:251659264" filled="f"/>
        </w:pict>
      </w:r>
      <w:r w:rsidR="00BE2FCC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6555105</wp:posOffset>
            </wp:positionH>
            <wp:positionV relativeFrom="margin">
              <wp:posOffset>570230</wp:posOffset>
            </wp:positionV>
            <wp:extent cx="3362325" cy="2238375"/>
            <wp:effectExtent l="19050" t="0" r="9525" b="0"/>
            <wp:wrapSquare wrapText="bothSides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22" t="4714" r="1822" b="2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2FCC">
        <w:rPr>
          <w:noProof/>
          <w:lang w:eastAsia="sk-SK"/>
        </w:rPr>
        <w:pict>
          <v:rect id="_x0000_s1027" style="position:absolute;margin-left:511.65pt;margin-top:35.2pt;width:275.25pt;height:192.75pt;z-index:251660288;mso-position-horizontal-relative:text;mso-position-vertical-relative:text" filled="f"/>
        </w:pict>
      </w:r>
    </w:p>
    <w:sectPr w:rsidR="006B0028" w:rsidRPr="006837EA" w:rsidSect="00BE2FCC">
      <w:headerReference w:type="default" r:id="rId8"/>
      <w:pgSz w:w="16838" w:h="11906" w:orient="landscape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4F1" w:rsidRDefault="00FE14F1" w:rsidP="006837EA">
      <w:pPr>
        <w:spacing w:after="0" w:line="240" w:lineRule="auto"/>
      </w:pPr>
      <w:r>
        <w:separator/>
      </w:r>
    </w:p>
  </w:endnote>
  <w:endnote w:type="continuationSeparator" w:id="0">
    <w:p w:rsidR="00FE14F1" w:rsidRDefault="00FE14F1" w:rsidP="0068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4F1" w:rsidRDefault="00FE14F1" w:rsidP="006837EA">
      <w:pPr>
        <w:spacing w:after="0" w:line="240" w:lineRule="auto"/>
      </w:pPr>
      <w:r>
        <w:separator/>
      </w:r>
    </w:p>
  </w:footnote>
  <w:footnote w:type="continuationSeparator" w:id="0">
    <w:p w:rsidR="00FE14F1" w:rsidRDefault="00FE14F1" w:rsidP="00683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7EA" w:rsidRPr="006837EA" w:rsidRDefault="006837EA" w:rsidP="00C52A46">
    <w:pPr>
      <w:pBdr>
        <w:bottom w:val="single" w:sz="4" w:space="1" w:color="auto"/>
      </w:pBdr>
      <w:rPr>
        <w:rFonts w:ascii="Square721 BT" w:hAnsi="Square721 BT"/>
        <w:b/>
        <w:sz w:val="24"/>
      </w:rPr>
    </w:pPr>
    <w:r w:rsidRPr="006837EA">
      <w:rPr>
        <w:rFonts w:ascii="Square721 BT" w:hAnsi="Square721 BT"/>
        <w:b/>
        <w:sz w:val="24"/>
      </w:rPr>
      <w:t xml:space="preserve">Týždenný časový výkaz </w:t>
    </w:r>
  </w:p>
  <w:p w:rsidR="006837EA" w:rsidRDefault="006837EA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7EA"/>
    <w:rsid w:val="00017AD0"/>
    <w:rsid w:val="000A15C0"/>
    <w:rsid w:val="000B57F6"/>
    <w:rsid w:val="000D0DB5"/>
    <w:rsid w:val="00231C0E"/>
    <w:rsid w:val="00312B7D"/>
    <w:rsid w:val="00361252"/>
    <w:rsid w:val="00431230"/>
    <w:rsid w:val="00441A28"/>
    <w:rsid w:val="00566FF2"/>
    <w:rsid w:val="00580A02"/>
    <w:rsid w:val="00586C4F"/>
    <w:rsid w:val="005E4F9F"/>
    <w:rsid w:val="006837EA"/>
    <w:rsid w:val="006B0028"/>
    <w:rsid w:val="00784485"/>
    <w:rsid w:val="00834CC1"/>
    <w:rsid w:val="0092727B"/>
    <w:rsid w:val="009A26CF"/>
    <w:rsid w:val="009A5623"/>
    <w:rsid w:val="00A44864"/>
    <w:rsid w:val="00AE5828"/>
    <w:rsid w:val="00BE2FCC"/>
    <w:rsid w:val="00C52A46"/>
    <w:rsid w:val="00E81F78"/>
    <w:rsid w:val="00F33FEE"/>
    <w:rsid w:val="00F94C86"/>
    <w:rsid w:val="00FB3423"/>
    <w:rsid w:val="00FE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2092]"/>
    </o:shapedefaults>
    <o:shapelayout v:ext="edit">
      <o:idmap v:ext="edit" data="1"/>
      <o:rules v:ext="edit">
        <o:r id="V:Rule2" type="connector" idref="#_x0000_s1031"/>
        <o:r id="V:Rule6" type="connector" idref="#_x0000_s1035"/>
        <o:r id="V:Rule7" type="connector" idref="#_x0000_s1036"/>
        <o:r id="V:Rule8" type="connector" idref="#_x0000_s1037"/>
        <o:r id="V:Rule10" type="connector" idref="#_x0000_s1043"/>
        <o:r id="V:Rule11" type="connector" idref="#_x0000_s1044"/>
        <o:r id="V:Rule13" type="connector" idref="#_x0000_s1049"/>
        <o:r id="V:Rule14" type="connector" idref="#_x0000_s1050"/>
        <o:r id="V:Rule15" type="connector" idref="#_x0000_s1051"/>
        <o:r id="V:Rule16" type="connector" idref="#_x0000_s1052"/>
        <o:r id="V:Rule18" type="connector" idref="#_x0000_s1058"/>
        <o:r id="V:Rule19" type="connector" idref="#_x0000_s1059"/>
        <o:r id="V:Rule20" type="connector" idref="#_x0000_s1060"/>
        <o:r id="V:Rule21" type="connector" idref="#_x0000_s1061"/>
        <o:r id="V:Rule23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0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683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837EA"/>
  </w:style>
  <w:style w:type="paragraph" w:styleId="Pta">
    <w:name w:val="footer"/>
    <w:basedOn w:val="Normlny"/>
    <w:link w:val="PtaChar"/>
    <w:uiPriority w:val="99"/>
    <w:semiHidden/>
    <w:unhideWhenUsed/>
    <w:rsid w:val="00683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837EA"/>
  </w:style>
  <w:style w:type="paragraph" w:styleId="Textbubliny">
    <w:name w:val="Balloon Text"/>
    <w:basedOn w:val="Normlny"/>
    <w:link w:val="TextbublinyChar"/>
    <w:uiPriority w:val="99"/>
    <w:semiHidden/>
    <w:unhideWhenUsed/>
    <w:rsid w:val="00784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448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3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AC6F3-9679-4B06-ABD7-EA80A139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18</cp:revision>
  <dcterms:created xsi:type="dcterms:W3CDTF">2011-09-28T19:29:00Z</dcterms:created>
  <dcterms:modified xsi:type="dcterms:W3CDTF">2011-09-29T11:13:00Z</dcterms:modified>
</cp:coreProperties>
</file>