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F0" w:rsidRDefault="007411F0">
      <w:pPr>
        <w:rPr>
          <w:rFonts w:ascii="Square721 BT" w:hAnsi="Square721 BT"/>
          <w:b/>
          <w:sz w:val="56"/>
          <w:szCs w:val="56"/>
        </w:rPr>
      </w:pPr>
    </w:p>
    <w:p w:rsidR="007411F0" w:rsidRDefault="007411F0">
      <w:pPr>
        <w:rPr>
          <w:rFonts w:ascii="Square721 BT" w:hAnsi="Square721 BT"/>
          <w:b/>
          <w:sz w:val="56"/>
          <w:szCs w:val="56"/>
        </w:rPr>
      </w:pPr>
    </w:p>
    <w:p w:rsidR="001359EB" w:rsidRDefault="001359EB">
      <w:pPr>
        <w:rPr>
          <w:rFonts w:ascii="Square721 BT" w:hAnsi="Square721 BT"/>
          <w:b/>
          <w:sz w:val="56"/>
          <w:szCs w:val="56"/>
        </w:rPr>
      </w:pPr>
    </w:p>
    <w:p w:rsidR="007411F0" w:rsidRDefault="007411F0">
      <w:pPr>
        <w:rPr>
          <w:rFonts w:ascii="Square721 BT" w:hAnsi="Square721 BT"/>
          <w:b/>
          <w:sz w:val="56"/>
          <w:szCs w:val="56"/>
        </w:rPr>
      </w:pPr>
    </w:p>
    <w:p w:rsidR="007411F0" w:rsidRDefault="007411F0">
      <w:pPr>
        <w:rPr>
          <w:rFonts w:ascii="Square721 BT" w:hAnsi="Square721 BT"/>
          <w:b/>
          <w:sz w:val="56"/>
          <w:szCs w:val="56"/>
        </w:rPr>
      </w:pPr>
    </w:p>
    <w:p w:rsidR="005175F9" w:rsidRDefault="005175F9" w:rsidP="00FA5A02"/>
    <w:p w:rsidR="00FA5A02" w:rsidRPr="008445EF" w:rsidRDefault="00FA5A02" w:rsidP="00FA5A02">
      <w:pPr>
        <w:rPr>
          <w:sz w:val="14"/>
        </w:rPr>
      </w:pPr>
    </w:p>
    <w:p w:rsidR="008445EF" w:rsidRPr="008445EF" w:rsidRDefault="008445EF" w:rsidP="00FA5A02">
      <w:pPr>
        <w:rPr>
          <w:sz w:val="10"/>
        </w:rPr>
      </w:pPr>
    </w:p>
    <w:p w:rsidR="007411F0" w:rsidRPr="001359EB" w:rsidRDefault="007411F0" w:rsidP="00FA5A02">
      <w:pPr>
        <w:jc w:val="right"/>
        <w:rPr>
          <w:rFonts w:ascii="Square721 BT" w:hAnsi="Square721 BT" w:cs="Times New Roman"/>
          <w:b/>
          <w:sz w:val="80"/>
          <w:szCs w:val="80"/>
        </w:rPr>
      </w:pPr>
      <w:r w:rsidRPr="001359EB">
        <w:rPr>
          <w:rFonts w:ascii="Square721 BT" w:hAnsi="Square721 BT" w:cs="Times New Roman"/>
          <w:b/>
          <w:sz w:val="80"/>
          <w:szCs w:val="80"/>
        </w:rPr>
        <w:t xml:space="preserve">Ponuka tímu č. 10 </w:t>
      </w:r>
      <w:r w:rsidR="00246ADD" w:rsidRPr="001359EB">
        <w:rPr>
          <w:rFonts w:ascii="Square721 BT" w:hAnsi="Square721 BT" w:cs="Times New Roman"/>
          <w:b/>
          <w:sz w:val="80"/>
          <w:szCs w:val="80"/>
        </w:rPr>
        <w:t xml:space="preserve"> </w:t>
      </w:r>
    </w:p>
    <w:p w:rsidR="005175F9" w:rsidRPr="005175F9" w:rsidRDefault="005175F9" w:rsidP="00FA5A02">
      <w:pPr>
        <w:jc w:val="right"/>
        <w:rPr>
          <w:rFonts w:cs="Times New Roman"/>
          <w:sz w:val="28"/>
        </w:rPr>
      </w:pPr>
      <w:r w:rsidRPr="005175F9">
        <w:rPr>
          <w:rFonts w:cs="Times New Roman"/>
          <w:sz w:val="28"/>
        </w:rPr>
        <w:t>Tímový projekt</w:t>
      </w:r>
    </w:p>
    <w:p w:rsidR="00E71A0C" w:rsidRPr="007411F0" w:rsidRDefault="00EC6FE6">
      <w:pPr>
        <w:rPr>
          <w:rFonts w:ascii="Square721 BT" w:hAnsi="Square721 BT"/>
          <w:b/>
          <w:sz w:val="56"/>
          <w:szCs w:val="56"/>
        </w:rPr>
      </w:pPr>
      <w:r w:rsidRPr="007411F0">
        <w:rPr>
          <w:rFonts w:ascii="Square721 BT" w:hAnsi="Square721 BT"/>
          <w:b/>
          <w:sz w:val="56"/>
          <w:szCs w:val="56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1510405"/>
        <w:docPartObj>
          <w:docPartGallery w:val="Table of Contents"/>
          <w:docPartUnique/>
        </w:docPartObj>
      </w:sdtPr>
      <w:sdtContent>
        <w:p w:rsidR="00E71A0C" w:rsidRDefault="00E71A0C" w:rsidP="00E71A0C">
          <w:pPr>
            <w:pStyle w:val="Hlavikaobsahu"/>
            <w:rPr>
              <w:rStyle w:val="Nadpis1Char"/>
              <w:color w:val="auto"/>
            </w:rPr>
          </w:pPr>
          <w:r w:rsidRPr="007411F0">
            <w:rPr>
              <w:rStyle w:val="Nadpis1Char"/>
              <w:b/>
              <w:color w:val="auto"/>
            </w:rPr>
            <w:t>Obsah</w:t>
          </w:r>
        </w:p>
        <w:p w:rsidR="00E71A0C" w:rsidRPr="00E71A0C" w:rsidRDefault="00E71A0C" w:rsidP="00E71A0C">
          <w:pPr>
            <w:rPr>
              <w:sz w:val="2"/>
            </w:rPr>
          </w:pPr>
        </w:p>
        <w:p w:rsidR="00565A6E" w:rsidRPr="00565A6E" w:rsidRDefault="00BA4BFA" w:rsidP="00565A6E">
          <w:pPr>
            <w:pStyle w:val="Obsah1"/>
            <w:rPr>
              <w:rFonts w:asciiTheme="minorHAnsi" w:eastAsiaTheme="minorEastAsia" w:hAnsiTheme="minorHAnsi"/>
              <w:sz w:val="22"/>
              <w:lang w:eastAsia="sk-SK"/>
            </w:rPr>
          </w:pPr>
          <w:r w:rsidRPr="00BA4BFA">
            <w:fldChar w:fldCharType="begin"/>
          </w:r>
          <w:r w:rsidR="00E71A0C">
            <w:instrText xml:space="preserve"> TOC \o "1-3" \h \z \u </w:instrText>
          </w:r>
          <w:r w:rsidRPr="00BA4BFA">
            <w:fldChar w:fldCharType="separate"/>
          </w:r>
          <w:hyperlink w:anchor="_Toc303970077" w:history="1">
            <w:r w:rsidR="00565A6E" w:rsidRPr="00565A6E">
              <w:rPr>
                <w:rStyle w:val="Hypertextovprepojenie"/>
              </w:rPr>
              <w:t>1 Úvod</w:t>
            </w:r>
            <w:r w:rsidR="00565A6E" w:rsidRPr="00565A6E">
              <w:rPr>
                <w:webHidden/>
              </w:rPr>
              <w:tab/>
            </w:r>
            <w:r w:rsidRPr="00565A6E">
              <w:rPr>
                <w:webHidden/>
              </w:rPr>
              <w:fldChar w:fldCharType="begin"/>
            </w:r>
            <w:r w:rsidR="00565A6E" w:rsidRPr="00565A6E">
              <w:rPr>
                <w:webHidden/>
              </w:rPr>
              <w:instrText xml:space="preserve"> PAGEREF _Toc303970077 \h </w:instrText>
            </w:r>
            <w:r w:rsidRPr="00565A6E">
              <w:rPr>
                <w:webHidden/>
              </w:rPr>
            </w:r>
            <w:r w:rsidRPr="00565A6E">
              <w:rPr>
                <w:webHidden/>
              </w:rPr>
              <w:fldChar w:fldCharType="separate"/>
            </w:r>
            <w:r w:rsidR="001359EB">
              <w:rPr>
                <w:webHidden/>
              </w:rPr>
              <w:t>3</w:t>
            </w:r>
            <w:r w:rsidRPr="00565A6E">
              <w:rPr>
                <w:webHidden/>
              </w:rPr>
              <w:fldChar w:fldCharType="end"/>
            </w:r>
          </w:hyperlink>
        </w:p>
        <w:p w:rsidR="00565A6E" w:rsidRDefault="00BA4BF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78" w:history="1">
            <w:r w:rsidR="00565A6E" w:rsidRPr="00A214E8">
              <w:rPr>
                <w:rStyle w:val="Hypertextovprepojenie"/>
                <w:noProof/>
              </w:rPr>
              <w:t>1.1</w:t>
            </w:r>
            <w:r w:rsidR="00565A6E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65A6E" w:rsidRPr="00A214E8">
              <w:rPr>
                <w:rStyle w:val="Hypertextovprepojenie"/>
                <w:noProof/>
              </w:rPr>
              <w:t>Preh</w:t>
            </w:r>
            <w:r w:rsidR="00565A6E" w:rsidRPr="00A214E8">
              <w:rPr>
                <w:rStyle w:val="Hypertextovprepojenie"/>
                <w:rFonts w:ascii="Arial" w:hAnsi="Arial" w:cs="Arial"/>
                <w:noProof/>
              </w:rPr>
              <w:t>ľ</w:t>
            </w:r>
            <w:r w:rsidR="00565A6E" w:rsidRPr="00A214E8">
              <w:rPr>
                <w:rStyle w:val="Hypertextovprepojenie"/>
                <w:noProof/>
              </w:rPr>
              <w:t>ad dokumentu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79" w:history="1">
            <w:r w:rsidR="00565A6E" w:rsidRPr="00A214E8">
              <w:rPr>
                <w:rStyle w:val="Hypertextovprepojenie"/>
                <w:noProof/>
              </w:rPr>
              <w:t>2 Predstavenie členov tímu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 w:rsidP="00565A6E">
          <w:pPr>
            <w:pStyle w:val="Obsah1"/>
            <w:rPr>
              <w:rFonts w:asciiTheme="minorHAnsi" w:eastAsiaTheme="minorEastAsia" w:hAnsiTheme="minorHAnsi"/>
              <w:sz w:val="22"/>
              <w:lang w:eastAsia="sk-SK"/>
            </w:rPr>
          </w:pPr>
          <w:hyperlink w:anchor="_Toc303970080" w:history="1">
            <w:r w:rsidR="00565A6E" w:rsidRPr="00A214E8">
              <w:rPr>
                <w:rStyle w:val="Hypertextovprepojenie"/>
              </w:rPr>
              <w:t>3 Ponuka</w:t>
            </w:r>
            <w:r w:rsidR="00565A6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5A6E">
              <w:rPr>
                <w:webHidden/>
              </w:rPr>
              <w:instrText xml:space="preserve"> PAGEREF _Toc303970080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359E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65A6E" w:rsidRDefault="00BA4BF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1" w:history="1">
            <w:r w:rsidR="00565A6E" w:rsidRPr="00A214E8">
              <w:rPr>
                <w:rStyle w:val="Hypertextovprepojenie"/>
                <w:noProof/>
              </w:rPr>
              <w:t>3.1 Názov témy (téma č.00)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2" w:history="1">
            <w:r w:rsidR="00565A6E" w:rsidRPr="00A214E8">
              <w:rPr>
                <w:rStyle w:val="Hypertextovprepojenie"/>
                <w:noProof/>
              </w:rPr>
              <w:t>3.1.1 Motivácia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3" w:history="1">
            <w:r w:rsidR="00565A6E" w:rsidRPr="00A214E8">
              <w:rPr>
                <w:rStyle w:val="Hypertextovprepojenie"/>
                <w:noProof/>
              </w:rPr>
              <w:t>3.1.2 Koncept riešenia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4" w:history="1">
            <w:r w:rsidR="00565A6E" w:rsidRPr="00A214E8">
              <w:rPr>
                <w:rStyle w:val="Hypertextovprepojenie"/>
                <w:noProof/>
              </w:rPr>
              <w:t>3.2 Názov témy (téma č.00)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5" w:history="1">
            <w:r w:rsidR="00565A6E" w:rsidRPr="00A214E8">
              <w:rPr>
                <w:rStyle w:val="Hypertextovprepojenie"/>
                <w:noProof/>
              </w:rPr>
              <w:t>3.2.1 Motivácia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6" w:history="1">
            <w:r w:rsidR="00565A6E" w:rsidRPr="00A214E8">
              <w:rPr>
                <w:rStyle w:val="Hypertextovprepojenie"/>
                <w:noProof/>
              </w:rPr>
              <w:t>3.2.2 Koncept riešenia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7" w:history="1">
            <w:r w:rsidR="00565A6E" w:rsidRPr="00A214E8">
              <w:rPr>
                <w:rStyle w:val="Hypertextovprepojenie"/>
                <w:noProof/>
              </w:rPr>
              <w:t>3.3 Názov témy (téma č. 00)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8" w:history="1">
            <w:r w:rsidR="00565A6E" w:rsidRPr="00A214E8">
              <w:rPr>
                <w:rStyle w:val="Hypertextovprepojenie"/>
                <w:noProof/>
              </w:rPr>
              <w:t>3.3.1 Motivácia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3970089" w:history="1">
            <w:r w:rsidR="00565A6E" w:rsidRPr="00A214E8">
              <w:rPr>
                <w:rStyle w:val="Hypertextovprepojenie"/>
                <w:noProof/>
              </w:rPr>
              <w:t>3.3.2 Koncept riešenia</w:t>
            </w:r>
            <w:r w:rsidR="00565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6E">
              <w:rPr>
                <w:noProof/>
                <w:webHidden/>
              </w:rPr>
              <w:instrText xml:space="preserve"> PAGEREF _Toc303970089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6E" w:rsidRDefault="00BA4BFA" w:rsidP="00565A6E">
          <w:pPr>
            <w:pStyle w:val="Obsah1"/>
            <w:rPr>
              <w:rFonts w:asciiTheme="minorHAnsi" w:eastAsiaTheme="minorEastAsia" w:hAnsiTheme="minorHAnsi"/>
              <w:sz w:val="22"/>
              <w:lang w:eastAsia="sk-SK"/>
            </w:rPr>
          </w:pPr>
          <w:hyperlink w:anchor="_Toc303970090" w:history="1">
            <w:r w:rsidR="00565A6E" w:rsidRPr="00A214E8">
              <w:rPr>
                <w:rStyle w:val="Hypertextovprepojenie"/>
              </w:rPr>
              <w:t>Príloha A – Zoradenie všetkých tém pod</w:t>
            </w:r>
            <w:r w:rsidR="00565A6E" w:rsidRPr="00A214E8">
              <w:rPr>
                <w:rStyle w:val="Hypertextovprepojenie"/>
                <w:rFonts w:ascii="Arial" w:hAnsi="Arial" w:cs="Arial"/>
              </w:rPr>
              <w:t>ľ</w:t>
            </w:r>
            <w:r w:rsidR="00565A6E" w:rsidRPr="00A214E8">
              <w:rPr>
                <w:rStyle w:val="Hypertextovprepojenie"/>
                <w:rFonts w:cs="Square721 BT"/>
              </w:rPr>
              <w:t>a</w:t>
            </w:r>
            <w:r w:rsidR="00565A6E" w:rsidRPr="00A214E8">
              <w:rPr>
                <w:rStyle w:val="Hypertextovprepojenie"/>
              </w:rPr>
              <w:t xml:space="preserve"> priority</w:t>
            </w:r>
            <w:r w:rsidR="00565A6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5A6E">
              <w:rPr>
                <w:webHidden/>
              </w:rPr>
              <w:instrText xml:space="preserve"> PAGEREF _Toc303970090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359E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65A6E" w:rsidRDefault="00BA4BFA" w:rsidP="00565A6E">
          <w:pPr>
            <w:pStyle w:val="Obsah1"/>
            <w:rPr>
              <w:rFonts w:asciiTheme="minorHAnsi" w:eastAsiaTheme="minorEastAsia" w:hAnsiTheme="minorHAnsi"/>
              <w:sz w:val="22"/>
              <w:lang w:eastAsia="sk-SK"/>
            </w:rPr>
          </w:pPr>
          <w:hyperlink w:anchor="_Toc303970091" w:history="1">
            <w:r w:rsidR="00565A6E" w:rsidRPr="00A214E8">
              <w:rPr>
                <w:rStyle w:val="Hypertextovprepojenie"/>
              </w:rPr>
              <w:t>Príloha B – Rozvrh členov tímu</w:t>
            </w:r>
            <w:r w:rsidR="00565A6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5A6E">
              <w:rPr>
                <w:webHidden/>
              </w:rPr>
              <w:instrText xml:space="preserve"> PAGEREF _Toc303970091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359E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A0C" w:rsidRDefault="00BA4BFA">
          <w:r>
            <w:fldChar w:fldCharType="end"/>
          </w:r>
        </w:p>
      </w:sdtContent>
    </w:sdt>
    <w:p w:rsidR="006B0028" w:rsidRDefault="006B0028"/>
    <w:p w:rsidR="00A70C08" w:rsidRDefault="00A70C08">
      <w:r>
        <w:br/>
      </w:r>
    </w:p>
    <w:p w:rsidR="00A70C08" w:rsidRDefault="00A70C08">
      <w:r>
        <w:br w:type="page"/>
      </w:r>
    </w:p>
    <w:p w:rsidR="00A70C08" w:rsidRDefault="00A70C08" w:rsidP="00A70C08">
      <w:pPr>
        <w:pStyle w:val="Nadpis1"/>
      </w:pPr>
      <w:bookmarkStart w:id="0" w:name="_Toc303970077"/>
      <w:r>
        <w:lastRenderedPageBreak/>
        <w:t>1 Úvod</w:t>
      </w:r>
      <w:bookmarkEnd w:id="0"/>
      <w:r>
        <w:t xml:space="preserve"> </w:t>
      </w:r>
    </w:p>
    <w:p w:rsidR="00A70C08" w:rsidRDefault="00FB3910" w:rsidP="00345A1D">
      <w:r>
        <w:t>Účelom tohto dokumentu je predstavenie jednotlivých členov tímu č.10 a </w:t>
      </w:r>
      <w:r w:rsidR="00565A6E">
        <w:t>vypracovanie</w:t>
      </w:r>
      <w:r>
        <w:t xml:space="preserve"> ponúk p</w:t>
      </w:r>
      <w:r w:rsidR="002954C9">
        <w:t>re jednotlivé nami zvolené témy</w:t>
      </w:r>
      <w:r>
        <w:t xml:space="preserve"> v rámci predmetu </w:t>
      </w:r>
      <w:r w:rsidR="008177CA">
        <w:t>tímový projekt</w:t>
      </w:r>
      <w:r w:rsidR="004A6DD9">
        <w:t>, ktorý bude riešený počas dvoch semestrov</w:t>
      </w:r>
      <w:r w:rsidR="002954C9">
        <w:t xml:space="preserve"> </w:t>
      </w:r>
      <w:r w:rsidR="008177CA">
        <w:t>v akademickom roku 2011/12</w:t>
      </w:r>
      <w:r w:rsidR="004A6DD9">
        <w:t xml:space="preserve"> na Fakulte informatiky a informačných technológií STU v Bratislave</w:t>
      </w:r>
      <w:r w:rsidR="008177CA">
        <w:t xml:space="preserve">.  </w:t>
      </w:r>
    </w:p>
    <w:p w:rsidR="00A70C08" w:rsidRDefault="00A70C08" w:rsidP="00A70C08">
      <w:pPr>
        <w:pStyle w:val="Nadpis2"/>
        <w:numPr>
          <w:ilvl w:val="1"/>
          <w:numId w:val="1"/>
        </w:numPr>
      </w:pPr>
      <w:bookmarkStart w:id="1" w:name="_Toc303970078"/>
      <w:r>
        <w:t>Preh</w:t>
      </w:r>
      <w:r>
        <w:rPr>
          <w:rFonts w:ascii="Arial" w:hAnsi="Arial" w:cs="Arial"/>
        </w:rPr>
        <w:t>ľ</w:t>
      </w:r>
      <w:r>
        <w:t>ad dokumentu</w:t>
      </w:r>
      <w:bookmarkEnd w:id="1"/>
    </w:p>
    <w:p w:rsidR="005C2E31" w:rsidRDefault="00D63B11" w:rsidP="00345A1D">
      <w:r>
        <w:t xml:space="preserve">Na začiatku </w:t>
      </w:r>
      <w:r w:rsidR="00345A1D">
        <w:t xml:space="preserve">tohto dokumentu </w:t>
      </w:r>
      <w:r>
        <w:t xml:space="preserve">sa nachádza </w:t>
      </w:r>
      <w:r w:rsidR="00345A1D">
        <w:t xml:space="preserve">predstavenie členov nášho tímu a krátky popis našich zručnosti v oblasti IT. V ďalšej kapitole sa nachádza </w:t>
      </w:r>
      <w:r>
        <w:t>ponuka</w:t>
      </w:r>
      <w:r w:rsidR="00345A1D">
        <w:t xml:space="preserve"> pre 3 nami zvolen</w:t>
      </w:r>
      <w:r w:rsidR="00565A6E">
        <w:t>é</w:t>
      </w:r>
      <w:r w:rsidR="00345A1D">
        <w:t xml:space="preserve"> témy o ktoré</w:t>
      </w:r>
      <w:r>
        <w:t xml:space="preserve"> </w:t>
      </w:r>
      <w:r w:rsidR="00345A1D">
        <w:t xml:space="preserve">sa uchádzame v rámci tímového projektu. V tomto dokumente sú zahrnuté aj prílohy, ako náš osobný rozvrh a zoznam všetkých tém zoradených podľa našich priorít.   </w:t>
      </w:r>
    </w:p>
    <w:p w:rsidR="00FA7AC3" w:rsidRPr="00337A0D" w:rsidRDefault="00E71A0C" w:rsidP="002954C9">
      <w:pPr>
        <w:pStyle w:val="Bezriadkovania"/>
        <w:jc w:val="left"/>
        <w:rPr>
          <w:rFonts w:ascii="Square721 BT" w:eastAsiaTheme="majorEastAsia" w:hAnsi="Square721 BT" w:cstheme="majorBidi"/>
          <w:b/>
          <w:bCs/>
          <w:sz w:val="28"/>
          <w:szCs w:val="26"/>
        </w:rPr>
      </w:pPr>
      <w:bookmarkStart w:id="2" w:name="_Toc303887455"/>
      <w:r>
        <w:br w:type="page"/>
      </w:r>
      <w:bookmarkStart w:id="3" w:name="_Toc303970079"/>
      <w:r w:rsidR="00246ADD">
        <w:rPr>
          <w:rFonts w:ascii="Square721 BT" w:eastAsiaTheme="majorEastAsia" w:hAnsi="Square721 BT" w:cstheme="majorBidi"/>
          <w:b/>
          <w:bCs/>
          <w:noProof/>
          <w:sz w:val="28"/>
          <w:szCs w:val="26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-61595</wp:posOffset>
            </wp:positionH>
            <wp:positionV relativeFrom="margin">
              <wp:posOffset>314960</wp:posOffset>
            </wp:positionV>
            <wp:extent cx="5762625" cy="1838325"/>
            <wp:effectExtent l="19050" t="0" r="0" b="0"/>
            <wp:wrapSquare wrapText="bothSides"/>
            <wp:docPr id="35" name="Obrázok 34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DFA" w:rsidRPr="00FA7AC3">
        <w:rPr>
          <w:rStyle w:val="Nadpis2Char"/>
        </w:rPr>
        <w:t>2</w:t>
      </w:r>
      <w:r w:rsidRPr="00FA7AC3">
        <w:rPr>
          <w:rStyle w:val="Nadpis2Char"/>
        </w:rPr>
        <w:t xml:space="preserve"> Predstavenie členov tímu</w:t>
      </w:r>
      <w:bookmarkEnd w:id="2"/>
      <w:bookmarkEnd w:id="3"/>
    </w:p>
    <w:p w:rsidR="00FF6941" w:rsidRDefault="00FF6941">
      <w:pPr>
        <w:spacing w:line="276" w:lineRule="auto"/>
        <w:jc w:val="left"/>
        <w:rPr>
          <w:rFonts w:ascii="Square721 BT" w:eastAsiaTheme="majorEastAsia" w:hAnsi="Square721 BT" w:cstheme="majorBidi"/>
          <w:b/>
          <w:bCs/>
          <w:sz w:val="32"/>
          <w:szCs w:val="28"/>
        </w:rPr>
      </w:pPr>
      <w:bookmarkStart w:id="4" w:name="_Toc303970080"/>
      <w:r>
        <w:br w:type="page"/>
      </w:r>
    </w:p>
    <w:p w:rsidR="00276DFA" w:rsidRDefault="00276DFA" w:rsidP="00276DFA">
      <w:pPr>
        <w:pStyle w:val="Nadpis1"/>
      </w:pPr>
      <w:r>
        <w:lastRenderedPageBreak/>
        <w:t>3</w:t>
      </w:r>
      <w:r w:rsidRPr="00E71A0C">
        <w:t xml:space="preserve"> Ponuka</w:t>
      </w:r>
      <w:bookmarkEnd w:id="4"/>
      <w:r w:rsidRPr="00E71A0C">
        <w:t xml:space="preserve"> </w:t>
      </w:r>
    </w:p>
    <w:p w:rsidR="00276DFA" w:rsidRDefault="00011ACD" w:rsidP="00276DFA">
      <w:pPr>
        <w:rPr>
          <w:noProof/>
          <w:lang w:eastAsia="sk-SK"/>
        </w:rPr>
      </w:pPr>
      <w:r>
        <w:rPr>
          <w:noProof/>
          <w:lang w:eastAsia="sk-SK"/>
        </w:rPr>
        <w:t>Tato kapitola</w:t>
      </w:r>
      <w:r w:rsidR="00276DFA" w:rsidRPr="001E023F">
        <w:rPr>
          <w:noProof/>
          <w:lang w:eastAsia="sk-SK"/>
        </w:rPr>
        <w:t xml:space="preserve"> </w:t>
      </w:r>
      <w:r>
        <w:rPr>
          <w:noProof/>
          <w:lang w:eastAsia="sk-SK"/>
        </w:rPr>
        <w:t xml:space="preserve">obsahuje </w:t>
      </w:r>
      <w:r w:rsidR="00276DFA" w:rsidRPr="001E023F">
        <w:rPr>
          <w:noProof/>
          <w:lang w:eastAsia="sk-SK"/>
        </w:rPr>
        <w:t xml:space="preserve">vypracovanie </w:t>
      </w:r>
      <w:r>
        <w:rPr>
          <w:noProof/>
          <w:lang w:eastAsia="sk-SK"/>
        </w:rPr>
        <w:t>jednotlivy</w:t>
      </w:r>
      <w:r w:rsidR="00276DFA" w:rsidRPr="001E023F">
        <w:rPr>
          <w:noProof/>
          <w:lang w:eastAsia="sk-SK"/>
        </w:rPr>
        <w:t xml:space="preserve">ch ponuk </w:t>
      </w:r>
      <w:r>
        <w:rPr>
          <w:noProof/>
          <w:lang w:eastAsia="sk-SK"/>
        </w:rPr>
        <w:t xml:space="preserve">pre témy o ktoré sa uchadzáme, zoradene sú podla priority témy.  </w:t>
      </w:r>
    </w:p>
    <w:p w:rsidR="00E71A0C" w:rsidRDefault="00276DFA" w:rsidP="00E71A0C">
      <w:pPr>
        <w:pStyle w:val="Nadpis2"/>
      </w:pPr>
      <w:bookmarkStart w:id="5" w:name="_Toc303970081"/>
      <w:r>
        <w:t>3</w:t>
      </w:r>
      <w:r w:rsidR="00E71A0C">
        <w:t>.</w:t>
      </w:r>
      <w:r>
        <w:t>1</w:t>
      </w:r>
      <w:r w:rsidR="00E71A0C">
        <w:t xml:space="preserve"> </w:t>
      </w:r>
      <w:r w:rsidR="000F0C14" w:rsidRPr="00246ADD">
        <w:t>Znalosti a zručnosti študentov (Znalosti)</w:t>
      </w:r>
      <w:bookmarkEnd w:id="5"/>
    </w:p>
    <w:p w:rsidR="00E71A0C" w:rsidRDefault="00011ACD" w:rsidP="00E71A0C">
      <w:r>
        <w:t>Ffffffffffffffffffffffffffffffffffffffffffffffffffffffffffffffffffffffffffffffffffffffffffffffffffffffffffffffffffffffffffffffffffffffffffffffffffffffff.</w:t>
      </w:r>
    </w:p>
    <w:p w:rsidR="00D63B11" w:rsidRDefault="00276DFA" w:rsidP="00D63B11">
      <w:pPr>
        <w:pStyle w:val="Nadpis3"/>
      </w:pPr>
      <w:bookmarkStart w:id="6" w:name="_Toc303970082"/>
      <w:r>
        <w:t>3</w:t>
      </w:r>
      <w:r w:rsidR="00D63B11">
        <w:t>.</w:t>
      </w:r>
      <w:r>
        <w:t>1</w:t>
      </w:r>
      <w:r w:rsidR="00D63B11">
        <w:t>.1 Motivácia</w:t>
      </w:r>
      <w:bookmarkEnd w:id="6"/>
    </w:p>
    <w:p w:rsidR="00D63B11" w:rsidRDefault="00011ACD" w:rsidP="00D63B11">
      <w:r>
        <w:t>Fffffffffffffffffffffffffffffffffffffffffffffffffffffffffffffffffffffffffffffffffffffffffffffffffffffffffffffffffffffffffffffffffffffffffffffffff.</w:t>
      </w:r>
    </w:p>
    <w:p w:rsidR="00D63B11" w:rsidRDefault="00276DFA" w:rsidP="00D63B11">
      <w:pPr>
        <w:pStyle w:val="Nadpis3"/>
      </w:pPr>
      <w:bookmarkStart w:id="7" w:name="_Toc303970083"/>
      <w:r>
        <w:t>3</w:t>
      </w:r>
      <w:r w:rsidR="00D63B11">
        <w:t>.</w:t>
      </w:r>
      <w:r>
        <w:t>1</w:t>
      </w:r>
      <w:r w:rsidR="00D63B11">
        <w:t>.2 Koncept riešenia</w:t>
      </w:r>
      <w:bookmarkEnd w:id="7"/>
      <w:r w:rsidR="00D63B11">
        <w:t xml:space="preserve"> </w:t>
      </w:r>
    </w:p>
    <w:p w:rsidR="00D63B11" w:rsidRDefault="00011ACD" w:rsidP="00D63B11">
      <w:r>
        <w:t>Fffffffffffffffffffffffffffffffffffffffffffffffffffffffffffffffffffffffffffffffffffffffffffffffffffffffffffffffffffffffffffffffffffffffffff.</w:t>
      </w:r>
    </w:p>
    <w:p w:rsidR="00011ACD" w:rsidRPr="00D63B11" w:rsidRDefault="00011ACD" w:rsidP="00D63B11"/>
    <w:p w:rsidR="00D63B11" w:rsidRPr="00D63B11" w:rsidRDefault="00D63B11" w:rsidP="00D63B11">
      <w:pPr>
        <w:pStyle w:val="Nadpis3"/>
      </w:pPr>
      <w:r>
        <w:t xml:space="preserve"> </w:t>
      </w:r>
    </w:p>
    <w:p w:rsidR="00D63B11" w:rsidRDefault="00D63B11" w:rsidP="00D63B11">
      <w:pPr>
        <w:pStyle w:val="Nadpis3"/>
      </w:pPr>
      <w:r>
        <w:t xml:space="preserve"> </w:t>
      </w:r>
    </w:p>
    <w:p w:rsidR="00E71A0C" w:rsidRDefault="00E71A0C">
      <w:pPr>
        <w:spacing w:line="276" w:lineRule="auto"/>
        <w:jc w:val="left"/>
      </w:pPr>
      <w:r>
        <w:br w:type="page"/>
      </w:r>
    </w:p>
    <w:p w:rsidR="00E71A0C" w:rsidRDefault="00E71A0C" w:rsidP="00E71A0C">
      <w:pPr>
        <w:pStyle w:val="Nadpis2"/>
      </w:pPr>
      <w:bookmarkStart w:id="8" w:name="_Toc303970084"/>
      <w:r>
        <w:lastRenderedPageBreak/>
        <w:t>3</w:t>
      </w:r>
      <w:r w:rsidR="00276DFA">
        <w:t>.2</w:t>
      </w:r>
      <w:r>
        <w:t xml:space="preserve"> </w:t>
      </w:r>
      <w:bookmarkEnd w:id="8"/>
      <w:r w:rsidR="009F04E5" w:rsidRPr="00246ADD">
        <w:t>Textový editor obohatený o grafické prvky (</w:t>
      </w:r>
      <w:proofErr w:type="spellStart"/>
      <w:r w:rsidR="009F04E5" w:rsidRPr="00246ADD">
        <w:t>TextEdit</w:t>
      </w:r>
      <w:proofErr w:type="spellEnd"/>
      <w:r w:rsidR="009F04E5" w:rsidRPr="00246ADD">
        <w:t>)</w:t>
      </w:r>
    </w:p>
    <w:p w:rsidR="00E71A0C" w:rsidRDefault="00011ACD" w:rsidP="00E71A0C">
      <w:r>
        <w:t>Fffffffffffffffffffffffffffffffffffffffffffffffffffffffffffffffffffffffffffffffffffffffffffffffffffffffffffffffffffffffffffffffffffffffffffffffff.</w:t>
      </w:r>
    </w:p>
    <w:p w:rsidR="00276DFA" w:rsidRDefault="00276DFA" w:rsidP="00276DFA">
      <w:pPr>
        <w:pStyle w:val="Nadpis3"/>
      </w:pPr>
      <w:bookmarkStart w:id="9" w:name="_Toc303970085"/>
      <w:r>
        <w:t>3.2.1 Motivácia</w:t>
      </w:r>
      <w:bookmarkEnd w:id="9"/>
      <w:r>
        <w:t xml:space="preserve"> </w:t>
      </w:r>
    </w:p>
    <w:p w:rsidR="00276DFA" w:rsidRDefault="00276DFA" w:rsidP="00276DFA">
      <w:r>
        <w:t>Ffffffffffffffffffffffffffffffffffffffffffffffffffffffffffffffffffffffffffffffffffffffffffffffffffffffffffffffffffffffffffffffff.</w:t>
      </w:r>
    </w:p>
    <w:p w:rsidR="00276DFA" w:rsidRDefault="00276DFA" w:rsidP="00276DFA">
      <w:pPr>
        <w:pStyle w:val="Nadpis3"/>
      </w:pPr>
      <w:bookmarkStart w:id="10" w:name="_Toc303970086"/>
      <w:r>
        <w:t>3.2.2 Koncept riešenia</w:t>
      </w:r>
      <w:bookmarkEnd w:id="10"/>
      <w:r>
        <w:t xml:space="preserve"> </w:t>
      </w:r>
    </w:p>
    <w:p w:rsidR="00276DFA" w:rsidRDefault="00276DFA" w:rsidP="00276DFA">
      <w:r>
        <w:t>Ffffffffffffffffffffffffffffffffffffffffffffffffffffffffffffffffffffffffffffffffffffffffffffffffffffffffffffffffffffffffffffffffffffffffffffffffffffffffffffff.</w:t>
      </w:r>
    </w:p>
    <w:p w:rsidR="00276DFA" w:rsidRPr="00276DFA" w:rsidRDefault="00276DFA" w:rsidP="00276DFA"/>
    <w:p w:rsidR="00E71A0C" w:rsidRDefault="00E71A0C">
      <w:pPr>
        <w:spacing w:line="276" w:lineRule="auto"/>
        <w:jc w:val="left"/>
      </w:pPr>
      <w:r>
        <w:br w:type="page"/>
      </w:r>
    </w:p>
    <w:p w:rsidR="00E71A0C" w:rsidRDefault="00276DFA" w:rsidP="00E71A0C">
      <w:pPr>
        <w:pStyle w:val="Nadpis2"/>
      </w:pPr>
      <w:bookmarkStart w:id="11" w:name="_Toc303970087"/>
      <w:r>
        <w:lastRenderedPageBreak/>
        <w:t>3.3</w:t>
      </w:r>
      <w:r w:rsidR="00E71A0C">
        <w:t xml:space="preserve"> </w:t>
      </w:r>
      <w:bookmarkEnd w:id="11"/>
      <w:r w:rsidR="009F04E5" w:rsidRPr="00246ADD">
        <w:t>Digitálne divadlo (Divadlo)</w:t>
      </w:r>
    </w:p>
    <w:p w:rsidR="00E71A0C" w:rsidRDefault="00E71A0C" w:rsidP="00E71A0C">
      <w:r>
        <w:t>Fffffffffffffffffffffffffffffffffffffffffffffffffffffffffffffffffffffffffffffffffffffffffffffffffffffffffffffffffffffffffffffffffffffffff.</w:t>
      </w:r>
    </w:p>
    <w:p w:rsidR="00276DFA" w:rsidRDefault="00276DFA" w:rsidP="00276DFA">
      <w:pPr>
        <w:pStyle w:val="Nadpis3"/>
      </w:pPr>
      <w:bookmarkStart w:id="12" w:name="_Toc303970088"/>
      <w:r>
        <w:t>3.3.1 Motivácia</w:t>
      </w:r>
      <w:bookmarkEnd w:id="12"/>
      <w:r>
        <w:t xml:space="preserve"> </w:t>
      </w:r>
    </w:p>
    <w:p w:rsidR="00276DFA" w:rsidRDefault="00276DFA" w:rsidP="00276DFA">
      <w:r>
        <w:t>Ffffffffffffffffffffffffffffffffffffffffffffffffffffffffffffffffffffffffffffffffffffffffffffffffffffffffffffffffffffffffffffffffffffffffffff.</w:t>
      </w:r>
    </w:p>
    <w:p w:rsidR="00276DFA" w:rsidRDefault="00276DFA" w:rsidP="00276DFA">
      <w:pPr>
        <w:pStyle w:val="Nadpis3"/>
      </w:pPr>
      <w:bookmarkStart w:id="13" w:name="_Toc303970089"/>
      <w:r>
        <w:t>3.3.2 Koncept riešenia</w:t>
      </w:r>
      <w:bookmarkEnd w:id="13"/>
      <w:r>
        <w:t xml:space="preserve"> </w:t>
      </w:r>
    </w:p>
    <w:p w:rsidR="00276DFA" w:rsidRDefault="00276DFA" w:rsidP="00276DFA">
      <w:r>
        <w:t>Fffffffffffffffffffffffffffffffffffffffffffffffffffffffffffffffffffffffffffffffffffffffffffffffffffffffffffffffffffffffffffffffffffffffffffff.</w:t>
      </w:r>
    </w:p>
    <w:p w:rsidR="00276DFA" w:rsidRPr="00276DFA" w:rsidRDefault="00276DFA" w:rsidP="00276DFA"/>
    <w:p w:rsidR="00E71A0C" w:rsidRDefault="00E71A0C">
      <w:pPr>
        <w:spacing w:line="276" w:lineRule="auto"/>
        <w:jc w:val="left"/>
      </w:pPr>
      <w:r>
        <w:br w:type="page"/>
      </w:r>
    </w:p>
    <w:p w:rsidR="00E71A0C" w:rsidRDefault="00E71A0C" w:rsidP="00FA7AC3">
      <w:pPr>
        <w:pStyle w:val="Nadpis1"/>
      </w:pPr>
      <w:bookmarkStart w:id="14" w:name="_Toc299305909"/>
      <w:bookmarkStart w:id="15" w:name="_Toc303970090"/>
      <w:r w:rsidRPr="00557194">
        <w:lastRenderedPageBreak/>
        <w:t>Príloha A –</w:t>
      </w:r>
      <w:r>
        <w:rPr>
          <w:rFonts w:ascii="Times New Roman" w:hAnsi="Times New Roman"/>
          <w:sz w:val="24"/>
        </w:rPr>
        <w:t xml:space="preserve"> </w:t>
      </w:r>
      <w:r>
        <w:t>Zoradenie všetkých tém pod</w:t>
      </w:r>
      <w:r>
        <w:rPr>
          <w:rFonts w:ascii="Arial" w:hAnsi="Arial" w:cs="Arial"/>
        </w:rPr>
        <w:t>ľ</w:t>
      </w:r>
      <w:r>
        <w:rPr>
          <w:rFonts w:cs="Square721 BT"/>
        </w:rPr>
        <w:t>a</w:t>
      </w:r>
      <w:r>
        <w:t xml:space="preserve"> priority</w:t>
      </w:r>
      <w:bookmarkEnd w:id="14"/>
      <w:bookmarkEnd w:id="15"/>
      <w:r>
        <w:t xml:space="preserve"> </w:t>
      </w:r>
    </w:p>
    <w:p w:rsidR="00FA7AC3" w:rsidRPr="00FA7AC3" w:rsidRDefault="00FA7AC3" w:rsidP="00FA7AC3">
      <w:pPr>
        <w:rPr>
          <w:sz w:val="2"/>
        </w:rPr>
      </w:pP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4"/>
        <w:gridCol w:w="5575"/>
        <w:gridCol w:w="1417"/>
        <w:gridCol w:w="1242"/>
      </w:tblGrid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  <w:vAlign w:val="center"/>
          </w:tcPr>
          <w:p w:rsidR="000C3910" w:rsidRPr="006D45AD" w:rsidRDefault="000C3910" w:rsidP="00E71A0C">
            <w:pPr>
              <w:jc w:val="left"/>
              <w:rPr>
                <w:b/>
                <w:sz w:val="24"/>
              </w:rPr>
            </w:pPr>
            <w:r w:rsidRPr="006D45AD">
              <w:rPr>
                <w:b/>
                <w:sz w:val="24"/>
              </w:rPr>
              <w:t>Priorita</w:t>
            </w:r>
          </w:p>
        </w:tc>
        <w:tc>
          <w:tcPr>
            <w:tcW w:w="5575" w:type="dxa"/>
            <w:shd w:val="clear" w:color="auto" w:fill="F2F2F2" w:themeFill="background1" w:themeFillShade="F2"/>
            <w:vAlign w:val="center"/>
          </w:tcPr>
          <w:p w:rsidR="000C3910" w:rsidRPr="006D45AD" w:rsidRDefault="000C3910" w:rsidP="00E71A0C">
            <w:pPr>
              <w:jc w:val="left"/>
              <w:rPr>
                <w:b/>
                <w:sz w:val="24"/>
              </w:rPr>
            </w:pPr>
            <w:r w:rsidRPr="006D45AD">
              <w:rPr>
                <w:b/>
                <w:sz w:val="24"/>
              </w:rPr>
              <w:t>Názov témy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jc w:val="left"/>
              <w:rPr>
                <w:b/>
              </w:rPr>
            </w:pPr>
          </w:p>
        </w:tc>
        <w:tc>
          <w:tcPr>
            <w:tcW w:w="1242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jc w:val="left"/>
              <w:rPr>
                <w:b/>
              </w:rPr>
            </w:pPr>
            <w:r>
              <w:rPr>
                <w:b/>
              </w:rPr>
              <w:t>Číslo témy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vAlign w:val="bottom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r w:rsidRPr="00246ADD">
              <w:t>Znalosti a zručnosti študentov (Znalosti)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0C3910" w:rsidP="00E71A0C">
            <w:r>
              <w:t>13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>Textový editor obohatený o grafické prvky (</w:t>
            </w:r>
            <w:proofErr w:type="spellStart"/>
            <w:r w:rsidRPr="00246ADD">
              <w:t>TextEdit</w:t>
            </w:r>
            <w:proofErr w:type="spellEnd"/>
            <w:r w:rsidRPr="00246ADD"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11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r w:rsidRPr="00246ADD">
              <w:t>Digitálne divadlo (Divadlo)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0C3910" w:rsidP="00E71A0C">
            <w:r>
              <w:t>3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>Štatistický preklad voľného textu (Preklad)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9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FFFFF" w:themeFill="background1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FFFFF" w:themeFill="background1"/>
          </w:tcPr>
          <w:p w:rsidR="000C3910" w:rsidRDefault="000C3910" w:rsidP="00E71A0C">
            <w:r>
              <w:t xml:space="preserve"> </w:t>
            </w:r>
            <w:r w:rsidRPr="00246ADD">
              <w:t>Inteligentná hra pre mobilné zariadenia (</w:t>
            </w:r>
            <w:proofErr w:type="spellStart"/>
            <w:r w:rsidRPr="00246ADD">
              <w:t>MobHra</w:t>
            </w:r>
            <w:proofErr w:type="spellEnd"/>
            <w:r w:rsidRPr="00246ADD"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:rsidR="000C3910" w:rsidRDefault="000C3910" w:rsidP="00E71A0C"/>
        </w:tc>
        <w:tc>
          <w:tcPr>
            <w:tcW w:w="1242" w:type="dxa"/>
            <w:shd w:val="clear" w:color="auto" w:fill="FFFFFF" w:themeFill="background1"/>
          </w:tcPr>
          <w:p w:rsidR="000C3910" w:rsidRDefault="000C3910" w:rsidP="00E71A0C">
            <w:r>
              <w:t>8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>Rozvrhový systém novej FIIT (Rozvrhy)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12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r w:rsidRPr="00246ADD">
              <w:t>Plagiáty na webe (Plagiáty)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0C3910" w:rsidP="00E71A0C">
            <w:r>
              <w:t>4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>Simulácia davu (Dav)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15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proofErr w:type="spellStart"/>
            <w:r w:rsidRPr="00246ADD">
              <w:t>Personalizované</w:t>
            </w:r>
            <w:proofErr w:type="spellEnd"/>
            <w:r w:rsidRPr="00246ADD">
              <w:t xml:space="preserve"> odporúčanie (Odporúčanie)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0C3910" w:rsidP="00E71A0C">
            <w:r>
              <w:t>5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 xml:space="preserve">Osobný manažment fyzickej aktivity pomocou mobilných zariadení (Aktivita)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2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r w:rsidRPr="00246ADD">
              <w:t>Editovanie viacrozmerného grafu prepojenia informácií v dokumentoch (Dokumenty)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0C3910" w:rsidP="00E71A0C">
            <w:r>
              <w:t>16a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>Virtuálna FIIT (</w:t>
            </w:r>
            <w:proofErr w:type="spellStart"/>
            <w:r w:rsidRPr="00246ADD">
              <w:t>VirtFIIT</w:t>
            </w:r>
            <w:proofErr w:type="spellEnd"/>
            <w:r w:rsidRPr="00246ADD"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0C3910" w:rsidP="00E71A0C">
            <w:r>
              <w:t>14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proofErr w:type="spellStart"/>
            <w:r w:rsidRPr="00246ADD">
              <w:t>RoboCup</w:t>
            </w:r>
            <w:proofErr w:type="spellEnd"/>
            <w:r w:rsidRPr="00246ADD">
              <w:t xml:space="preserve"> - tretí rozmer (</w:t>
            </w:r>
            <w:proofErr w:type="spellStart"/>
            <w:r w:rsidRPr="00246ADD">
              <w:t>RoboCup</w:t>
            </w:r>
            <w:proofErr w:type="spellEnd"/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7F4B14" w:rsidP="00E71A0C">
            <w:r>
              <w:t>7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r w:rsidRPr="00246ADD">
              <w:t xml:space="preserve">Webový editor pre </w:t>
            </w:r>
            <w:proofErr w:type="spellStart"/>
            <w:r w:rsidRPr="00246ADD">
              <w:t>TeX</w:t>
            </w:r>
            <w:proofErr w:type="spellEnd"/>
            <w:r w:rsidRPr="00246ADD">
              <w:t xml:space="preserve"> (</w:t>
            </w:r>
            <w:proofErr w:type="spellStart"/>
            <w:r w:rsidRPr="00246ADD">
              <w:t>WebEdit</w:t>
            </w:r>
            <w:proofErr w:type="spellEnd"/>
            <w:r w:rsidRPr="00246ADD"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7F4B14" w:rsidP="00E71A0C">
            <w:r>
              <w:t>10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 w:rsidRPr="00246ADD">
              <w:t>Tvorba "ľahko" sémantického obsahu pre adaptívny webový (výučbový) portál (ALEF)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7F4B14" w:rsidP="00E71A0C">
            <w:r>
              <w:t>6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  <w:shd w:val="clear" w:color="auto" w:fill="F2F2F2" w:themeFill="background1" w:themeFillShade="F2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  <w:shd w:val="clear" w:color="auto" w:fill="F2F2F2" w:themeFill="background1" w:themeFillShade="F2"/>
          </w:tcPr>
          <w:p w:rsidR="000C3910" w:rsidRDefault="000C3910" w:rsidP="00E71A0C">
            <w:r>
              <w:t xml:space="preserve"> </w:t>
            </w:r>
            <w:proofErr w:type="spellStart"/>
            <w:r w:rsidRPr="00246ADD">
              <w:t>Imagine</w:t>
            </w:r>
            <w:proofErr w:type="spellEnd"/>
            <w:r w:rsidRPr="00246ADD">
              <w:t xml:space="preserve"> Cup 2012: Game Design (ICup2012) - pridelená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C3910" w:rsidRDefault="000C3910" w:rsidP="00E71A0C"/>
        </w:tc>
        <w:tc>
          <w:tcPr>
            <w:tcW w:w="1242" w:type="dxa"/>
            <w:shd w:val="clear" w:color="auto" w:fill="F2F2F2" w:themeFill="background1" w:themeFillShade="F2"/>
          </w:tcPr>
          <w:p w:rsidR="000C3910" w:rsidRDefault="007F4B14" w:rsidP="00E71A0C">
            <w:r>
              <w:t>1</w:t>
            </w:r>
          </w:p>
        </w:tc>
      </w:tr>
      <w:tr w:rsidR="000C3910" w:rsidTr="000C3910">
        <w:trPr>
          <w:jc w:val="center"/>
        </w:trPr>
        <w:tc>
          <w:tcPr>
            <w:tcW w:w="1054" w:type="dxa"/>
          </w:tcPr>
          <w:p w:rsidR="000C3910" w:rsidRPr="006D45AD" w:rsidRDefault="000C3910" w:rsidP="00E71A0C">
            <w:pPr>
              <w:pStyle w:val="Odsekzoznamu"/>
              <w:numPr>
                <w:ilvl w:val="0"/>
                <w:numId w:val="2"/>
              </w:numPr>
            </w:pPr>
          </w:p>
        </w:tc>
        <w:tc>
          <w:tcPr>
            <w:tcW w:w="5575" w:type="dxa"/>
          </w:tcPr>
          <w:p w:rsidR="000C3910" w:rsidRDefault="000C3910" w:rsidP="00E71A0C">
            <w:r>
              <w:t xml:space="preserve"> </w:t>
            </w:r>
            <w:r w:rsidRPr="00246ADD">
              <w:t>3D UML (3D UML)</w:t>
            </w:r>
          </w:p>
        </w:tc>
        <w:tc>
          <w:tcPr>
            <w:tcW w:w="1417" w:type="dxa"/>
          </w:tcPr>
          <w:p w:rsidR="000C3910" w:rsidRDefault="000C3910" w:rsidP="00E71A0C"/>
        </w:tc>
        <w:tc>
          <w:tcPr>
            <w:tcW w:w="1242" w:type="dxa"/>
          </w:tcPr>
          <w:p w:rsidR="000C3910" w:rsidRDefault="007F4B14" w:rsidP="00E71A0C">
            <w:r>
              <w:t>16b</w:t>
            </w:r>
          </w:p>
        </w:tc>
      </w:tr>
    </w:tbl>
    <w:p w:rsidR="00E71A0C" w:rsidRPr="00E71A0C" w:rsidRDefault="00E71A0C" w:rsidP="00E71A0C"/>
    <w:p w:rsidR="00E71A0C" w:rsidRPr="00E71A0C" w:rsidRDefault="00E71A0C" w:rsidP="00E71A0C"/>
    <w:p w:rsidR="00E71A0C" w:rsidRDefault="00E71A0C">
      <w:pPr>
        <w:spacing w:line="276" w:lineRule="auto"/>
        <w:jc w:val="left"/>
      </w:pPr>
      <w:r>
        <w:br w:type="page"/>
      </w:r>
    </w:p>
    <w:p w:rsidR="00E71A0C" w:rsidRDefault="00E71A0C" w:rsidP="00E71A0C">
      <w:pPr>
        <w:pStyle w:val="Nadpis1"/>
      </w:pPr>
      <w:bookmarkStart w:id="16" w:name="_Toc299305910"/>
      <w:bookmarkStart w:id="17" w:name="_Toc303970091"/>
      <w:r>
        <w:lastRenderedPageBreak/>
        <w:t>Príloha B – Rozvrh členov tímu</w:t>
      </w:r>
      <w:bookmarkEnd w:id="16"/>
      <w:bookmarkEnd w:id="17"/>
      <w:r>
        <w:t xml:space="preserve"> </w:t>
      </w:r>
    </w:p>
    <w:p w:rsidR="00E71A0C" w:rsidRPr="00E71A0C" w:rsidRDefault="00E71A0C" w:rsidP="00E71A0C"/>
    <w:p w:rsidR="00D63B11" w:rsidRDefault="00D63B11" w:rsidP="00E71A0C"/>
    <w:p w:rsidR="006302C1" w:rsidRDefault="006302C1" w:rsidP="00E71A0C"/>
    <w:p w:rsidR="006302C1" w:rsidRPr="00E71A0C" w:rsidRDefault="006302C1" w:rsidP="00E71A0C"/>
    <w:p w:rsidR="006302C1" w:rsidRDefault="006302C1" w:rsidP="006302C1">
      <w:pPr>
        <w:pStyle w:val="Bezriadkovania"/>
      </w:pPr>
    </w:p>
    <w:p w:rsidR="00A70C08" w:rsidRDefault="00A70C08" w:rsidP="00A70C08">
      <w:pPr>
        <w:pStyle w:val="Nadpis1"/>
      </w:pPr>
    </w:p>
    <w:sectPr w:rsidR="00A70C08" w:rsidSect="00FA5A0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185" w:rsidRDefault="000F0185" w:rsidP="00EC6FE6">
      <w:pPr>
        <w:spacing w:after="0" w:line="240" w:lineRule="auto"/>
      </w:pPr>
      <w:r>
        <w:separator/>
      </w:r>
    </w:p>
  </w:endnote>
  <w:endnote w:type="continuationSeparator" w:id="0">
    <w:p w:rsidR="000F0185" w:rsidRDefault="000F0185" w:rsidP="00EC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quare721 BT" w:hAnsi="Square721 BT"/>
        <w:color w:val="000000" w:themeColor="text1"/>
        <w:sz w:val="22"/>
      </w:rPr>
      <w:id w:val="1353761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6302C1" w:rsidRPr="00912B3A" w:rsidRDefault="006302C1" w:rsidP="00912B3A">
        <w:pPr>
          <w:pStyle w:val="Pta"/>
          <w:pBdr>
            <w:top w:val="single" w:sz="4" w:space="1" w:color="auto"/>
          </w:pBdr>
          <w:tabs>
            <w:tab w:val="left" w:pos="7365"/>
          </w:tabs>
          <w:jc w:val="left"/>
          <w:rPr>
            <w:rFonts w:ascii="Square721 BT" w:hAnsi="Square721 BT"/>
            <w:color w:val="000000" w:themeColor="text1"/>
            <w:spacing w:val="60"/>
            <w:sz w:val="22"/>
          </w:rPr>
        </w:pPr>
        <w:r w:rsidRPr="00912B3A">
          <w:rPr>
            <w:rFonts w:ascii="Square721 BT" w:hAnsi="Square721 BT"/>
            <w:color w:val="000000" w:themeColor="text1"/>
            <w:sz w:val="22"/>
          </w:rPr>
          <w:tab/>
        </w:r>
        <w:r w:rsidRPr="00912B3A">
          <w:rPr>
            <w:rFonts w:ascii="Square721 BT" w:hAnsi="Square721 BT"/>
            <w:color w:val="000000" w:themeColor="text1"/>
            <w:sz w:val="22"/>
          </w:rPr>
          <w:tab/>
        </w:r>
        <w:r w:rsidRPr="00912B3A">
          <w:rPr>
            <w:rFonts w:ascii="Square721 BT" w:hAnsi="Square721 BT"/>
            <w:color w:val="000000" w:themeColor="text1"/>
            <w:sz w:val="22"/>
          </w:rPr>
          <w:tab/>
        </w:r>
        <w:r w:rsidR="00BA4BFA" w:rsidRPr="00912B3A">
          <w:rPr>
            <w:rFonts w:ascii="Square721 BT" w:hAnsi="Square721 BT"/>
            <w:color w:val="000000" w:themeColor="text1"/>
            <w:sz w:val="22"/>
          </w:rPr>
          <w:fldChar w:fldCharType="begin"/>
        </w:r>
        <w:r w:rsidRPr="00912B3A">
          <w:rPr>
            <w:rFonts w:ascii="Square721 BT" w:hAnsi="Square721 BT"/>
            <w:color w:val="000000" w:themeColor="text1"/>
            <w:sz w:val="22"/>
          </w:rPr>
          <w:instrText xml:space="preserve"> PAGE   \* MERGEFORMAT </w:instrText>
        </w:r>
        <w:r w:rsidR="00BA4BFA" w:rsidRPr="00912B3A">
          <w:rPr>
            <w:rFonts w:ascii="Square721 BT" w:hAnsi="Square721 BT"/>
            <w:color w:val="000000" w:themeColor="text1"/>
            <w:sz w:val="22"/>
          </w:rPr>
          <w:fldChar w:fldCharType="separate"/>
        </w:r>
        <w:r w:rsidR="001359EB">
          <w:rPr>
            <w:rFonts w:ascii="Square721 BT" w:hAnsi="Square721 BT"/>
            <w:noProof/>
            <w:color w:val="000000" w:themeColor="text1"/>
            <w:sz w:val="22"/>
          </w:rPr>
          <w:t>9</w:t>
        </w:r>
        <w:r w:rsidR="00BA4BFA" w:rsidRPr="00912B3A">
          <w:rPr>
            <w:rFonts w:ascii="Square721 BT" w:hAnsi="Square721 BT"/>
            <w:color w:val="000000" w:themeColor="text1"/>
            <w:sz w:val="22"/>
          </w:rPr>
          <w:fldChar w:fldCharType="end"/>
        </w:r>
        <w:r w:rsidRPr="00912B3A">
          <w:rPr>
            <w:rFonts w:ascii="Square721 BT" w:hAnsi="Square721 BT"/>
            <w:color w:val="000000" w:themeColor="text1"/>
            <w:sz w:val="22"/>
          </w:rPr>
          <w:t xml:space="preserve"> | </w:t>
        </w:r>
        <w:r w:rsidRPr="00912B3A">
          <w:rPr>
            <w:rFonts w:ascii="Square721 BT" w:hAnsi="Square721 BT"/>
            <w:color w:val="000000" w:themeColor="text1"/>
            <w:spacing w:val="60"/>
            <w:sz w:val="22"/>
          </w:rPr>
          <w:t>Strana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2C1" w:rsidRPr="00FA5A02" w:rsidRDefault="006302C1" w:rsidP="00FA5A02">
    <w:pPr>
      <w:pStyle w:val="Pta"/>
      <w:pBdr>
        <w:top w:val="single" w:sz="2" w:space="1" w:color="auto"/>
      </w:pBdr>
      <w:spacing w:line="360" w:lineRule="auto"/>
    </w:pPr>
    <w:r>
      <w:rPr>
        <w:b/>
      </w:rPr>
      <w:t xml:space="preserve">Vypracoval: </w:t>
    </w:r>
    <w:r w:rsidRPr="005175F9">
      <w:t xml:space="preserve">tím č. 10 </w:t>
    </w:r>
    <w:r w:rsidR="002A74F2">
      <w:t xml:space="preserve">                    </w:t>
    </w:r>
    <w:r>
      <w:rPr>
        <w:b/>
      </w:rPr>
      <w:t xml:space="preserve">                                                 </w:t>
    </w:r>
    <w:r w:rsidRPr="005175F9">
      <w:rPr>
        <w:b/>
      </w:rPr>
      <w:t>Akademický rok:</w:t>
    </w:r>
    <w:r>
      <w:t xml:space="preserve"> 2011/12</w:t>
    </w:r>
  </w:p>
  <w:p w:rsidR="006302C1" w:rsidRDefault="006302C1" w:rsidP="00FA5A02">
    <w:pPr>
      <w:pStyle w:val="Pta"/>
      <w:spacing w:line="360" w:lineRule="auto"/>
    </w:pPr>
    <w:r w:rsidRPr="005175F9">
      <w:rPr>
        <w:b/>
      </w:rPr>
      <w:t>Kontakt:</w:t>
    </w:r>
    <w:r>
      <w:t xml:space="preserve"> nieco@gmail.com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185" w:rsidRDefault="000F0185" w:rsidP="00EC6FE6">
      <w:pPr>
        <w:spacing w:after="0" w:line="240" w:lineRule="auto"/>
      </w:pPr>
      <w:r>
        <w:separator/>
      </w:r>
    </w:p>
  </w:footnote>
  <w:footnote w:type="continuationSeparator" w:id="0">
    <w:p w:rsidR="000F0185" w:rsidRDefault="000F0185" w:rsidP="00EC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2C1" w:rsidRPr="00912B3A" w:rsidRDefault="006302C1" w:rsidP="00EC6FE6">
    <w:pPr>
      <w:pBdr>
        <w:bottom w:val="single" w:sz="4" w:space="1" w:color="auto"/>
      </w:pBdr>
      <w:tabs>
        <w:tab w:val="center" w:pos="4536"/>
        <w:tab w:val="right" w:pos="9072"/>
      </w:tabs>
      <w:spacing w:after="0" w:line="240" w:lineRule="auto"/>
      <w:jc w:val="right"/>
      <w:rPr>
        <w:rFonts w:ascii="Square721 BT" w:hAnsi="Square721 BT"/>
        <w:b/>
        <w:sz w:val="22"/>
      </w:rPr>
    </w:pPr>
    <w:r w:rsidRPr="00912B3A">
      <w:rPr>
        <w:rFonts w:ascii="Square721 BT" w:hAnsi="Square721 BT"/>
        <w:b/>
        <w:sz w:val="22"/>
      </w:rPr>
      <w:t xml:space="preserve">Ponuka tímu č. 10 </w:t>
    </w:r>
  </w:p>
  <w:p w:rsidR="006302C1" w:rsidRPr="00912B3A" w:rsidRDefault="006302C1" w:rsidP="00EC6FE6">
    <w:pPr>
      <w:tabs>
        <w:tab w:val="center" w:pos="4536"/>
        <w:tab w:val="right" w:pos="9072"/>
      </w:tabs>
      <w:spacing w:after="0" w:line="240" w:lineRule="auto"/>
      <w:jc w:val="right"/>
      <w:rPr>
        <w:rFonts w:ascii="Square721 BT" w:hAnsi="Square721 BT"/>
        <w:i/>
        <w:sz w:val="16"/>
      </w:rPr>
    </w:pPr>
    <w:r w:rsidRPr="00912B3A">
      <w:rPr>
        <w:rFonts w:ascii="Square721 BT" w:hAnsi="Square721 BT"/>
        <w:i/>
        <w:sz w:val="20"/>
      </w:rPr>
      <w:t>Tímový projekt</w:t>
    </w:r>
  </w:p>
  <w:p w:rsidR="006302C1" w:rsidRDefault="006302C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EB" w:rsidRDefault="001359EB" w:rsidP="001359EB">
    <w:pPr>
      <w:pStyle w:val="Hlavika"/>
      <w:rPr>
        <w:rFonts w:ascii="Square721 BT" w:hAnsi="Square721 BT"/>
        <w:b/>
        <w:sz w:val="28"/>
      </w:rPr>
    </w:pPr>
    <w:r w:rsidRPr="00FE24FE">
      <w:rPr>
        <w:rFonts w:ascii="Square721 BT" w:hAnsi="Square721 BT"/>
        <w:b/>
        <w:noProof/>
        <w:sz w:val="28"/>
        <w:lang w:eastAsia="sk-SK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-147320</wp:posOffset>
          </wp:positionH>
          <wp:positionV relativeFrom="margin">
            <wp:posOffset>-661035</wp:posOffset>
          </wp:positionV>
          <wp:extent cx="1171575" cy="771525"/>
          <wp:effectExtent l="19050" t="0" r="9525" b="0"/>
          <wp:wrapSquare wrapText="bothSides"/>
          <wp:docPr id="3" name="Obrázok 2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1111" t="12000" r="12222" b="14400"/>
                  <a:stretch>
                    <a:fillRect/>
                  </a:stretch>
                </pic:blipFill>
                <pic:spPr>
                  <a:xfrm>
                    <a:off x="0" y="0"/>
                    <a:ext cx="11715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quare721 BT" w:hAnsi="Square721 BT"/>
        <w:b/>
        <w:sz w:val="28"/>
      </w:rPr>
      <w:t xml:space="preserve">                   </w:t>
    </w:r>
    <w:r w:rsidRPr="00FE24FE">
      <w:rPr>
        <w:rFonts w:ascii="Square721 BT" w:hAnsi="Square721 BT"/>
        <w:b/>
        <w:sz w:val="28"/>
      </w:rPr>
      <w:t xml:space="preserve">SLOVENSKÁ TECHNICKÁ UNIVERZITA V BRATISLAVE </w:t>
    </w:r>
  </w:p>
  <w:p w:rsidR="001359EB" w:rsidRPr="00C64AEC" w:rsidRDefault="001359EB" w:rsidP="001359EB">
    <w:pPr>
      <w:pStyle w:val="Hlavika"/>
      <w:rPr>
        <w:rFonts w:ascii="Square721 BT" w:hAnsi="Square721 BT"/>
        <w:b/>
        <w:sz w:val="4"/>
      </w:rPr>
    </w:pPr>
  </w:p>
  <w:p w:rsidR="001359EB" w:rsidRDefault="001359EB" w:rsidP="001359EB">
    <w:pPr>
      <w:pStyle w:val="Hlavika"/>
      <w:rPr>
        <w:rFonts w:ascii="Square721 BT" w:hAnsi="Square721 BT"/>
      </w:rPr>
    </w:pPr>
    <w:r>
      <w:rPr>
        <w:rFonts w:ascii="Square721 BT" w:hAnsi="Square721 BT"/>
        <w:b/>
        <w:sz w:val="28"/>
      </w:rPr>
      <w:t xml:space="preserve">                 </w:t>
    </w:r>
    <w:r w:rsidRPr="00FE24FE">
      <w:rPr>
        <w:rFonts w:ascii="Square721 BT" w:hAnsi="Square721 BT"/>
      </w:rPr>
      <w:t xml:space="preserve">Fakulta informatiky a informačných technológii </w:t>
    </w:r>
  </w:p>
  <w:p w:rsidR="006302C1" w:rsidRDefault="006302C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E6D6A"/>
    <w:multiLevelType w:val="multilevel"/>
    <w:tmpl w:val="9048B3E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F121FB0"/>
    <w:multiLevelType w:val="hybridMultilevel"/>
    <w:tmpl w:val="D5A4A8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4818">
      <o:colormenu v:ext="edit" fillcolor="none [3212]" strokecolor="none [24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C6FE6"/>
    <w:rsid w:val="00011ACD"/>
    <w:rsid w:val="00016A8A"/>
    <w:rsid w:val="000A0129"/>
    <w:rsid w:val="000C3910"/>
    <w:rsid w:val="000F0185"/>
    <w:rsid w:val="000F0C14"/>
    <w:rsid w:val="000F0DE7"/>
    <w:rsid w:val="00123D6F"/>
    <w:rsid w:val="001359EB"/>
    <w:rsid w:val="001801CF"/>
    <w:rsid w:val="00246ADD"/>
    <w:rsid w:val="002560AC"/>
    <w:rsid w:val="00276DFA"/>
    <w:rsid w:val="002954C9"/>
    <w:rsid w:val="002A74F2"/>
    <w:rsid w:val="00337A0D"/>
    <w:rsid w:val="00345A1D"/>
    <w:rsid w:val="004202D8"/>
    <w:rsid w:val="00475D7E"/>
    <w:rsid w:val="004A6DD9"/>
    <w:rsid w:val="005175F9"/>
    <w:rsid w:val="00565A6E"/>
    <w:rsid w:val="005C2E31"/>
    <w:rsid w:val="005E32F5"/>
    <w:rsid w:val="0060780D"/>
    <w:rsid w:val="00622F91"/>
    <w:rsid w:val="006302C1"/>
    <w:rsid w:val="00662B02"/>
    <w:rsid w:val="006B0028"/>
    <w:rsid w:val="007411F0"/>
    <w:rsid w:val="00755776"/>
    <w:rsid w:val="007F4B14"/>
    <w:rsid w:val="00801B43"/>
    <w:rsid w:val="008177CA"/>
    <w:rsid w:val="008445EF"/>
    <w:rsid w:val="008D5418"/>
    <w:rsid w:val="00912B3A"/>
    <w:rsid w:val="009975C4"/>
    <w:rsid w:val="009A3002"/>
    <w:rsid w:val="009C08A3"/>
    <w:rsid w:val="009F04E5"/>
    <w:rsid w:val="009F3B46"/>
    <w:rsid w:val="00A41A61"/>
    <w:rsid w:val="00A70C08"/>
    <w:rsid w:val="00B1484A"/>
    <w:rsid w:val="00B82BDE"/>
    <w:rsid w:val="00B966B5"/>
    <w:rsid w:val="00BA4BFA"/>
    <w:rsid w:val="00C341A5"/>
    <w:rsid w:val="00C57D89"/>
    <w:rsid w:val="00C86F92"/>
    <w:rsid w:val="00CC2928"/>
    <w:rsid w:val="00CC56EE"/>
    <w:rsid w:val="00D322BB"/>
    <w:rsid w:val="00D63B11"/>
    <w:rsid w:val="00D7517F"/>
    <w:rsid w:val="00DA6222"/>
    <w:rsid w:val="00E71A0C"/>
    <w:rsid w:val="00EC6FE6"/>
    <w:rsid w:val="00F21A9F"/>
    <w:rsid w:val="00F30DBD"/>
    <w:rsid w:val="00FA5A02"/>
    <w:rsid w:val="00FA7AC3"/>
    <w:rsid w:val="00FB3910"/>
    <w:rsid w:val="00FD4DE0"/>
    <w:rsid w:val="00FF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3212]" stroke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0C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0C08"/>
    <w:pPr>
      <w:keepNext/>
      <w:keepLines/>
      <w:spacing w:before="480" w:after="0"/>
      <w:outlineLvl w:val="0"/>
    </w:pPr>
    <w:rPr>
      <w:rFonts w:ascii="Square721 BT" w:eastAsiaTheme="majorEastAsia" w:hAnsi="Square721 BT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70C08"/>
    <w:pPr>
      <w:keepNext/>
      <w:keepLines/>
      <w:spacing w:before="200" w:after="0"/>
      <w:outlineLvl w:val="1"/>
    </w:pPr>
    <w:rPr>
      <w:rFonts w:ascii="Square721 BT" w:eastAsiaTheme="majorEastAsia" w:hAnsi="Square721 BT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70C08"/>
    <w:pPr>
      <w:keepNext/>
      <w:keepLines/>
      <w:spacing w:before="200" w:after="0"/>
      <w:outlineLvl w:val="2"/>
    </w:pPr>
    <w:rPr>
      <w:rFonts w:ascii="Square721 BT" w:eastAsiaTheme="majorEastAsia" w:hAnsi="Square721 BT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70C08"/>
    <w:pPr>
      <w:keepNext/>
      <w:keepLines/>
      <w:spacing w:before="200" w:after="0"/>
      <w:outlineLvl w:val="3"/>
    </w:pPr>
    <w:rPr>
      <w:rFonts w:ascii="Square721 BT" w:eastAsiaTheme="majorEastAsia" w:hAnsi="Square721 BT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EC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C6FE6"/>
  </w:style>
  <w:style w:type="paragraph" w:styleId="Pta">
    <w:name w:val="footer"/>
    <w:basedOn w:val="Normlny"/>
    <w:link w:val="PtaChar"/>
    <w:uiPriority w:val="99"/>
    <w:semiHidden/>
    <w:unhideWhenUsed/>
    <w:rsid w:val="00EC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C6FE6"/>
  </w:style>
  <w:style w:type="character" w:customStyle="1" w:styleId="Nadpis1Char">
    <w:name w:val="Nadpis 1 Char"/>
    <w:basedOn w:val="Predvolenpsmoodseku"/>
    <w:link w:val="Nadpis1"/>
    <w:uiPriority w:val="9"/>
    <w:rsid w:val="00A70C08"/>
    <w:rPr>
      <w:rFonts w:ascii="Square721 BT" w:eastAsiaTheme="majorEastAsia" w:hAnsi="Square721 BT" w:cstheme="majorBidi"/>
      <w:b/>
      <w:bCs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A70C08"/>
    <w:rPr>
      <w:rFonts w:ascii="Square721 BT" w:eastAsiaTheme="majorEastAsia" w:hAnsi="Square721 BT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70C08"/>
    <w:rPr>
      <w:rFonts w:ascii="Square721 BT" w:eastAsiaTheme="majorEastAsia" w:hAnsi="Square721 BT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70C08"/>
    <w:rPr>
      <w:rFonts w:ascii="Square721 BT" w:eastAsiaTheme="majorEastAsia" w:hAnsi="Square721 BT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E71A0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7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A0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7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obsahu">
    <w:name w:val="TOC Heading"/>
    <w:basedOn w:val="Nadpis1"/>
    <w:next w:val="Normlny"/>
    <w:uiPriority w:val="39"/>
    <w:unhideWhenUsed/>
    <w:qFormat/>
    <w:rsid w:val="00E71A0C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65A6E"/>
    <w:pPr>
      <w:tabs>
        <w:tab w:val="right" w:leader="dot" w:pos="9062"/>
      </w:tabs>
      <w:spacing w:after="100"/>
    </w:pPr>
    <w:rPr>
      <w:b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E71A0C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E71A0C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8177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/>
    <w:uiPriority w:val="39"/>
    <w:unhideWhenUsed/>
    <w:rsid w:val="004202D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C5EE-21E6-4BAC-B581-5290DCD2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38</cp:revision>
  <dcterms:created xsi:type="dcterms:W3CDTF">2011-09-15T15:12:00Z</dcterms:created>
  <dcterms:modified xsi:type="dcterms:W3CDTF">2011-09-21T09:03:00Z</dcterms:modified>
</cp:coreProperties>
</file>