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8C50FE" w:rsidRPr="001A6E0B" w:rsidRDefault="008C50F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3A8414" w14:textId="77777777" w:rsidR="008C50FE" w:rsidRPr="001A6E0B" w:rsidRDefault="008C50F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E9D832" w14:textId="77777777" w:rsidR="008C50FE" w:rsidRPr="001A6E0B" w:rsidRDefault="008C50FE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    <v:textbox inset="36pt,14.4pt,36pt,36pt">
                        <w:txbxContent>
                          <w:p w:rsidR="00BA17BA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BA17BA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proofErr w:type="spellStart"/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1A6E0B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FE5697"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 xml:space="preserve">ti i propri calendari e impegni, che </w:t>
      </w:r>
      <w:proofErr w:type="gramStart"/>
      <w:r w:rsidR="003A6B82">
        <w:t>fornisce</w:t>
      </w:r>
      <w:proofErr w:type="gramEnd"/>
      <w:r w:rsidR="003A6B82">
        <w:t xml:space="preserve">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 xml:space="preserve">creare calendari in locale o condividere </w:t>
      </w:r>
      <w:proofErr w:type="gramStart"/>
      <w:r>
        <w:t>calendari</w:t>
      </w:r>
      <w:proofErr w:type="gramEnd"/>
      <w:r>
        <w:t xml:space="preserve"> in remoto con altri amici. Un amico è identificato univocamente dal proprio indirizzo email.</w:t>
      </w:r>
    </w:p>
    <w:p w14:paraId="19A966A6" w14:textId="77777777" w:rsidR="003A6B82" w:rsidRDefault="003A6B82" w:rsidP="00FE5697">
      <w:r>
        <w:t>Un</w:t>
      </w:r>
      <w:proofErr w:type="gramStart"/>
      <w:r>
        <w:t xml:space="preserve"> </w:t>
      </w:r>
      <w:r w:rsidR="00C41826" w:rsidRPr="00C41826">
        <w:t xml:space="preserve"> </w:t>
      </w:r>
      <w:proofErr w:type="gramEnd"/>
      <w:r w:rsidR="00C41826" w:rsidRPr="00C41826">
        <w:t xml:space="preserve">evento appartiene ad uno e un solo calendario ed è caratterizzato da un nome, una data, una durata (in minuti) e una periodicità, inoltre può avere un luogo e una descrizione. La periodicità di un evento descrive in che modo un </w:t>
      </w:r>
      <w:proofErr w:type="gramStart"/>
      <w:r w:rsidR="00C41826" w:rsidRPr="00C41826">
        <w:t>evento</w:t>
      </w:r>
      <w:proofErr w:type="gramEnd"/>
      <w:r w:rsidR="00C41826" w:rsidRPr="00C41826">
        <w:t xml:space="preserve">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77777777" w:rsidR="003A6B82" w:rsidRDefault="003A6B82" w:rsidP="00FE5697">
      <w:r>
        <w:t>Ogni voce</w:t>
      </w:r>
      <w:proofErr w:type="gramStart"/>
      <w:r>
        <w:t xml:space="preserve">  </w:t>
      </w:r>
      <w:proofErr w:type="gramEnd"/>
      <w:r>
        <w:t>è descritto da un nome e da un tipo (stringa/numero/</w:t>
      </w:r>
      <w:proofErr w:type="spellStart"/>
      <w:r>
        <w:t>boolean</w:t>
      </w:r>
      <w:proofErr w:type="spellEnd"/>
      <w:r>
        <w:t xml:space="preserve">/data) e può contenere un valore (dello stesso tipo del suo tipo). Una voce può contenere un </w:t>
      </w:r>
      <w:r w:rsidR="00016E3B">
        <w:t>valore solo se non appartiene a</w:t>
      </w:r>
      <w:r>
        <w:t xml:space="preserve"> un modello di evento. Ogni evento </w:t>
      </w:r>
      <w:r w:rsidR="00016E3B">
        <w:t>include</w:t>
      </w:r>
      <w:r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FE5697"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</w:t>
      </w:r>
      <w:proofErr w:type="gramStart"/>
      <w:r w:rsidRPr="00C41826">
        <w:t>periodo di tempo</w:t>
      </w:r>
      <w:proofErr w:type="gramEnd"/>
      <w:r w:rsidRPr="00C41826">
        <w:t xml:space="preserve"> (data inizio/fine)</w:t>
      </w:r>
      <w:r w:rsidR="00016E3B">
        <w:t>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modello di evento filtra gli </w:t>
      </w:r>
      <w:proofErr w:type="gramStart"/>
      <w:r w:rsidRPr="00C41826">
        <w:t>eventi</w:t>
      </w:r>
      <w:proofErr w:type="gramEnd"/>
      <w:r w:rsidRPr="00C41826">
        <w:t xml:space="preserve">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A6B82">
          <w:footerReference w:type="default" r:id="rId10"/>
          <w:pgSz w:w="16838" w:h="11906" w:orient="landscape"/>
          <w:pgMar w:top="1134" w:right="1134" w:bottom="1134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3A6B82" w:rsidRPr="003A6B82" w14:paraId="291B94E2" w14:textId="77777777" w:rsidTr="003A6B82">
        <w:tc>
          <w:tcPr>
            <w:tcW w:w="3402" w:type="dxa"/>
            <w:vAlign w:val="center"/>
          </w:tcPr>
          <w:p w14:paraId="48FDC1D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</w:tcPr>
          <w:p w14:paraId="4A0125FF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6A1377F" w14:textId="77777777" w:rsidTr="00EF0E10"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22B758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Eliminazione di un modello</w:t>
            </w:r>
          </w:p>
        </w:tc>
        <w:tc>
          <w:tcPr>
            <w:tcW w:w="3402" w:type="dxa"/>
          </w:tcPr>
          <w:p w14:paraId="78476957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Operazione che permette l'eliminazione di un modello </w:t>
            </w:r>
            <w:r w:rsidRPr="003A6B82">
              <w:rPr>
                <w:sz w:val="24"/>
                <w:szCs w:val="24"/>
              </w:rPr>
              <w:lastRenderedPageBreak/>
              <w:t>all'interno del sistema, possibile solo se non esistono eventi descritti da tale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</w:t>
            </w:r>
            <w:proofErr w:type="gramStart"/>
            <w:r w:rsidRPr="003A6B82">
              <w:rPr>
                <w:sz w:val="24"/>
                <w:szCs w:val="24"/>
              </w:rPr>
              <w:t>)</w:t>
            </w:r>
            <w:proofErr w:type="gramEnd"/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gramStart"/>
            <w:r>
              <w:t>zero</w:t>
            </w:r>
            <w:proofErr w:type="gramEnd"/>
            <w:r>
              <w:t xml:space="preserve">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3A6B82" w:rsidRPr="003A6B82" w14:paraId="0D05FFF8" w14:textId="77777777" w:rsidTr="00016E3B">
        <w:tc>
          <w:tcPr>
            <w:tcW w:w="3402" w:type="dxa"/>
            <w:vAlign w:val="center"/>
          </w:tcPr>
          <w:p w14:paraId="6887781A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</w:tcPr>
          <w:p w14:paraId="30176838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</w:t>
            </w:r>
            <w:r w:rsidRPr="003A6B82">
              <w:rPr>
                <w:sz w:val="24"/>
                <w:szCs w:val="24"/>
              </w:rPr>
              <w:lastRenderedPageBreak/>
              <w:t>specifico calendario</w:t>
            </w:r>
            <w:r w:rsidR="00016E3B">
              <w:rPr>
                <w:sz w:val="24"/>
                <w:szCs w:val="24"/>
              </w:rPr>
              <w:t xml:space="preserve"> o una collezione di </w:t>
            </w:r>
            <w:proofErr w:type="gramStart"/>
            <w:r w:rsidR="00016E3B">
              <w:rPr>
                <w:sz w:val="24"/>
                <w:szCs w:val="24"/>
              </w:rPr>
              <w:t>calendari</w:t>
            </w:r>
            <w:proofErr w:type="gramEnd"/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D30B65E" w14:textId="77777777" w:rsidTr="00016E3B">
        <w:tc>
          <w:tcPr>
            <w:tcW w:w="3402" w:type="dxa"/>
            <w:vAlign w:val="center"/>
          </w:tcPr>
          <w:p w14:paraId="451BBDB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</w:tcPr>
          <w:p w14:paraId="5449C5A9" w14:textId="77777777" w:rsidR="003A6B82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6B82" w:rsidRPr="003A6B82" w14:paraId="0FEBAD38" w14:textId="77777777" w:rsidTr="00016E3B">
        <w:tc>
          <w:tcPr>
            <w:tcW w:w="3402" w:type="dxa"/>
            <w:vAlign w:val="center"/>
          </w:tcPr>
          <w:p w14:paraId="2168A7A2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</w:tcPr>
          <w:p w14:paraId="46F3BECE" w14:textId="3D1B30BF" w:rsidR="003A6B82" w:rsidRPr="003A6B82" w:rsidRDefault="00752E41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="003A6B82" w:rsidRPr="003A6B82">
              <w:rPr>
                <w:sz w:val="24"/>
                <w:szCs w:val="24"/>
              </w:rPr>
              <w:t xml:space="preserve"> di eventi che soddisfano determinati criteri di ricerca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</w:t>
            </w:r>
            <w:proofErr w:type="gramStart"/>
            <w:r w:rsidRPr="003A6B82">
              <w:rPr>
                <w:sz w:val="24"/>
                <w:szCs w:val="24"/>
              </w:rPr>
              <w:t>per</w:t>
            </w:r>
            <w:proofErr w:type="gramEnd"/>
            <w:r w:rsidRPr="003A6B82">
              <w:rPr>
                <w:sz w:val="24"/>
                <w:szCs w:val="24"/>
              </w:rPr>
              <w:t xml:space="preserve">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</w:t>
            </w:r>
            <w:proofErr w:type="gramStart"/>
            <w:r w:rsidR="003A6B82" w:rsidRPr="003A6B82">
              <w:rPr>
                <w:sz w:val="24"/>
                <w:szCs w:val="24"/>
              </w:rPr>
              <w:t>eventi</w:t>
            </w:r>
            <w:proofErr w:type="gramEnd"/>
            <w:r w:rsidR="003A6B82" w:rsidRPr="003A6B82">
              <w:rPr>
                <w:sz w:val="24"/>
                <w:szCs w:val="24"/>
              </w:rPr>
              <w:t xml:space="preserve">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Attributo del modello di un evento (di tipo testo, numerico </w:t>
            </w:r>
            <w:r w:rsidRPr="003A6B82">
              <w:rPr>
                <w:sz w:val="24"/>
                <w:szCs w:val="24"/>
              </w:rPr>
              <w:lastRenderedPageBreak/>
              <w:t>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Heading1"/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</w:t>
      </w:r>
      <w:proofErr w:type="gramStart"/>
      <w:r w:rsidRPr="003F2E9E">
        <w:t>design</w:t>
      </w:r>
      <w:proofErr w:type="gramEnd"/>
      <w:r w:rsidRPr="003F2E9E">
        <w:t xml:space="preserve">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proofErr w:type="gramStart"/>
      <w:r w:rsidR="005A4EAE">
        <w:rPr>
          <w:i/>
        </w:rPr>
        <w:t>IVoce</w:t>
      </w:r>
      <w:proofErr w:type="spellEnd"/>
      <w:proofErr w:type="gram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proofErr w:type="gramStart"/>
      <w:r w:rsidR="00C92A49" w:rsidRPr="00C92A49">
        <w:rPr>
          <w:i/>
        </w:rPr>
        <w:t>IFiltro</w:t>
      </w:r>
      <w:proofErr w:type="spellEnd"/>
      <w:proofErr w:type="gram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proofErr w:type="gramStart"/>
      <w:r w:rsidR="005E1388" w:rsidRPr="005E1388">
        <w:rPr>
          <w:i/>
        </w:rPr>
        <w:t>(</w:t>
      </w:r>
      <w:proofErr w:type="gramEnd"/>
      <w:r w:rsidR="005E1388" w:rsidRPr="005E1388">
        <w:rPr>
          <w:i/>
        </w:rPr>
        <w:t>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</w:t>
      </w:r>
      <w:proofErr w:type="spellStart"/>
      <w:r w:rsidR="00E372BF">
        <w:t>ov</w:t>
      </w:r>
      <w:r w:rsidR="005E1388">
        <w:t>er</w:t>
      </w:r>
      <w:r w:rsidR="00E372BF">
        <w:t>r</w:t>
      </w:r>
      <w:r w:rsidR="005E1388">
        <w:t>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Pr="00E372BF" w:rsidRDefault="00E372BF" w:rsidP="00FD2B62">
      <w:pPr>
        <w:jc w:val="both"/>
      </w:pPr>
      <w:r>
        <w:t xml:space="preserve">Per la gestione dell’interfaccia grafica si è scelto di usare il pattern </w:t>
      </w:r>
      <w:proofErr w:type="gramStart"/>
      <w:r>
        <w:rPr>
          <w:b/>
        </w:rPr>
        <w:t>Model-</w:t>
      </w:r>
      <w:proofErr w:type="spellStart"/>
      <w:r>
        <w:rPr>
          <w:b/>
        </w:rPr>
        <w:t>View</w:t>
      </w:r>
      <w:proofErr w:type="spellEnd"/>
      <w:r>
        <w:rPr>
          <w:b/>
        </w:rPr>
        <w:t>-</w:t>
      </w:r>
      <w:proofErr w:type="spellStart"/>
      <w:r>
        <w:rPr>
          <w:b/>
        </w:rPr>
        <w:t>Presenter</w:t>
      </w:r>
      <w:proofErr w:type="spellEnd"/>
      <w:proofErr w:type="gramEnd"/>
      <w:r>
        <w:rPr>
          <w:b/>
        </w:rPr>
        <w:t xml:space="preserve"> con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</w:t>
      </w:r>
      <w:proofErr w:type="spellStart"/>
      <w:r w:rsidR="008C50FE">
        <w:t>view</w:t>
      </w:r>
      <w:proofErr w:type="spellEnd"/>
      <w:r w:rsidR="008C50FE">
        <w:t xml:space="preserve"> si occupano di gestire l’interazione con l’utente e mantenerne lo stato mentre</w:t>
      </w:r>
      <w:r>
        <w:t xml:space="preserve"> </w:t>
      </w:r>
      <w:r w:rsidR="008C50FE">
        <w:t xml:space="preserve">i </w:t>
      </w:r>
      <w:proofErr w:type="spellStart"/>
      <w:r w:rsidR="008C50FE">
        <w:t>presenter</w:t>
      </w:r>
      <w:proofErr w:type="spellEnd"/>
      <w:r w:rsidR="008C50FE">
        <w:t xml:space="preserve"> si occupano di aggiornare la </w:t>
      </w:r>
      <w:proofErr w:type="spellStart"/>
      <w:r w:rsidR="008C50FE">
        <w:t>view</w:t>
      </w:r>
      <w:proofErr w:type="spellEnd"/>
      <w:r w:rsidR="008C50FE">
        <w:t xml:space="preserve"> quando cambia lo stato del model. Si è cercato di esporre il minor numero di metodi ai </w:t>
      </w:r>
      <w:proofErr w:type="spellStart"/>
      <w:r w:rsidR="008C50FE">
        <w:t>form</w:t>
      </w:r>
      <w:proofErr w:type="spellEnd"/>
      <w:r w:rsidR="008C50FE">
        <w:t xml:space="preserve"> che mantengon</w:t>
      </w:r>
      <w:r w:rsidR="00AB0311">
        <w:t xml:space="preserve">o un riferimento ai </w:t>
      </w:r>
      <w:proofErr w:type="spellStart"/>
      <w:r w:rsidR="00AB0311">
        <w:t>presenter</w:t>
      </w:r>
      <w:proofErr w:type="spellEnd"/>
      <w:r w:rsidR="00AB0311">
        <w:t xml:space="preserve">. È stato scelto di applicare il pattern MVP solo per i </w:t>
      </w:r>
      <w:proofErr w:type="spellStart"/>
      <w:r w:rsidR="00AB0311">
        <w:t>form</w:t>
      </w:r>
      <w:proofErr w:type="spellEnd"/>
      <w:r w:rsidR="00AB0311">
        <w:t xml:space="preserve"> più complessi.</w:t>
      </w:r>
      <w:bookmarkStart w:id="0" w:name="_GoBack"/>
      <w:bookmarkEnd w:id="0"/>
    </w:p>
    <w:sectPr w:rsidR="008C50FE" w:rsidRPr="00E372BF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8C50FE" w:rsidRDefault="008C50FE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8C50FE" w:rsidRDefault="008C50FE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326992"/>
      <w:docPartObj>
        <w:docPartGallery w:val="Page Numbers (Bottom of Page)"/>
        <w:docPartUnique/>
      </w:docPartObj>
    </w:sdtPr>
    <w:sdtContent>
      <w:p w14:paraId="78C21A8F" w14:textId="77777777" w:rsidR="008C50FE" w:rsidRDefault="008C50FE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8C50FE" w:rsidRDefault="008C50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AB0311" w:rsidRPr="00AB0311">
                                <w:rPr>
                                  <w:noProof/>
                                  <w:color w:val="C0504D" w:themeColor="accent2"/>
                                </w:rPr>
                                <w:t>6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14:paraId="1B5AB324" w14:textId="77777777" w:rsidR="00752E41" w:rsidRDefault="00752E4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570676" w:rsidRPr="00570676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8C50FE" w:rsidRDefault="008C50FE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8C50FE" w:rsidRDefault="008C50FE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52E41"/>
    <w:rsid w:val="008C50FE"/>
    <w:rsid w:val="008E360F"/>
    <w:rsid w:val="0099786A"/>
    <w:rsid w:val="00A174DB"/>
    <w:rsid w:val="00A67893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672DF-255B-0C4F-BD4E-CEC2BE16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1243</Words>
  <Characters>7089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21</cp:revision>
  <dcterms:created xsi:type="dcterms:W3CDTF">2014-10-29T14:23:00Z</dcterms:created>
  <dcterms:modified xsi:type="dcterms:W3CDTF">2014-11-04T16:55:00Z</dcterms:modified>
</cp:coreProperties>
</file>