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74A4" w14:textId="0D344C21" w:rsidR="00122522" w:rsidRDefault="00122522" w:rsidP="00173686">
      <w:pPr>
        <w:pStyle w:val="Titre1"/>
        <w:rPr>
          <w:lang w:val="en-US"/>
        </w:rPr>
      </w:pPr>
      <w:r w:rsidRPr="00122522">
        <w:rPr>
          <w:lang w:val="en-US"/>
        </w:rPr>
        <w:t>copper mine operation and beneficiation, sulfide ore</w:t>
      </w:r>
    </w:p>
    <w:p w14:paraId="576C4FD9" w14:textId="358ABE68" w:rsidR="00122522" w:rsidRDefault="00122522" w:rsidP="00122522">
      <w:pPr>
        <w:rPr>
          <w:lang w:val="en-US"/>
        </w:rPr>
      </w:pPr>
      <w:r>
        <w:rPr>
          <w:lang w:val="en-US"/>
        </w:rPr>
        <w:t xml:space="preserve">Reference products = copper concentrate sulfide ore, </w:t>
      </w:r>
      <w:r w:rsidR="00E133C5">
        <w:rPr>
          <w:lang w:val="en-US"/>
        </w:rPr>
        <w:t>molybdenite</w:t>
      </w:r>
    </w:p>
    <w:p w14:paraId="66958D07" w14:textId="77777777" w:rsidR="00E133C5" w:rsidRDefault="00E133C5" w:rsidP="00122522">
      <w:pPr>
        <w:rPr>
          <w:lang w:val="en-US"/>
        </w:rPr>
      </w:pPr>
    </w:p>
    <w:p w14:paraId="4C96C8BC" w14:textId="77777777" w:rsidR="007818BB" w:rsidRPr="007818BB" w:rsidRDefault="007818BB" w:rsidP="007818BB">
      <w:pPr>
        <w:pStyle w:val="Titre2"/>
        <w:rPr>
          <w:lang w:val="en-US"/>
        </w:rPr>
      </w:pPr>
      <w:r w:rsidRPr="007818BB">
        <w:rPr>
          <w:lang w:val="en-US"/>
        </w:rPr>
        <w:t>General comment</w:t>
      </w:r>
    </w:p>
    <w:p w14:paraId="4F9FB82D" w14:textId="77777777" w:rsidR="007818BB" w:rsidRPr="007818BB" w:rsidRDefault="007818BB" w:rsidP="007818BB">
      <w:pPr>
        <w:rPr>
          <w:lang w:val="en-US"/>
        </w:rPr>
      </w:pPr>
      <w:r w:rsidRPr="007818BB">
        <w:rPr>
          <w:lang w:val="en-US"/>
        </w:rPr>
        <w:t>"For the mining and beneficiation of copper sulfide ores in Canada.</w:t>
      </w:r>
    </w:p>
    <w:p w14:paraId="3D69750F" w14:textId="77777777" w:rsidR="007818BB" w:rsidRPr="007818BB" w:rsidRDefault="007818BB" w:rsidP="007818BB">
      <w:pPr>
        <w:rPr>
          <w:lang w:val="en-US"/>
        </w:rPr>
      </w:pPr>
      <w:r w:rsidRPr="007818BB">
        <w:rPr>
          <w:lang w:val="en-US"/>
        </w:rPr>
        <w:t xml:space="preserve">Background: Metals are produced as part of a complex, highly interconnected and interdependent system, with many desirable but scarce/critical metals recovered as by-products during the production of one or more ‘host’ metal(s). Copper is one of the world’s major mineral commodities and is mined from heterogeneous sulfide or oxide mineral deposits in countries worldwide. Copper sulfide deposits, such as those of the porphyry or massive </w:t>
      </w:r>
      <w:proofErr w:type="spellStart"/>
      <w:r w:rsidRPr="007818BB">
        <w:rPr>
          <w:lang w:val="en-US"/>
        </w:rPr>
        <w:t>sulphide</w:t>
      </w:r>
      <w:proofErr w:type="spellEnd"/>
      <w:r w:rsidRPr="007818BB">
        <w:rPr>
          <w:lang w:val="en-US"/>
        </w:rPr>
        <w:t xml:space="preserve"> type, contain numerous other valuable minerals, which are desirable to society. Copper is mined &amp; </w:t>
      </w:r>
      <w:proofErr w:type="gramStart"/>
      <w:r w:rsidRPr="007818BB">
        <w:rPr>
          <w:lang w:val="en-US"/>
        </w:rPr>
        <w:t>beneficiated to produce a copper</w:t>
      </w:r>
      <w:proofErr w:type="gramEnd"/>
      <w:r w:rsidRPr="007818BB">
        <w:rPr>
          <w:lang w:val="en-US"/>
        </w:rPr>
        <w:t xml:space="preserve"> sulfide </w:t>
      </w:r>
      <w:proofErr w:type="gramStart"/>
      <w:r w:rsidRPr="007818BB">
        <w:rPr>
          <w:lang w:val="en-US"/>
        </w:rPr>
        <w:t>concentrate</w:t>
      </w:r>
      <w:proofErr w:type="gramEnd"/>
      <w:r w:rsidRPr="007818BB">
        <w:rPr>
          <w:lang w:val="en-US"/>
        </w:rPr>
        <w:t xml:space="preserve">, as well as other by-product </w:t>
      </w:r>
      <w:proofErr w:type="gramStart"/>
      <w:r w:rsidRPr="007818BB">
        <w:rPr>
          <w:lang w:val="en-US"/>
        </w:rPr>
        <w:t>concentrates</w:t>
      </w:r>
      <w:proofErr w:type="gramEnd"/>
      <w:r w:rsidRPr="007818BB">
        <w:rPr>
          <w:lang w:val="en-US"/>
        </w:rPr>
        <w:t xml:space="preserve"> (e.g. molybdenite), which are sold to smelters. Copper sulfide concentrates are smelted to produce the intermediate product, copper anode. This is then sold to refineries, where it is </w:t>
      </w:r>
      <w:proofErr w:type="spellStart"/>
      <w:proofErr w:type="gramStart"/>
      <w:r w:rsidRPr="007818BB">
        <w:rPr>
          <w:lang w:val="en-US"/>
        </w:rPr>
        <w:t>electrorefined</w:t>
      </w:r>
      <w:proofErr w:type="spellEnd"/>
      <w:proofErr w:type="gramEnd"/>
      <w:r w:rsidRPr="007818BB">
        <w:rPr>
          <w:lang w:val="en-US"/>
        </w:rPr>
        <w:t xml:space="preserve"> to produce copper cathode, which is sold to fabricators. The by-product of copper electrorefining is anode slime, which contains various important by-product metals (principally gold, silver, selenium &amp; tellurium) and is sold to precious metal recovery plants for further processing to recover </w:t>
      </w:r>
      <w:proofErr w:type="gramStart"/>
      <w:r w:rsidRPr="007818BB">
        <w:rPr>
          <w:lang w:val="en-US"/>
        </w:rPr>
        <w:t>the valuable</w:t>
      </w:r>
      <w:proofErr w:type="gramEnd"/>
      <w:r w:rsidRPr="007818BB">
        <w:rPr>
          <w:lang w:val="en-US"/>
        </w:rPr>
        <w:t xml:space="preserve"> metals.</w:t>
      </w:r>
    </w:p>
    <w:p w14:paraId="11BC8AB5" w14:textId="77777777" w:rsidR="007818BB" w:rsidRPr="007818BB" w:rsidRDefault="007818BB" w:rsidP="007818BB">
      <w:pPr>
        <w:rPr>
          <w:lang w:val="en-US"/>
        </w:rPr>
      </w:pPr>
      <w:r w:rsidRPr="007818BB">
        <w:rPr>
          <w:lang w:val="en-US"/>
        </w:rPr>
        <w:t xml:space="preserve">Modelling approach: This dataset was created using the life cycle inventory process model described by Classen et al. (2009) and used to generate datasets for </w:t>
      </w:r>
      <w:proofErr w:type="spellStart"/>
      <w:r w:rsidRPr="007818BB">
        <w:rPr>
          <w:lang w:val="en-US"/>
        </w:rPr>
        <w:t>ecoinvent</w:t>
      </w:r>
      <w:proofErr w:type="spellEnd"/>
      <w:r w:rsidRPr="007818BB">
        <w:rPr>
          <w:lang w:val="en-US"/>
        </w:rPr>
        <w:t xml:space="preserve"> v2.1. Typical average ore grades are estimated for each region based on data from Northey et al. (2014), while values for several other key input parameters have been updated since the release of the v2.1 dataset. These include (non-exclusively) the production volumes, beneficiation efficiency (i.e. yield), concentrate grades, anode slime composition (a product of the downstream copper electrorefining processing but that has a direct influence on the properties of exchanges in this dataset), and water outputs. Further information on these changes is provided in the Sampling Procedure comment, as well as the accompanying documentation (see Turner &amp; </w:t>
      </w:r>
      <w:proofErr w:type="spellStart"/>
      <w:r w:rsidRPr="007818BB">
        <w:rPr>
          <w:lang w:val="en-US"/>
        </w:rPr>
        <w:t>Hischier</w:t>
      </w:r>
      <w:proofErr w:type="spellEnd"/>
      <w:r w:rsidRPr="007818BB">
        <w:rPr>
          <w:lang w:val="en-US"/>
        </w:rPr>
        <w:t>, 2020).</w:t>
      </w:r>
    </w:p>
    <w:p w14:paraId="0921F575" w14:textId="77777777" w:rsidR="007818BB" w:rsidRPr="007818BB" w:rsidRDefault="007818BB" w:rsidP="007818BB">
      <w:pPr>
        <w:rPr>
          <w:lang w:val="en-US"/>
        </w:rPr>
      </w:pPr>
      <w:r w:rsidRPr="007818BB">
        <w:rPr>
          <w:lang w:val="en-US"/>
        </w:rPr>
        <w:t>References:</w:t>
      </w:r>
    </w:p>
    <w:p w14:paraId="76D249B7" w14:textId="77777777" w:rsidR="007818BB" w:rsidRPr="007818BB" w:rsidRDefault="007818BB" w:rsidP="007818BB">
      <w:pPr>
        <w:rPr>
          <w:lang w:val="en-US"/>
        </w:rPr>
      </w:pPr>
      <w:r w:rsidRPr="007818BB">
        <w:rPr>
          <w:lang w:val="en-US"/>
        </w:rPr>
        <w:t xml:space="preserve">Classen, M., Althaus, H.-J., </w:t>
      </w:r>
      <w:proofErr w:type="gramStart"/>
      <w:r w:rsidRPr="007818BB">
        <w:rPr>
          <w:lang w:val="en-US"/>
        </w:rPr>
        <w:t>Blaser</w:t>
      </w:r>
      <w:proofErr w:type="gramEnd"/>
      <w:r w:rsidRPr="007818BB">
        <w:rPr>
          <w:lang w:val="en-US"/>
        </w:rPr>
        <w:t xml:space="preserve">, S., </w:t>
      </w:r>
      <w:proofErr w:type="spellStart"/>
      <w:r w:rsidRPr="007818BB">
        <w:rPr>
          <w:lang w:val="en-US"/>
        </w:rPr>
        <w:t>Scharnhost</w:t>
      </w:r>
      <w:proofErr w:type="spellEnd"/>
      <w:r w:rsidRPr="007818BB">
        <w:rPr>
          <w:lang w:val="en-US"/>
        </w:rPr>
        <w:t xml:space="preserve">, W., </w:t>
      </w:r>
      <w:proofErr w:type="spellStart"/>
      <w:r w:rsidRPr="007818BB">
        <w:rPr>
          <w:lang w:val="en-US"/>
        </w:rPr>
        <w:t>Tuchschmid</w:t>
      </w:r>
      <w:proofErr w:type="spellEnd"/>
      <w:r w:rsidRPr="007818BB">
        <w:rPr>
          <w:lang w:val="en-US"/>
        </w:rPr>
        <w:t xml:space="preserve">, M., Jungbluth, N., &amp; Emmenegger, M. F. (2009). Life cycle </w:t>
      </w:r>
      <w:proofErr w:type="gramStart"/>
      <w:r w:rsidRPr="007818BB">
        <w:rPr>
          <w:lang w:val="en-US"/>
        </w:rPr>
        <w:t>inventories of</w:t>
      </w:r>
      <w:proofErr w:type="gramEnd"/>
      <w:r w:rsidRPr="007818BB">
        <w:rPr>
          <w:lang w:val="en-US"/>
        </w:rPr>
        <w:t xml:space="preserve"> metals. Final report, </w:t>
      </w:r>
      <w:proofErr w:type="spellStart"/>
      <w:r w:rsidRPr="007818BB">
        <w:rPr>
          <w:lang w:val="en-US"/>
        </w:rPr>
        <w:t>ecoinvent</w:t>
      </w:r>
      <w:proofErr w:type="spellEnd"/>
      <w:r w:rsidRPr="007818BB">
        <w:rPr>
          <w:lang w:val="en-US"/>
        </w:rPr>
        <w:t xml:space="preserve"> data v2.1, No. 10. </w:t>
      </w:r>
      <w:proofErr w:type="spellStart"/>
      <w:r w:rsidRPr="007818BB">
        <w:rPr>
          <w:lang w:val="en-US"/>
        </w:rPr>
        <w:t>Dübendorf</w:t>
      </w:r>
      <w:proofErr w:type="spellEnd"/>
      <w:r w:rsidRPr="007818BB">
        <w:rPr>
          <w:lang w:val="en-US"/>
        </w:rPr>
        <w:t>, Switzerland.</w:t>
      </w:r>
    </w:p>
    <w:p w14:paraId="7C62E4DE" w14:textId="77777777" w:rsidR="007818BB" w:rsidRPr="007818BB" w:rsidRDefault="007818BB" w:rsidP="007818BB">
      <w:pPr>
        <w:rPr>
          <w:lang w:val="en-US"/>
        </w:rPr>
      </w:pPr>
      <w:r w:rsidRPr="007818BB">
        <w:rPr>
          <w:lang w:val="en-US"/>
        </w:rPr>
        <w:lastRenderedPageBreak/>
        <w:t xml:space="preserve">Northey, S., Mohr, S., Mudd, G. M., Weng, Z., &amp; </w:t>
      </w:r>
      <w:proofErr w:type="spellStart"/>
      <w:r w:rsidRPr="007818BB">
        <w:rPr>
          <w:lang w:val="en-US"/>
        </w:rPr>
        <w:t>Giurco</w:t>
      </w:r>
      <w:proofErr w:type="spellEnd"/>
      <w:r w:rsidRPr="007818BB">
        <w:rPr>
          <w:lang w:val="en-US"/>
        </w:rPr>
        <w:t xml:space="preserve">, D. (2014). Modelling future copper ore grade </w:t>
      </w:r>
      <w:proofErr w:type="gramStart"/>
      <w:r w:rsidRPr="007818BB">
        <w:rPr>
          <w:lang w:val="en-US"/>
        </w:rPr>
        <w:t>decline</w:t>
      </w:r>
      <w:proofErr w:type="gramEnd"/>
      <w:r w:rsidRPr="007818BB">
        <w:rPr>
          <w:lang w:val="en-US"/>
        </w:rPr>
        <w:t xml:space="preserve"> based on a detailed assessment of copper resources and mining. Resources Conservation and Recycling, 83, 190-201.</w:t>
      </w:r>
    </w:p>
    <w:p w14:paraId="78F30E5C" w14:textId="77777777" w:rsidR="007818BB" w:rsidRPr="007818BB" w:rsidRDefault="007818BB" w:rsidP="007818BB">
      <w:pPr>
        <w:rPr>
          <w:lang w:val="en-US"/>
        </w:rPr>
      </w:pPr>
      <w:r w:rsidRPr="007818BB">
        <w:rPr>
          <w:lang w:val="en-US"/>
        </w:rPr>
        <w:t xml:space="preserve">Turner, D. A. &amp; </w:t>
      </w:r>
      <w:proofErr w:type="spellStart"/>
      <w:r w:rsidRPr="007818BB">
        <w:rPr>
          <w:lang w:val="en-US"/>
        </w:rPr>
        <w:t>Hischier</w:t>
      </w:r>
      <w:proofErr w:type="spellEnd"/>
      <w:r w:rsidRPr="007818BB">
        <w:rPr>
          <w:lang w:val="en-US"/>
        </w:rPr>
        <w:t>, R. (2020). Life cycle inventories of pyrometallurgical copper production and anode slime processing. Empa, St. Gallen, Switzerland."</w:t>
      </w:r>
    </w:p>
    <w:p w14:paraId="1F7AC70D" w14:textId="77777777" w:rsidR="007818BB" w:rsidRPr="007818BB" w:rsidRDefault="007818BB" w:rsidP="007818BB">
      <w:pPr>
        <w:pStyle w:val="Titre2"/>
        <w:rPr>
          <w:lang w:val="en-US"/>
        </w:rPr>
      </w:pPr>
      <w:r w:rsidRPr="007818BB">
        <w:rPr>
          <w:lang w:val="en-US"/>
        </w:rPr>
        <w:t>Technology</w:t>
      </w:r>
    </w:p>
    <w:p w14:paraId="4432F94A" w14:textId="77777777" w:rsidR="007818BB" w:rsidRPr="007818BB" w:rsidRDefault="007818BB" w:rsidP="007818BB">
      <w:pPr>
        <w:rPr>
          <w:lang w:val="en-US"/>
        </w:rPr>
      </w:pPr>
      <w:r w:rsidRPr="007818BB">
        <w:rPr>
          <w:lang w:val="en-US"/>
        </w:rPr>
        <w:t xml:space="preserve">Based on typical current technology. Mining is done 70% open pit and 30% underground, followed by joint beneficiation of copper and molybdenite trough flotation, where considerable amounts of agents are added. Overburden is </w:t>
      </w:r>
      <w:proofErr w:type="gramStart"/>
      <w:r w:rsidRPr="007818BB">
        <w:rPr>
          <w:lang w:val="en-US"/>
        </w:rPr>
        <w:t>disposed</w:t>
      </w:r>
      <w:proofErr w:type="gramEnd"/>
      <w:r w:rsidRPr="007818BB">
        <w:rPr>
          <w:lang w:val="en-US"/>
        </w:rPr>
        <w:t xml:space="preserve"> separate to sulfidic tailings near the mining site. No dewatering (or other pre-treatment) of the </w:t>
      </w:r>
      <w:proofErr w:type="gramStart"/>
      <w:r w:rsidRPr="007818BB">
        <w:rPr>
          <w:lang w:val="en-US"/>
        </w:rPr>
        <w:t>tailings of</w:t>
      </w:r>
      <w:proofErr w:type="gramEnd"/>
      <w:r w:rsidRPr="007818BB">
        <w:rPr>
          <w:lang w:val="en-US"/>
        </w:rPr>
        <w:t xml:space="preserve"> is assumed as this is considered a treatment activity that occurs only at selective sites and is therefore modelled separately.</w:t>
      </w:r>
    </w:p>
    <w:p w14:paraId="7292753B" w14:textId="77777777" w:rsidR="007818BB" w:rsidRPr="007818BB" w:rsidRDefault="007818BB" w:rsidP="007818BB">
      <w:pPr>
        <w:pStyle w:val="Titre2"/>
        <w:rPr>
          <w:lang w:val="en-US"/>
        </w:rPr>
      </w:pPr>
      <w:r w:rsidRPr="007818BB">
        <w:rPr>
          <w:lang w:val="en-US"/>
        </w:rPr>
        <w:t>Included activities starts</w:t>
      </w:r>
    </w:p>
    <w:p w14:paraId="77A8411B" w14:textId="77777777" w:rsidR="007818BB" w:rsidRPr="007818BB" w:rsidRDefault="007818BB" w:rsidP="007818BB">
      <w:pPr>
        <w:rPr>
          <w:lang w:val="en-US"/>
        </w:rPr>
      </w:pPr>
      <w:r w:rsidRPr="007818BB">
        <w:rPr>
          <w:lang w:val="en-US"/>
        </w:rPr>
        <w:t xml:space="preserve">Construction of </w:t>
      </w:r>
      <w:proofErr w:type="gramStart"/>
      <w:r w:rsidRPr="007818BB">
        <w:rPr>
          <w:lang w:val="en-US"/>
        </w:rPr>
        <w:t>mine</w:t>
      </w:r>
      <w:proofErr w:type="gramEnd"/>
      <w:r w:rsidRPr="007818BB">
        <w:rPr>
          <w:lang w:val="en-US"/>
        </w:rPr>
        <w:t xml:space="preserve"> site (including mill), including site excavation and facility installation.</w:t>
      </w:r>
    </w:p>
    <w:p w14:paraId="0CD69F93" w14:textId="77777777" w:rsidR="007818BB" w:rsidRPr="007818BB" w:rsidRDefault="007818BB" w:rsidP="007818BB">
      <w:pPr>
        <w:pStyle w:val="Titre2"/>
        <w:rPr>
          <w:lang w:val="en-US"/>
        </w:rPr>
      </w:pPr>
      <w:r w:rsidRPr="007818BB">
        <w:rPr>
          <w:lang w:val="en-US"/>
        </w:rPr>
        <w:t>Included activities ends</w:t>
      </w:r>
    </w:p>
    <w:p w14:paraId="20B47A22" w14:textId="77777777" w:rsidR="007818BB" w:rsidRPr="007818BB" w:rsidRDefault="007818BB" w:rsidP="007818BB">
      <w:pPr>
        <w:rPr>
          <w:lang w:val="en-US"/>
        </w:rPr>
      </w:pPr>
      <w:r w:rsidRPr="007818BB">
        <w:rPr>
          <w:lang w:val="en-US"/>
        </w:rPr>
        <w:t>Site closure; termination of mining and beneficiation activities and the deconstruction of the mine site.</w:t>
      </w:r>
    </w:p>
    <w:p w14:paraId="46BE38E0" w14:textId="77777777" w:rsidR="007818BB" w:rsidRPr="007818BB" w:rsidRDefault="007818BB" w:rsidP="007818BB">
      <w:pPr>
        <w:pStyle w:val="Titre2"/>
        <w:rPr>
          <w:lang w:val="en-US"/>
        </w:rPr>
      </w:pPr>
      <w:r w:rsidRPr="007818BB">
        <w:rPr>
          <w:lang w:val="en-US"/>
        </w:rPr>
        <w:t>Synonyms</w:t>
      </w:r>
    </w:p>
    <w:p w14:paraId="0A98D101" w14:textId="77777777" w:rsidR="007818BB" w:rsidRPr="007818BB" w:rsidRDefault="007818BB" w:rsidP="007818BB">
      <w:pPr>
        <w:rPr>
          <w:lang w:val="en-US"/>
        </w:rPr>
      </w:pPr>
      <w:proofErr w:type="spellStart"/>
      <w:r w:rsidRPr="007818BB">
        <w:rPr>
          <w:lang w:val="en-US"/>
        </w:rPr>
        <w:t>sulphide</w:t>
      </w:r>
      <w:proofErr w:type="spellEnd"/>
      <w:r w:rsidRPr="007818BB">
        <w:rPr>
          <w:lang w:val="en-US"/>
        </w:rPr>
        <w:t xml:space="preserve"> ore</w:t>
      </w:r>
    </w:p>
    <w:p w14:paraId="2396CEDC" w14:textId="77777777" w:rsidR="007818BB" w:rsidRPr="007818BB" w:rsidRDefault="007818BB" w:rsidP="007818BB">
      <w:pPr>
        <w:pStyle w:val="Titre2"/>
        <w:rPr>
          <w:lang w:val="en-US"/>
        </w:rPr>
      </w:pPr>
      <w:r w:rsidRPr="007818BB">
        <w:rPr>
          <w:lang w:val="en-US"/>
        </w:rPr>
        <w:t>Product information</w:t>
      </w:r>
    </w:p>
    <w:p w14:paraId="6B8A89F0" w14:textId="77777777" w:rsidR="007818BB" w:rsidRPr="007818BB" w:rsidRDefault="007818BB" w:rsidP="007818BB">
      <w:pPr>
        <w:rPr>
          <w:lang w:val="en-US"/>
        </w:rPr>
      </w:pPr>
      <w:r w:rsidRPr="007818BB">
        <w:rPr>
          <w:lang w:val="en-US"/>
        </w:rPr>
        <w:t>'</w:t>
      </w:r>
      <w:proofErr w:type="gramStart"/>
      <w:r w:rsidRPr="007818BB">
        <w:rPr>
          <w:lang w:val="en-US"/>
        </w:rPr>
        <w:t>copper</w:t>
      </w:r>
      <w:proofErr w:type="gramEnd"/>
      <w:r w:rsidRPr="007818BB">
        <w:rPr>
          <w:lang w:val="en-US"/>
        </w:rPr>
        <w:t xml:space="preserve"> concentrate, sulfide ore' is a metal. It has a 29.63% copper content, which is a transition metal. It is the direct product from mining and beneficiation and a by-product of smelting and </w:t>
      </w:r>
      <w:proofErr w:type="gramStart"/>
      <w:r w:rsidRPr="007818BB">
        <w:rPr>
          <w:lang w:val="en-US"/>
        </w:rPr>
        <w:t>refining of</w:t>
      </w:r>
      <w:proofErr w:type="gramEnd"/>
      <w:r w:rsidRPr="007818BB">
        <w:rPr>
          <w:lang w:val="en-US"/>
        </w:rPr>
        <w:t xml:space="preserve"> nickel concentrate. It is in </w:t>
      </w:r>
      <w:proofErr w:type="gramStart"/>
      <w:r w:rsidRPr="007818BB">
        <w:rPr>
          <w:lang w:val="en-US"/>
        </w:rPr>
        <w:t>a form</w:t>
      </w:r>
      <w:proofErr w:type="gramEnd"/>
      <w:r w:rsidRPr="007818BB">
        <w:rPr>
          <w:lang w:val="en-US"/>
        </w:rPr>
        <w:t xml:space="preserve"> of powder. It can be used in the following applications and/or processes: production of copper metal.</w:t>
      </w:r>
    </w:p>
    <w:p w14:paraId="3CDAA8FC" w14:textId="77777777" w:rsidR="007818BB" w:rsidRPr="007818BB" w:rsidRDefault="007818BB" w:rsidP="007818BB">
      <w:pPr>
        <w:pStyle w:val="Titre2"/>
        <w:rPr>
          <w:lang w:val="en-US"/>
        </w:rPr>
      </w:pPr>
      <w:r w:rsidRPr="007818BB">
        <w:rPr>
          <w:lang w:val="en-US"/>
        </w:rPr>
        <w:t>Geography comment</w:t>
      </w:r>
    </w:p>
    <w:p w14:paraId="2B919B7F" w14:textId="77777777" w:rsidR="007818BB" w:rsidRPr="007818BB" w:rsidRDefault="007818BB" w:rsidP="007818BB">
      <w:pPr>
        <w:rPr>
          <w:lang w:val="en-US"/>
        </w:rPr>
      </w:pPr>
      <w:r w:rsidRPr="007818BB">
        <w:rPr>
          <w:lang w:val="en-US"/>
        </w:rPr>
        <w:t xml:space="preserve">This dataset is valid for the whole corresponding region. Some agents used, such as lime and sodium </w:t>
      </w:r>
      <w:proofErr w:type="spellStart"/>
      <w:r w:rsidRPr="007818BB">
        <w:rPr>
          <w:lang w:val="en-US"/>
        </w:rPr>
        <w:t>cynaide</w:t>
      </w:r>
      <w:proofErr w:type="spellEnd"/>
      <w:r w:rsidRPr="007818BB">
        <w:rPr>
          <w:lang w:val="en-US"/>
        </w:rPr>
        <w:t>, originate from datasets value for Switzerland or Europe. Processes such as blasting originate from datasets value for Switzerland or Europe. Exchanges amounts calculated based on country-specific average ore grade (as reported in Northey et al. 2014).</w:t>
      </w:r>
    </w:p>
    <w:p w14:paraId="0C0729B6" w14:textId="77777777" w:rsidR="007818BB" w:rsidRPr="007818BB" w:rsidRDefault="007818BB" w:rsidP="007818BB">
      <w:proofErr w:type="spellStart"/>
      <w:proofErr w:type="gramStart"/>
      <w:r w:rsidRPr="007818BB">
        <w:t>References</w:t>
      </w:r>
      <w:proofErr w:type="spellEnd"/>
      <w:r w:rsidRPr="007818BB">
        <w:t>:</w:t>
      </w:r>
      <w:proofErr w:type="gramEnd"/>
    </w:p>
    <w:p w14:paraId="09D7E50A" w14:textId="77777777" w:rsidR="007818BB" w:rsidRPr="007818BB" w:rsidRDefault="007818BB" w:rsidP="007818BB">
      <w:pPr>
        <w:rPr>
          <w:lang w:val="en-US"/>
        </w:rPr>
      </w:pPr>
      <w:r w:rsidRPr="007818BB">
        <w:rPr>
          <w:lang w:val="en-US"/>
        </w:rPr>
        <w:lastRenderedPageBreak/>
        <w:t xml:space="preserve">Northey, S., Mohr, S., Mudd, G. M., Weng, Z., &amp; </w:t>
      </w:r>
      <w:proofErr w:type="spellStart"/>
      <w:r w:rsidRPr="007818BB">
        <w:rPr>
          <w:lang w:val="en-US"/>
        </w:rPr>
        <w:t>Giurco</w:t>
      </w:r>
      <w:proofErr w:type="spellEnd"/>
      <w:r w:rsidRPr="007818BB">
        <w:rPr>
          <w:lang w:val="en-US"/>
        </w:rPr>
        <w:t xml:space="preserve">, D. (2014). Modelling future copper ore grade </w:t>
      </w:r>
      <w:proofErr w:type="gramStart"/>
      <w:r w:rsidRPr="007818BB">
        <w:rPr>
          <w:lang w:val="en-US"/>
        </w:rPr>
        <w:t>decline</w:t>
      </w:r>
      <w:proofErr w:type="gramEnd"/>
      <w:r w:rsidRPr="007818BB">
        <w:rPr>
          <w:lang w:val="en-US"/>
        </w:rPr>
        <w:t xml:space="preserve"> based on a detailed assessment of copper resources and mining. Resources Conservation and Recycling, 83, 190-201.</w:t>
      </w:r>
    </w:p>
    <w:p w14:paraId="3A7A73C5" w14:textId="77777777" w:rsidR="007818BB" w:rsidRPr="007818BB" w:rsidRDefault="007818BB" w:rsidP="007818BB">
      <w:pPr>
        <w:pStyle w:val="Titre2"/>
        <w:rPr>
          <w:lang w:val="en-US"/>
        </w:rPr>
      </w:pPr>
      <w:r w:rsidRPr="007818BB">
        <w:rPr>
          <w:lang w:val="en-US"/>
        </w:rPr>
        <w:t>Time period Comment</w:t>
      </w:r>
    </w:p>
    <w:p w14:paraId="06B81CD2" w14:textId="77777777" w:rsidR="007818BB" w:rsidRPr="007818BB" w:rsidRDefault="007818BB" w:rsidP="007818BB">
      <w:pPr>
        <w:rPr>
          <w:lang w:val="en-US"/>
        </w:rPr>
      </w:pPr>
      <w:r w:rsidRPr="007818BB">
        <w:rPr>
          <w:lang w:val="en-US"/>
        </w:rPr>
        <w:t>Production volumes are representative of the situation in 2015 but are considered valid until the end of 2019. Data sources for the inventory model have not been updated since v2.1 (see Classen et al. 2009), but important model parameters that determine input data to the model have been updated to be consistent with the current situation.</w:t>
      </w:r>
    </w:p>
    <w:p w14:paraId="60364601" w14:textId="77777777" w:rsidR="007818BB" w:rsidRPr="007818BB" w:rsidRDefault="007818BB" w:rsidP="007818BB">
      <w:pPr>
        <w:rPr>
          <w:lang w:val="en-US"/>
        </w:rPr>
      </w:pPr>
      <w:r w:rsidRPr="007818BB">
        <w:rPr>
          <w:lang w:val="en-US"/>
        </w:rPr>
        <w:t>References</w:t>
      </w:r>
    </w:p>
    <w:p w14:paraId="1D288A87" w14:textId="77777777" w:rsidR="007818BB" w:rsidRPr="007818BB" w:rsidRDefault="007818BB" w:rsidP="007818BB">
      <w:pPr>
        <w:rPr>
          <w:lang w:val="en-US"/>
        </w:rPr>
      </w:pPr>
      <w:r w:rsidRPr="007818BB">
        <w:rPr>
          <w:lang w:val="en-US"/>
        </w:rPr>
        <w:t xml:space="preserve">Classen, M., Althaus, H.-J., </w:t>
      </w:r>
      <w:proofErr w:type="gramStart"/>
      <w:r w:rsidRPr="007818BB">
        <w:rPr>
          <w:lang w:val="en-US"/>
        </w:rPr>
        <w:t>Blaser</w:t>
      </w:r>
      <w:proofErr w:type="gramEnd"/>
      <w:r w:rsidRPr="007818BB">
        <w:rPr>
          <w:lang w:val="en-US"/>
        </w:rPr>
        <w:t xml:space="preserve">, S., </w:t>
      </w:r>
      <w:proofErr w:type="spellStart"/>
      <w:r w:rsidRPr="007818BB">
        <w:rPr>
          <w:lang w:val="en-US"/>
        </w:rPr>
        <w:t>Scharnhost</w:t>
      </w:r>
      <w:proofErr w:type="spellEnd"/>
      <w:r w:rsidRPr="007818BB">
        <w:rPr>
          <w:lang w:val="en-US"/>
        </w:rPr>
        <w:t xml:space="preserve">, W., </w:t>
      </w:r>
      <w:proofErr w:type="spellStart"/>
      <w:r w:rsidRPr="007818BB">
        <w:rPr>
          <w:lang w:val="en-US"/>
        </w:rPr>
        <w:t>Tuchschmid</w:t>
      </w:r>
      <w:proofErr w:type="spellEnd"/>
      <w:r w:rsidRPr="007818BB">
        <w:rPr>
          <w:lang w:val="en-US"/>
        </w:rPr>
        <w:t xml:space="preserve">, M., Jungbluth, N., &amp; Emmenegger, M. F. (2009). Life cycle </w:t>
      </w:r>
      <w:proofErr w:type="gramStart"/>
      <w:r w:rsidRPr="007818BB">
        <w:rPr>
          <w:lang w:val="en-US"/>
        </w:rPr>
        <w:t>inventories of</w:t>
      </w:r>
      <w:proofErr w:type="gramEnd"/>
      <w:r w:rsidRPr="007818BB">
        <w:rPr>
          <w:lang w:val="en-US"/>
        </w:rPr>
        <w:t xml:space="preserve"> metals. Final report, </w:t>
      </w:r>
      <w:proofErr w:type="spellStart"/>
      <w:r w:rsidRPr="007818BB">
        <w:rPr>
          <w:lang w:val="en-US"/>
        </w:rPr>
        <w:t>ecoinvent</w:t>
      </w:r>
      <w:proofErr w:type="spellEnd"/>
      <w:r w:rsidRPr="007818BB">
        <w:rPr>
          <w:lang w:val="en-US"/>
        </w:rPr>
        <w:t xml:space="preserve"> data v2.1, No. 10. </w:t>
      </w:r>
      <w:proofErr w:type="spellStart"/>
      <w:r w:rsidRPr="007818BB">
        <w:rPr>
          <w:lang w:val="en-US"/>
        </w:rPr>
        <w:t>Dübendorf</w:t>
      </w:r>
      <w:proofErr w:type="spellEnd"/>
      <w:r w:rsidRPr="007818BB">
        <w:rPr>
          <w:lang w:val="en-US"/>
        </w:rPr>
        <w:t>, Switzerland.</w:t>
      </w:r>
    </w:p>
    <w:p w14:paraId="375721AE" w14:textId="77777777" w:rsidR="007818BB" w:rsidRPr="007818BB" w:rsidRDefault="007818BB" w:rsidP="007818BB">
      <w:pPr>
        <w:pStyle w:val="Titre2"/>
        <w:rPr>
          <w:lang w:val="en-US"/>
        </w:rPr>
      </w:pPr>
      <w:r w:rsidRPr="007818BB">
        <w:rPr>
          <w:lang w:val="en-US"/>
        </w:rPr>
        <w:t>Sampling procedure</w:t>
      </w:r>
    </w:p>
    <w:p w14:paraId="1A6B25C0" w14:textId="0F087E2D" w:rsidR="00122522" w:rsidRPr="007818BB" w:rsidRDefault="007818BB" w:rsidP="007818BB">
      <w:r w:rsidRPr="007818BB">
        <w:rPr>
          <w:lang w:val="en-US"/>
        </w:rPr>
        <w:t xml:space="preserve">All exchanges to the environment and from the </w:t>
      </w:r>
      <w:proofErr w:type="spellStart"/>
      <w:r w:rsidRPr="007818BB">
        <w:rPr>
          <w:lang w:val="en-US"/>
        </w:rPr>
        <w:t>technosphere</w:t>
      </w:r>
      <w:proofErr w:type="spellEnd"/>
      <w:r w:rsidRPr="007818BB">
        <w:rPr>
          <w:lang w:val="en-US"/>
        </w:rPr>
        <w:t xml:space="preserve"> calculated using the life cycle inventory model presented in Classen et al. (2009) for 'copper, molybdenum &amp; telluride and silver containing byproducts' (</w:t>
      </w:r>
      <w:proofErr w:type="spellStart"/>
      <w:r w:rsidRPr="007818BB">
        <w:rPr>
          <w:lang w:val="en-US"/>
        </w:rPr>
        <w:t>ecoinvent</w:t>
      </w:r>
      <w:proofErr w:type="spellEnd"/>
      <w:r w:rsidRPr="007818BB">
        <w:rPr>
          <w:lang w:val="en-US"/>
        </w:rPr>
        <w:t xml:space="preserve"> v.2.1). All exchange values are calculated as a function of the mass of ore processed, which is itself a function of ore grade. To increase the temporal and geographical representativeness of the inventory, ore grades have been updated here (since v2.1) based on data from Northey et al. (2014). The estimated average copper ore grade in Canada is 0.31%. The amounts and composition (exchange properties) of 'copper concentrate, sulfide ore', '</w:t>
      </w:r>
      <w:proofErr w:type="spellStart"/>
      <w:r w:rsidRPr="007818BB">
        <w:rPr>
          <w:lang w:val="en-US"/>
        </w:rPr>
        <w:t>molybdenute</w:t>
      </w:r>
      <w:proofErr w:type="spellEnd"/>
      <w:r w:rsidRPr="007818BB">
        <w:rPr>
          <w:lang w:val="en-US"/>
        </w:rPr>
        <w:t xml:space="preserve"> concentrate' and 'treatment of sulfidic tailings, from copper mine operation, tailings impoundment' were estimated based on a global material flow analysis of copper production. Key input data to the model include: production volumes of each metal, taken from the USGS Minerals Yearbook 2015; concentration yields (i.e. transfer coefficients for each element from Earth's crust to each product via mining and beneficiation), taken as the arithmetic mean of values reported in the literature; anode slime composition, from which the amounts of silver, gold, </w:t>
      </w:r>
      <w:proofErr w:type="spellStart"/>
      <w:r w:rsidRPr="007818BB">
        <w:rPr>
          <w:lang w:val="en-US"/>
        </w:rPr>
        <w:t>tellerium</w:t>
      </w:r>
      <w:proofErr w:type="spellEnd"/>
      <w:r w:rsidRPr="007818BB">
        <w:rPr>
          <w:lang w:val="en-US"/>
        </w:rPr>
        <w:t xml:space="preserve"> and selenium that are extracted from the Earth's crust during this activity are estimated, taken as the arithmetic mean of values reported in the literature; 'copper </w:t>
      </w:r>
      <w:proofErr w:type="spellStart"/>
      <w:r w:rsidRPr="007818BB">
        <w:rPr>
          <w:lang w:val="en-US"/>
        </w:rPr>
        <w:t>concentrate,sulfide</w:t>
      </w:r>
      <w:proofErr w:type="spellEnd"/>
      <w:r w:rsidRPr="007818BB">
        <w:rPr>
          <w:lang w:val="en-US"/>
        </w:rPr>
        <w:t xml:space="preserve"> ore' grade (26.7% Cu), taken from </w:t>
      </w:r>
      <w:proofErr w:type="spellStart"/>
      <w:r w:rsidRPr="007818BB">
        <w:rPr>
          <w:lang w:val="en-US"/>
        </w:rPr>
        <w:t>Delbeke</w:t>
      </w:r>
      <w:proofErr w:type="spellEnd"/>
      <w:r w:rsidRPr="007818BB">
        <w:rPr>
          <w:lang w:val="en-US"/>
        </w:rPr>
        <w:t xml:space="preserve"> &amp; Rodriguez (2014); 'molybdenite concentrate' composition, taken as the arithmetic mean of values reported in the literature (48% Mo; 3.5% Cu). For more information, please refer to the accompanying documentation. References Classen, M., Althaus, H.-J., Blaser, S., </w:t>
      </w:r>
      <w:proofErr w:type="spellStart"/>
      <w:r w:rsidRPr="007818BB">
        <w:rPr>
          <w:lang w:val="en-US"/>
        </w:rPr>
        <w:t>Scharnhost</w:t>
      </w:r>
      <w:proofErr w:type="spellEnd"/>
      <w:r w:rsidRPr="007818BB">
        <w:rPr>
          <w:lang w:val="en-US"/>
        </w:rPr>
        <w:t xml:space="preserve">, W., </w:t>
      </w:r>
      <w:proofErr w:type="spellStart"/>
      <w:r w:rsidRPr="007818BB">
        <w:rPr>
          <w:lang w:val="en-US"/>
        </w:rPr>
        <w:t>Tuchschmid</w:t>
      </w:r>
      <w:proofErr w:type="spellEnd"/>
      <w:r w:rsidRPr="007818BB">
        <w:rPr>
          <w:lang w:val="en-US"/>
        </w:rPr>
        <w:t xml:space="preserve">, M., Jungbluth, N., &amp; Emmenegger, M. F. (2009). Life cycle </w:t>
      </w:r>
      <w:proofErr w:type="gramStart"/>
      <w:r w:rsidRPr="007818BB">
        <w:rPr>
          <w:lang w:val="en-US"/>
        </w:rPr>
        <w:t>inventories of</w:t>
      </w:r>
      <w:proofErr w:type="gramEnd"/>
      <w:r w:rsidRPr="007818BB">
        <w:rPr>
          <w:lang w:val="en-US"/>
        </w:rPr>
        <w:t xml:space="preserve"> metals. Final report, </w:t>
      </w:r>
      <w:proofErr w:type="spellStart"/>
      <w:r w:rsidRPr="007818BB">
        <w:rPr>
          <w:lang w:val="en-US"/>
        </w:rPr>
        <w:t>ecoinvent</w:t>
      </w:r>
      <w:proofErr w:type="spellEnd"/>
      <w:r w:rsidRPr="007818BB">
        <w:rPr>
          <w:lang w:val="en-US"/>
        </w:rPr>
        <w:t xml:space="preserve"> data v2.1, No. 10. </w:t>
      </w:r>
      <w:proofErr w:type="spellStart"/>
      <w:r w:rsidRPr="007818BB">
        <w:rPr>
          <w:lang w:val="en-US"/>
        </w:rPr>
        <w:t>Dübendorf</w:t>
      </w:r>
      <w:proofErr w:type="spellEnd"/>
      <w:r w:rsidRPr="007818BB">
        <w:rPr>
          <w:lang w:val="en-US"/>
        </w:rPr>
        <w:t xml:space="preserve">, Switzerland. </w:t>
      </w:r>
      <w:proofErr w:type="spellStart"/>
      <w:r w:rsidRPr="007818BB">
        <w:rPr>
          <w:lang w:val="en-US"/>
        </w:rPr>
        <w:t>Delbeke</w:t>
      </w:r>
      <w:proofErr w:type="spellEnd"/>
      <w:r w:rsidRPr="007818BB">
        <w:rPr>
          <w:lang w:val="en-US"/>
        </w:rPr>
        <w:t xml:space="preserve">, K., &amp; Rodriguez, P. H. (2014). Copper Concentrates - Environmental and Human Health hazard classification. Application to the assessment of substances “Harmful to the Marine Environment” </w:t>
      </w:r>
      <w:r w:rsidRPr="007818BB">
        <w:rPr>
          <w:lang w:val="en-US"/>
        </w:rPr>
        <w:lastRenderedPageBreak/>
        <w:t xml:space="preserve">(HME) as set out under the 2012 Annex V MARPOL Convention amendments. Santiago, Chile. Northey, S., Mohr, S., Mudd, G. M., Weng, Z., &amp; </w:t>
      </w:r>
      <w:proofErr w:type="spellStart"/>
      <w:r w:rsidRPr="007818BB">
        <w:rPr>
          <w:lang w:val="en-US"/>
        </w:rPr>
        <w:t>Giurco</w:t>
      </w:r>
      <w:proofErr w:type="spellEnd"/>
      <w:r w:rsidRPr="007818BB">
        <w:rPr>
          <w:lang w:val="en-US"/>
        </w:rPr>
        <w:t xml:space="preserve">, D. (2014). Modelling future copper ore grade </w:t>
      </w:r>
      <w:proofErr w:type="gramStart"/>
      <w:r w:rsidRPr="007818BB">
        <w:rPr>
          <w:lang w:val="en-US"/>
        </w:rPr>
        <w:t>decline</w:t>
      </w:r>
      <w:proofErr w:type="gramEnd"/>
      <w:r w:rsidRPr="007818BB">
        <w:rPr>
          <w:lang w:val="en-US"/>
        </w:rPr>
        <w:t xml:space="preserve"> based on a detailed assessment of copper resources and mining. </w:t>
      </w:r>
      <w:proofErr w:type="spellStart"/>
      <w:r w:rsidRPr="007818BB">
        <w:t>Resources</w:t>
      </w:r>
      <w:proofErr w:type="spellEnd"/>
      <w:r w:rsidRPr="007818BB">
        <w:t xml:space="preserve"> Conservation and </w:t>
      </w:r>
      <w:proofErr w:type="spellStart"/>
      <w:r w:rsidRPr="007818BB">
        <w:t>Recycling</w:t>
      </w:r>
      <w:proofErr w:type="spellEnd"/>
      <w:r w:rsidRPr="007818BB">
        <w:t>, 83, 190-201.</w:t>
      </w:r>
    </w:p>
    <w:p w14:paraId="753DD6FD" w14:textId="386BCB83" w:rsidR="00173686" w:rsidRDefault="00173686" w:rsidP="00173686">
      <w:pPr>
        <w:pStyle w:val="Titre1"/>
        <w:rPr>
          <w:lang w:val="en-US"/>
        </w:rPr>
      </w:pPr>
      <w:r w:rsidRPr="0056355F">
        <w:rPr>
          <w:lang w:val="en-US"/>
        </w:rPr>
        <w:t>gold production</w:t>
      </w:r>
    </w:p>
    <w:p w14:paraId="6840D145" w14:textId="79893E32" w:rsidR="0078196C" w:rsidRDefault="0078196C" w:rsidP="0078196C">
      <w:pPr>
        <w:rPr>
          <w:lang w:val="en-US"/>
        </w:rPr>
      </w:pPr>
      <w:r>
        <w:rPr>
          <w:lang w:val="en-US"/>
        </w:rPr>
        <w:t>Reference product = gold</w:t>
      </w:r>
    </w:p>
    <w:p w14:paraId="08491AD2" w14:textId="77777777" w:rsidR="0078196C" w:rsidRPr="0078196C" w:rsidRDefault="0078196C" w:rsidP="0078196C">
      <w:pPr>
        <w:rPr>
          <w:lang w:val="en-US"/>
        </w:rPr>
      </w:pPr>
    </w:p>
    <w:p w14:paraId="249768AF" w14:textId="77777777" w:rsidR="0056355F" w:rsidRPr="0056355F" w:rsidRDefault="0056355F" w:rsidP="0056355F">
      <w:pPr>
        <w:pStyle w:val="Titre2"/>
        <w:rPr>
          <w:lang w:val="en-US"/>
        </w:rPr>
      </w:pPr>
      <w:r w:rsidRPr="0056355F">
        <w:rPr>
          <w:lang w:val="en-US"/>
        </w:rPr>
        <w:t>General comment</w:t>
      </w:r>
    </w:p>
    <w:p w14:paraId="5F97D21F" w14:textId="77777777" w:rsidR="0056355F" w:rsidRPr="0056355F" w:rsidRDefault="0056355F" w:rsidP="0056355F">
      <w:pPr>
        <w:rPr>
          <w:lang w:val="en-US"/>
        </w:rPr>
      </w:pPr>
      <w:r w:rsidRPr="0056355F">
        <w:rPr>
          <w:lang w:val="en-US"/>
        </w:rPr>
        <w:t xml:space="preserve">This </w:t>
      </w:r>
      <w:proofErr w:type="gramStart"/>
      <w:r w:rsidRPr="0056355F">
        <w:rPr>
          <w:lang w:val="en-US"/>
        </w:rPr>
        <w:t>dataset</w:t>
      </w:r>
      <w:proofErr w:type="gramEnd"/>
      <w:r w:rsidRPr="0056355F">
        <w:rPr>
          <w:lang w:val="en-US"/>
        </w:rPr>
        <w:t xml:space="preserve"> describes the production of 1 kg of gold. Data was taken from the environmental report of Placer Dome Inc. for the Campbell, Musselwhite and Porcupine Mines, which produce only gold. Campbell and Musselwhite are underground mines, whereas Porcupine has underground and open pit mines. For the inventory, </w:t>
      </w:r>
      <w:proofErr w:type="gramStart"/>
      <w:r w:rsidRPr="0056355F">
        <w:rPr>
          <w:lang w:val="en-US"/>
        </w:rPr>
        <w:t>most by</w:t>
      </w:r>
      <w:proofErr w:type="gramEnd"/>
      <w:r w:rsidRPr="0056355F">
        <w:rPr>
          <w:lang w:val="en-US"/>
        </w:rPr>
        <w:t xml:space="preserve"> product and exchange amounts were calculated by adding the corresponding inputs or outputs of each </w:t>
      </w:r>
      <w:proofErr w:type="gramStart"/>
      <w:r w:rsidRPr="0056355F">
        <w:rPr>
          <w:lang w:val="en-US"/>
        </w:rPr>
        <w:t>mine, and</w:t>
      </w:r>
      <w:proofErr w:type="gramEnd"/>
      <w:r w:rsidRPr="0056355F">
        <w:rPr>
          <w:lang w:val="en-US"/>
        </w:rPr>
        <w:t xml:space="preserve"> then scaling them to the reference flow of 1 kg of gold. Since the mines have been sold in 2006 to Kinross Gold Corporation and Goldcorp Inc., no actual data is available. Both enterprises do not publish their environmental data. Therefore, data from 2002 is used to model the gold production in Canada.</w:t>
      </w:r>
    </w:p>
    <w:p w14:paraId="5E64D337" w14:textId="77777777" w:rsidR="0056355F" w:rsidRPr="0056355F" w:rsidRDefault="0056355F" w:rsidP="0056355F">
      <w:pPr>
        <w:rPr>
          <w:lang w:val="en-US"/>
        </w:rPr>
      </w:pPr>
      <w:r w:rsidRPr="0056355F">
        <w:rPr>
          <w:lang w:val="en-US"/>
        </w:rPr>
        <w:t xml:space="preserve">[This dataset was already contained in the </w:t>
      </w:r>
      <w:proofErr w:type="spellStart"/>
      <w:r w:rsidRPr="0056355F">
        <w:rPr>
          <w:lang w:val="en-US"/>
        </w:rPr>
        <w:t>ecoinvent</w:t>
      </w:r>
      <w:proofErr w:type="spellEnd"/>
      <w:r w:rsidRPr="0056355F">
        <w:rPr>
          <w:lang w:val="en-US"/>
        </w:rPr>
        <w:t xml:space="preserve"> database version 2. It was not individually updated during the transfer to </w:t>
      </w:r>
      <w:proofErr w:type="spellStart"/>
      <w:r w:rsidRPr="0056355F">
        <w:rPr>
          <w:lang w:val="en-US"/>
        </w:rPr>
        <w:t>ecoinvent</w:t>
      </w:r>
      <w:proofErr w:type="spellEnd"/>
      <w:r w:rsidRPr="0056355F">
        <w:rPr>
          <w:lang w:val="en-US"/>
        </w:rPr>
        <w:t xml:space="preserve"> version 3. Life Cycle Impact Assessment results may still have changed, as they are affected by changes in the supply chain, i.e. in other datasets. This dataset was generated following the </w:t>
      </w:r>
      <w:proofErr w:type="spellStart"/>
      <w:r w:rsidRPr="0056355F">
        <w:rPr>
          <w:lang w:val="en-US"/>
        </w:rPr>
        <w:t>ecoinvent</w:t>
      </w:r>
      <w:proofErr w:type="spellEnd"/>
      <w:r w:rsidRPr="0056355F">
        <w:rPr>
          <w:lang w:val="en-US"/>
        </w:rPr>
        <w:t xml:space="preserve"> quality guidelines for version 2. It may have been subject to central changes described in the </w:t>
      </w:r>
      <w:proofErr w:type="spellStart"/>
      <w:r w:rsidRPr="0056355F">
        <w:rPr>
          <w:lang w:val="en-US"/>
        </w:rPr>
        <w:t>ecoinvent</w:t>
      </w:r>
      <w:proofErr w:type="spellEnd"/>
      <w:r w:rsidRPr="0056355F">
        <w:rPr>
          <w:lang w:val="en-US"/>
        </w:rPr>
        <w:t xml:space="preserve"> version 3 change report (http://www.ecoinvent.org/database/ecoinvent-version-3/reports-of-changes/), and the results of the central updates were reviewed extensively. The changes added e.g. consistent water flows and other information throughout the database. The documentation of this dataset can be found in the </w:t>
      </w:r>
      <w:proofErr w:type="spellStart"/>
      <w:r w:rsidRPr="0056355F">
        <w:rPr>
          <w:lang w:val="en-US"/>
        </w:rPr>
        <w:t>ecoinvent</w:t>
      </w:r>
      <w:proofErr w:type="spellEnd"/>
      <w:r w:rsidRPr="0056355F">
        <w:rPr>
          <w:lang w:val="en-US"/>
        </w:rPr>
        <w:t xml:space="preserve"> reports of version 2, which are still available via the </w:t>
      </w:r>
      <w:proofErr w:type="spellStart"/>
      <w:r w:rsidRPr="0056355F">
        <w:rPr>
          <w:lang w:val="en-US"/>
        </w:rPr>
        <w:t>ecoinvent</w:t>
      </w:r>
      <w:proofErr w:type="spellEnd"/>
      <w:r w:rsidRPr="0056355F">
        <w:rPr>
          <w:lang w:val="en-US"/>
        </w:rPr>
        <w:t xml:space="preserve"> website. The change report linked above covers all central changes that were made during the conversion process.]</w:t>
      </w:r>
    </w:p>
    <w:p w14:paraId="5D07CAA8" w14:textId="77777777" w:rsidR="0056355F" w:rsidRPr="0056355F" w:rsidRDefault="0056355F" w:rsidP="0056355F">
      <w:pPr>
        <w:rPr>
          <w:lang w:val="en-US"/>
        </w:rPr>
      </w:pPr>
      <w:r w:rsidRPr="0056355F">
        <w:rPr>
          <w:lang w:val="en-US"/>
        </w:rPr>
        <w:t>Beneficiation, concentration and refinement of gold.</w:t>
      </w:r>
    </w:p>
    <w:p w14:paraId="0EF67B88" w14:textId="77777777" w:rsidR="0056355F" w:rsidRPr="0056355F" w:rsidRDefault="0056355F" w:rsidP="0056355F">
      <w:pPr>
        <w:rPr>
          <w:lang w:val="en-US"/>
        </w:rPr>
      </w:pPr>
      <w:r w:rsidRPr="0056355F">
        <w:rPr>
          <w:lang w:val="en-US"/>
        </w:rPr>
        <w:t>total requirements and emissions of the Campbell, Musselwhite and Porcupine Mines in 2002 as well as the total for Canada.</w:t>
      </w:r>
    </w:p>
    <w:p w14:paraId="20EDC47C" w14:textId="77777777" w:rsidR="0056355F" w:rsidRPr="0056355F" w:rsidRDefault="0056355F" w:rsidP="003C38D5">
      <w:pPr>
        <w:pStyle w:val="Titre2"/>
        <w:rPr>
          <w:lang w:val="en-US"/>
        </w:rPr>
      </w:pPr>
      <w:r w:rsidRPr="0056355F">
        <w:rPr>
          <w:lang w:val="en-US"/>
        </w:rPr>
        <w:t>Technology</w:t>
      </w:r>
    </w:p>
    <w:p w14:paraId="5C9785BD" w14:textId="77777777" w:rsidR="0056355F" w:rsidRPr="0056355F" w:rsidRDefault="0056355F" w:rsidP="0056355F">
      <w:pPr>
        <w:rPr>
          <w:lang w:val="en-US"/>
        </w:rPr>
      </w:pPr>
      <w:r w:rsidRPr="0056355F">
        <w:rPr>
          <w:lang w:val="en-US"/>
        </w:rPr>
        <w:t>OPEN PIT MINING:</w:t>
      </w:r>
    </w:p>
    <w:p w14:paraId="3BF28272" w14:textId="77777777" w:rsidR="0056355F" w:rsidRPr="0056355F" w:rsidRDefault="0056355F" w:rsidP="0056355F">
      <w:pPr>
        <w:rPr>
          <w:lang w:val="en-US"/>
        </w:rPr>
      </w:pPr>
      <w:r w:rsidRPr="0056355F">
        <w:rPr>
          <w:lang w:val="en-US"/>
        </w:rPr>
        <w:lastRenderedPageBreak/>
        <w:t xml:space="preserve">The ore is mined in four steps: drilling, blasting, loading and hauling. In the case of a surface mine, a pattern of holes is drilled in the pit and filled with explosives. The explosives are detonated </w:t>
      </w:r>
      <w:proofErr w:type="gramStart"/>
      <w:r w:rsidRPr="0056355F">
        <w:rPr>
          <w:lang w:val="en-US"/>
        </w:rPr>
        <w:t>in order to</w:t>
      </w:r>
      <w:proofErr w:type="gramEnd"/>
      <w:r w:rsidRPr="0056355F">
        <w:rPr>
          <w:lang w:val="en-US"/>
        </w:rPr>
        <w:t xml:space="preserve"> break up the ground so large shovels or front-end loaders can load it into haul trucks.</w:t>
      </w:r>
    </w:p>
    <w:p w14:paraId="618320A2" w14:textId="77777777" w:rsidR="0056355F" w:rsidRPr="0056355F" w:rsidRDefault="0056355F" w:rsidP="0056355F">
      <w:pPr>
        <w:rPr>
          <w:lang w:val="en-US"/>
        </w:rPr>
      </w:pPr>
      <w:r w:rsidRPr="0056355F">
        <w:rPr>
          <w:lang w:val="en-US"/>
        </w:rPr>
        <w:t>UNDERGROUND MINING:</w:t>
      </w:r>
    </w:p>
    <w:p w14:paraId="7E87E327" w14:textId="77777777" w:rsidR="0056355F" w:rsidRPr="0056355F" w:rsidRDefault="0056355F" w:rsidP="0056355F">
      <w:pPr>
        <w:rPr>
          <w:lang w:val="en-US"/>
        </w:rPr>
      </w:pPr>
      <w:r w:rsidRPr="0056355F">
        <w:rPr>
          <w:lang w:val="en-US"/>
        </w:rPr>
        <w:t xml:space="preserve">Some ore bodies are more economically mined underground. In this case, a tunnel called an </w:t>
      </w:r>
      <w:proofErr w:type="spellStart"/>
      <w:proofErr w:type="gramStart"/>
      <w:r w:rsidRPr="0056355F">
        <w:rPr>
          <w:lang w:val="en-US"/>
        </w:rPr>
        <w:t>adit</w:t>
      </w:r>
      <w:proofErr w:type="spellEnd"/>
      <w:proofErr w:type="gramEnd"/>
      <w:r w:rsidRPr="0056355F">
        <w:rPr>
          <w:lang w:val="en-US"/>
        </w:rPr>
        <w:t xml:space="preserve"> or a shaft is dug into the earth. Sort tunnels leading from the </w:t>
      </w:r>
      <w:proofErr w:type="spellStart"/>
      <w:r w:rsidRPr="0056355F">
        <w:rPr>
          <w:lang w:val="en-US"/>
        </w:rPr>
        <w:t>adit</w:t>
      </w:r>
      <w:proofErr w:type="spellEnd"/>
      <w:r w:rsidRPr="0056355F">
        <w:rPr>
          <w:lang w:val="en-US"/>
        </w:rPr>
        <w:t xml:space="preserve"> or shaft, called </w:t>
      </w:r>
      <w:proofErr w:type="gramStart"/>
      <w:r w:rsidRPr="0056355F">
        <w:rPr>
          <w:lang w:val="en-US"/>
        </w:rPr>
        <w:t>stopes</w:t>
      </w:r>
      <w:proofErr w:type="gramEnd"/>
      <w:r w:rsidRPr="0056355F">
        <w:rPr>
          <w:lang w:val="en-US"/>
        </w:rPr>
        <w:t xml:space="preserve">, are dug to access the ore. The surface containing the ore, called a face, is drilled and loaded with explosives. Following blasting, the broken ore is loaded onto electric trucks and taken to the surface. Once mining is completed in a particular </w:t>
      </w:r>
      <w:proofErr w:type="gramStart"/>
      <w:r w:rsidRPr="0056355F">
        <w:rPr>
          <w:lang w:val="en-US"/>
        </w:rPr>
        <w:t>stope</w:t>
      </w:r>
      <w:proofErr w:type="gramEnd"/>
      <w:r w:rsidRPr="0056355F">
        <w:rPr>
          <w:lang w:val="en-US"/>
        </w:rPr>
        <w:t>, it is backfilled with a cement compound.</w:t>
      </w:r>
    </w:p>
    <w:p w14:paraId="3E225C7C" w14:textId="77777777" w:rsidR="0056355F" w:rsidRPr="0056355F" w:rsidRDefault="0056355F" w:rsidP="0056355F">
      <w:pPr>
        <w:rPr>
          <w:lang w:val="en-US"/>
        </w:rPr>
      </w:pPr>
      <w:r w:rsidRPr="0056355F">
        <w:rPr>
          <w:lang w:val="en-US"/>
        </w:rPr>
        <w:t>ORE AND WASTE HAULAGE:</w:t>
      </w:r>
    </w:p>
    <w:p w14:paraId="4742CAB4" w14:textId="77777777" w:rsidR="0056355F" w:rsidRPr="0056355F" w:rsidRDefault="0056355F" w:rsidP="0056355F">
      <w:pPr>
        <w:rPr>
          <w:lang w:val="en-US"/>
        </w:rPr>
      </w:pPr>
      <w:r w:rsidRPr="0056355F">
        <w:rPr>
          <w:lang w:val="en-US"/>
        </w:rPr>
        <w:t>The haul trucks transport the ore to various areas for processing. The grade and type of ore determine the processing method used. Higher-grade ores are taken to a mill. Lower grade ores are taken to leach pads. Some ores may be stockpiled for later processing.</w:t>
      </w:r>
    </w:p>
    <w:p w14:paraId="68672412" w14:textId="77777777" w:rsidR="0056355F" w:rsidRPr="0056355F" w:rsidRDefault="0056355F" w:rsidP="0056355F">
      <w:pPr>
        <w:rPr>
          <w:lang w:val="en-US"/>
        </w:rPr>
      </w:pPr>
      <w:r w:rsidRPr="0056355F">
        <w:rPr>
          <w:lang w:val="en-US"/>
        </w:rPr>
        <w:t>BENEFICIATION:</w:t>
      </w:r>
    </w:p>
    <w:p w14:paraId="57DFA7B8" w14:textId="77777777" w:rsidR="0056355F" w:rsidRPr="0056355F" w:rsidRDefault="0056355F" w:rsidP="0056355F">
      <w:pPr>
        <w:rPr>
          <w:lang w:val="en-US"/>
        </w:rPr>
      </w:pPr>
      <w:r w:rsidRPr="0056355F">
        <w:rPr>
          <w:lang w:val="en-US"/>
        </w:rPr>
        <w:t>In the Porcupine Mines, gold is recovered using a combination of gravity concentration, milling and cyanidation techniques. The milling process consists of primary crushing, secondary crushing, rod/ball mill grinding, gravity concentration, cyanide leaching, carbon-in-pulp gold recovery, stripping, electrowinning and refining.</w:t>
      </w:r>
    </w:p>
    <w:p w14:paraId="3A322E3D" w14:textId="77777777" w:rsidR="0056355F" w:rsidRPr="0056355F" w:rsidRDefault="0056355F" w:rsidP="0056355F">
      <w:pPr>
        <w:rPr>
          <w:lang w:val="en-US"/>
        </w:rPr>
      </w:pPr>
      <w:r w:rsidRPr="0056355F">
        <w:rPr>
          <w:lang w:val="en-US"/>
        </w:rPr>
        <w:t xml:space="preserve">In the Campbell Mine, the ore from the mine, after crushing and grinding, is processed by gravity separation, flotation, pressure oxidation, cyanidation and carbon-in-pulp process followed by electro-winning and gold refining to </w:t>
      </w:r>
      <w:proofErr w:type="spellStart"/>
      <w:r w:rsidRPr="0056355F">
        <w:rPr>
          <w:lang w:val="en-US"/>
        </w:rPr>
        <w:t>doré</w:t>
      </w:r>
      <w:proofErr w:type="spellEnd"/>
      <w:r w:rsidRPr="0056355F">
        <w:rPr>
          <w:lang w:val="en-US"/>
        </w:rPr>
        <w:t xml:space="preserve"> on site.</w:t>
      </w:r>
    </w:p>
    <w:p w14:paraId="32249F52" w14:textId="77777777" w:rsidR="0056355F" w:rsidRPr="0056355F" w:rsidRDefault="0056355F" w:rsidP="0056355F">
      <w:pPr>
        <w:rPr>
          <w:lang w:val="en-US"/>
        </w:rPr>
      </w:pPr>
      <w:r w:rsidRPr="0056355F">
        <w:rPr>
          <w:lang w:val="en-US"/>
        </w:rPr>
        <w:t>The Musselwhite Mine uses gravity separation, carbon in pulp</w:t>
      </w:r>
      <w:proofErr w:type="gramStart"/>
      <w:r w:rsidRPr="0056355F">
        <w:rPr>
          <w:lang w:val="en-US"/>
        </w:rPr>
        <w:t xml:space="preserve">, </w:t>
      </w:r>
      <w:proofErr w:type="spellStart"/>
      <w:r w:rsidRPr="0056355F">
        <w:rPr>
          <w:lang w:val="en-US"/>
        </w:rPr>
        <w:t>electro¬winning</w:t>
      </w:r>
      <w:proofErr w:type="spellEnd"/>
      <w:proofErr w:type="gramEnd"/>
      <w:r w:rsidRPr="0056355F">
        <w:rPr>
          <w:lang w:val="en-US"/>
        </w:rPr>
        <w:t xml:space="preserve"> and gold refining to </w:t>
      </w:r>
      <w:proofErr w:type="spellStart"/>
      <w:r w:rsidRPr="0056355F">
        <w:rPr>
          <w:lang w:val="en-US"/>
        </w:rPr>
        <w:t>doré</w:t>
      </w:r>
      <w:proofErr w:type="spellEnd"/>
      <w:r w:rsidRPr="0056355F">
        <w:rPr>
          <w:lang w:val="en-US"/>
        </w:rPr>
        <w:t xml:space="preserve"> on site.</w:t>
      </w:r>
    </w:p>
    <w:p w14:paraId="4200D95E" w14:textId="77777777" w:rsidR="0056355F" w:rsidRPr="0056355F" w:rsidRDefault="0056355F" w:rsidP="0056355F">
      <w:pPr>
        <w:rPr>
          <w:lang w:val="en-US"/>
        </w:rPr>
      </w:pPr>
      <w:r w:rsidRPr="0056355F">
        <w:rPr>
          <w:lang w:val="en-US"/>
        </w:rPr>
        <w:t>REFINING:</w:t>
      </w:r>
    </w:p>
    <w:p w14:paraId="359FB70D" w14:textId="77777777" w:rsidR="0056355F" w:rsidRPr="0056355F" w:rsidRDefault="0056355F" w:rsidP="0056355F">
      <w:pPr>
        <w:rPr>
          <w:lang w:val="en-US"/>
        </w:rPr>
      </w:pPr>
      <w:r w:rsidRPr="0056355F">
        <w:rPr>
          <w:lang w:val="en-US"/>
        </w:rPr>
        <w:t xml:space="preserve">Wohlwill electrolysis. It is assumed that the gold </w:t>
      </w:r>
      <w:proofErr w:type="spellStart"/>
      <w:r w:rsidRPr="0056355F">
        <w:rPr>
          <w:lang w:val="en-US"/>
        </w:rPr>
        <w:t>doré</w:t>
      </w:r>
      <w:proofErr w:type="spellEnd"/>
      <w:r w:rsidRPr="0056355F">
        <w:rPr>
          <w:lang w:val="en-US"/>
        </w:rPr>
        <w:t>-bars from both mines undergo the treatment of Wohlwill electrolysis. This process uses an electrolyte containing 2.5 mol/l of HCl and 2 mol/l of HAuCl4 acid. Electrolysis is carried out with agitation at 65 – 75 °C. The raw gold is intro-</w:t>
      </w:r>
      <w:proofErr w:type="spellStart"/>
      <w:r w:rsidRPr="0056355F">
        <w:rPr>
          <w:lang w:val="en-US"/>
        </w:rPr>
        <w:t>duced</w:t>
      </w:r>
      <w:proofErr w:type="spellEnd"/>
      <w:r w:rsidRPr="0056355F">
        <w:rPr>
          <w:lang w:val="en-US"/>
        </w:rPr>
        <w:t xml:space="preserve"> as cast anode plates. The cathodes, on which the pure gold is deposited, were for many years made of fine gold of 0.25 mm thickness. These have now largely been replaced by sheet titanium or tantalum cathodes, from which the thick layer of fine gold can be peeled off. In a typical electrolysis cell, gold anodes weighing 12 kg and having dimensions 280×230×12 mm (0.138 m2 surface) are used. Opposite to them </w:t>
      </w:r>
      <w:proofErr w:type="gramStart"/>
      <w:r w:rsidRPr="0056355F">
        <w:rPr>
          <w:lang w:val="en-US"/>
        </w:rPr>
        <w:t>are</w:t>
      </w:r>
      <w:proofErr w:type="gramEnd"/>
      <w:r w:rsidRPr="0056355F">
        <w:rPr>
          <w:lang w:val="en-US"/>
        </w:rPr>
        <w:t xml:space="preserve"> conductively connected cathode plates, arranged by two or three on a support rail. One cell normally contains five or six cathode units and four or five </w:t>
      </w:r>
      <w:proofErr w:type="gramStart"/>
      <w:r w:rsidRPr="0056355F">
        <w:rPr>
          <w:lang w:val="en-US"/>
        </w:rPr>
        <w:t>anodes</w:t>
      </w:r>
      <w:proofErr w:type="gramEnd"/>
      <w:r w:rsidRPr="0056355F">
        <w:rPr>
          <w:lang w:val="en-US"/>
        </w:rPr>
        <w:t xml:space="preserve">. The </w:t>
      </w:r>
      <w:r w:rsidRPr="0056355F">
        <w:rPr>
          <w:lang w:val="en-US"/>
        </w:rPr>
        <w:lastRenderedPageBreak/>
        <w:t>maximum cell voltage [V] is 1.5 V and the maximum anodic current density [A] 1500 A/m2. The South African Rand refinery gives a specific gold production rate of 0.2 kg per hour Wohlwill electrolysis. Assuming a current efficiency of 95% the energy consumption is [V] x [A] / 0.2 [kg/h] = 1.63 kWh per kg gold refined. No emissions are assumed because of the purity and the high value of the material processed. The resulting sludge contains the PGM present in the electric scrap and is sold for further processing.</w:t>
      </w:r>
    </w:p>
    <w:p w14:paraId="4B3E47A3" w14:textId="77777777" w:rsidR="0056355F" w:rsidRPr="0056355F" w:rsidRDefault="0056355F" w:rsidP="0056355F">
      <w:pPr>
        <w:rPr>
          <w:lang w:val="en-US"/>
        </w:rPr>
      </w:pPr>
      <w:r w:rsidRPr="0056355F">
        <w:rPr>
          <w:lang w:val="en-US"/>
        </w:rPr>
        <w:t>WATER EMISSIONS:</w:t>
      </w:r>
    </w:p>
    <w:p w14:paraId="2F4F10DB" w14:textId="77777777" w:rsidR="0056355F" w:rsidRPr="0056355F" w:rsidRDefault="0056355F" w:rsidP="0056355F">
      <w:pPr>
        <w:rPr>
          <w:lang w:val="en-US"/>
        </w:rPr>
      </w:pPr>
      <w:r w:rsidRPr="0056355F">
        <w:rPr>
          <w:lang w:val="en-US"/>
        </w:rPr>
        <w:t>Effluents are discharged into the ocean.</w:t>
      </w:r>
    </w:p>
    <w:p w14:paraId="074676D5" w14:textId="77777777" w:rsidR="0056355F" w:rsidRPr="0056355F" w:rsidRDefault="0056355F" w:rsidP="0056355F">
      <w:pPr>
        <w:rPr>
          <w:lang w:val="en-US"/>
        </w:rPr>
      </w:pPr>
      <w:proofErr w:type="gramStart"/>
      <w:r w:rsidRPr="0056355F">
        <w:rPr>
          <w:lang w:val="en-US"/>
        </w:rPr>
        <w:t>REFERENCES</w:t>
      </w:r>
      <w:proofErr w:type="gramEnd"/>
      <w:r w:rsidRPr="0056355F">
        <w:rPr>
          <w:lang w:val="en-US"/>
        </w:rPr>
        <w:t>:</w:t>
      </w:r>
    </w:p>
    <w:p w14:paraId="3549719E" w14:textId="77777777" w:rsidR="0056355F" w:rsidRPr="0056355F" w:rsidRDefault="0056355F" w:rsidP="0056355F">
      <w:pPr>
        <w:rPr>
          <w:lang w:val="en-US"/>
        </w:rPr>
      </w:pPr>
      <w:r w:rsidRPr="0056355F">
        <w:rPr>
          <w:lang w:val="en-US"/>
        </w:rPr>
        <w:t>Newmont (2004) How gold is mined. Newmont. Retrieved from http://www.newmont.com/en/gold/howmined/index.asp</w:t>
      </w:r>
    </w:p>
    <w:p w14:paraId="5D9882A1" w14:textId="77777777" w:rsidR="0056355F" w:rsidRPr="0056355F" w:rsidRDefault="0056355F" w:rsidP="0056355F">
      <w:pPr>
        <w:rPr>
          <w:lang w:val="en-US"/>
        </w:rPr>
      </w:pPr>
      <w:r w:rsidRPr="0056355F">
        <w:rPr>
          <w:lang w:val="en-US"/>
        </w:rPr>
        <w:t xml:space="preserve">Renner H., Schlamp G., Hollmann D., </w:t>
      </w:r>
      <w:proofErr w:type="spellStart"/>
      <w:r w:rsidRPr="0056355F">
        <w:rPr>
          <w:lang w:val="en-US"/>
        </w:rPr>
        <w:t>Lüschow</w:t>
      </w:r>
      <w:proofErr w:type="spellEnd"/>
      <w:r w:rsidRPr="0056355F">
        <w:rPr>
          <w:lang w:val="en-US"/>
        </w:rPr>
        <w:t xml:space="preserve"> H. M., </w:t>
      </w:r>
      <w:proofErr w:type="spellStart"/>
      <w:r w:rsidRPr="0056355F">
        <w:rPr>
          <w:lang w:val="en-US"/>
        </w:rPr>
        <w:t>Rothaut</w:t>
      </w:r>
      <w:proofErr w:type="spellEnd"/>
      <w:r w:rsidRPr="0056355F">
        <w:rPr>
          <w:lang w:val="en-US"/>
        </w:rPr>
        <w:t xml:space="preserve"> J., </w:t>
      </w:r>
      <w:proofErr w:type="spellStart"/>
      <w:r w:rsidRPr="0056355F">
        <w:rPr>
          <w:lang w:val="en-US"/>
        </w:rPr>
        <w:t>Knödler</w:t>
      </w:r>
      <w:proofErr w:type="spellEnd"/>
      <w:r w:rsidRPr="0056355F">
        <w:rPr>
          <w:lang w:val="en-US"/>
        </w:rPr>
        <w:t xml:space="preserve"> A., Hecht C., Schlott M., </w:t>
      </w:r>
      <w:proofErr w:type="spellStart"/>
      <w:r w:rsidRPr="0056355F">
        <w:rPr>
          <w:lang w:val="en-US"/>
        </w:rPr>
        <w:t>Drieselmann</w:t>
      </w:r>
      <w:proofErr w:type="spellEnd"/>
      <w:r w:rsidRPr="0056355F">
        <w:rPr>
          <w:lang w:val="en-US"/>
        </w:rPr>
        <w:t xml:space="preserve"> R., Peter C. and Schiele R. (2002) Gold, Gold Alloys, and Gold Compounds. In: Ullmann's Encyclopedia of Industrial Chemistry. Online version, posting date: September 15, </w:t>
      </w:r>
      <w:proofErr w:type="gramStart"/>
      <w:r w:rsidRPr="0056355F">
        <w:rPr>
          <w:lang w:val="en-US"/>
        </w:rPr>
        <w:t>2000</w:t>
      </w:r>
      <w:proofErr w:type="gramEnd"/>
      <w:r w:rsidRPr="0056355F">
        <w:rPr>
          <w:lang w:val="en-US"/>
        </w:rPr>
        <w:t xml:space="preserve"> Edition. Wiley-</w:t>
      </w:r>
      <w:proofErr w:type="spellStart"/>
      <w:r w:rsidRPr="0056355F">
        <w:rPr>
          <w:lang w:val="en-US"/>
        </w:rPr>
        <w:t>Interscience</w:t>
      </w:r>
      <w:proofErr w:type="spellEnd"/>
      <w:r w:rsidRPr="0056355F">
        <w:rPr>
          <w:lang w:val="en-US"/>
        </w:rPr>
        <w:t>, Online-Version under: http://dx.doi.org/10.1002/14356007.a12_</w:t>
      </w:r>
    </w:p>
    <w:p w14:paraId="3ED83839" w14:textId="77777777" w:rsidR="0056355F" w:rsidRPr="0056355F" w:rsidRDefault="0056355F" w:rsidP="0056355F">
      <w:pPr>
        <w:numPr>
          <w:ilvl w:val="0"/>
          <w:numId w:val="2"/>
        </w:numPr>
        <w:rPr>
          <w:lang w:val="en-US"/>
        </w:rPr>
      </w:pPr>
    </w:p>
    <w:p w14:paraId="07F1C577" w14:textId="77777777" w:rsidR="0056355F" w:rsidRPr="0056355F" w:rsidRDefault="0056355F" w:rsidP="0056355F">
      <w:pPr>
        <w:rPr>
          <w:lang w:val="en-US"/>
        </w:rPr>
      </w:pPr>
      <w:r w:rsidRPr="0056355F">
        <w:rPr>
          <w:lang w:val="en-US"/>
        </w:rPr>
        <w:t>Auerswald D. A. and Radcliffe P. H. (2005) Process technology development at Rand Refinery. In: Minerals Engineering, 18(8), pp. 748-753, Online-Version under: http://dx.doi.org/10.1016/j.mineng.2005.03.011.</w:t>
      </w:r>
    </w:p>
    <w:p w14:paraId="61312924" w14:textId="77777777" w:rsidR="0056355F" w:rsidRPr="0056355F" w:rsidRDefault="0056355F" w:rsidP="003C38D5">
      <w:pPr>
        <w:pStyle w:val="Titre2"/>
        <w:rPr>
          <w:lang w:val="en-US"/>
        </w:rPr>
      </w:pPr>
      <w:r w:rsidRPr="0056355F">
        <w:rPr>
          <w:lang w:val="en-US"/>
        </w:rPr>
        <w:t>Included activities starts</w:t>
      </w:r>
    </w:p>
    <w:p w14:paraId="36042BC9" w14:textId="77777777" w:rsidR="0056355F" w:rsidRPr="0056355F" w:rsidRDefault="0056355F" w:rsidP="0056355F">
      <w:pPr>
        <w:rPr>
          <w:lang w:val="en-US"/>
        </w:rPr>
      </w:pPr>
      <w:r w:rsidRPr="0056355F">
        <w:rPr>
          <w:lang w:val="en-US"/>
        </w:rPr>
        <w:t xml:space="preserve">From the transport of raw materials to </w:t>
      </w:r>
      <w:proofErr w:type="gramStart"/>
      <w:r w:rsidRPr="0056355F">
        <w:rPr>
          <w:lang w:val="en-US"/>
        </w:rPr>
        <w:t>the mine</w:t>
      </w:r>
      <w:proofErr w:type="gramEnd"/>
      <w:r w:rsidRPr="0056355F">
        <w:rPr>
          <w:lang w:val="en-US"/>
        </w:rPr>
        <w:t>.</w:t>
      </w:r>
    </w:p>
    <w:p w14:paraId="59109276" w14:textId="77777777" w:rsidR="0056355F" w:rsidRPr="0056355F" w:rsidRDefault="0056355F" w:rsidP="005F76BC">
      <w:pPr>
        <w:pStyle w:val="Titre2"/>
        <w:rPr>
          <w:lang w:val="en-US"/>
        </w:rPr>
      </w:pPr>
      <w:r w:rsidRPr="0056355F">
        <w:rPr>
          <w:lang w:val="en-US"/>
        </w:rPr>
        <w:t>Included activities ends</w:t>
      </w:r>
    </w:p>
    <w:p w14:paraId="6BCFADE7" w14:textId="77777777" w:rsidR="0056355F" w:rsidRPr="0056355F" w:rsidRDefault="0056355F" w:rsidP="0056355F">
      <w:pPr>
        <w:rPr>
          <w:lang w:val="en-US"/>
        </w:rPr>
      </w:pPr>
      <w:r w:rsidRPr="0056355F">
        <w:rPr>
          <w:lang w:val="en-US"/>
        </w:rPr>
        <w:t>This activity ends with the Wohlwill electrolysis of gold. This data set includes the mining and beneficiation of the metals, the smelting, the energy, materials and land consumption, and the air and water emissions. This dataset does not include the emissions from the refining step.</w:t>
      </w:r>
    </w:p>
    <w:p w14:paraId="194F6C7C" w14:textId="77777777" w:rsidR="0056355F" w:rsidRPr="0056355F" w:rsidRDefault="0056355F" w:rsidP="005F76BC">
      <w:pPr>
        <w:pStyle w:val="Titre2"/>
        <w:rPr>
          <w:lang w:val="en-US"/>
        </w:rPr>
      </w:pPr>
      <w:r w:rsidRPr="0056355F">
        <w:rPr>
          <w:lang w:val="en-US"/>
        </w:rPr>
        <w:t>Product information</w:t>
      </w:r>
    </w:p>
    <w:p w14:paraId="17018460" w14:textId="77777777" w:rsidR="0056355F" w:rsidRPr="0056355F" w:rsidRDefault="0056355F" w:rsidP="0056355F">
      <w:pPr>
        <w:rPr>
          <w:lang w:val="en-US"/>
        </w:rPr>
      </w:pPr>
      <w:r w:rsidRPr="0056355F">
        <w:rPr>
          <w:lang w:val="en-US"/>
        </w:rPr>
        <w:t xml:space="preserve">'gold' is a metal. It is soft and </w:t>
      </w:r>
      <w:proofErr w:type="gramStart"/>
      <w:r w:rsidRPr="0056355F">
        <w:rPr>
          <w:lang w:val="en-US"/>
        </w:rPr>
        <w:t>yellow,</w:t>
      </w:r>
      <w:proofErr w:type="gramEnd"/>
      <w:r w:rsidRPr="0056355F">
        <w:rPr>
          <w:lang w:val="en-US"/>
        </w:rPr>
        <w:t xml:space="preserve"> it is the most ductile and malleable of the metals. Refined gold has a purity of 99.50% and it is a transition metal. It is the direct product of mining, beneficiation and smelting gold ore, after being mined and beneficiated while it is the by-product of platinum group metals extraction and refinery operations. It can be used in the following applications and/or processes: coinage, ornaments, </w:t>
      </w:r>
      <w:proofErr w:type="spellStart"/>
      <w:r w:rsidRPr="0056355F">
        <w:rPr>
          <w:lang w:val="en-US"/>
        </w:rPr>
        <w:t>jewellery</w:t>
      </w:r>
      <w:proofErr w:type="spellEnd"/>
      <w:r w:rsidRPr="0056355F">
        <w:rPr>
          <w:lang w:val="en-US"/>
        </w:rPr>
        <w:t xml:space="preserve">, </w:t>
      </w:r>
      <w:r w:rsidRPr="0056355F">
        <w:rPr>
          <w:lang w:val="en-US"/>
        </w:rPr>
        <w:lastRenderedPageBreak/>
        <w:t>gilding, textile industry, electronics, for high conductivity and suppressing secondary emissions, gold-plated grid wire, etc.</w:t>
      </w:r>
    </w:p>
    <w:p w14:paraId="30401A9D" w14:textId="77777777" w:rsidR="0056355F" w:rsidRPr="0056355F" w:rsidRDefault="0056355F" w:rsidP="005F76BC">
      <w:pPr>
        <w:pStyle w:val="Titre2"/>
        <w:rPr>
          <w:lang w:val="en-US"/>
        </w:rPr>
      </w:pPr>
      <w:r w:rsidRPr="0056355F">
        <w:rPr>
          <w:lang w:val="en-US"/>
        </w:rPr>
        <w:t>Geography comment</w:t>
      </w:r>
    </w:p>
    <w:p w14:paraId="2649B44E" w14:textId="77777777" w:rsidR="0056355F" w:rsidRPr="0056355F" w:rsidRDefault="0056355F" w:rsidP="0056355F">
      <w:pPr>
        <w:rPr>
          <w:lang w:val="en-US"/>
        </w:rPr>
      </w:pPr>
      <w:r w:rsidRPr="0056355F">
        <w:rPr>
          <w:lang w:val="en-US"/>
        </w:rPr>
        <w:t xml:space="preserve">Material requirements for gold concentration are estimated with Australian data, air emission </w:t>
      </w:r>
      <w:proofErr w:type="gramStart"/>
      <w:r w:rsidRPr="0056355F">
        <w:rPr>
          <w:lang w:val="en-US"/>
        </w:rPr>
        <w:t>are</w:t>
      </w:r>
      <w:proofErr w:type="gramEnd"/>
      <w:r w:rsidRPr="0056355F">
        <w:rPr>
          <w:lang w:val="en-US"/>
        </w:rPr>
        <w:t xml:space="preserve"> estimated with Swedish data.</w:t>
      </w:r>
    </w:p>
    <w:p w14:paraId="560F4151" w14:textId="77777777" w:rsidR="00173686" w:rsidRPr="0056355F" w:rsidRDefault="00173686" w:rsidP="00173686">
      <w:pPr>
        <w:rPr>
          <w:lang w:val="en-US"/>
        </w:rPr>
      </w:pPr>
    </w:p>
    <w:p w14:paraId="4F84550E" w14:textId="606DA21E" w:rsidR="00F44708" w:rsidRPr="00173686" w:rsidRDefault="00F44708" w:rsidP="00F44708">
      <w:pPr>
        <w:pStyle w:val="Titre1"/>
        <w:rPr>
          <w:lang w:val="en-US"/>
        </w:rPr>
      </w:pPr>
      <w:r w:rsidRPr="00173686">
        <w:rPr>
          <w:lang w:val="en-US"/>
        </w:rPr>
        <w:t>gold-silver mine operation and beneficiation</w:t>
      </w:r>
    </w:p>
    <w:p w14:paraId="69461BDE" w14:textId="2C70E732" w:rsidR="00F44708" w:rsidRDefault="0078196C" w:rsidP="00F44708">
      <w:pPr>
        <w:rPr>
          <w:lang w:val="en-US"/>
        </w:rPr>
      </w:pPr>
      <w:r>
        <w:rPr>
          <w:lang w:val="en-US"/>
        </w:rPr>
        <w:t>Reference products = copper concentrate</w:t>
      </w:r>
      <w:r w:rsidR="00777AD7">
        <w:rPr>
          <w:lang w:val="en-US"/>
        </w:rPr>
        <w:t xml:space="preserve"> sulfide ore, gold-silver ingot, lead concentrate, zinc concentrate</w:t>
      </w:r>
    </w:p>
    <w:p w14:paraId="7EE20F38" w14:textId="77777777" w:rsidR="0078196C" w:rsidRPr="00173686" w:rsidRDefault="0078196C" w:rsidP="00F44708">
      <w:pPr>
        <w:rPr>
          <w:lang w:val="en-US"/>
        </w:rPr>
      </w:pPr>
    </w:p>
    <w:p w14:paraId="01EF56F9" w14:textId="77777777" w:rsidR="00F44708" w:rsidRPr="00F44708" w:rsidRDefault="00F44708" w:rsidP="00F44708">
      <w:pPr>
        <w:pStyle w:val="Titre2"/>
        <w:rPr>
          <w:lang w:val="en-US"/>
        </w:rPr>
      </w:pPr>
      <w:r w:rsidRPr="00F44708">
        <w:rPr>
          <w:lang w:val="en-US"/>
        </w:rPr>
        <w:t>Technology</w:t>
      </w:r>
    </w:p>
    <w:p w14:paraId="55E84B4C" w14:textId="77777777" w:rsidR="00F44708" w:rsidRPr="00F44708" w:rsidRDefault="00F44708" w:rsidP="00F44708">
      <w:pPr>
        <w:rPr>
          <w:lang w:val="en-US"/>
        </w:rPr>
      </w:pPr>
      <w:r w:rsidRPr="00F44708">
        <w:rPr>
          <w:lang w:val="en-US"/>
        </w:rPr>
        <w:t>The ore is mined in an underground mine and transported by trucks to the mill for further processing.</w:t>
      </w:r>
    </w:p>
    <w:p w14:paraId="4B9D8F55" w14:textId="77777777" w:rsidR="00F44708" w:rsidRPr="00F44708" w:rsidRDefault="00F44708" w:rsidP="00F44708">
      <w:pPr>
        <w:rPr>
          <w:lang w:val="en-US"/>
        </w:rPr>
      </w:pPr>
      <w:r w:rsidRPr="00F44708">
        <w:rPr>
          <w:lang w:val="en-US"/>
        </w:rPr>
        <w:t>The ore is then fed into a series of grinding mills where steel balls grind the ore. Then follows the steps of flotation of copper and zinc, concentrate handling, cyanide destruction and backfilling of the tailings, refining of gold by electro-winning and melting in furnace to produce the gold and silver ingots. 20% of the tailings produce are sent underground to be used as backfill; sulfidic tailing is managed on site in tailings ponds.</w:t>
      </w:r>
    </w:p>
    <w:p w14:paraId="76908FDC" w14:textId="77777777" w:rsidR="00F44708" w:rsidRPr="00F44708" w:rsidRDefault="00F44708" w:rsidP="00F44708">
      <w:pPr>
        <w:pStyle w:val="Titre2"/>
        <w:rPr>
          <w:lang w:val="en-US"/>
        </w:rPr>
      </w:pPr>
      <w:r w:rsidRPr="00F44708">
        <w:rPr>
          <w:lang w:val="en-US"/>
        </w:rPr>
        <w:t>Included activities starts</w:t>
      </w:r>
    </w:p>
    <w:p w14:paraId="22EBDEEA" w14:textId="77777777" w:rsidR="00F44708" w:rsidRPr="00F44708" w:rsidRDefault="00F44708" w:rsidP="00F44708">
      <w:pPr>
        <w:rPr>
          <w:lang w:val="en-US"/>
        </w:rPr>
      </w:pPr>
      <w:r w:rsidRPr="00F44708">
        <w:rPr>
          <w:lang w:val="en-US"/>
        </w:rPr>
        <w:t xml:space="preserve">From metal containing </w:t>
      </w:r>
      <w:proofErr w:type="gramStart"/>
      <w:r w:rsidRPr="00F44708">
        <w:rPr>
          <w:lang w:val="en-US"/>
        </w:rPr>
        <w:t>ore</w:t>
      </w:r>
      <w:proofErr w:type="gramEnd"/>
      <w:r w:rsidRPr="00F44708">
        <w:rPr>
          <w:lang w:val="en-US"/>
        </w:rPr>
        <w:t xml:space="preserve"> extraction from the ground.</w:t>
      </w:r>
    </w:p>
    <w:p w14:paraId="4DD37160" w14:textId="77777777" w:rsidR="00F44708" w:rsidRPr="00F44708" w:rsidRDefault="00F44708" w:rsidP="00F44708">
      <w:pPr>
        <w:pStyle w:val="Titre2"/>
        <w:rPr>
          <w:lang w:val="en-US"/>
        </w:rPr>
      </w:pPr>
      <w:r w:rsidRPr="00F44708">
        <w:rPr>
          <w:lang w:val="en-US"/>
        </w:rPr>
        <w:t>Included activities ends</w:t>
      </w:r>
    </w:p>
    <w:p w14:paraId="43B15CD2" w14:textId="77777777" w:rsidR="00F44708" w:rsidRPr="00F44708" w:rsidRDefault="00F44708" w:rsidP="00F44708">
      <w:pPr>
        <w:rPr>
          <w:lang w:val="en-US"/>
        </w:rPr>
      </w:pPr>
      <w:r w:rsidRPr="00F44708">
        <w:rPr>
          <w:lang w:val="en-US"/>
        </w:rPr>
        <w:t xml:space="preserve">This activity ends with the </w:t>
      </w:r>
      <w:proofErr w:type="spellStart"/>
      <w:r w:rsidRPr="00F44708">
        <w:rPr>
          <w:lang w:val="en-US"/>
        </w:rPr>
        <w:t>benefication</w:t>
      </w:r>
      <w:proofErr w:type="spellEnd"/>
      <w:r w:rsidRPr="00F44708">
        <w:rPr>
          <w:lang w:val="en-US"/>
        </w:rPr>
        <w:t xml:space="preserve"> of the concentrates and a first refining of the gold-silver ingots. The dataset includes underground mining, </w:t>
      </w:r>
      <w:proofErr w:type="spellStart"/>
      <w:r w:rsidRPr="00F44708">
        <w:rPr>
          <w:lang w:val="en-US"/>
        </w:rPr>
        <w:t>benefication</w:t>
      </w:r>
      <w:proofErr w:type="spellEnd"/>
      <w:r w:rsidRPr="00F44708">
        <w:rPr>
          <w:lang w:val="en-US"/>
        </w:rPr>
        <w:t xml:space="preserve">, first refining of the ingots, waste rock piles, tailings ponds and wastewater treatment. This dataset </w:t>
      </w:r>
      <w:proofErr w:type="spellStart"/>
      <w:r w:rsidRPr="00F44708">
        <w:rPr>
          <w:lang w:val="en-US"/>
        </w:rPr>
        <w:t>doesn"t</w:t>
      </w:r>
      <w:proofErr w:type="spellEnd"/>
      <w:r w:rsidRPr="00F44708">
        <w:rPr>
          <w:lang w:val="en-US"/>
        </w:rPr>
        <w:t xml:space="preserve"> include : - Waste sent to recycling : Paper, cardboard, plastic, glass (3.129E0 kg/kg), batteries (1.865E-1 kg/kg), textiles (5.028E-2 kg/kg) - Waste sent back to provider for reuse : ink cartridges (1.658E-3 kg/kg) - Electro-winning : anode and cathode production and infrastructures. Also, emissions to air and water are limited to what has been measured on site. </w:t>
      </w:r>
    </w:p>
    <w:p w14:paraId="0642C22E" w14:textId="77777777" w:rsidR="00F44708" w:rsidRPr="00F44708" w:rsidRDefault="00F44708" w:rsidP="00F44708">
      <w:pPr>
        <w:pStyle w:val="Titre2"/>
        <w:rPr>
          <w:lang w:val="en-US"/>
        </w:rPr>
      </w:pPr>
      <w:r w:rsidRPr="00F44708">
        <w:rPr>
          <w:lang w:val="en-US"/>
        </w:rPr>
        <w:t>Product information</w:t>
      </w:r>
    </w:p>
    <w:p w14:paraId="4A2002AD" w14:textId="77777777" w:rsidR="00F44708" w:rsidRPr="00F44708" w:rsidRDefault="00F44708" w:rsidP="00F44708">
      <w:pPr>
        <w:rPr>
          <w:lang w:val="en-US"/>
        </w:rPr>
      </w:pPr>
      <w:r w:rsidRPr="00F44708">
        <w:rPr>
          <w:lang w:val="en-US"/>
        </w:rPr>
        <w:t>'</w:t>
      </w:r>
      <w:proofErr w:type="gramStart"/>
      <w:r w:rsidRPr="00F44708">
        <w:rPr>
          <w:lang w:val="en-US"/>
        </w:rPr>
        <w:t>gold</w:t>
      </w:r>
      <w:proofErr w:type="gramEnd"/>
      <w:r w:rsidRPr="00F44708">
        <w:rPr>
          <w:lang w:val="en-US"/>
        </w:rPr>
        <w:t xml:space="preserve">-silver, ingot' is a metal. It is a mix of gold, silver and other impurities. They are both transition metals. It is the direct </w:t>
      </w:r>
      <w:proofErr w:type="spellStart"/>
      <w:r w:rsidRPr="00F44708">
        <w:rPr>
          <w:lang w:val="en-US"/>
        </w:rPr>
        <w:t>poduct</w:t>
      </w:r>
      <w:proofErr w:type="spellEnd"/>
      <w:r w:rsidRPr="00F44708">
        <w:rPr>
          <w:lang w:val="en-US"/>
        </w:rPr>
        <w:t xml:space="preserve"> of smelting gold and silver ore concentrate, after </w:t>
      </w:r>
      <w:r w:rsidRPr="00F44708">
        <w:rPr>
          <w:lang w:val="en-US"/>
        </w:rPr>
        <w:lastRenderedPageBreak/>
        <w:t xml:space="preserve">being mined and beneficiated. It is in </w:t>
      </w:r>
      <w:proofErr w:type="gramStart"/>
      <w:r w:rsidRPr="00F44708">
        <w:rPr>
          <w:lang w:val="en-US"/>
        </w:rPr>
        <w:t>a form</w:t>
      </w:r>
      <w:proofErr w:type="gramEnd"/>
      <w:r w:rsidRPr="00F44708">
        <w:rPr>
          <w:lang w:val="en-US"/>
        </w:rPr>
        <w:t xml:space="preserve"> of ingots. It can be used in the following applications and/or processes: </w:t>
      </w:r>
      <w:proofErr w:type="spellStart"/>
      <w:r w:rsidRPr="00F44708">
        <w:rPr>
          <w:lang w:val="en-US"/>
        </w:rPr>
        <w:t>jewelery</w:t>
      </w:r>
      <w:proofErr w:type="spellEnd"/>
      <w:r w:rsidRPr="00F44708">
        <w:rPr>
          <w:lang w:val="en-US"/>
        </w:rPr>
        <w:t xml:space="preserve"> manufacturing, metal alloys, in nanoparticles for biotechnology and biomedical field.</w:t>
      </w:r>
    </w:p>
    <w:p w14:paraId="491387E1" w14:textId="77777777" w:rsidR="00F44708" w:rsidRPr="00F44708" w:rsidRDefault="00F44708" w:rsidP="00F44708">
      <w:pPr>
        <w:pStyle w:val="Titre2"/>
        <w:rPr>
          <w:lang w:val="en-US"/>
        </w:rPr>
      </w:pPr>
      <w:r w:rsidRPr="00F44708">
        <w:rPr>
          <w:lang w:val="en-US"/>
        </w:rPr>
        <w:t>Geography comment</w:t>
      </w:r>
    </w:p>
    <w:p w14:paraId="0D50A533" w14:textId="77777777" w:rsidR="00F44708" w:rsidRPr="00F44708" w:rsidRDefault="00F44708" w:rsidP="00F44708">
      <w:pPr>
        <w:rPr>
          <w:lang w:val="en-US"/>
        </w:rPr>
      </w:pPr>
      <w:proofErr w:type="gramStart"/>
      <w:r w:rsidRPr="00F44708">
        <w:rPr>
          <w:lang w:val="en-US"/>
        </w:rPr>
        <w:t>Inputs</w:t>
      </w:r>
      <w:proofErr w:type="gramEnd"/>
      <w:r w:rsidRPr="00F44708">
        <w:rPr>
          <w:lang w:val="en-US"/>
        </w:rPr>
        <w:t xml:space="preserve"> and </w:t>
      </w:r>
      <w:proofErr w:type="gramStart"/>
      <w:r w:rsidRPr="00F44708">
        <w:rPr>
          <w:lang w:val="en-US"/>
        </w:rPr>
        <w:t>outputs</w:t>
      </w:r>
      <w:proofErr w:type="gramEnd"/>
      <w:r w:rsidRPr="00F44708">
        <w:rPr>
          <w:lang w:val="en-US"/>
        </w:rPr>
        <w:t xml:space="preserve"> relate to Quebec production.</w:t>
      </w:r>
    </w:p>
    <w:p w14:paraId="69DE3C90" w14:textId="77777777" w:rsidR="00F44708" w:rsidRPr="00F44708" w:rsidRDefault="00F44708" w:rsidP="00F44708">
      <w:pPr>
        <w:pStyle w:val="Titre2"/>
        <w:rPr>
          <w:lang w:val="en-US"/>
        </w:rPr>
      </w:pPr>
      <w:r w:rsidRPr="00F44708">
        <w:rPr>
          <w:lang w:val="en-US"/>
        </w:rPr>
        <w:t>Time period Comment</w:t>
      </w:r>
    </w:p>
    <w:p w14:paraId="0DC65282" w14:textId="77777777" w:rsidR="00F44708" w:rsidRPr="00F44708" w:rsidRDefault="00F44708" w:rsidP="00F44708">
      <w:pPr>
        <w:rPr>
          <w:lang w:val="en-US"/>
        </w:rPr>
      </w:pPr>
      <w:r w:rsidRPr="00F44708">
        <w:rPr>
          <w:lang w:val="en-US"/>
        </w:rPr>
        <w:t>The dataset represents the activity in 2012</w:t>
      </w:r>
    </w:p>
    <w:p w14:paraId="0C57F1D0" w14:textId="77777777" w:rsidR="00F44708" w:rsidRPr="00F44708" w:rsidRDefault="00F44708" w:rsidP="00F44708">
      <w:pPr>
        <w:pStyle w:val="Titre2"/>
        <w:rPr>
          <w:lang w:val="en-US"/>
        </w:rPr>
      </w:pPr>
      <w:r w:rsidRPr="00F44708">
        <w:rPr>
          <w:lang w:val="en-US"/>
        </w:rPr>
        <w:t>Sampling procedure</w:t>
      </w:r>
    </w:p>
    <w:p w14:paraId="24E46EF6" w14:textId="77777777" w:rsidR="00F44708" w:rsidRPr="00F44708" w:rsidRDefault="00F44708" w:rsidP="00F44708">
      <w:pPr>
        <w:rPr>
          <w:lang w:val="en-US"/>
        </w:rPr>
      </w:pPr>
      <w:r w:rsidRPr="00F44708">
        <w:rPr>
          <w:lang w:val="en-US"/>
        </w:rPr>
        <w:t xml:space="preserve">Specific data were collected on the only production site in Quebec. </w:t>
      </w:r>
    </w:p>
    <w:p w14:paraId="6A81A842" w14:textId="77777777" w:rsidR="00F44708" w:rsidRPr="00F44708" w:rsidRDefault="00F44708" w:rsidP="00F44708">
      <w:pPr>
        <w:pStyle w:val="Titre2"/>
        <w:rPr>
          <w:lang w:val="en-US"/>
        </w:rPr>
      </w:pPr>
      <w:r w:rsidRPr="00F44708">
        <w:rPr>
          <w:lang w:val="en-US"/>
        </w:rPr>
        <w:t>Extrapolations</w:t>
      </w:r>
    </w:p>
    <w:p w14:paraId="24F71E8C" w14:textId="37BC0BBA" w:rsidR="00F44708" w:rsidRPr="005F76BC" w:rsidRDefault="00F44708" w:rsidP="005F76BC">
      <w:r w:rsidRPr="00F44708">
        <w:rPr>
          <w:lang w:val="en-US"/>
        </w:rPr>
        <w:t xml:space="preserve">Specific data </w:t>
      </w:r>
      <w:proofErr w:type="gramStart"/>
      <w:r w:rsidRPr="00F44708">
        <w:rPr>
          <w:lang w:val="en-US"/>
        </w:rPr>
        <w:t>were</w:t>
      </w:r>
      <w:proofErr w:type="gramEnd"/>
      <w:r w:rsidRPr="00F44708">
        <w:rPr>
          <w:lang w:val="en-US"/>
        </w:rPr>
        <w:t xml:space="preserve"> collected from the only mine in Quebec who produced </w:t>
      </w:r>
      <w:proofErr w:type="gramStart"/>
      <w:r w:rsidRPr="00F44708">
        <w:rPr>
          <w:lang w:val="en-US"/>
        </w:rPr>
        <w:t>all of</w:t>
      </w:r>
      <w:proofErr w:type="gramEnd"/>
      <w:r w:rsidRPr="00F44708">
        <w:rPr>
          <w:lang w:val="en-US"/>
        </w:rPr>
        <w:t xml:space="preserve"> these products from one ore. Extrapolation was done for the infrastructure based on </w:t>
      </w:r>
      <w:proofErr w:type="gramStart"/>
      <w:r w:rsidRPr="00F44708">
        <w:rPr>
          <w:lang w:val="en-US"/>
        </w:rPr>
        <w:t>dataset ""</w:t>
      </w:r>
      <w:proofErr w:type="gramEnd"/>
      <w:r w:rsidRPr="00F44708">
        <w:rPr>
          <w:lang w:val="en-US"/>
        </w:rPr>
        <w:t xml:space="preserve">mine infrastructure, underground, non-ferrous </w:t>
      </w:r>
      <w:proofErr w:type="gramStart"/>
      <w:r w:rsidRPr="00F44708">
        <w:rPr>
          <w:lang w:val="en-US"/>
        </w:rPr>
        <w:t>metal""</w:t>
      </w:r>
      <w:proofErr w:type="gramEnd"/>
      <w:r w:rsidRPr="00F44708">
        <w:rPr>
          <w:lang w:val="en-US"/>
        </w:rPr>
        <w:t xml:space="preserve">. </w:t>
      </w:r>
      <w:proofErr w:type="spellStart"/>
      <w:r w:rsidRPr="00F44708">
        <w:t>Uncertainty</w:t>
      </w:r>
      <w:proofErr w:type="spellEnd"/>
      <w:r w:rsidRPr="00F44708">
        <w:t xml:space="preserve"> has been </w:t>
      </w:r>
      <w:proofErr w:type="spellStart"/>
      <w:r w:rsidRPr="00F44708">
        <w:t>adjusted</w:t>
      </w:r>
      <w:proofErr w:type="spellEnd"/>
      <w:r w:rsidRPr="00F44708">
        <w:t xml:space="preserve"> </w:t>
      </w:r>
      <w:proofErr w:type="spellStart"/>
      <w:r w:rsidRPr="00F44708">
        <w:t>accordingly</w:t>
      </w:r>
      <w:proofErr w:type="spellEnd"/>
      <w:r w:rsidRPr="00F44708">
        <w:t>.</w:t>
      </w:r>
    </w:p>
    <w:p w14:paraId="1731F21D" w14:textId="4B555DAA" w:rsidR="00F44708" w:rsidRPr="00F44708" w:rsidRDefault="00F44708" w:rsidP="00F44708">
      <w:pPr>
        <w:pStyle w:val="Titre1"/>
        <w:rPr>
          <w:lang w:val="en-US"/>
        </w:rPr>
      </w:pPr>
      <w:r w:rsidRPr="00F44708">
        <w:rPr>
          <w:lang w:val="en-US"/>
        </w:rPr>
        <w:t>gold-silver mine operation with refinery</w:t>
      </w:r>
    </w:p>
    <w:p w14:paraId="54A0C30F" w14:textId="20A9BF34" w:rsidR="00F44708" w:rsidRDefault="00F71769">
      <w:pPr>
        <w:rPr>
          <w:lang w:val="en-US"/>
        </w:rPr>
      </w:pPr>
      <w:r>
        <w:rPr>
          <w:lang w:val="en-US"/>
        </w:rPr>
        <w:t>Reference products = gold, silver</w:t>
      </w:r>
    </w:p>
    <w:p w14:paraId="79087116" w14:textId="77777777" w:rsidR="00F71769" w:rsidRDefault="00F71769">
      <w:pPr>
        <w:rPr>
          <w:lang w:val="en-US"/>
        </w:rPr>
      </w:pPr>
    </w:p>
    <w:p w14:paraId="4AED229E" w14:textId="77777777" w:rsidR="00F44708" w:rsidRPr="00F44708" w:rsidRDefault="00F44708" w:rsidP="00F44708">
      <w:pPr>
        <w:pStyle w:val="Titre2"/>
        <w:rPr>
          <w:lang w:val="en-US"/>
        </w:rPr>
      </w:pPr>
      <w:r w:rsidRPr="00F44708">
        <w:rPr>
          <w:lang w:val="en-US"/>
        </w:rPr>
        <w:t>General comment</w:t>
      </w:r>
    </w:p>
    <w:p w14:paraId="0655D27B" w14:textId="77777777" w:rsidR="00F44708" w:rsidRPr="00F44708" w:rsidRDefault="00F44708" w:rsidP="00F44708">
      <w:pPr>
        <w:rPr>
          <w:lang w:val="en-US"/>
        </w:rPr>
      </w:pPr>
      <w:r w:rsidRPr="00F44708">
        <w:rPr>
          <w:lang w:val="en-US"/>
        </w:rPr>
        <w:t xml:space="preserve">This dataset describes the production of gold and silver in Quebec (Canada) in 2012. This includes the operations at the mining site located in Quebec, i.e. mining, </w:t>
      </w:r>
      <w:proofErr w:type="spellStart"/>
      <w:r w:rsidRPr="00F44708">
        <w:rPr>
          <w:lang w:val="en-US"/>
        </w:rPr>
        <w:t>benefication</w:t>
      </w:r>
      <w:proofErr w:type="spellEnd"/>
      <w:r w:rsidRPr="00F44708">
        <w:rPr>
          <w:lang w:val="en-US"/>
        </w:rPr>
        <w:t xml:space="preserve"> and </w:t>
      </w:r>
      <w:proofErr w:type="gramStart"/>
      <w:r w:rsidRPr="00F44708">
        <w:rPr>
          <w:lang w:val="en-US"/>
        </w:rPr>
        <w:t>a first</w:t>
      </w:r>
      <w:proofErr w:type="gramEnd"/>
      <w:r w:rsidRPr="00F44708">
        <w:rPr>
          <w:lang w:val="en-US"/>
        </w:rPr>
        <w:t xml:space="preserve"> refining, which leads to the production of </w:t>
      </w:r>
      <w:proofErr w:type="spellStart"/>
      <w:r w:rsidRPr="00F44708">
        <w:rPr>
          <w:lang w:val="en-US"/>
        </w:rPr>
        <w:t>doré</w:t>
      </w:r>
      <w:proofErr w:type="spellEnd"/>
      <w:r w:rsidRPr="00F44708">
        <w:rPr>
          <w:lang w:val="en-US"/>
        </w:rPr>
        <w:t xml:space="preserve"> bars, containing gold, silver and impurities.</w:t>
      </w:r>
    </w:p>
    <w:p w14:paraId="25786C50" w14:textId="77777777" w:rsidR="00F44708" w:rsidRPr="00F44708" w:rsidRDefault="00F44708" w:rsidP="00F44708">
      <w:pPr>
        <w:rPr>
          <w:lang w:val="en-US"/>
        </w:rPr>
      </w:pPr>
      <w:r w:rsidRPr="00F44708">
        <w:rPr>
          <w:lang w:val="en-US"/>
        </w:rPr>
        <w:t xml:space="preserve">Specific data were collected from 3 mines that produced </w:t>
      </w:r>
      <w:proofErr w:type="spellStart"/>
      <w:r w:rsidRPr="00F44708">
        <w:rPr>
          <w:lang w:val="en-US"/>
        </w:rPr>
        <w:t>doré</w:t>
      </w:r>
      <w:proofErr w:type="spellEnd"/>
      <w:r w:rsidRPr="00F44708">
        <w:rPr>
          <w:lang w:val="en-US"/>
        </w:rPr>
        <w:t xml:space="preserve"> bars in Quebec. These mines represent about 98% of Quebec gold production and about 95% of Quebec silver production from combined gold-silver mines. Share is estimated as the production statistics for 2012-2013 are not published yet and </w:t>
      </w:r>
      <w:proofErr w:type="gramStart"/>
      <w:r w:rsidRPr="00F44708">
        <w:rPr>
          <w:lang w:val="en-US"/>
        </w:rPr>
        <w:t>considers</w:t>
      </w:r>
      <w:proofErr w:type="gramEnd"/>
      <w:r w:rsidRPr="00F44708">
        <w:rPr>
          <w:lang w:val="en-US"/>
        </w:rPr>
        <w:t xml:space="preserve"> gold-silver mines only (not gold and silver coming from other mines). One mine is an </w:t>
      </w:r>
      <w:proofErr w:type="gramStart"/>
      <w:r w:rsidRPr="00F44708">
        <w:rPr>
          <w:lang w:val="en-US"/>
        </w:rPr>
        <w:t>open-pit</w:t>
      </w:r>
      <w:proofErr w:type="gramEnd"/>
      <w:r w:rsidRPr="00F44708">
        <w:rPr>
          <w:lang w:val="en-US"/>
        </w:rPr>
        <w:t xml:space="preserve"> mine and the two others are underground. A weighted average of 839 </w:t>
      </w:r>
      <w:proofErr w:type="spellStart"/>
      <w:r w:rsidRPr="00F44708">
        <w:rPr>
          <w:lang w:val="en-US"/>
        </w:rPr>
        <w:t>tonnes</w:t>
      </w:r>
      <w:proofErr w:type="spellEnd"/>
      <w:r w:rsidRPr="00F44708">
        <w:rPr>
          <w:lang w:val="en-US"/>
        </w:rPr>
        <w:t xml:space="preserve"> of ore is extracted per kg of gold produce. The recovery rate of gold is known for two of the mines (89% and 91%) and the recovery rate of silver known for only one mine (76%).</w:t>
      </w:r>
    </w:p>
    <w:p w14:paraId="17DFF24F" w14:textId="77777777" w:rsidR="00F44708" w:rsidRPr="00F44708" w:rsidRDefault="00F44708" w:rsidP="00F44708">
      <w:pPr>
        <w:rPr>
          <w:lang w:val="en-US"/>
        </w:rPr>
      </w:pPr>
      <w:r w:rsidRPr="00F44708">
        <w:rPr>
          <w:lang w:val="en-US"/>
        </w:rPr>
        <w:t xml:space="preserve">Note that the mine infrastructure </w:t>
      </w:r>
      <w:proofErr w:type="gramStart"/>
      <w:r w:rsidRPr="00F44708">
        <w:rPr>
          <w:lang w:val="en-US"/>
        </w:rPr>
        <w:t>are</w:t>
      </w:r>
      <w:proofErr w:type="gramEnd"/>
      <w:r w:rsidRPr="00F44708">
        <w:rPr>
          <w:lang w:val="en-US"/>
        </w:rPr>
        <w:t xml:space="preserve"> extrapolated from gold-silver mine operation with refinery, GLO dataset, where the modelled mines are open pit. This is not representative </w:t>
      </w:r>
      <w:r w:rsidRPr="00F44708">
        <w:rPr>
          <w:lang w:val="en-US"/>
        </w:rPr>
        <w:lastRenderedPageBreak/>
        <w:t xml:space="preserve">of the Quebec situation where two of the three modelled </w:t>
      </w:r>
      <w:proofErr w:type="gramStart"/>
      <w:r w:rsidRPr="00F44708">
        <w:rPr>
          <w:lang w:val="en-US"/>
        </w:rPr>
        <w:t>mine</w:t>
      </w:r>
      <w:proofErr w:type="gramEnd"/>
      <w:r w:rsidRPr="00F44708">
        <w:rPr>
          <w:lang w:val="en-US"/>
        </w:rPr>
        <w:t xml:space="preserve"> are underground. </w:t>
      </w:r>
      <w:proofErr w:type="gramStart"/>
      <w:r w:rsidRPr="00F44708">
        <w:rPr>
          <w:lang w:val="en-US"/>
        </w:rPr>
        <w:t>Thus</w:t>
      </w:r>
      <w:proofErr w:type="gramEnd"/>
      <w:r w:rsidRPr="00F44708">
        <w:rPr>
          <w:lang w:val="en-US"/>
        </w:rPr>
        <w:t xml:space="preserve"> a mine </w:t>
      </w:r>
      <w:proofErr w:type="spellStart"/>
      <w:r w:rsidRPr="00F44708">
        <w:rPr>
          <w:lang w:val="en-US"/>
        </w:rPr>
        <w:t>infrastrucuture</w:t>
      </w:r>
      <w:proofErr w:type="spellEnd"/>
      <w:r w:rsidRPr="00F44708">
        <w:rPr>
          <w:lang w:val="en-US"/>
        </w:rPr>
        <w:t xml:space="preserve">, gold and silver, Québec will eventually be created </w:t>
      </w:r>
      <w:proofErr w:type="gramStart"/>
      <w:r w:rsidRPr="00F44708">
        <w:rPr>
          <w:lang w:val="en-US"/>
        </w:rPr>
        <w:t>in order to</w:t>
      </w:r>
      <w:proofErr w:type="gramEnd"/>
      <w:r w:rsidRPr="00F44708">
        <w:rPr>
          <w:lang w:val="en-US"/>
        </w:rPr>
        <w:t xml:space="preserve"> reflect the Québec specificity.</w:t>
      </w:r>
    </w:p>
    <w:p w14:paraId="055F91DA" w14:textId="77777777" w:rsidR="00F44708" w:rsidRPr="00F44708" w:rsidRDefault="00F44708" w:rsidP="00F44708">
      <w:pPr>
        <w:rPr>
          <w:lang w:val="en-US"/>
        </w:rPr>
      </w:pPr>
      <w:r w:rsidRPr="00F44708">
        <w:rPr>
          <w:lang w:val="en-US"/>
        </w:rPr>
        <w:t xml:space="preserve">In order to create a dataset with gold and silver as outputs (to comply with the boundaries of the GLO dataset), a very simplified modeling of the refining of the </w:t>
      </w:r>
      <w:proofErr w:type="spellStart"/>
      <w:r w:rsidRPr="00F44708">
        <w:rPr>
          <w:lang w:val="en-US"/>
        </w:rPr>
        <w:t>doré</w:t>
      </w:r>
      <w:proofErr w:type="spellEnd"/>
      <w:r w:rsidRPr="00F44708">
        <w:rPr>
          <w:lang w:val="en-US"/>
        </w:rPr>
        <w:t xml:space="preserve"> bars to produce gold and silver has been added to this dataset although it is done in Ontario (Canada) : electricity use is extrapolated from gold-silver mine operation with refinery, PE and PG datasets and infrastructure extrapolated from gold-silver mine operation with refinery, GLO dataset.</w:t>
      </w:r>
    </w:p>
    <w:p w14:paraId="3E6B00CF" w14:textId="77777777" w:rsidR="00F44708" w:rsidRPr="00F44708" w:rsidRDefault="00F44708" w:rsidP="00F44708">
      <w:pPr>
        <w:rPr>
          <w:lang w:val="en-US"/>
        </w:rPr>
      </w:pPr>
      <w:r w:rsidRPr="00F44708">
        <w:rPr>
          <w:lang w:val="en-US"/>
        </w:rPr>
        <w:t xml:space="preserve">It is </w:t>
      </w:r>
      <w:proofErr w:type="gramStart"/>
      <w:r w:rsidRPr="00F44708">
        <w:rPr>
          <w:lang w:val="en-US"/>
        </w:rPr>
        <w:t>assume</w:t>
      </w:r>
      <w:proofErr w:type="gramEnd"/>
      <w:r w:rsidRPr="00F44708">
        <w:rPr>
          <w:lang w:val="en-US"/>
        </w:rPr>
        <w:t xml:space="preserve"> that the refining </w:t>
      </w:r>
      <w:proofErr w:type="spellStart"/>
      <w:r w:rsidRPr="00F44708">
        <w:rPr>
          <w:lang w:val="en-US"/>
        </w:rPr>
        <w:t>efficency</w:t>
      </w:r>
      <w:proofErr w:type="spellEnd"/>
      <w:r w:rsidRPr="00F44708">
        <w:rPr>
          <w:lang w:val="en-US"/>
        </w:rPr>
        <w:t xml:space="preserve"> is 100% (i.e. no loss of gold).</w:t>
      </w:r>
    </w:p>
    <w:p w14:paraId="2A0AC9E9" w14:textId="77777777" w:rsidR="00F44708" w:rsidRPr="00F44708" w:rsidRDefault="00F44708" w:rsidP="00F44708">
      <w:pPr>
        <w:pStyle w:val="Titre2"/>
        <w:rPr>
          <w:lang w:val="en-US"/>
        </w:rPr>
      </w:pPr>
      <w:r w:rsidRPr="00F44708">
        <w:rPr>
          <w:lang w:val="en-US"/>
        </w:rPr>
        <w:t>Technology</w:t>
      </w:r>
    </w:p>
    <w:p w14:paraId="7AF0B8C5" w14:textId="77777777" w:rsidR="00F44708" w:rsidRPr="00F44708" w:rsidRDefault="00F44708" w:rsidP="00F44708">
      <w:pPr>
        <w:rPr>
          <w:lang w:val="en-US"/>
        </w:rPr>
      </w:pPr>
      <w:r w:rsidRPr="00F44708">
        <w:rPr>
          <w:lang w:val="en-US"/>
        </w:rPr>
        <w:t xml:space="preserve">One of the modelled </w:t>
      </w:r>
      <w:proofErr w:type="gramStart"/>
      <w:r w:rsidRPr="00F44708">
        <w:rPr>
          <w:lang w:val="en-US"/>
        </w:rPr>
        <w:t>mine</w:t>
      </w:r>
      <w:proofErr w:type="gramEnd"/>
      <w:r w:rsidRPr="00F44708">
        <w:rPr>
          <w:lang w:val="en-US"/>
        </w:rPr>
        <w:t xml:space="preserve"> is an </w:t>
      </w:r>
      <w:proofErr w:type="gramStart"/>
      <w:r w:rsidRPr="00F44708">
        <w:rPr>
          <w:lang w:val="en-US"/>
        </w:rPr>
        <w:t>open-pit</w:t>
      </w:r>
      <w:proofErr w:type="gramEnd"/>
      <w:r w:rsidRPr="00F44708">
        <w:rPr>
          <w:lang w:val="en-US"/>
        </w:rPr>
        <w:t xml:space="preserve"> mine and the two others are underground.</w:t>
      </w:r>
    </w:p>
    <w:p w14:paraId="7FED688E" w14:textId="77777777" w:rsidR="00F44708" w:rsidRPr="00F44708" w:rsidRDefault="00F44708" w:rsidP="00F44708">
      <w:pPr>
        <w:pStyle w:val="Titre2"/>
        <w:rPr>
          <w:lang w:val="en-US"/>
        </w:rPr>
      </w:pPr>
      <w:r w:rsidRPr="00F44708">
        <w:rPr>
          <w:lang w:val="en-US"/>
        </w:rPr>
        <w:t>Included activities starts</w:t>
      </w:r>
    </w:p>
    <w:p w14:paraId="51D10DB1" w14:textId="77777777" w:rsidR="00F44708" w:rsidRPr="00F44708" w:rsidRDefault="00F44708" w:rsidP="00F44708">
      <w:pPr>
        <w:rPr>
          <w:lang w:val="en-US"/>
        </w:rPr>
      </w:pPr>
      <w:r w:rsidRPr="00F44708">
        <w:rPr>
          <w:lang w:val="en-US"/>
        </w:rPr>
        <w:t xml:space="preserve">From metal containing </w:t>
      </w:r>
      <w:proofErr w:type="gramStart"/>
      <w:r w:rsidRPr="00F44708">
        <w:rPr>
          <w:lang w:val="en-US"/>
        </w:rPr>
        <w:t>ore</w:t>
      </w:r>
      <w:proofErr w:type="gramEnd"/>
      <w:r w:rsidRPr="00F44708">
        <w:rPr>
          <w:lang w:val="en-US"/>
        </w:rPr>
        <w:t xml:space="preserve"> extraction from the ground.</w:t>
      </w:r>
    </w:p>
    <w:p w14:paraId="5C070DC0" w14:textId="77777777" w:rsidR="00F44708" w:rsidRPr="00F44708" w:rsidRDefault="00F44708" w:rsidP="00F44708">
      <w:pPr>
        <w:pStyle w:val="Titre2"/>
        <w:rPr>
          <w:lang w:val="en-US"/>
        </w:rPr>
      </w:pPr>
      <w:r w:rsidRPr="00F44708">
        <w:rPr>
          <w:lang w:val="en-US"/>
        </w:rPr>
        <w:t>Included activities ends</w:t>
      </w:r>
    </w:p>
    <w:p w14:paraId="15A75F69" w14:textId="77777777" w:rsidR="00F44708" w:rsidRPr="00F44708" w:rsidRDefault="00F44708" w:rsidP="00F44708">
      <w:pPr>
        <w:rPr>
          <w:lang w:val="en-US"/>
        </w:rPr>
      </w:pPr>
      <w:r w:rsidRPr="00F44708">
        <w:rPr>
          <w:lang w:val="en-US"/>
        </w:rPr>
        <w:t xml:space="preserve">This activity ends with the refining of gold and silver. This dataset includes the operation at the mining site located in Quebec (Canada), i.e. mining, </w:t>
      </w:r>
      <w:proofErr w:type="spellStart"/>
      <w:r w:rsidRPr="00F44708">
        <w:rPr>
          <w:lang w:val="en-US"/>
        </w:rPr>
        <w:t>benefication</w:t>
      </w:r>
      <w:proofErr w:type="spellEnd"/>
      <w:r w:rsidRPr="00F44708">
        <w:rPr>
          <w:lang w:val="en-US"/>
        </w:rPr>
        <w:t xml:space="preserve"> and a first refining, which leads to the production of </w:t>
      </w:r>
      <w:proofErr w:type="spellStart"/>
      <w:r w:rsidRPr="00F44708">
        <w:rPr>
          <w:lang w:val="en-US"/>
        </w:rPr>
        <w:t>doré</w:t>
      </w:r>
      <w:proofErr w:type="spellEnd"/>
      <w:r w:rsidRPr="00F44708">
        <w:rPr>
          <w:lang w:val="en-US"/>
        </w:rPr>
        <w:t xml:space="preserve"> bars. The refining of the </w:t>
      </w:r>
      <w:proofErr w:type="spellStart"/>
      <w:r w:rsidRPr="00F44708">
        <w:rPr>
          <w:lang w:val="en-US"/>
        </w:rPr>
        <w:t>doré</w:t>
      </w:r>
      <w:proofErr w:type="spellEnd"/>
      <w:r w:rsidRPr="00F44708">
        <w:rPr>
          <w:lang w:val="en-US"/>
        </w:rPr>
        <w:t xml:space="preserve"> bars to produce gold and silver, </w:t>
      </w:r>
      <w:proofErr w:type="spellStart"/>
      <w:r w:rsidRPr="00F44708">
        <w:rPr>
          <w:lang w:val="en-US"/>
        </w:rPr>
        <w:t>occuring</w:t>
      </w:r>
      <w:proofErr w:type="spellEnd"/>
      <w:r w:rsidRPr="00F44708">
        <w:rPr>
          <w:lang w:val="en-US"/>
        </w:rPr>
        <w:t xml:space="preserve"> in Ontario (Canada) is also included in this dataset. Energy and material use, water and air emissions, infrastructure and land use are included for the operation at the mine site and only electricity and infrastructures are included for the refining of the </w:t>
      </w:r>
      <w:proofErr w:type="spellStart"/>
      <w:r w:rsidRPr="00F44708">
        <w:rPr>
          <w:lang w:val="en-US"/>
        </w:rPr>
        <w:t>doré</w:t>
      </w:r>
      <w:proofErr w:type="spellEnd"/>
      <w:r w:rsidRPr="00F44708">
        <w:rPr>
          <w:lang w:val="en-US"/>
        </w:rPr>
        <w:t xml:space="preserve"> bars. This dataset </w:t>
      </w:r>
      <w:proofErr w:type="spellStart"/>
      <w:proofErr w:type="gramStart"/>
      <w:r w:rsidRPr="00F44708">
        <w:rPr>
          <w:lang w:val="en-US"/>
        </w:rPr>
        <w:t>doesn"t</w:t>
      </w:r>
      <w:proofErr w:type="spellEnd"/>
      <w:proofErr w:type="gramEnd"/>
      <w:r w:rsidRPr="00F44708">
        <w:rPr>
          <w:lang w:val="en-US"/>
        </w:rPr>
        <w:t xml:space="preserve"> include: - Fine charcoal (byproduct): fine charcoal coal that no longer meets specifications to enter the process is sent to a smelter to recover gold. Excluded because available data </w:t>
      </w:r>
      <w:proofErr w:type="gramStart"/>
      <w:r w:rsidRPr="00F44708">
        <w:rPr>
          <w:lang w:val="en-US"/>
        </w:rPr>
        <w:t>are</w:t>
      </w:r>
      <w:proofErr w:type="gramEnd"/>
      <w:r w:rsidRPr="00F44708">
        <w:rPr>
          <w:lang w:val="en-US"/>
        </w:rPr>
        <w:t xml:space="preserve"> not complete and reliable. - Waste sent to recycling: Paper, cardboard (1.028E1 kg/kg) and wood, metals, paper, oil (1.853E1 kg/kg). Note that the emissions to air and water are limited to what has been measured on site. Also, anodes and cathodes for </w:t>
      </w:r>
      <w:proofErr w:type="spellStart"/>
      <w:r w:rsidRPr="00F44708">
        <w:rPr>
          <w:lang w:val="en-US"/>
        </w:rPr>
        <w:t>doré</w:t>
      </w:r>
      <w:proofErr w:type="spellEnd"/>
      <w:r w:rsidRPr="00F44708">
        <w:rPr>
          <w:lang w:val="en-US"/>
        </w:rPr>
        <w:t xml:space="preserve"> bar refining are supposed to be included in refinery infrastructure. All calculations made </w:t>
      </w:r>
      <w:proofErr w:type="spellStart"/>
      <w:proofErr w:type="gramStart"/>
      <w:r w:rsidRPr="00F44708">
        <w:rPr>
          <w:lang w:val="en-US"/>
        </w:rPr>
        <w:t>can not</w:t>
      </w:r>
      <w:proofErr w:type="spellEnd"/>
      <w:proofErr w:type="gramEnd"/>
      <w:r w:rsidRPr="00F44708">
        <w:rPr>
          <w:lang w:val="en-US"/>
        </w:rPr>
        <w:t xml:space="preserve"> be documented (using </w:t>
      </w:r>
      <w:proofErr w:type="spellStart"/>
      <w:r w:rsidRPr="00F44708">
        <w:rPr>
          <w:lang w:val="en-US"/>
        </w:rPr>
        <w:t>paramaters</w:t>
      </w:r>
      <w:proofErr w:type="spellEnd"/>
      <w:r w:rsidRPr="00F44708">
        <w:rPr>
          <w:lang w:val="en-US"/>
        </w:rPr>
        <w:t xml:space="preserve">, properties and </w:t>
      </w:r>
      <w:proofErr w:type="gramStart"/>
      <w:r w:rsidRPr="00F44708">
        <w:rPr>
          <w:lang w:val="en-US"/>
        </w:rPr>
        <w:t>equation</w:t>
      </w:r>
      <w:proofErr w:type="gramEnd"/>
      <w:r w:rsidRPr="00F44708">
        <w:rPr>
          <w:lang w:val="en-US"/>
        </w:rPr>
        <w:t>) for confidentiality reasons.</w:t>
      </w:r>
    </w:p>
    <w:p w14:paraId="5103FEC2" w14:textId="77777777" w:rsidR="00F44708" w:rsidRPr="00F44708" w:rsidRDefault="00F44708" w:rsidP="00F44708">
      <w:pPr>
        <w:pStyle w:val="Titre2"/>
        <w:rPr>
          <w:lang w:val="en-US"/>
        </w:rPr>
      </w:pPr>
      <w:r w:rsidRPr="00F44708">
        <w:rPr>
          <w:lang w:val="en-US"/>
        </w:rPr>
        <w:t>Product information</w:t>
      </w:r>
    </w:p>
    <w:p w14:paraId="21513A7C" w14:textId="77777777" w:rsidR="00F44708" w:rsidRPr="00F44708" w:rsidRDefault="00F44708" w:rsidP="00F44708">
      <w:pPr>
        <w:rPr>
          <w:lang w:val="en-US"/>
        </w:rPr>
      </w:pPr>
      <w:r w:rsidRPr="00F44708">
        <w:rPr>
          <w:lang w:val="en-US"/>
        </w:rPr>
        <w:t xml:space="preserve">'gold' is a metal. It is soft and </w:t>
      </w:r>
      <w:proofErr w:type="gramStart"/>
      <w:r w:rsidRPr="00F44708">
        <w:rPr>
          <w:lang w:val="en-US"/>
        </w:rPr>
        <w:t>yellow,</w:t>
      </w:r>
      <w:proofErr w:type="gramEnd"/>
      <w:r w:rsidRPr="00F44708">
        <w:rPr>
          <w:lang w:val="en-US"/>
        </w:rPr>
        <w:t xml:space="preserve"> it is the most ductile and malleable of the metals. Refined gold has a purity of 99.50% and it is a transition metal. It is the direct product of mining, beneficiation and smelting gold ore, after being mined and beneficiated while it is the by-product of platinum group metals extraction and refinery operations. It can be used in the following applications and/or processes: coinage, ornaments, </w:t>
      </w:r>
      <w:proofErr w:type="spellStart"/>
      <w:r w:rsidRPr="00F44708">
        <w:rPr>
          <w:lang w:val="en-US"/>
        </w:rPr>
        <w:t>jewellery</w:t>
      </w:r>
      <w:proofErr w:type="spellEnd"/>
      <w:r w:rsidRPr="00F44708">
        <w:rPr>
          <w:lang w:val="en-US"/>
        </w:rPr>
        <w:t xml:space="preserve">, </w:t>
      </w:r>
      <w:r w:rsidRPr="00F44708">
        <w:rPr>
          <w:lang w:val="en-US"/>
        </w:rPr>
        <w:lastRenderedPageBreak/>
        <w:t>gilding, textile industry, electronics, for high conductivity and suppressing secondary emissions, gold-plated grid wire, etc.</w:t>
      </w:r>
    </w:p>
    <w:p w14:paraId="443D7100" w14:textId="77777777" w:rsidR="00F44708" w:rsidRPr="00F44708" w:rsidRDefault="00F44708" w:rsidP="00F44708">
      <w:pPr>
        <w:pStyle w:val="Titre2"/>
        <w:rPr>
          <w:lang w:val="en-US"/>
        </w:rPr>
      </w:pPr>
      <w:r w:rsidRPr="00F44708">
        <w:rPr>
          <w:lang w:val="en-US"/>
        </w:rPr>
        <w:t>Geography comment</w:t>
      </w:r>
    </w:p>
    <w:p w14:paraId="0424F18F" w14:textId="77777777" w:rsidR="00F44708" w:rsidRPr="00F44708" w:rsidRDefault="00F44708" w:rsidP="00F44708">
      <w:pPr>
        <w:rPr>
          <w:lang w:val="en-US"/>
        </w:rPr>
      </w:pPr>
      <w:r w:rsidRPr="00F44708">
        <w:rPr>
          <w:lang w:val="en-US"/>
        </w:rPr>
        <w:t xml:space="preserve">Inputs and outputs for mining, </w:t>
      </w:r>
      <w:proofErr w:type="spellStart"/>
      <w:r w:rsidRPr="00F44708">
        <w:rPr>
          <w:lang w:val="en-US"/>
        </w:rPr>
        <w:t>benefication</w:t>
      </w:r>
      <w:proofErr w:type="spellEnd"/>
      <w:r w:rsidRPr="00F44708">
        <w:rPr>
          <w:lang w:val="en-US"/>
        </w:rPr>
        <w:t xml:space="preserve"> and </w:t>
      </w:r>
      <w:proofErr w:type="gramStart"/>
      <w:r w:rsidRPr="00F44708">
        <w:rPr>
          <w:lang w:val="en-US"/>
        </w:rPr>
        <w:t>a first</w:t>
      </w:r>
      <w:proofErr w:type="gramEnd"/>
      <w:r w:rsidRPr="00F44708">
        <w:rPr>
          <w:lang w:val="en-US"/>
        </w:rPr>
        <w:t xml:space="preserve"> refining relate to Quebec production. Inputs for </w:t>
      </w:r>
      <w:proofErr w:type="spellStart"/>
      <w:r w:rsidRPr="00F44708">
        <w:rPr>
          <w:lang w:val="en-US"/>
        </w:rPr>
        <w:t>doré</w:t>
      </w:r>
      <w:proofErr w:type="spellEnd"/>
      <w:r w:rsidRPr="00F44708">
        <w:rPr>
          <w:lang w:val="en-US"/>
        </w:rPr>
        <w:t xml:space="preserve"> bar refining, which is done in Ontario, are extrapolated from dataset gold-silver mine operation with refinery (PG, CL, SE).</w:t>
      </w:r>
    </w:p>
    <w:p w14:paraId="1853A549" w14:textId="77777777" w:rsidR="00F44708" w:rsidRPr="00F44708" w:rsidRDefault="00F44708" w:rsidP="00F44708">
      <w:pPr>
        <w:pStyle w:val="Titre2"/>
        <w:rPr>
          <w:lang w:val="en-US"/>
        </w:rPr>
      </w:pPr>
      <w:r w:rsidRPr="00F44708">
        <w:rPr>
          <w:lang w:val="en-US"/>
        </w:rPr>
        <w:t>Time period Comment</w:t>
      </w:r>
    </w:p>
    <w:p w14:paraId="5BF8AD0C" w14:textId="77777777" w:rsidR="00F44708" w:rsidRPr="00F44708" w:rsidRDefault="00F44708" w:rsidP="00F44708">
      <w:pPr>
        <w:rPr>
          <w:lang w:val="en-US"/>
        </w:rPr>
      </w:pPr>
      <w:r w:rsidRPr="00F44708">
        <w:rPr>
          <w:lang w:val="en-US"/>
        </w:rPr>
        <w:t xml:space="preserve">Collected data for Quebec industry for the years 2012 and </w:t>
      </w:r>
      <w:proofErr w:type="gramStart"/>
      <w:r w:rsidRPr="00F44708">
        <w:rPr>
          <w:lang w:val="en-US"/>
        </w:rPr>
        <w:t>2013 :</w:t>
      </w:r>
      <w:proofErr w:type="gramEnd"/>
      <w:r w:rsidRPr="00F44708">
        <w:rPr>
          <w:lang w:val="en-US"/>
        </w:rPr>
        <w:t xml:space="preserve"> two mines provided 2012 data and one mine provided 2013 data (partly extrapolated as the year was not yet completed).</w:t>
      </w:r>
    </w:p>
    <w:p w14:paraId="6E1382CB" w14:textId="77777777" w:rsidR="00F44708" w:rsidRPr="00F44708" w:rsidRDefault="00F44708" w:rsidP="00F44708">
      <w:pPr>
        <w:pStyle w:val="Titre2"/>
        <w:rPr>
          <w:lang w:val="en-US"/>
        </w:rPr>
      </w:pPr>
      <w:r w:rsidRPr="00F44708">
        <w:rPr>
          <w:lang w:val="en-US"/>
        </w:rPr>
        <w:t>Sampling procedure</w:t>
      </w:r>
    </w:p>
    <w:p w14:paraId="7D8D92FD" w14:textId="77777777" w:rsidR="00F44708" w:rsidRPr="00F44708" w:rsidRDefault="00F44708" w:rsidP="00F44708">
      <w:pPr>
        <w:rPr>
          <w:lang w:val="en-US"/>
        </w:rPr>
      </w:pPr>
      <w:r w:rsidRPr="00F44708">
        <w:rPr>
          <w:lang w:val="en-US"/>
        </w:rPr>
        <w:t xml:space="preserve">Specific data </w:t>
      </w:r>
      <w:proofErr w:type="gramStart"/>
      <w:r w:rsidRPr="00F44708">
        <w:rPr>
          <w:lang w:val="en-US"/>
        </w:rPr>
        <w:t>were</w:t>
      </w:r>
      <w:proofErr w:type="gramEnd"/>
      <w:r w:rsidRPr="00F44708">
        <w:rPr>
          <w:lang w:val="en-US"/>
        </w:rPr>
        <w:t xml:space="preserve"> collected from 3 mines located in Quebec for mining, </w:t>
      </w:r>
      <w:proofErr w:type="spellStart"/>
      <w:r w:rsidRPr="00F44708">
        <w:rPr>
          <w:lang w:val="en-US"/>
        </w:rPr>
        <w:t>benefication</w:t>
      </w:r>
      <w:proofErr w:type="spellEnd"/>
      <w:r w:rsidRPr="00F44708">
        <w:rPr>
          <w:lang w:val="en-US"/>
        </w:rPr>
        <w:t xml:space="preserve"> and </w:t>
      </w:r>
      <w:proofErr w:type="gramStart"/>
      <w:r w:rsidRPr="00F44708">
        <w:rPr>
          <w:lang w:val="en-US"/>
        </w:rPr>
        <w:t>a first</w:t>
      </w:r>
      <w:proofErr w:type="gramEnd"/>
      <w:r w:rsidRPr="00F44708">
        <w:rPr>
          <w:lang w:val="en-US"/>
        </w:rPr>
        <w:t xml:space="preserve"> refining. Extrapolation based on </w:t>
      </w:r>
      <w:proofErr w:type="spellStart"/>
      <w:r w:rsidRPr="00F44708">
        <w:rPr>
          <w:lang w:val="en-US"/>
        </w:rPr>
        <w:t>ecoinvent</w:t>
      </w:r>
      <w:proofErr w:type="spellEnd"/>
      <w:r w:rsidRPr="00F44708">
        <w:rPr>
          <w:lang w:val="en-US"/>
        </w:rPr>
        <w:t xml:space="preserve"> datasets was done for the refining of the </w:t>
      </w:r>
      <w:proofErr w:type="spellStart"/>
      <w:r w:rsidRPr="00F44708">
        <w:rPr>
          <w:lang w:val="en-US"/>
        </w:rPr>
        <w:t>doré</w:t>
      </w:r>
      <w:proofErr w:type="spellEnd"/>
      <w:r w:rsidRPr="00F44708">
        <w:rPr>
          <w:lang w:val="en-US"/>
        </w:rPr>
        <w:t xml:space="preserve"> bars. </w:t>
      </w:r>
    </w:p>
    <w:p w14:paraId="3B4CEDD2" w14:textId="77777777" w:rsidR="00F44708" w:rsidRPr="00F44708" w:rsidRDefault="00F44708" w:rsidP="00F44708">
      <w:pPr>
        <w:pStyle w:val="Titre2"/>
        <w:rPr>
          <w:lang w:val="en-US"/>
        </w:rPr>
      </w:pPr>
      <w:r w:rsidRPr="00F44708">
        <w:rPr>
          <w:lang w:val="en-US"/>
        </w:rPr>
        <w:t>Extrapolations</w:t>
      </w:r>
    </w:p>
    <w:p w14:paraId="6834F103" w14:textId="180DF58C" w:rsidR="007818BB" w:rsidRPr="007455BC" w:rsidRDefault="00F44708">
      <w:r w:rsidRPr="00F44708">
        <w:rPr>
          <w:lang w:val="en-US"/>
        </w:rPr>
        <w:t xml:space="preserve">Extrapolations have been made for: - The refining of the </w:t>
      </w:r>
      <w:proofErr w:type="spellStart"/>
      <w:r w:rsidRPr="00F44708">
        <w:rPr>
          <w:lang w:val="en-US"/>
        </w:rPr>
        <w:t>doré</w:t>
      </w:r>
      <w:proofErr w:type="spellEnd"/>
      <w:r w:rsidRPr="00F44708">
        <w:rPr>
          <w:lang w:val="en-US"/>
        </w:rPr>
        <w:t xml:space="preserve"> bars based on </w:t>
      </w:r>
      <w:proofErr w:type="spellStart"/>
      <w:r w:rsidRPr="00F44708">
        <w:rPr>
          <w:lang w:val="en-US"/>
        </w:rPr>
        <w:t>ecoinvent</w:t>
      </w:r>
      <w:proofErr w:type="spellEnd"/>
      <w:r w:rsidRPr="00F44708">
        <w:rPr>
          <w:lang w:val="en-US"/>
        </w:rPr>
        <w:t xml:space="preserve"> datasets for electricity consumption and infrastructures. - Recovery rate of silver </w:t>
      </w:r>
      <w:proofErr w:type="gramStart"/>
      <w:r w:rsidRPr="00F44708">
        <w:rPr>
          <w:lang w:val="en-US"/>
        </w:rPr>
        <w:t>known</w:t>
      </w:r>
      <w:proofErr w:type="gramEnd"/>
      <w:r w:rsidRPr="00F44708">
        <w:rPr>
          <w:lang w:val="en-US"/>
        </w:rPr>
        <w:t xml:space="preserve"> for only one mine and supposed </w:t>
      </w:r>
      <w:proofErr w:type="gramStart"/>
      <w:r w:rsidRPr="00F44708">
        <w:rPr>
          <w:lang w:val="en-US"/>
        </w:rPr>
        <w:t>equivalent</w:t>
      </w:r>
      <w:proofErr w:type="gramEnd"/>
      <w:r w:rsidRPr="00F44708">
        <w:rPr>
          <w:lang w:val="en-US"/>
        </w:rPr>
        <w:t xml:space="preserve"> for all three mines. - Recovery rate of gold known for two mines and assumed equal to the average of the two mines for the third mine. - The chemicals used for wastewater treatment are known for the 2 smaller mines (different inputs) and extrapolated for the third mine. - Emissions to water: some emissions were given by one mine and extrapolated to the other 2 mines and other emissions were given by two mines and extrapolated to the third one. - Emissions to air extrapolated from 1 mine to the other two, based on gold production. - Waste </w:t>
      </w:r>
      <w:proofErr w:type="gramStart"/>
      <w:r w:rsidRPr="00F44708">
        <w:rPr>
          <w:lang w:val="en-US"/>
        </w:rPr>
        <w:t>were</w:t>
      </w:r>
      <w:proofErr w:type="gramEnd"/>
      <w:r w:rsidRPr="00F44708">
        <w:rPr>
          <w:lang w:val="en-US"/>
        </w:rPr>
        <w:t xml:space="preserve"> given by two mines and extrapolated to the third one. - Mine </w:t>
      </w:r>
      <w:proofErr w:type="spellStart"/>
      <w:r w:rsidRPr="00F44708">
        <w:rPr>
          <w:lang w:val="en-US"/>
        </w:rPr>
        <w:t>insfrastructure</w:t>
      </w:r>
      <w:proofErr w:type="spellEnd"/>
      <w:r w:rsidRPr="00F44708">
        <w:rPr>
          <w:lang w:val="en-US"/>
        </w:rPr>
        <w:t xml:space="preserve"> extrapolated from gold-silver mine operation with refinery, GLO dataset. </w:t>
      </w:r>
      <w:r w:rsidRPr="00F44708">
        <w:t xml:space="preserve">The </w:t>
      </w:r>
      <w:proofErr w:type="spellStart"/>
      <w:r w:rsidRPr="00F44708">
        <w:t>uncertainty</w:t>
      </w:r>
      <w:proofErr w:type="spellEnd"/>
      <w:r w:rsidRPr="00F44708">
        <w:t xml:space="preserve"> has been </w:t>
      </w:r>
      <w:proofErr w:type="spellStart"/>
      <w:r w:rsidRPr="00F44708">
        <w:t>adjusted</w:t>
      </w:r>
      <w:proofErr w:type="spellEnd"/>
      <w:r w:rsidRPr="00F44708">
        <w:t xml:space="preserve"> </w:t>
      </w:r>
      <w:proofErr w:type="spellStart"/>
      <w:r w:rsidRPr="00F44708">
        <w:t>accordingly</w:t>
      </w:r>
      <w:proofErr w:type="spellEnd"/>
      <w:r w:rsidRPr="00F44708">
        <w:t>.</w:t>
      </w:r>
    </w:p>
    <w:p w14:paraId="4703AA3D" w14:textId="77777777" w:rsidR="0096710A" w:rsidRPr="0096710A" w:rsidRDefault="0096710A" w:rsidP="007455BC">
      <w:pPr>
        <w:pStyle w:val="Titre1"/>
        <w:rPr>
          <w:lang w:val="en-US"/>
        </w:rPr>
      </w:pPr>
      <w:r w:rsidRPr="0096710A">
        <w:rPr>
          <w:lang w:val="en-US"/>
        </w:rPr>
        <w:t xml:space="preserve">nickel mine operation and </w:t>
      </w:r>
      <w:proofErr w:type="spellStart"/>
      <w:r w:rsidRPr="0096710A">
        <w:rPr>
          <w:lang w:val="en-US"/>
        </w:rPr>
        <w:t>benefication</w:t>
      </w:r>
      <w:proofErr w:type="spellEnd"/>
      <w:r w:rsidRPr="0096710A">
        <w:rPr>
          <w:lang w:val="en-US"/>
        </w:rPr>
        <w:t xml:space="preserve"> to nickel concentrate, 16% Ni</w:t>
      </w:r>
    </w:p>
    <w:p w14:paraId="22E761CD" w14:textId="77777777" w:rsidR="007818BB" w:rsidRDefault="007818BB">
      <w:pPr>
        <w:rPr>
          <w:lang w:val="en-US"/>
        </w:rPr>
      </w:pPr>
    </w:p>
    <w:p w14:paraId="3C9D07AF" w14:textId="77777777" w:rsidR="007455BC" w:rsidRPr="007455BC" w:rsidRDefault="007455BC" w:rsidP="007455BC">
      <w:pPr>
        <w:pStyle w:val="Titre2"/>
        <w:rPr>
          <w:lang w:val="en-US"/>
        </w:rPr>
      </w:pPr>
      <w:r w:rsidRPr="007455BC">
        <w:rPr>
          <w:lang w:val="en-US"/>
        </w:rPr>
        <w:t>General comment</w:t>
      </w:r>
    </w:p>
    <w:p w14:paraId="6F3CA501" w14:textId="77777777" w:rsidR="007455BC" w:rsidRPr="007455BC" w:rsidRDefault="007455BC" w:rsidP="007455BC">
      <w:pPr>
        <w:rPr>
          <w:lang w:val="en-US"/>
        </w:rPr>
      </w:pPr>
      <w:r w:rsidRPr="007455BC">
        <w:rPr>
          <w:lang w:val="en-US"/>
        </w:rPr>
        <w:t>This dataset represents the production of 1 kg of nickel ore, beneficiated to 16% Ni in Quebec (Canada) for the year 2010.</w:t>
      </w:r>
    </w:p>
    <w:p w14:paraId="04930ECE" w14:textId="77777777" w:rsidR="007455BC" w:rsidRPr="007455BC" w:rsidRDefault="007455BC" w:rsidP="007455BC">
      <w:pPr>
        <w:rPr>
          <w:lang w:val="en-US"/>
        </w:rPr>
      </w:pPr>
      <w:r w:rsidRPr="007455BC">
        <w:rPr>
          <w:lang w:val="en-US"/>
        </w:rPr>
        <w:lastRenderedPageBreak/>
        <w:t xml:space="preserve">This dataset is a </w:t>
      </w:r>
      <w:proofErr w:type="spellStart"/>
      <w:r w:rsidRPr="007455BC">
        <w:rPr>
          <w:lang w:val="en-US"/>
        </w:rPr>
        <w:t>disagreggation</w:t>
      </w:r>
      <w:proofErr w:type="spellEnd"/>
      <w:r w:rsidRPr="007455BC">
        <w:rPr>
          <w:lang w:val="en-US"/>
        </w:rPr>
        <w:t xml:space="preserve"> of the existing dataset ''nickel mine operation, sulfidic ore'', which contains smelting and refining on top of the mine operation. The </w:t>
      </w:r>
      <w:proofErr w:type="spellStart"/>
      <w:r w:rsidRPr="007455BC">
        <w:rPr>
          <w:lang w:val="en-US"/>
        </w:rPr>
        <w:t>disagreggation</w:t>
      </w:r>
      <w:proofErr w:type="spellEnd"/>
      <w:r w:rsidRPr="007455BC">
        <w:rPr>
          <w:lang w:val="en-US"/>
        </w:rPr>
        <w:t xml:space="preserve"> was done because primary data was available for nickel mine operation but not for subsequent stages of smelting and refining. Thus, the production volume of this dataset is already included in the global </w:t>
      </w:r>
      <w:proofErr w:type="gramStart"/>
      <w:r w:rsidRPr="007455BC">
        <w:rPr>
          <w:lang w:val="en-US"/>
        </w:rPr>
        <w:t>dataset ''</w:t>
      </w:r>
      <w:proofErr w:type="gramEnd"/>
      <w:r w:rsidRPr="007455BC">
        <w:rPr>
          <w:lang w:val="en-US"/>
        </w:rPr>
        <w:t xml:space="preserve">nickel mine operation, sulfidic ore, </w:t>
      </w:r>
      <w:proofErr w:type="gramStart"/>
      <w:r w:rsidRPr="007455BC">
        <w:rPr>
          <w:lang w:val="en-US"/>
        </w:rPr>
        <w:t>GLO''</w:t>
      </w:r>
      <w:proofErr w:type="gramEnd"/>
      <w:r w:rsidRPr="007455BC">
        <w:rPr>
          <w:lang w:val="en-US"/>
        </w:rPr>
        <w:t xml:space="preserve">. Until data on smelting and refining </w:t>
      </w:r>
      <w:proofErr w:type="gramStart"/>
      <w:r w:rsidRPr="007455BC">
        <w:rPr>
          <w:lang w:val="en-US"/>
        </w:rPr>
        <w:t>become</w:t>
      </w:r>
      <w:proofErr w:type="gramEnd"/>
      <w:r w:rsidRPr="007455BC">
        <w:rPr>
          <w:lang w:val="en-US"/>
        </w:rPr>
        <w:t xml:space="preserve"> available, this dataset cannot be used as part of a life cycle assessment.</w:t>
      </w:r>
    </w:p>
    <w:p w14:paraId="18AB96A2" w14:textId="77777777" w:rsidR="007455BC" w:rsidRPr="007455BC" w:rsidRDefault="007455BC" w:rsidP="007455BC">
      <w:pPr>
        <w:rPr>
          <w:lang w:val="en-US"/>
        </w:rPr>
      </w:pPr>
      <w:r w:rsidRPr="007455BC">
        <w:rPr>
          <w:lang w:val="en-US"/>
        </w:rPr>
        <w:t>The concentrate produced is composed of 16% Ni; 4% Cu; 0.24% Co; 0.61 g/t Au; 10.84 g/t Ag; 2.8 g/t Pt; 9.68 g/t Pd; 0.95 g/t Rh.</w:t>
      </w:r>
    </w:p>
    <w:p w14:paraId="09BE7542" w14:textId="77777777" w:rsidR="007455BC" w:rsidRPr="007455BC" w:rsidRDefault="007455BC" w:rsidP="007455BC">
      <w:pPr>
        <w:rPr>
          <w:lang w:val="en-US"/>
        </w:rPr>
      </w:pPr>
      <w:r w:rsidRPr="007455BC">
        <w:rPr>
          <w:lang w:val="en-US"/>
        </w:rPr>
        <w:t xml:space="preserve">The sulfidic nickel ore is extracted in an underground mine, where 7.21 kg of ore </w:t>
      </w:r>
      <w:proofErr w:type="gramStart"/>
      <w:r w:rsidRPr="007455BC">
        <w:rPr>
          <w:lang w:val="en-US"/>
        </w:rPr>
        <w:t>are</w:t>
      </w:r>
      <w:proofErr w:type="gramEnd"/>
      <w:r w:rsidRPr="007455BC">
        <w:rPr>
          <w:lang w:val="en-US"/>
        </w:rPr>
        <w:t xml:space="preserve"> extracted per kg of concentrate produced. The recovery rate (metal in ore/metal in the concentrate) is 90% for Ni and 82% for Cu.</w:t>
      </w:r>
    </w:p>
    <w:p w14:paraId="6AA5257D" w14:textId="77777777" w:rsidR="007455BC" w:rsidRPr="007455BC" w:rsidRDefault="007455BC" w:rsidP="007455BC">
      <w:pPr>
        <w:rPr>
          <w:lang w:val="en-US"/>
        </w:rPr>
      </w:pPr>
      <w:r w:rsidRPr="007455BC">
        <w:rPr>
          <w:lang w:val="en-US"/>
        </w:rPr>
        <w:t>The concentrate produced is sent to a smelter located in Ontario (Canada) and to a refinery located in Norway (both excluded).</w:t>
      </w:r>
    </w:p>
    <w:p w14:paraId="5C9C154F" w14:textId="77777777" w:rsidR="007455BC" w:rsidRPr="007455BC" w:rsidRDefault="007455BC" w:rsidP="007455BC">
      <w:pPr>
        <w:rPr>
          <w:lang w:val="en-US"/>
        </w:rPr>
      </w:pPr>
      <w:r w:rsidRPr="007455BC">
        <w:rPr>
          <w:lang w:val="en-US"/>
        </w:rPr>
        <w:t xml:space="preserve">No specific data </w:t>
      </w:r>
      <w:proofErr w:type="gramStart"/>
      <w:r w:rsidRPr="007455BC">
        <w:rPr>
          <w:lang w:val="en-US"/>
        </w:rPr>
        <w:t>were</w:t>
      </w:r>
      <w:proofErr w:type="gramEnd"/>
      <w:r w:rsidRPr="007455BC">
        <w:rPr>
          <w:lang w:val="en-US"/>
        </w:rPr>
        <w:t xml:space="preserve"> available except for some emissions </w:t>
      </w:r>
      <w:proofErr w:type="gramStart"/>
      <w:r w:rsidRPr="007455BC">
        <w:rPr>
          <w:lang w:val="en-US"/>
        </w:rPr>
        <w:t>to</w:t>
      </w:r>
      <w:proofErr w:type="gramEnd"/>
      <w:r w:rsidRPr="007455BC">
        <w:rPr>
          <w:lang w:val="en-US"/>
        </w:rPr>
        <w:t xml:space="preserve"> water and air publicly available. Most of the data were taken from the Environmental Impact Assessment of the only Nickel mine in Quebec dated from 1993 and converted with a conversion factor (ore mined in 2010/expected </w:t>
      </w:r>
      <w:proofErr w:type="gramStart"/>
      <w:r w:rsidRPr="007455BC">
        <w:rPr>
          <w:lang w:val="en-US"/>
        </w:rPr>
        <w:t>amount</w:t>
      </w:r>
      <w:proofErr w:type="gramEnd"/>
      <w:r w:rsidRPr="007455BC">
        <w:rPr>
          <w:lang w:val="en-US"/>
        </w:rPr>
        <w:t xml:space="preserve"> of ore according to </w:t>
      </w:r>
      <w:proofErr w:type="spellStart"/>
      <w:r w:rsidRPr="007455BC">
        <w:rPr>
          <w:lang w:val="en-US"/>
        </w:rPr>
        <w:t>ElA</w:t>
      </w:r>
      <w:proofErr w:type="spellEnd"/>
      <w:r w:rsidRPr="007455BC">
        <w:rPr>
          <w:lang w:val="en-US"/>
        </w:rPr>
        <w:t xml:space="preserve">). Some extrapolations were made based on </w:t>
      </w:r>
      <w:proofErr w:type="spellStart"/>
      <w:r w:rsidRPr="007455BC">
        <w:rPr>
          <w:lang w:val="en-US"/>
        </w:rPr>
        <w:t>ecoinvent</w:t>
      </w:r>
      <w:proofErr w:type="spellEnd"/>
      <w:r w:rsidRPr="007455BC">
        <w:rPr>
          <w:lang w:val="en-US"/>
        </w:rPr>
        <w:t xml:space="preserve"> datasets.</w:t>
      </w:r>
    </w:p>
    <w:p w14:paraId="6AEA5CED" w14:textId="77777777" w:rsidR="007455BC" w:rsidRPr="007455BC" w:rsidRDefault="007455BC" w:rsidP="007455BC">
      <w:pPr>
        <w:pStyle w:val="Titre2"/>
        <w:rPr>
          <w:lang w:val="en-US"/>
        </w:rPr>
      </w:pPr>
      <w:r w:rsidRPr="007455BC">
        <w:rPr>
          <w:lang w:val="en-US"/>
        </w:rPr>
        <w:t>Technology</w:t>
      </w:r>
    </w:p>
    <w:p w14:paraId="3BFBD926" w14:textId="77777777" w:rsidR="007455BC" w:rsidRPr="007455BC" w:rsidRDefault="007455BC" w:rsidP="007455BC">
      <w:pPr>
        <w:rPr>
          <w:lang w:val="en-US"/>
        </w:rPr>
      </w:pPr>
      <w:r w:rsidRPr="007455BC">
        <w:rPr>
          <w:lang w:val="en-US"/>
        </w:rPr>
        <w:t xml:space="preserve">Mining is done underground, followed by beneficiation. Overburden (2.67 kg/kg concentrate) and tailings (6.99 kg/kg concentrate) are </w:t>
      </w:r>
      <w:proofErr w:type="gramStart"/>
      <w:r w:rsidRPr="007455BC">
        <w:rPr>
          <w:lang w:val="en-US"/>
        </w:rPr>
        <w:t>disposed</w:t>
      </w:r>
      <w:proofErr w:type="gramEnd"/>
      <w:r w:rsidRPr="007455BC">
        <w:rPr>
          <w:lang w:val="en-US"/>
        </w:rPr>
        <w:t xml:space="preserve"> on the mining site.</w:t>
      </w:r>
    </w:p>
    <w:p w14:paraId="47C653C2" w14:textId="77777777" w:rsidR="007455BC" w:rsidRPr="007455BC" w:rsidRDefault="007455BC" w:rsidP="007455BC">
      <w:pPr>
        <w:pStyle w:val="Titre2"/>
        <w:rPr>
          <w:lang w:val="en-US"/>
        </w:rPr>
      </w:pPr>
      <w:r w:rsidRPr="007455BC">
        <w:rPr>
          <w:lang w:val="en-US"/>
        </w:rPr>
        <w:t>Included activities starts</w:t>
      </w:r>
    </w:p>
    <w:p w14:paraId="1E8801DC" w14:textId="77777777" w:rsidR="007455BC" w:rsidRPr="007455BC" w:rsidRDefault="007455BC" w:rsidP="007455BC">
      <w:pPr>
        <w:rPr>
          <w:lang w:val="en-US"/>
        </w:rPr>
      </w:pPr>
      <w:r w:rsidRPr="007455BC">
        <w:rPr>
          <w:lang w:val="en-US"/>
        </w:rPr>
        <w:t xml:space="preserve">Mining process </w:t>
      </w:r>
      <w:proofErr w:type="gramStart"/>
      <w:r w:rsidRPr="007455BC">
        <w:rPr>
          <w:lang w:val="en-US"/>
        </w:rPr>
        <w:t>starting</w:t>
      </w:r>
      <w:proofErr w:type="gramEnd"/>
      <w:r w:rsidRPr="007455BC">
        <w:rPr>
          <w:lang w:val="en-US"/>
        </w:rPr>
        <w:t xml:space="preserve"> from nickel ore, in ground.</w:t>
      </w:r>
    </w:p>
    <w:p w14:paraId="62BC1A3B" w14:textId="77777777" w:rsidR="007455BC" w:rsidRPr="007455BC" w:rsidRDefault="007455BC" w:rsidP="007455BC">
      <w:pPr>
        <w:pStyle w:val="Titre2"/>
        <w:rPr>
          <w:lang w:val="en-US"/>
        </w:rPr>
      </w:pPr>
      <w:r w:rsidRPr="007455BC">
        <w:rPr>
          <w:lang w:val="en-US"/>
        </w:rPr>
        <w:t>Included activities ends</w:t>
      </w:r>
    </w:p>
    <w:p w14:paraId="654723F2" w14:textId="77777777" w:rsidR="007455BC" w:rsidRPr="007455BC" w:rsidRDefault="007455BC" w:rsidP="007455BC">
      <w:pPr>
        <w:rPr>
          <w:lang w:val="en-US"/>
        </w:rPr>
      </w:pPr>
      <w:r w:rsidRPr="007455BC">
        <w:rPr>
          <w:lang w:val="en-US"/>
        </w:rPr>
        <w:t xml:space="preserve">This activity ends at the gate of the beneficiation plant. The dataset includes the extraction of nickel ore in an underground mine and </w:t>
      </w:r>
      <w:proofErr w:type="gramStart"/>
      <w:r w:rsidRPr="007455BC">
        <w:rPr>
          <w:lang w:val="en-US"/>
        </w:rPr>
        <w:t xml:space="preserve">it's </w:t>
      </w:r>
      <w:proofErr w:type="spellStart"/>
      <w:r w:rsidRPr="007455BC">
        <w:rPr>
          <w:lang w:val="en-US"/>
        </w:rPr>
        <w:t>benefication</w:t>
      </w:r>
      <w:proofErr w:type="spellEnd"/>
      <w:proofErr w:type="gramEnd"/>
      <w:r w:rsidRPr="007455BC">
        <w:rPr>
          <w:lang w:val="en-US"/>
        </w:rPr>
        <w:t xml:space="preserve">, management of tailings and waste rocks and wastewater treatment. The dataset does not include the end of life of the </w:t>
      </w:r>
      <w:proofErr w:type="spellStart"/>
      <w:r w:rsidRPr="007455BC">
        <w:rPr>
          <w:lang w:val="en-US"/>
        </w:rPr>
        <w:t>wasterwater</w:t>
      </w:r>
      <w:proofErr w:type="spellEnd"/>
      <w:r w:rsidRPr="007455BC">
        <w:rPr>
          <w:lang w:val="en-US"/>
        </w:rPr>
        <w:t xml:space="preserve"> sludge (no information available).</w:t>
      </w:r>
    </w:p>
    <w:p w14:paraId="753AE4EF" w14:textId="77777777" w:rsidR="007455BC" w:rsidRPr="007455BC" w:rsidRDefault="007455BC" w:rsidP="007455BC">
      <w:pPr>
        <w:pStyle w:val="Titre2"/>
        <w:rPr>
          <w:lang w:val="en-US"/>
        </w:rPr>
      </w:pPr>
      <w:r w:rsidRPr="007455BC">
        <w:rPr>
          <w:lang w:val="en-US"/>
        </w:rPr>
        <w:t>Product information</w:t>
      </w:r>
    </w:p>
    <w:p w14:paraId="6F6DA5D9" w14:textId="77777777" w:rsidR="007455BC" w:rsidRPr="007455BC" w:rsidRDefault="007455BC" w:rsidP="007455BC">
      <w:pPr>
        <w:rPr>
          <w:lang w:val="en-US"/>
        </w:rPr>
      </w:pPr>
      <w:r w:rsidRPr="007455BC">
        <w:rPr>
          <w:lang w:val="en-US"/>
        </w:rPr>
        <w:t>'</w:t>
      </w:r>
      <w:proofErr w:type="gramStart"/>
      <w:r w:rsidRPr="007455BC">
        <w:rPr>
          <w:lang w:val="en-US"/>
        </w:rPr>
        <w:t>nickel</w:t>
      </w:r>
      <w:proofErr w:type="gramEnd"/>
      <w:r w:rsidRPr="007455BC">
        <w:rPr>
          <w:lang w:val="en-US"/>
        </w:rPr>
        <w:t xml:space="preserve"> concentrate, 16% Ni' is a metal. It has a 16% nickel content, which is a transition metal. It is the direct product from mining and beneficiation and by-product of cobalt production. It is in </w:t>
      </w:r>
      <w:proofErr w:type="gramStart"/>
      <w:r w:rsidRPr="007455BC">
        <w:rPr>
          <w:lang w:val="en-US"/>
        </w:rPr>
        <w:t>a form</w:t>
      </w:r>
      <w:proofErr w:type="gramEnd"/>
      <w:r w:rsidRPr="007455BC">
        <w:rPr>
          <w:lang w:val="en-US"/>
        </w:rPr>
        <w:t xml:space="preserve"> of powder. It can be used in the following applications and/or processes: production of nickel metal.</w:t>
      </w:r>
    </w:p>
    <w:p w14:paraId="5C806DF1" w14:textId="77777777" w:rsidR="007455BC" w:rsidRPr="007455BC" w:rsidRDefault="007455BC" w:rsidP="007455BC">
      <w:pPr>
        <w:pStyle w:val="Titre2"/>
      </w:pPr>
      <w:proofErr w:type="spellStart"/>
      <w:r w:rsidRPr="007455BC">
        <w:lastRenderedPageBreak/>
        <w:t>Geography</w:t>
      </w:r>
      <w:proofErr w:type="spellEnd"/>
      <w:r w:rsidRPr="007455BC">
        <w:t xml:space="preserve"> comment</w:t>
      </w:r>
    </w:p>
    <w:p w14:paraId="460696FC" w14:textId="77777777" w:rsidR="007455BC" w:rsidRPr="007455BC" w:rsidRDefault="007455BC" w:rsidP="007455BC">
      <w:pPr>
        <w:rPr>
          <w:lang w:val="en-US"/>
        </w:rPr>
      </w:pPr>
      <w:r w:rsidRPr="007455BC">
        <w:rPr>
          <w:lang w:val="en-US"/>
        </w:rPr>
        <w:t>This module represents the production of nickel concentrate in the Québec region.</w:t>
      </w:r>
    </w:p>
    <w:p w14:paraId="05DB12A0" w14:textId="77777777" w:rsidR="007455BC" w:rsidRPr="007455BC" w:rsidRDefault="007455BC" w:rsidP="007455BC">
      <w:pPr>
        <w:pStyle w:val="Titre2"/>
        <w:rPr>
          <w:lang w:val="en-US"/>
        </w:rPr>
      </w:pPr>
      <w:r w:rsidRPr="007455BC">
        <w:rPr>
          <w:lang w:val="en-US"/>
        </w:rPr>
        <w:t>Time period Comment</w:t>
      </w:r>
    </w:p>
    <w:p w14:paraId="406625C5" w14:textId="77777777" w:rsidR="007455BC" w:rsidRPr="007455BC" w:rsidRDefault="007455BC" w:rsidP="007455BC">
      <w:pPr>
        <w:rPr>
          <w:lang w:val="en-US"/>
        </w:rPr>
      </w:pPr>
      <w:r w:rsidRPr="007455BC">
        <w:rPr>
          <w:lang w:val="en-US"/>
        </w:rPr>
        <w:t xml:space="preserve">The dataset </w:t>
      </w:r>
      <w:proofErr w:type="gramStart"/>
      <w:r w:rsidRPr="007455BC">
        <w:rPr>
          <w:lang w:val="en-US"/>
        </w:rPr>
        <w:t>represent</w:t>
      </w:r>
      <w:proofErr w:type="gramEnd"/>
      <w:r w:rsidRPr="007455BC">
        <w:rPr>
          <w:lang w:val="en-US"/>
        </w:rPr>
        <w:t xml:space="preserve"> the activity in 2010. Uncertainty has been adjusted accordingly.</w:t>
      </w:r>
    </w:p>
    <w:p w14:paraId="29C3BF66" w14:textId="77777777" w:rsidR="007455BC" w:rsidRPr="007455BC" w:rsidRDefault="007455BC" w:rsidP="007455BC">
      <w:pPr>
        <w:pStyle w:val="Titre2"/>
        <w:rPr>
          <w:lang w:val="en-US"/>
        </w:rPr>
      </w:pPr>
      <w:r w:rsidRPr="007455BC">
        <w:rPr>
          <w:lang w:val="en-US"/>
        </w:rPr>
        <w:t>Sampling procedure</w:t>
      </w:r>
    </w:p>
    <w:p w14:paraId="559274CF" w14:textId="77777777" w:rsidR="007455BC" w:rsidRPr="007455BC" w:rsidRDefault="007455BC" w:rsidP="007455BC">
      <w:pPr>
        <w:rPr>
          <w:lang w:val="en-US"/>
        </w:rPr>
      </w:pPr>
      <w:r w:rsidRPr="007455BC">
        <w:rPr>
          <w:lang w:val="en-US"/>
        </w:rPr>
        <w:t xml:space="preserve">Estimations (Environmental Impact Assessment), specific data (National Pollutant Release Inventory (NPRI)) and extrapolation based on </w:t>
      </w:r>
      <w:proofErr w:type="spellStart"/>
      <w:r w:rsidRPr="007455BC">
        <w:rPr>
          <w:lang w:val="en-US"/>
        </w:rPr>
        <w:t>ecoinvent</w:t>
      </w:r>
      <w:proofErr w:type="spellEnd"/>
      <w:r w:rsidRPr="007455BC">
        <w:rPr>
          <w:lang w:val="en-US"/>
        </w:rPr>
        <w:t xml:space="preserve"> datasets. </w:t>
      </w:r>
    </w:p>
    <w:p w14:paraId="6E981159" w14:textId="77777777" w:rsidR="007455BC" w:rsidRPr="007455BC" w:rsidRDefault="007455BC" w:rsidP="007455BC">
      <w:pPr>
        <w:pStyle w:val="Titre2"/>
        <w:rPr>
          <w:lang w:val="en-US"/>
        </w:rPr>
      </w:pPr>
      <w:r w:rsidRPr="007455BC">
        <w:rPr>
          <w:lang w:val="en-US"/>
        </w:rPr>
        <w:t>Extrapolations</w:t>
      </w:r>
    </w:p>
    <w:p w14:paraId="5ADE6F9A" w14:textId="77777777" w:rsidR="007455BC" w:rsidRPr="007455BC" w:rsidRDefault="007455BC" w:rsidP="007455BC">
      <w:pPr>
        <w:rPr>
          <w:lang w:val="en-US"/>
        </w:rPr>
      </w:pPr>
      <w:r w:rsidRPr="007455BC">
        <w:rPr>
          <w:lang w:val="en-US"/>
        </w:rPr>
        <w:t xml:space="preserve">Extrapolations were done for the following inputs: - ANFO (explosive and diesel): based on </w:t>
      </w:r>
      <w:proofErr w:type="gramStart"/>
      <w:r w:rsidRPr="007455BC">
        <w:rPr>
          <w:lang w:val="en-US"/>
        </w:rPr>
        <w:t>dataset ''</w:t>
      </w:r>
      <w:proofErr w:type="gramEnd"/>
      <w:r w:rsidRPr="007455BC">
        <w:rPr>
          <w:lang w:val="en-US"/>
        </w:rPr>
        <w:t xml:space="preserve">iron mine operation and iron ore </w:t>
      </w:r>
      <w:proofErr w:type="spellStart"/>
      <w:r w:rsidRPr="007455BC">
        <w:rPr>
          <w:lang w:val="en-US"/>
        </w:rPr>
        <w:t>benefication</w:t>
      </w:r>
      <w:proofErr w:type="spellEnd"/>
      <w:r w:rsidRPr="007455BC">
        <w:rPr>
          <w:lang w:val="en-US"/>
        </w:rPr>
        <w:t xml:space="preserve"> to 65%, Québec </w:t>
      </w:r>
      <w:proofErr w:type="gramStart"/>
      <w:r w:rsidRPr="007455BC">
        <w:rPr>
          <w:lang w:val="en-US"/>
        </w:rPr>
        <w:t>2011''</w:t>
      </w:r>
      <w:proofErr w:type="gramEnd"/>
      <w:r w:rsidRPr="007455BC">
        <w:rPr>
          <w:lang w:val="en-US"/>
        </w:rPr>
        <w:t xml:space="preserve">. - Sand and cement: based on </w:t>
      </w:r>
      <w:proofErr w:type="gramStart"/>
      <w:r w:rsidRPr="007455BC">
        <w:rPr>
          <w:lang w:val="en-US"/>
        </w:rPr>
        <w:t>dataset ''</w:t>
      </w:r>
      <w:proofErr w:type="gramEnd"/>
      <w:r w:rsidRPr="007455BC">
        <w:rPr>
          <w:lang w:val="en-US"/>
        </w:rPr>
        <w:t xml:space="preserve">nickel mine operation, sulfidic ore, </w:t>
      </w:r>
      <w:proofErr w:type="gramStart"/>
      <w:r w:rsidRPr="007455BC">
        <w:rPr>
          <w:lang w:val="en-US"/>
        </w:rPr>
        <w:t>GLO''</w:t>
      </w:r>
      <w:proofErr w:type="gramEnd"/>
      <w:r w:rsidRPr="007455BC">
        <w:rPr>
          <w:lang w:val="en-US"/>
        </w:rPr>
        <w:t xml:space="preserve">. - Infrastructure (including </w:t>
      </w:r>
      <w:proofErr w:type="spellStart"/>
      <w:r w:rsidRPr="007455BC">
        <w:rPr>
          <w:lang w:val="en-US"/>
        </w:rPr>
        <w:t>landuse</w:t>
      </w:r>
      <w:proofErr w:type="spellEnd"/>
      <w:proofErr w:type="gramStart"/>
      <w:r w:rsidRPr="007455BC">
        <w:rPr>
          <w:lang w:val="en-US"/>
        </w:rPr>
        <w:t>) :</w:t>
      </w:r>
      <w:proofErr w:type="gramEnd"/>
      <w:r w:rsidRPr="007455BC">
        <w:rPr>
          <w:lang w:val="en-US"/>
        </w:rPr>
        <w:t xml:space="preserve"> based on </w:t>
      </w:r>
      <w:proofErr w:type="gramStart"/>
      <w:r w:rsidRPr="007455BC">
        <w:rPr>
          <w:lang w:val="en-US"/>
        </w:rPr>
        <w:t>dataset ''</w:t>
      </w:r>
      <w:proofErr w:type="gramEnd"/>
      <w:r w:rsidRPr="007455BC">
        <w:rPr>
          <w:lang w:val="en-US"/>
        </w:rPr>
        <w:t>nickel mine operation, sulfidic ore, GLO''</w:t>
      </w:r>
    </w:p>
    <w:p w14:paraId="60CC3022" w14:textId="77777777" w:rsidR="0096710A" w:rsidRPr="00F44708" w:rsidRDefault="0096710A">
      <w:pPr>
        <w:rPr>
          <w:lang w:val="en-US"/>
        </w:rPr>
      </w:pPr>
    </w:p>
    <w:sectPr w:rsidR="0096710A" w:rsidRPr="00F447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5A5A"/>
    <w:multiLevelType w:val="multilevel"/>
    <w:tmpl w:val="E3142D20"/>
    <w:lvl w:ilvl="0">
      <w:start w:val="4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A102D6"/>
    <w:multiLevelType w:val="multilevel"/>
    <w:tmpl w:val="DD9EBA0E"/>
    <w:lvl w:ilvl="0">
      <w:start w:val="4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351245">
    <w:abstractNumId w:val="1"/>
  </w:num>
  <w:num w:numId="2" w16cid:durableId="148638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08"/>
    <w:rsid w:val="00122522"/>
    <w:rsid w:val="001322B7"/>
    <w:rsid w:val="00173686"/>
    <w:rsid w:val="003C38D5"/>
    <w:rsid w:val="0056355F"/>
    <w:rsid w:val="005F76BC"/>
    <w:rsid w:val="007455BC"/>
    <w:rsid w:val="00777AD7"/>
    <w:rsid w:val="007818BB"/>
    <w:rsid w:val="0078196C"/>
    <w:rsid w:val="0096710A"/>
    <w:rsid w:val="00E133C5"/>
    <w:rsid w:val="00F44708"/>
    <w:rsid w:val="00F717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3284"/>
  <w15:chartTrackingRefBased/>
  <w15:docId w15:val="{1B66A42F-E028-4774-8EC3-619A77A3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4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44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47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447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47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47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47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47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47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47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447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47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447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47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47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47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47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4708"/>
    <w:rPr>
      <w:rFonts w:eastAsiaTheme="majorEastAsia" w:cstheme="majorBidi"/>
      <w:color w:val="272727" w:themeColor="text1" w:themeTint="D8"/>
    </w:rPr>
  </w:style>
  <w:style w:type="paragraph" w:styleId="Titre">
    <w:name w:val="Title"/>
    <w:basedOn w:val="Normal"/>
    <w:next w:val="Normal"/>
    <w:link w:val="TitreCar"/>
    <w:uiPriority w:val="10"/>
    <w:qFormat/>
    <w:rsid w:val="00F44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47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47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47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4708"/>
    <w:pPr>
      <w:spacing w:before="160"/>
      <w:jc w:val="center"/>
    </w:pPr>
    <w:rPr>
      <w:i/>
      <w:iCs/>
      <w:color w:val="404040" w:themeColor="text1" w:themeTint="BF"/>
    </w:rPr>
  </w:style>
  <w:style w:type="character" w:customStyle="1" w:styleId="CitationCar">
    <w:name w:val="Citation Car"/>
    <w:basedOn w:val="Policepardfaut"/>
    <w:link w:val="Citation"/>
    <w:uiPriority w:val="29"/>
    <w:rsid w:val="00F44708"/>
    <w:rPr>
      <w:i/>
      <w:iCs/>
      <w:color w:val="404040" w:themeColor="text1" w:themeTint="BF"/>
    </w:rPr>
  </w:style>
  <w:style w:type="paragraph" w:styleId="Paragraphedeliste">
    <w:name w:val="List Paragraph"/>
    <w:basedOn w:val="Normal"/>
    <w:uiPriority w:val="34"/>
    <w:qFormat/>
    <w:rsid w:val="00F44708"/>
    <w:pPr>
      <w:ind w:left="720"/>
      <w:contextualSpacing/>
    </w:pPr>
  </w:style>
  <w:style w:type="character" w:styleId="Accentuationintense">
    <w:name w:val="Intense Emphasis"/>
    <w:basedOn w:val="Policepardfaut"/>
    <w:uiPriority w:val="21"/>
    <w:qFormat/>
    <w:rsid w:val="00F44708"/>
    <w:rPr>
      <w:i/>
      <w:iCs/>
      <w:color w:val="0F4761" w:themeColor="accent1" w:themeShade="BF"/>
    </w:rPr>
  </w:style>
  <w:style w:type="paragraph" w:styleId="Citationintense">
    <w:name w:val="Intense Quote"/>
    <w:basedOn w:val="Normal"/>
    <w:next w:val="Normal"/>
    <w:link w:val="CitationintenseCar"/>
    <w:uiPriority w:val="30"/>
    <w:qFormat/>
    <w:rsid w:val="00F44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4708"/>
    <w:rPr>
      <w:i/>
      <w:iCs/>
      <w:color w:val="0F4761" w:themeColor="accent1" w:themeShade="BF"/>
    </w:rPr>
  </w:style>
  <w:style w:type="character" w:styleId="Rfrenceintense">
    <w:name w:val="Intense Reference"/>
    <w:basedOn w:val="Policepardfaut"/>
    <w:uiPriority w:val="32"/>
    <w:qFormat/>
    <w:rsid w:val="00F44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4689">
      <w:bodyDiv w:val="1"/>
      <w:marLeft w:val="0"/>
      <w:marRight w:val="0"/>
      <w:marTop w:val="0"/>
      <w:marBottom w:val="0"/>
      <w:divBdr>
        <w:top w:val="none" w:sz="0" w:space="0" w:color="auto"/>
        <w:left w:val="none" w:sz="0" w:space="0" w:color="auto"/>
        <w:bottom w:val="none" w:sz="0" w:space="0" w:color="auto"/>
        <w:right w:val="none" w:sz="0" w:space="0" w:color="auto"/>
      </w:divBdr>
      <w:divsChild>
        <w:div w:id="1408963879">
          <w:marLeft w:val="0"/>
          <w:marRight w:val="0"/>
          <w:marTop w:val="0"/>
          <w:marBottom w:val="0"/>
          <w:divBdr>
            <w:top w:val="none" w:sz="0" w:space="0" w:color="auto"/>
            <w:left w:val="none" w:sz="0" w:space="0" w:color="auto"/>
            <w:bottom w:val="none" w:sz="0" w:space="0" w:color="auto"/>
            <w:right w:val="none" w:sz="0" w:space="0" w:color="auto"/>
          </w:divBdr>
          <w:divsChild>
            <w:div w:id="1994411595">
              <w:marLeft w:val="0"/>
              <w:marRight w:val="0"/>
              <w:marTop w:val="0"/>
              <w:marBottom w:val="0"/>
              <w:divBdr>
                <w:top w:val="none" w:sz="0" w:space="0" w:color="auto"/>
                <w:left w:val="none" w:sz="0" w:space="0" w:color="auto"/>
                <w:bottom w:val="none" w:sz="0" w:space="0" w:color="auto"/>
                <w:right w:val="none" w:sz="0" w:space="0" w:color="auto"/>
              </w:divBdr>
              <w:divsChild>
                <w:div w:id="1022129617">
                  <w:marLeft w:val="0"/>
                  <w:marRight w:val="0"/>
                  <w:marTop w:val="0"/>
                  <w:marBottom w:val="0"/>
                  <w:divBdr>
                    <w:top w:val="none" w:sz="0" w:space="0" w:color="auto"/>
                    <w:left w:val="none" w:sz="0" w:space="0" w:color="auto"/>
                    <w:bottom w:val="none" w:sz="0" w:space="0" w:color="auto"/>
                    <w:right w:val="none" w:sz="0" w:space="0" w:color="auto"/>
                  </w:divBdr>
                </w:div>
              </w:divsChild>
            </w:div>
            <w:div w:id="836457710">
              <w:marLeft w:val="0"/>
              <w:marRight w:val="0"/>
              <w:marTop w:val="0"/>
              <w:marBottom w:val="0"/>
              <w:divBdr>
                <w:top w:val="none" w:sz="0" w:space="0" w:color="auto"/>
                <w:left w:val="none" w:sz="0" w:space="0" w:color="auto"/>
                <w:bottom w:val="none" w:sz="0" w:space="0" w:color="auto"/>
                <w:right w:val="none" w:sz="0" w:space="0" w:color="auto"/>
              </w:divBdr>
              <w:divsChild>
                <w:div w:id="5303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3701">
          <w:marLeft w:val="0"/>
          <w:marRight w:val="0"/>
          <w:marTop w:val="0"/>
          <w:marBottom w:val="0"/>
          <w:divBdr>
            <w:top w:val="none" w:sz="0" w:space="0" w:color="auto"/>
            <w:left w:val="none" w:sz="0" w:space="0" w:color="auto"/>
            <w:bottom w:val="none" w:sz="0" w:space="0" w:color="auto"/>
            <w:right w:val="none" w:sz="0" w:space="0" w:color="auto"/>
          </w:divBdr>
          <w:divsChild>
            <w:div w:id="290674862">
              <w:marLeft w:val="0"/>
              <w:marRight w:val="0"/>
              <w:marTop w:val="0"/>
              <w:marBottom w:val="0"/>
              <w:divBdr>
                <w:top w:val="none" w:sz="0" w:space="0" w:color="auto"/>
                <w:left w:val="none" w:sz="0" w:space="0" w:color="auto"/>
                <w:bottom w:val="none" w:sz="0" w:space="0" w:color="auto"/>
                <w:right w:val="none" w:sz="0" w:space="0" w:color="auto"/>
              </w:divBdr>
              <w:divsChild>
                <w:div w:id="30108079">
                  <w:marLeft w:val="0"/>
                  <w:marRight w:val="0"/>
                  <w:marTop w:val="0"/>
                  <w:marBottom w:val="0"/>
                  <w:divBdr>
                    <w:top w:val="none" w:sz="0" w:space="0" w:color="auto"/>
                    <w:left w:val="none" w:sz="0" w:space="0" w:color="auto"/>
                    <w:bottom w:val="none" w:sz="0" w:space="0" w:color="auto"/>
                    <w:right w:val="none" w:sz="0" w:space="0" w:color="auto"/>
                  </w:divBdr>
                </w:div>
              </w:divsChild>
            </w:div>
            <w:div w:id="1707946618">
              <w:marLeft w:val="0"/>
              <w:marRight w:val="0"/>
              <w:marTop w:val="0"/>
              <w:marBottom w:val="0"/>
              <w:divBdr>
                <w:top w:val="none" w:sz="0" w:space="0" w:color="auto"/>
                <w:left w:val="none" w:sz="0" w:space="0" w:color="auto"/>
                <w:bottom w:val="none" w:sz="0" w:space="0" w:color="auto"/>
                <w:right w:val="none" w:sz="0" w:space="0" w:color="auto"/>
              </w:divBdr>
              <w:divsChild>
                <w:div w:id="10343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3781">
          <w:marLeft w:val="0"/>
          <w:marRight w:val="0"/>
          <w:marTop w:val="0"/>
          <w:marBottom w:val="0"/>
          <w:divBdr>
            <w:top w:val="none" w:sz="0" w:space="0" w:color="auto"/>
            <w:left w:val="none" w:sz="0" w:space="0" w:color="auto"/>
            <w:bottom w:val="none" w:sz="0" w:space="0" w:color="auto"/>
            <w:right w:val="none" w:sz="0" w:space="0" w:color="auto"/>
          </w:divBdr>
          <w:divsChild>
            <w:div w:id="121854067">
              <w:marLeft w:val="0"/>
              <w:marRight w:val="0"/>
              <w:marTop w:val="0"/>
              <w:marBottom w:val="0"/>
              <w:divBdr>
                <w:top w:val="none" w:sz="0" w:space="0" w:color="auto"/>
                <w:left w:val="none" w:sz="0" w:space="0" w:color="auto"/>
                <w:bottom w:val="none" w:sz="0" w:space="0" w:color="auto"/>
                <w:right w:val="none" w:sz="0" w:space="0" w:color="auto"/>
              </w:divBdr>
              <w:divsChild>
                <w:div w:id="631177550">
                  <w:marLeft w:val="0"/>
                  <w:marRight w:val="0"/>
                  <w:marTop w:val="0"/>
                  <w:marBottom w:val="0"/>
                  <w:divBdr>
                    <w:top w:val="none" w:sz="0" w:space="0" w:color="auto"/>
                    <w:left w:val="none" w:sz="0" w:space="0" w:color="auto"/>
                    <w:bottom w:val="none" w:sz="0" w:space="0" w:color="auto"/>
                    <w:right w:val="none" w:sz="0" w:space="0" w:color="auto"/>
                  </w:divBdr>
                </w:div>
              </w:divsChild>
            </w:div>
            <w:div w:id="1323044196">
              <w:marLeft w:val="0"/>
              <w:marRight w:val="0"/>
              <w:marTop w:val="0"/>
              <w:marBottom w:val="0"/>
              <w:divBdr>
                <w:top w:val="none" w:sz="0" w:space="0" w:color="auto"/>
                <w:left w:val="none" w:sz="0" w:space="0" w:color="auto"/>
                <w:bottom w:val="none" w:sz="0" w:space="0" w:color="auto"/>
                <w:right w:val="none" w:sz="0" w:space="0" w:color="auto"/>
              </w:divBdr>
            </w:div>
          </w:divsChild>
        </w:div>
        <w:div w:id="1976713800">
          <w:marLeft w:val="0"/>
          <w:marRight w:val="0"/>
          <w:marTop w:val="0"/>
          <w:marBottom w:val="0"/>
          <w:divBdr>
            <w:top w:val="none" w:sz="0" w:space="0" w:color="auto"/>
            <w:left w:val="none" w:sz="0" w:space="0" w:color="auto"/>
            <w:bottom w:val="none" w:sz="0" w:space="0" w:color="auto"/>
            <w:right w:val="none" w:sz="0" w:space="0" w:color="auto"/>
          </w:divBdr>
          <w:divsChild>
            <w:div w:id="412974027">
              <w:marLeft w:val="0"/>
              <w:marRight w:val="0"/>
              <w:marTop w:val="0"/>
              <w:marBottom w:val="0"/>
              <w:divBdr>
                <w:top w:val="none" w:sz="0" w:space="0" w:color="auto"/>
                <w:left w:val="none" w:sz="0" w:space="0" w:color="auto"/>
                <w:bottom w:val="none" w:sz="0" w:space="0" w:color="auto"/>
                <w:right w:val="none" w:sz="0" w:space="0" w:color="auto"/>
              </w:divBdr>
              <w:divsChild>
                <w:div w:id="596403014">
                  <w:marLeft w:val="0"/>
                  <w:marRight w:val="0"/>
                  <w:marTop w:val="0"/>
                  <w:marBottom w:val="0"/>
                  <w:divBdr>
                    <w:top w:val="none" w:sz="0" w:space="0" w:color="auto"/>
                    <w:left w:val="none" w:sz="0" w:space="0" w:color="auto"/>
                    <w:bottom w:val="none" w:sz="0" w:space="0" w:color="auto"/>
                    <w:right w:val="none" w:sz="0" w:space="0" w:color="auto"/>
                  </w:divBdr>
                </w:div>
              </w:divsChild>
            </w:div>
            <w:div w:id="1124081245">
              <w:marLeft w:val="0"/>
              <w:marRight w:val="0"/>
              <w:marTop w:val="0"/>
              <w:marBottom w:val="0"/>
              <w:divBdr>
                <w:top w:val="none" w:sz="0" w:space="0" w:color="auto"/>
                <w:left w:val="none" w:sz="0" w:space="0" w:color="auto"/>
                <w:bottom w:val="none" w:sz="0" w:space="0" w:color="auto"/>
                <w:right w:val="none" w:sz="0" w:space="0" w:color="auto"/>
              </w:divBdr>
            </w:div>
          </w:divsChild>
        </w:div>
        <w:div w:id="508953513">
          <w:marLeft w:val="0"/>
          <w:marRight w:val="0"/>
          <w:marTop w:val="0"/>
          <w:marBottom w:val="0"/>
          <w:divBdr>
            <w:top w:val="none" w:sz="0" w:space="0" w:color="auto"/>
            <w:left w:val="none" w:sz="0" w:space="0" w:color="auto"/>
            <w:bottom w:val="none" w:sz="0" w:space="0" w:color="auto"/>
            <w:right w:val="none" w:sz="0" w:space="0" w:color="auto"/>
          </w:divBdr>
          <w:divsChild>
            <w:div w:id="1417170778">
              <w:marLeft w:val="0"/>
              <w:marRight w:val="0"/>
              <w:marTop w:val="0"/>
              <w:marBottom w:val="0"/>
              <w:divBdr>
                <w:top w:val="none" w:sz="0" w:space="0" w:color="auto"/>
                <w:left w:val="none" w:sz="0" w:space="0" w:color="auto"/>
                <w:bottom w:val="none" w:sz="0" w:space="0" w:color="auto"/>
                <w:right w:val="none" w:sz="0" w:space="0" w:color="auto"/>
              </w:divBdr>
              <w:divsChild>
                <w:div w:id="1790926710">
                  <w:marLeft w:val="0"/>
                  <w:marRight w:val="0"/>
                  <w:marTop w:val="0"/>
                  <w:marBottom w:val="0"/>
                  <w:divBdr>
                    <w:top w:val="none" w:sz="0" w:space="0" w:color="auto"/>
                    <w:left w:val="none" w:sz="0" w:space="0" w:color="auto"/>
                    <w:bottom w:val="none" w:sz="0" w:space="0" w:color="auto"/>
                    <w:right w:val="none" w:sz="0" w:space="0" w:color="auto"/>
                  </w:divBdr>
                </w:div>
              </w:divsChild>
            </w:div>
            <w:div w:id="2099784464">
              <w:marLeft w:val="0"/>
              <w:marRight w:val="0"/>
              <w:marTop w:val="0"/>
              <w:marBottom w:val="0"/>
              <w:divBdr>
                <w:top w:val="none" w:sz="0" w:space="0" w:color="auto"/>
                <w:left w:val="none" w:sz="0" w:space="0" w:color="auto"/>
                <w:bottom w:val="none" w:sz="0" w:space="0" w:color="auto"/>
                <w:right w:val="none" w:sz="0" w:space="0" w:color="auto"/>
              </w:divBdr>
              <w:divsChild>
                <w:div w:id="150662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5425">
          <w:marLeft w:val="0"/>
          <w:marRight w:val="0"/>
          <w:marTop w:val="0"/>
          <w:marBottom w:val="0"/>
          <w:divBdr>
            <w:top w:val="none" w:sz="0" w:space="0" w:color="auto"/>
            <w:left w:val="none" w:sz="0" w:space="0" w:color="auto"/>
            <w:bottom w:val="none" w:sz="0" w:space="0" w:color="auto"/>
            <w:right w:val="none" w:sz="0" w:space="0" w:color="auto"/>
          </w:divBdr>
          <w:divsChild>
            <w:div w:id="1189640817">
              <w:marLeft w:val="0"/>
              <w:marRight w:val="0"/>
              <w:marTop w:val="0"/>
              <w:marBottom w:val="0"/>
              <w:divBdr>
                <w:top w:val="none" w:sz="0" w:space="0" w:color="auto"/>
                <w:left w:val="none" w:sz="0" w:space="0" w:color="auto"/>
                <w:bottom w:val="none" w:sz="0" w:space="0" w:color="auto"/>
                <w:right w:val="none" w:sz="0" w:space="0" w:color="auto"/>
              </w:divBdr>
              <w:divsChild>
                <w:div w:id="1959338241">
                  <w:marLeft w:val="0"/>
                  <w:marRight w:val="0"/>
                  <w:marTop w:val="0"/>
                  <w:marBottom w:val="0"/>
                  <w:divBdr>
                    <w:top w:val="none" w:sz="0" w:space="0" w:color="auto"/>
                    <w:left w:val="none" w:sz="0" w:space="0" w:color="auto"/>
                    <w:bottom w:val="none" w:sz="0" w:space="0" w:color="auto"/>
                    <w:right w:val="none" w:sz="0" w:space="0" w:color="auto"/>
                  </w:divBdr>
                </w:div>
              </w:divsChild>
            </w:div>
            <w:div w:id="17585135">
              <w:marLeft w:val="0"/>
              <w:marRight w:val="0"/>
              <w:marTop w:val="0"/>
              <w:marBottom w:val="0"/>
              <w:divBdr>
                <w:top w:val="none" w:sz="0" w:space="0" w:color="auto"/>
                <w:left w:val="none" w:sz="0" w:space="0" w:color="auto"/>
                <w:bottom w:val="none" w:sz="0" w:space="0" w:color="auto"/>
                <w:right w:val="none" w:sz="0" w:space="0" w:color="auto"/>
              </w:divBdr>
              <w:divsChild>
                <w:div w:id="17186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0413">
      <w:bodyDiv w:val="1"/>
      <w:marLeft w:val="0"/>
      <w:marRight w:val="0"/>
      <w:marTop w:val="0"/>
      <w:marBottom w:val="0"/>
      <w:divBdr>
        <w:top w:val="none" w:sz="0" w:space="0" w:color="auto"/>
        <w:left w:val="none" w:sz="0" w:space="0" w:color="auto"/>
        <w:bottom w:val="none" w:sz="0" w:space="0" w:color="auto"/>
        <w:right w:val="none" w:sz="0" w:space="0" w:color="auto"/>
      </w:divBdr>
      <w:divsChild>
        <w:div w:id="671953036">
          <w:marLeft w:val="0"/>
          <w:marRight w:val="0"/>
          <w:marTop w:val="0"/>
          <w:marBottom w:val="0"/>
          <w:divBdr>
            <w:top w:val="none" w:sz="0" w:space="0" w:color="auto"/>
            <w:left w:val="none" w:sz="0" w:space="0" w:color="auto"/>
            <w:bottom w:val="none" w:sz="0" w:space="0" w:color="auto"/>
            <w:right w:val="none" w:sz="0" w:space="0" w:color="auto"/>
          </w:divBdr>
        </w:div>
      </w:divsChild>
    </w:div>
    <w:div w:id="287317813">
      <w:bodyDiv w:val="1"/>
      <w:marLeft w:val="0"/>
      <w:marRight w:val="0"/>
      <w:marTop w:val="0"/>
      <w:marBottom w:val="0"/>
      <w:divBdr>
        <w:top w:val="none" w:sz="0" w:space="0" w:color="auto"/>
        <w:left w:val="none" w:sz="0" w:space="0" w:color="auto"/>
        <w:bottom w:val="none" w:sz="0" w:space="0" w:color="auto"/>
        <w:right w:val="none" w:sz="0" w:space="0" w:color="auto"/>
      </w:divBdr>
      <w:divsChild>
        <w:div w:id="847402697">
          <w:marLeft w:val="0"/>
          <w:marRight w:val="0"/>
          <w:marTop w:val="0"/>
          <w:marBottom w:val="0"/>
          <w:divBdr>
            <w:top w:val="none" w:sz="0" w:space="0" w:color="auto"/>
            <w:left w:val="none" w:sz="0" w:space="0" w:color="auto"/>
            <w:bottom w:val="none" w:sz="0" w:space="0" w:color="auto"/>
            <w:right w:val="none" w:sz="0" w:space="0" w:color="auto"/>
          </w:divBdr>
        </w:div>
      </w:divsChild>
    </w:div>
    <w:div w:id="382337138">
      <w:bodyDiv w:val="1"/>
      <w:marLeft w:val="0"/>
      <w:marRight w:val="0"/>
      <w:marTop w:val="0"/>
      <w:marBottom w:val="0"/>
      <w:divBdr>
        <w:top w:val="none" w:sz="0" w:space="0" w:color="auto"/>
        <w:left w:val="none" w:sz="0" w:space="0" w:color="auto"/>
        <w:bottom w:val="none" w:sz="0" w:space="0" w:color="auto"/>
        <w:right w:val="none" w:sz="0" w:space="0" w:color="auto"/>
      </w:divBdr>
      <w:divsChild>
        <w:div w:id="402679440">
          <w:marLeft w:val="0"/>
          <w:marRight w:val="0"/>
          <w:marTop w:val="0"/>
          <w:marBottom w:val="0"/>
          <w:divBdr>
            <w:top w:val="none" w:sz="0" w:space="0" w:color="auto"/>
            <w:left w:val="none" w:sz="0" w:space="0" w:color="auto"/>
            <w:bottom w:val="none" w:sz="0" w:space="0" w:color="auto"/>
            <w:right w:val="none" w:sz="0" w:space="0" w:color="auto"/>
          </w:divBdr>
          <w:divsChild>
            <w:div w:id="962004330">
              <w:marLeft w:val="0"/>
              <w:marRight w:val="0"/>
              <w:marTop w:val="0"/>
              <w:marBottom w:val="0"/>
              <w:divBdr>
                <w:top w:val="none" w:sz="0" w:space="0" w:color="auto"/>
                <w:left w:val="none" w:sz="0" w:space="0" w:color="auto"/>
                <w:bottom w:val="none" w:sz="0" w:space="0" w:color="auto"/>
                <w:right w:val="none" w:sz="0" w:space="0" w:color="auto"/>
              </w:divBdr>
              <w:divsChild>
                <w:div w:id="385029827">
                  <w:marLeft w:val="0"/>
                  <w:marRight w:val="0"/>
                  <w:marTop w:val="0"/>
                  <w:marBottom w:val="0"/>
                  <w:divBdr>
                    <w:top w:val="none" w:sz="0" w:space="0" w:color="auto"/>
                    <w:left w:val="none" w:sz="0" w:space="0" w:color="auto"/>
                    <w:bottom w:val="none" w:sz="0" w:space="0" w:color="auto"/>
                    <w:right w:val="none" w:sz="0" w:space="0" w:color="auto"/>
                  </w:divBdr>
                </w:div>
              </w:divsChild>
            </w:div>
            <w:div w:id="72165616">
              <w:marLeft w:val="0"/>
              <w:marRight w:val="0"/>
              <w:marTop w:val="0"/>
              <w:marBottom w:val="0"/>
              <w:divBdr>
                <w:top w:val="none" w:sz="0" w:space="0" w:color="auto"/>
                <w:left w:val="none" w:sz="0" w:space="0" w:color="auto"/>
                <w:bottom w:val="none" w:sz="0" w:space="0" w:color="auto"/>
                <w:right w:val="none" w:sz="0" w:space="0" w:color="auto"/>
              </w:divBdr>
              <w:divsChild>
                <w:div w:id="9316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8424">
          <w:marLeft w:val="0"/>
          <w:marRight w:val="0"/>
          <w:marTop w:val="0"/>
          <w:marBottom w:val="0"/>
          <w:divBdr>
            <w:top w:val="none" w:sz="0" w:space="0" w:color="auto"/>
            <w:left w:val="none" w:sz="0" w:space="0" w:color="auto"/>
            <w:bottom w:val="none" w:sz="0" w:space="0" w:color="auto"/>
            <w:right w:val="none" w:sz="0" w:space="0" w:color="auto"/>
          </w:divBdr>
          <w:divsChild>
            <w:div w:id="1882664924">
              <w:marLeft w:val="0"/>
              <w:marRight w:val="0"/>
              <w:marTop w:val="0"/>
              <w:marBottom w:val="0"/>
              <w:divBdr>
                <w:top w:val="none" w:sz="0" w:space="0" w:color="auto"/>
                <w:left w:val="none" w:sz="0" w:space="0" w:color="auto"/>
                <w:bottom w:val="none" w:sz="0" w:space="0" w:color="auto"/>
                <w:right w:val="none" w:sz="0" w:space="0" w:color="auto"/>
              </w:divBdr>
              <w:divsChild>
                <w:div w:id="936402687">
                  <w:marLeft w:val="0"/>
                  <w:marRight w:val="0"/>
                  <w:marTop w:val="0"/>
                  <w:marBottom w:val="0"/>
                  <w:divBdr>
                    <w:top w:val="none" w:sz="0" w:space="0" w:color="auto"/>
                    <w:left w:val="none" w:sz="0" w:space="0" w:color="auto"/>
                    <w:bottom w:val="none" w:sz="0" w:space="0" w:color="auto"/>
                    <w:right w:val="none" w:sz="0" w:space="0" w:color="auto"/>
                  </w:divBdr>
                </w:div>
              </w:divsChild>
            </w:div>
            <w:div w:id="1060054942">
              <w:marLeft w:val="0"/>
              <w:marRight w:val="0"/>
              <w:marTop w:val="0"/>
              <w:marBottom w:val="0"/>
              <w:divBdr>
                <w:top w:val="none" w:sz="0" w:space="0" w:color="auto"/>
                <w:left w:val="none" w:sz="0" w:space="0" w:color="auto"/>
                <w:bottom w:val="none" w:sz="0" w:space="0" w:color="auto"/>
                <w:right w:val="none" w:sz="0" w:space="0" w:color="auto"/>
              </w:divBdr>
              <w:divsChild>
                <w:div w:id="8430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545">
          <w:marLeft w:val="0"/>
          <w:marRight w:val="0"/>
          <w:marTop w:val="0"/>
          <w:marBottom w:val="0"/>
          <w:divBdr>
            <w:top w:val="none" w:sz="0" w:space="0" w:color="auto"/>
            <w:left w:val="none" w:sz="0" w:space="0" w:color="auto"/>
            <w:bottom w:val="none" w:sz="0" w:space="0" w:color="auto"/>
            <w:right w:val="none" w:sz="0" w:space="0" w:color="auto"/>
          </w:divBdr>
          <w:divsChild>
            <w:div w:id="2006737245">
              <w:marLeft w:val="0"/>
              <w:marRight w:val="0"/>
              <w:marTop w:val="0"/>
              <w:marBottom w:val="0"/>
              <w:divBdr>
                <w:top w:val="none" w:sz="0" w:space="0" w:color="auto"/>
                <w:left w:val="none" w:sz="0" w:space="0" w:color="auto"/>
                <w:bottom w:val="none" w:sz="0" w:space="0" w:color="auto"/>
                <w:right w:val="none" w:sz="0" w:space="0" w:color="auto"/>
              </w:divBdr>
              <w:divsChild>
                <w:div w:id="968240204">
                  <w:marLeft w:val="0"/>
                  <w:marRight w:val="0"/>
                  <w:marTop w:val="0"/>
                  <w:marBottom w:val="0"/>
                  <w:divBdr>
                    <w:top w:val="none" w:sz="0" w:space="0" w:color="auto"/>
                    <w:left w:val="none" w:sz="0" w:space="0" w:color="auto"/>
                    <w:bottom w:val="none" w:sz="0" w:space="0" w:color="auto"/>
                    <w:right w:val="none" w:sz="0" w:space="0" w:color="auto"/>
                  </w:divBdr>
                </w:div>
              </w:divsChild>
            </w:div>
            <w:div w:id="1170943842">
              <w:marLeft w:val="0"/>
              <w:marRight w:val="0"/>
              <w:marTop w:val="0"/>
              <w:marBottom w:val="0"/>
              <w:divBdr>
                <w:top w:val="none" w:sz="0" w:space="0" w:color="auto"/>
                <w:left w:val="none" w:sz="0" w:space="0" w:color="auto"/>
                <w:bottom w:val="none" w:sz="0" w:space="0" w:color="auto"/>
                <w:right w:val="none" w:sz="0" w:space="0" w:color="auto"/>
              </w:divBdr>
            </w:div>
          </w:divsChild>
        </w:div>
        <w:div w:id="828403229">
          <w:marLeft w:val="0"/>
          <w:marRight w:val="0"/>
          <w:marTop w:val="0"/>
          <w:marBottom w:val="0"/>
          <w:divBdr>
            <w:top w:val="none" w:sz="0" w:space="0" w:color="auto"/>
            <w:left w:val="none" w:sz="0" w:space="0" w:color="auto"/>
            <w:bottom w:val="none" w:sz="0" w:space="0" w:color="auto"/>
            <w:right w:val="none" w:sz="0" w:space="0" w:color="auto"/>
          </w:divBdr>
          <w:divsChild>
            <w:div w:id="227958795">
              <w:marLeft w:val="0"/>
              <w:marRight w:val="0"/>
              <w:marTop w:val="0"/>
              <w:marBottom w:val="0"/>
              <w:divBdr>
                <w:top w:val="none" w:sz="0" w:space="0" w:color="auto"/>
                <w:left w:val="none" w:sz="0" w:space="0" w:color="auto"/>
                <w:bottom w:val="none" w:sz="0" w:space="0" w:color="auto"/>
                <w:right w:val="none" w:sz="0" w:space="0" w:color="auto"/>
              </w:divBdr>
              <w:divsChild>
                <w:div w:id="894855933">
                  <w:marLeft w:val="0"/>
                  <w:marRight w:val="0"/>
                  <w:marTop w:val="0"/>
                  <w:marBottom w:val="0"/>
                  <w:divBdr>
                    <w:top w:val="none" w:sz="0" w:space="0" w:color="auto"/>
                    <w:left w:val="none" w:sz="0" w:space="0" w:color="auto"/>
                    <w:bottom w:val="none" w:sz="0" w:space="0" w:color="auto"/>
                    <w:right w:val="none" w:sz="0" w:space="0" w:color="auto"/>
                  </w:divBdr>
                </w:div>
              </w:divsChild>
            </w:div>
            <w:div w:id="417866162">
              <w:marLeft w:val="0"/>
              <w:marRight w:val="0"/>
              <w:marTop w:val="0"/>
              <w:marBottom w:val="0"/>
              <w:divBdr>
                <w:top w:val="none" w:sz="0" w:space="0" w:color="auto"/>
                <w:left w:val="none" w:sz="0" w:space="0" w:color="auto"/>
                <w:bottom w:val="none" w:sz="0" w:space="0" w:color="auto"/>
                <w:right w:val="none" w:sz="0" w:space="0" w:color="auto"/>
              </w:divBdr>
            </w:div>
          </w:divsChild>
        </w:div>
        <w:div w:id="1879929351">
          <w:marLeft w:val="0"/>
          <w:marRight w:val="0"/>
          <w:marTop w:val="0"/>
          <w:marBottom w:val="0"/>
          <w:divBdr>
            <w:top w:val="none" w:sz="0" w:space="0" w:color="auto"/>
            <w:left w:val="none" w:sz="0" w:space="0" w:color="auto"/>
            <w:bottom w:val="none" w:sz="0" w:space="0" w:color="auto"/>
            <w:right w:val="none" w:sz="0" w:space="0" w:color="auto"/>
          </w:divBdr>
          <w:divsChild>
            <w:div w:id="1556627220">
              <w:marLeft w:val="0"/>
              <w:marRight w:val="0"/>
              <w:marTop w:val="0"/>
              <w:marBottom w:val="0"/>
              <w:divBdr>
                <w:top w:val="none" w:sz="0" w:space="0" w:color="auto"/>
                <w:left w:val="none" w:sz="0" w:space="0" w:color="auto"/>
                <w:bottom w:val="none" w:sz="0" w:space="0" w:color="auto"/>
                <w:right w:val="none" w:sz="0" w:space="0" w:color="auto"/>
              </w:divBdr>
              <w:divsChild>
                <w:div w:id="2130196143">
                  <w:marLeft w:val="0"/>
                  <w:marRight w:val="0"/>
                  <w:marTop w:val="0"/>
                  <w:marBottom w:val="0"/>
                  <w:divBdr>
                    <w:top w:val="none" w:sz="0" w:space="0" w:color="auto"/>
                    <w:left w:val="none" w:sz="0" w:space="0" w:color="auto"/>
                    <w:bottom w:val="none" w:sz="0" w:space="0" w:color="auto"/>
                    <w:right w:val="none" w:sz="0" w:space="0" w:color="auto"/>
                  </w:divBdr>
                </w:div>
              </w:divsChild>
            </w:div>
            <w:div w:id="424763421">
              <w:marLeft w:val="0"/>
              <w:marRight w:val="0"/>
              <w:marTop w:val="0"/>
              <w:marBottom w:val="0"/>
              <w:divBdr>
                <w:top w:val="none" w:sz="0" w:space="0" w:color="auto"/>
                <w:left w:val="none" w:sz="0" w:space="0" w:color="auto"/>
                <w:bottom w:val="none" w:sz="0" w:space="0" w:color="auto"/>
                <w:right w:val="none" w:sz="0" w:space="0" w:color="auto"/>
              </w:divBdr>
              <w:divsChild>
                <w:div w:id="21201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5144">
          <w:marLeft w:val="0"/>
          <w:marRight w:val="0"/>
          <w:marTop w:val="0"/>
          <w:marBottom w:val="0"/>
          <w:divBdr>
            <w:top w:val="none" w:sz="0" w:space="0" w:color="auto"/>
            <w:left w:val="none" w:sz="0" w:space="0" w:color="auto"/>
            <w:bottom w:val="none" w:sz="0" w:space="0" w:color="auto"/>
            <w:right w:val="none" w:sz="0" w:space="0" w:color="auto"/>
          </w:divBdr>
          <w:divsChild>
            <w:div w:id="1466582494">
              <w:marLeft w:val="0"/>
              <w:marRight w:val="0"/>
              <w:marTop w:val="0"/>
              <w:marBottom w:val="0"/>
              <w:divBdr>
                <w:top w:val="none" w:sz="0" w:space="0" w:color="auto"/>
                <w:left w:val="none" w:sz="0" w:space="0" w:color="auto"/>
                <w:bottom w:val="none" w:sz="0" w:space="0" w:color="auto"/>
                <w:right w:val="none" w:sz="0" w:space="0" w:color="auto"/>
              </w:divBdr>
              <w:divsChild>
                <w:div w:id="735325152">
                  <w:marLeft w:val="0"/>
                  <w:marRight w:val="0"/>
                  <w:marTop w:val="0"/>
                  <w:marBottom w:val="0"/>
                  <w:divBdr>
                    <w:top w:val="none" w:sz="0" w:space="0" w:color="auto"/>
                    <w:left w:val="none" w:sz="0" w:space="0" w:color="auto"/>
                    <w:bottom w:val="none" w:sz="0" w:space="0" w:color="auto"/>
                    <w:right w:val="none" w:sz="0" w:space="0" w:color="auto"/>
                  </w:divBdr>
                </w:div>
              </w:divsChild>
            </w:div>
            <w:div w:id="207450966">
              <w:marLeft w:val="0"/>
              <w:marRight w:val="0"/>
              <w:marTop w:val="0"/>
              <w:marBottom w:val="0"/>
              <w:divBdr>
                <w:top w:val="none" w:sz="0" w:space="0" w:color="auto"/>
                <w:left w:val="none" w:sz="0" w:space="0" w:color="auto"/>
                <w:bottom w:val="none" w:sz="0" w:space="0" w:color="auto"/>
                <w:right w:val="none" w:sz="0" w:space="0" w:color="auto"/>
              </w:divBdr>
              <w:divsChild>
                <w:div w:id="19678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6369">
          <w:marLeft w:val="0"/>
          <w:marRight w:val="0"/>
          <w:marTop w:val="0"/>
          <w:marBottom w:val="0"/>
          <w:divBdr>
            <w:top w:val="none" w:sz="0" w:space="0" w:color="auto"/>
            <w:left w:val="none" w:sz="0" w:space="0" w:color="auto"/>
            <w:bottom w:val="none" w:sz="0" w:space="0" w:color="auto"/>
            <w:right w:val="none" w:sz="0" w:space="0" w:color="auto"/>
          </w:divBdr>
          <w:divsChild>
            <w:div w:id="2026244912">
              <w:marLeft w:val="0"/>
              <w:marRight w:val="0"/>
              <w:marTop w:val="0"/>
              <w:marBottom w:val="0"/>
              <w:divBdr>
                <w:top w:val="none" w:sz="0" w:space="0" w:color="auto"/>
                <w:left w:val="none" w:sz="0" w:space="0" w:color="auto"/>
                <w:bottom w:val="none" w:sz="0" w:space="0" w:color="auto"/>
                <w:right w:val="none" w:sz="0" w:space="0" w:color="auto"/>
              </w:divBdr>
              <w:divsChild>
                <w:div w:id="1274702435">
                  <w:marLeft w:val="0"/>
                  <w:marRight w:val="0"/>
                  <w:marTop w:val="0"/>
                  <w:marBottom w:val="0"/>
                  <w:divBdr>
                    <w:top w:val="none" w:sz="0" w:space="0" w:color="auto"/>
                    <w:left w:val="none" w:sz="0" w:space="0" w:color="auto"/>
                    <w:bottom w:val="none" w:sz="0" w:space="0" w:color="auto"/>
                    <w:right w:val="none" w:sz="0" w:space="0" w:color="auto"/>
                  </w:divBdr>
                </w:div>
              </w:divsChild>
            </w:div>
            <w:div w:id="136532594">
              <w:marLeft w:val="0"/>
              <w:marRight w:val="0"/>
              <w:marTop w:val="0"/>
              <w:marBottom w:val="0"/>
              <w:divBdr>
                <w:top w:val="none" w:sz="0" w:space="0" w:color="auto"/>
                <w:left w:val="none" w:sz="0" w:space="0" w:color="auto"/>
                <w:bottom w:val="none" w:sz="0" w:space="0" w:color="auto"/>
                <w:right w:val="none" w:sz="0" w:space="0" w:color="auto"/>
              </w:divBdr>
              <w:divsChild>
                <w:div w:id="7078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5210">
          <w:marLeft w:val="0"/>
          <w:marRight w:val="0"/>
          <w:marTop w:val="0"/>
          <w:marBottom w:val="0"/>
          <w:divBdr>
            <w:top w:val="none" w:sz="0" w:space="0" w:color="auto"/>
            <w:left w:val="none" w:sz="0" w:space="0" w:color="auto"/>
            <w:bottom w:val="none" w:sz="0" w:space="0" w:color="auto"/>
            <w:right w:val="none" w:sz="0" w:space="0" w:color="auto"/>
          </w:divBdr>
          <w:divsChild>
            <w:div w:id="163857074">
              <w:marLeft w:val="0"/>
              <w:marRight w:val="0"/>
              <w:marTop w:val="0"/>
              <w:marBottom w:val="0"/>
              <w:divBdr>
                <w:top w:val="none" w:sz="0" w:space="0" w:color="auto"/>
                <w:left w:val="none" w:sz="0" w:space="0" w:color="auto"/>
                <w:bottom w:val="none" w:sz="0" w:space="0" w:color="auto"/>
                <w:right w:val="none" w:sz="0" w:space="0" w:color="auto"/>
              </w:divBdr>
              <w:divsChild>
                <w:div w:id="6955674">
                  <w:marLeft w:val="0"/>
                  <w:marRight w:val="0"/>
                  <w:marTop w:val="0"/>
                  <w:marBottom w:val="0"/>
                  <w:divBdr>
                    <w:top w:val="none" w:sz="0" w:space="0" w:color="auto"/>
                    <w:left w:val="none" w:sz="0" w:space="0" w:color="auto"/>
                    <w:bottom w:val="none" w:sz="0" w:space="0" w:color="auto"/>
                    <w:right w:val="none" w:sz="0" w:space="0" w:color="auto"/>
                  </w:divBdr>
                </w:div>
              </w:divsChild>
            </w:div>
            <w:div w:id="929966944">
              <w:marLeft w:val="0"/>
              <w:marRight w:val="0"/>
              <w:marTop w:val="0"/>
              <w:marBottom w:val="0"/>
              <w:divBdr>
                <w:top w:val="none" w:sz="0" w:space="0" w:color="auto"/>
                <w:left w:val="none" w:sz="0" w:space="0" w:color="auto"/>
                <w:bottom w:val="none" w:sz="0" w:space="0" w:color="auto"/>
                <w:right w:val="none" w:sz="0" w:space="0" w:color="auto"/>
              </w:divBdr>
            </w:div>
          </w:divsChild>
        </w:div>
        <w:div w:id="1417165799">
          <w:marLeft w:val="0"/>
          <w:marRight w:val="0"/>
          <w:marTop w:val="0"/>
          <w:marBottom w:val="0"/>
          <w:divBdr>
            <w:top w:val="none" w:sz="0" w:space="0" w:color="auto"/>
            <w:left w:val="none" w:sz="0" w:space="0" w:color="auto"/>
            <w:bottom w:val="none" w:sz="0" w:space="0" w:color="auto"/>
            <w:right w:val="none" w:sz="0" w:space="0" w:color="auto"/>
          </w:divBdr>
          <w:divsChild>
            <w:div w:id="1437553306">
              <w:marLeft w:val="0"/>
              <w:marRight w:val="0"/>
              <w:marTop w:val="0"/>
              <w:marBottom w:val="0"/>
              <w:divBdr>
                <w:top w:val="none" w:sz="0" w:space="0" w:color="auto"/>
                <w:left w:val="none" w:sz="0" w:space="0" w:color="auto"/>
                <w:bottom w:val="none" w:sz="0" w:space="0" w:color="auto"/>
                <w:right w:val="none" w:sz="0" w:space="0" w:color="auto"/>
              </w:divBdr>
              <w:divsChild>
                <w:div w:id="1385373810">
                  <w:marLeft w:val="0"/>
                  <w:marRight w:val="0"/>
                  <w:marTop w:val="0"/>
                  <w:marBottom w:val="0"/>
                  <w:divBdr>
                    <w:top w:val="none" w:sz="0" w:space="0" w:color="auto"/>
                    <w:left w:val="none" w:sz="0" w:space="0" w:color="auto"/>
                    <w:bottom w:val="none" w:sz="0" w:space="0" w:color="auto"/>
                    <w:right w:val="none" w:sz="0" w:space="0" w:color="auto"/>
                  </w:divBdr>
                </w:div>
              </w:divsChild>
            </w:div>
            <w:div w:id="19523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20721">
      <w:bodyDiv w:val="1"/>
      <w:marLeft w:val="0"/>
      <w:marRight w:val="0"/>
      <w:marTop w:val="0"/>
      <w:marBottom w:val="0"/>
      <w:divBdr>
        <w:top w:val="none" w:sz="0" w:space="0" w:color="auto"/>
        <w:left w:val="none" w:sz="0" w:space="0" w:color="auto"/>
        <w:bottom w:val="none" w:sz="0" w:space="0" w:color="auto"/>
        <w:right w:val="none" w:sz="0" w:space="0" w:color="auto"/>
      </w:divBdr>
      <w:divsChild>
        <w:div w:id="697395495">
          <w:marLeft w:val="0"/>
          <w:marRight w:val="0"/>
          <w:marTop w:val="0"/>
          <w:marBottom w:val="0"/>
          <w:divBdr>
            <w:top w:val="none" w:sz="0" w:space="0" w:color="auto"/>
            <w:left w:val="none" w:sz="0" w:space="0" w:color="auto"/>
            <w:bottom w:val="none" w:sz="0" w:space="0" w:color="auto"/>
            <w:right w:val="none" w:sz="0" w:space="0" w:color="auto"/>
          </w:divBdr>
        </w:div>
      </w:divsChild>
    </w:div>
    <w:div w:id="457919618">
      <w:bodyDiv w:val="1"/>
      <w:marLeft w:val="0"/>
      <w:marRight w:val="0"/>
      <w:marTop w:val="0"/>
      <w:marBottom w:val="0"/>
      <w:divBdr>
        <w:top w:val="none" w:sz="0" w:space="0" w:color="auto"/>
        <w:left w:val="none" w:sz="0" w:space="0" w:color="auto"/>
        <w:bottom w:val="none" w:sz="0" w:space="0" w:color="auto"/>
        <w:right w:val="none" w:sz="0" w:space="0" w:color="auto"/>
      </w:divBdr>
      <w:divsChild>
        <w:div w:id="213977483">
          <w:marLeft w:val="0"/>
          <w:marRight w:val="0"/>
          <w:marTop w:val="0"/>
          <w:marBottom w:val="0"/>
          <w:divBdr>
            <w:top w:val="none" w:sz="0" w:space="0" w:color="auto"/>
            <w:left w:val="none" w:sz="0" w:space="0" w:color="auto"/>
            <w:bottom w:val="none" w:sz="0" w:space="0" w:color="auto"/>
            <w:right w:val="none" w:sz="0" w:space="0" w:color="auto"/>
          </w:divBdr>
        </w:div>
      </w:divsChild>
    </w:div>
    <w:div w:id="471211239">
      <w:bodyDiv w:val="1"/>
      <w:marLeft w:val="0"/>
      <w:marRight w:val="0"/>
      <w:marTop w:val="0"/>
      <w:marBottom w:val="0"/>
      <w:divBdr>
        <w:top w:val="none" w:sz="0" w:space="0" w:color="auto"/>
        <w:left w:val="none" w:sz="0" w:space="0" w:color="auto"/>
        <w:bottom w:val="none" w:sz="0" w:space="0" w:color="auto"/>
        <w:right w:val="none" w:sz="0" w:space="0" w:color="auto"/>
      </w:divBdr>
      <w:divsChild>
        <w:div w:id="646516315">
          <w:marLeft w:val="0"/>
          <w:marRight w:val="0"/>
          <w:marTop w:val="0"/>
          <w:marBottom w:val="0"/>
          <w:divBdr>
            <w:top w:val="none" w:sz="0" w:space="0" w:color="auto"/>
            <w:left w:val="none" w:sz="0" w:space="0" w:color="auto"/>
            <w:bottom w:val="none" w:sz="0" w:space="0" w:color="auto"/>
            <w:right w:val="none" w:sz="0" w:space="0" w:color="auto"/>
          </w:divBdr>
          <w:divsChild>
            <w:div w:id="1086070755">
              <w:marLeft w:val="0"/>
              <w:marRight w:val="0"/>
              <w:marTop w:val="0"/>
              <w:marBottom w:val="0"/>
              <w:divBdr>
                <w:top w:val="none" w:sz="0" w:space="0" w:color="auto"/>
                <w:left w:val="none" w:sz="0" w:space="0" w:color="auto"/>
                <w:bottom w:val="none" w:sz="0" w:space="0" w:color="auto"/>
                <w:right w:val="none" w:sz="0" w:space="0" w:color="auto"/>
              </w:divBdr>
              <w:divsChild>
                <w:div w:id="1135561818">
                  <w:marLeft w:val="0"/>
                  <w:marRight w:val="0"/>
                  <w:marTop w:val="0"/>
                  <w:marBottom w:val="0"/>
                  <w:divBdr>
                    <w:top w:val="none" w:sz="0" w:space="0" w:color="auto"/>
                    <w:left w:val="none" w:sz="0" w:space="0" w:color="auto"/>
                    <w:bottom w:val="none" w:sz="0" w:space="0" w:color="auto"/>
                    <w:right w:val="none" w:sz="0" w:space="0" w:color="auto"/>
                  </w:divBdr>
                </w:div>
              </w:divsChild>
            </w:div>
            <w:div w:id="93333131">
              <w:marLeft w:val="0"/>
              <w:marRight w:val="0"/>
              <w:marTop w:val="0"/>
              <w:marBottom w:val="0"/>
              <w:divBdr>
                <w:top w:val="none" w:sz="0" w:space="0" w:color="auto"/>
                <w:left w:val="none" w:sz="0" w:space="0" w:color="auto"/>
                <w:bottom w:val="none" w:sz="0" w:space="0" w:color="auto"/>
                <w:right w:val="none" w:sz="0" w:space="0" w:color="auto"/>
              </w:divBdr>
              <w:divsChild>
                <w:div w:id="17811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1127">
          <w:marLeft w:val="0"/>
          <w:marRight w:val="0"/>
          <w:marTop w:val="0"/>
          <w:marBottom w:val="0"/>
          <w:divBdr>
            <w:top w:val="none" w:sz="0" w:space="0" w:color="auto"/>
            <w:left w:val="none" w:sz="0" w:space="0" w:color="auto"/>
            <w:bottom w:val="none" w:sz="0" w:space="0" w:color="auto"/>
            <w:right w:val="none" w:sz="0" w:space="0" w:color="auto"/>
          </w:divBdr>
          <w:divsChild>
            <w:div w:id="575867060">
              <w:marLeft w:val="0"/>
              <w:marRight w:val="0"/>
              <w:marTop w:val="0"/>
              <w:marBottom w:val="0"/>
              <w:divBdr>
                <w:top w:val="none" w:sz="0" w:space="0" w:color="auto"/>
                <w:left w:val="none" w:sz="0" w:space="0" w:color="auto"/>
                <w:bottom w:val="none" w:sz="0" w:space="0" w:color="auto"/>
                <w:right w:val="none" w:sz="0" w:space="0" w:color="auto"/>
              </w:divBdr>
              <w:divsChild>
                <w:div w:id="1248543056">
                  <w:marLeft w:val="0"/>
                  <w:marRight w:val="0"/>
                  <w:marTop w:val="0"/>
                  <w:marBottom w:val="0"/>
                  <w:divBdr>
                    <w:top w:val="none" w:sz="0" w:space="0" w:color="auto"/>
                    <w:left w:val="none" w:sz="0" w:space="0" w:color="auto"/>
                    <w:bottom w:val="none" w:sz="0" w:space="0" w:color="auto"/>
                    <w:right w:val="none" w:sz="0" w:space="0" w:color="auto"/>
                  </w:divBdr>
                </w:div>
              </w:divsChild>
            </w:div>
            <w:div w:id="1558859554">
              <w:marLeft w:val="0"/>
              <w:marRight w:val="0"/>
              <w:marTop w:val="0"/>
              <w:marBottom w:val="0"/>
              <w:divBdr>
                <w:top w:val="none" w:sz="0" w:space="0" w:color="auto"/>
                <w:left w:val="none" w:sz="0" w:space="0" w:color="auto"/>
                <w:bottom w:val="none" w:sz="0" w:space="0" w:color="auto"/>
                <w:right w:val="none" w:sz="0" w:space="0" w:color="auto"/>
              </w:divBdr>
            </w:div>
          </w:divsChild>
        </w:div>
        <w:div w:id="915820192">
          <w:marLeft w:val="0"/>
          <w:marRight w:val="0"/>
          <w:marTop w:val="0"/>
          <w:marBottom w:val="0"/>
          <w:divBdr>
            <w:top w:val="none" w:sz="0" w:space="0" w:color="auto"/>
            <w:left w:val="none" w:sz="0" w:space="0" w:color="auto"/>
            <w:bottom w:val="none" w:sz="0" w:space="0" w:color="auto"/>
            <w:right w:val="none" w:sz="0" w:space="0" w:color="auto"/>
          </w:divBdr>
          <w:divsChild>
            <w:div w:id="1774587246">
              <w:marLeft w:val="0"/>
              <w:marRight w:val="0"/>
              <w:marTop w:val="0"/>
              <w:marBottom w:val="0"/>
              <w:divBdr>
                <w:top w:val="none" w:sz="0" w:space="0" w:color="auto"/>
                <w:left w:val="none" w:sz="0" w:space="0" w:color="auto"/>
                <w:bottom w:val="none" w:sz="0" w:space="0" w:color="auto"/>
                <w:right w:val="none" w:sz="0" w:space="0" w:color="auto"/>
              </w:divBdr>
              <w:divsChild>
                <w:div w:id="1824465341">
                  <w:marLeft w:val="0"/>
                  <w:marRight w:val="0"/>
                  <w:marTop w:val="0"/>
                  <w:marBottom w:val="0"/>
                  <w:divBdr>
                    <w:top w:val="none" w:sz="0" w:space="0" w:color="auto"/>
                    <w:left w:val="none" w:sz="0" w:space="0" w:color="auto"/>
                    <w:bottom w:val="none" w:sz="0" w:space="0" w:color="auto"/>
                    <w:right w:val="none" w:sz="0" w:space="0" w:color="auto"/>
                  </w:divBdr>
                </w:div>
              </w:divsChild>
            </w:div>
            <w:div w:id="922028454">
              <w:marLeft w:val="0"/>
              <w:marRight w:val="0"/>
              <w:marTop w:val="0"/>
              <w:marBottom w:val="0"/>
              <w:divBdr>
                <w:top w:val="none" w:sz="0" w:space="0" w:color="auto"/>
                <w:left w:val="none" w:sz="0" w:space="0" w:color="auto"/>
                <w:bottom w:val="none" w:sz="0" w:space="0" w:color="auto"/>
                <w:right w:val="none" w:sz="0" w:space="0" w:color="auto"/>
              </w:divBdr>
            </w:div>
          </w:divsChild>
        </w:div>
        <w:div w:id="2026861289">
          <w:marLeft w:val="0"/>
          <w:marRight w:val="0"/>
          <w:marTop w:val="0"/>
          <w:marBottom w:val="0"/>
          <w:divBdr>
            <w:top w:val="none" w:sz="0" w:space="0" w:color="auto"/>
            <w:left w:val="none" w:sz="0" w:space="0" w:color="auto"/>
            <w:bottom w:val="none" w:sz="0" w:space="0" w:color="auto"/>
            <w:right w:val="none" w:sz="0" w:space="0" w:color="auto"/>
          </w:divBdr>
          <w:divsChild>
            <w:div w:id="1538663533">
              <w:marLeft w:val="0"/>
              <w:marRight w:val="0"/>
              <w:marTop w:val="0"/>
              <w:marBottom w:val="0"/>
              <w:divBdr>
                <w:top w:val="none" w:sz="0" w:space="0" w:color="auto"/>
                <w:left w:val="none" w:sz="0" w:space="0" w:color="auto"/>
                <w:bottom w:val="none" w:sz="0" w:space="0" w:color="auto"/>
                <w:right w:val="none" w:sz="0" w:space="0" w:color="auto"/>
              </w:divBdr>
              <w:divsChild>
                <w:div w:id="42366877">
                  <w:marLeft w:val="0"/>
                  <w:marRight w:val="0"/>
                  <w:marTop w:val="0"/>
                  <w:marBottom w:val="0"/>
                  <w:divBdr>
                    <w:top w:val="none" w:sz="0" w:space="0" w:color="auto"/>
                    <w:left w:val="none" w:sz="0" w:space="0" w:color="auto"/>
                    <w:bottom w:val="none" w:sz="0" w:space="0" w:color="auto"/>
                    <w:right w:val="none" w:sz="0" w:space="0" w:color="auto"/>
                  </w:divBdr>
                </w:div>
              </w:divsChild>
            </w:div>
            <w:div w:id="1417046303">
              <w:marLeft w:val="0"/>
              <w:marRight w:val="0"/>
              <w:marTop w:val="0"/>
              <w:marBottom w:val="0"/>
              <w:divBdr>
                <w:top w:val="none" w:sz="0" w:space="0" w:color="auto"/>
                <w:left w:val="none" w:sz="0" w:space="0" w:color="auto"/>
                <w:bottom w:val="none" w:sz="0" w:space="0" w:color="auto"/>
                <w:right w:val="none" w:sz="0" w:space="0" w:color="auto"/>
              </w:divBdr>
              <w:divsChild>
                <w:div w:id="148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8194">
          <w:marLeft w:val="0"/>
          <w:marRight w:val="0"/>
          <w:marTop w:val="0"/>
          <w:marBottom w:val="0"/>
          <w:divBdr>
            <w:top w:val="none" w:sz="0" w:space="0" w:color="auto"/>
            <w:left w:val="none" w:sz="0" w:space="0" w:color="auto"/>
            <w:bottom w:val="none" w:sz="0" w:space="0" w:color="auto"/>
            <w:right w:val="none" w:sz="0" w:space="0" w:color="auto"/>
          </w:divBdr>
          <w:divsChild>
            <w:div w:id="1140028842">
              <w:marLeft w:val="0"/>
              <w:marRight w:val="0"/>
              <w:marTop w:val="0"/>
              <w:marBottom w:val="0"/>
              <w:divBdr>
                <w:top w:val="none" w:sz="0" w:space="0" w:color="auto"/>
                <w:left w:val="none" w:sz="0" w:space="0" w:color="auto"/>
                <w:bottom w:val="none" w:sz="0" w:space="0" w:color="auto"/>
                <w:right w:val="none" w:sz="0" w:space="0" w:color="auto"/>
              </w:divBdr>
              <w:divsChild>
                <w:div w:id="2054766141">
                  <w:marLeft w:val="0"/>
                  <w:marRight w:val="0"/>
                  <w:marTop w:val="0"/>
                  <w:marBottom w:val="0"/>
                  <w:divBdr>
                    <w:top w:val="none" w:sz="0" w:space="0" w:color="auto"/>
                    <w:left w:val="none" w:sz="0" w:space="0" w:color="auto"/>
                    <w:bottom w:val="none" w:sz="0" w:space="0" w:color="auto"/>
                    <w:right w:val="none" w:sz="0" w:space="0" w:color="auto"/>
                  </w:divBdr>
                </w:div>
              </w:divsChild>
            </w:div>
            <w:div w:id="324011873">
              <w:marLeft w:val="0"/>
              <w:marRight w:val="0"/>
              <w:marTop w:val="0"/>
              <w:marBottom w:val="0"/>
              <w:divBdr>
                <w:top w:val="none" w:sz="0" w:space="0" w:color="auto"/>
                <w:left w:val="none" w:sz="0" w:space="0" w:color="auto"/>
                <w:bottom w:val="none" w:sz="0" w:space="0" w:color="auto"/>
                <w:right w:val="none" w:sz="0" w:space="0" w:color="auto"/>
              </w:divBdr>
              <w:divsChild>
                <w:div w:id="6679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1522">
          <w:marLeft w:val="0"/>
          <w:marRight w:val="0"/>
          <w:marTop w:val="0"/>
          <w:marBottom w:val="0"/>
          <w:divBdr>
            <w:top w:val="none" w:sz="0" w:space="0" w:color="auto"/>
            <w:left w:val="none" w:sz="0" w:space="0" w:color="auto"/>
            <w:bottom w:val="none" w:sz="0" w:space="0" w:color="auto"/>
            <w:right w:val="none" w:sz="0" w:space="0" w:color="auto"/>
          </w:divBdr>
          <w:divsChild>
            <w:div w:id="1392388677">
              <w:marLeft w:val="0"/>
              <w:marRight w:val="0"/>
              <w:marTop w:val="0"/>
              <w:marBottom w:val="0"/>
              <w:divBdr>
                <w:top w:val="none" w:sz="0" w:space="0" w:color="auto"/>
                <w:left w:val="none" w:sz="0" w:space="0" w:color="auto"/>
                <w:bottom w:val="none" w:sz="0" w:space="0" w:color="auto"/>
                <w:right w:val="none" w:sz="0" w:space="0" w:color="auto"/>
              </w:divBdr>
              <w:divsChild>
                <w:div w:id="1869294390">
                  <w:marLeft w:val="0"/>
                  <w:marRight w:val="0"/>
                  <w:marTop w:val="0"/>
                  <w:marBottom w:val="0"/>
                  <w:divBdr>
                    <w:top w:val="none" w:sz="0" w:space="0" w:color="auto"/>
                    <w:left w:val="none" w:sz="0" w:space="0" w:color="auto"/>
                    <w:bottom w:val="none" w:sz="0" w:space="0" w:color="auto"/>
                    <w:right w:val="none" w:sz="0" w:space="0" w:color="auto"/>
                  </w:divBdr>
                </w:div>
              </w:divsChild>
            </w:div>
            <w:div w:id="633366099">
              <w:marLeft w:val="0"/>
              <w:marRight w:val="0"/>
              <w:marTop w:val="0"/>
              <w:marBottom w:val="0"/>
              <w:divBdr>
                <w:top w:val="none" w:sz="0" w:space="0" w:color="auto"/>
                <w:left w:val="none" w:sz="0" w:space="0" w:color="auto"/>
                <w:bottom w:val="none" w:sz="0" w:space="0" w:color="auto"/>
                <w:right w:val="none" w:sz="0" w:space="0" w:color="auto"/>
              </w:divBdr>
              <w:divsChild>
                <w:div w:id="6287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5162">
          <w:marLeft w:val="0"/>
          <w:marRight w:val="0"/>
          <w:marTop w:val="0"/>
          <w:marBottom w:val="0"/>
          <w:divBdr>
            <w:top w:val="none" w:sz="0" w:space="0" w:color="auto"/>
            <w:left w:val="none" w:sz="0" w:space="0" w:color="auto"/>
            <w:bottom w:val="none" w:sz="0" w:space="0" w:color="auto"/>
            <w:right w:val="none" w:sz="0" w:space="0" w:color="auto"/>
          </w:divBdr>
          <w:divsChild>
            <w:div w:id="1186554774">
              <w:marLeft w:val="0"/>
              <w:marRight w:val="0"/>
              <w:marTop w:val="0"/>
              <w:marBottom w:val="0"/>
              <w:divBdr>
                <w:top w:val="none" w:sz="0" w:space="0" w:color="auto"/>
                <w:left w:val="none" w:sz="0" w:space="0" w:color="auto"/>
                <w:bottom w:val="none" w:sz="0" w:space="0" w:color="auto"/>
                <w:right w:val="none" w:sz="0" w:space="0" w:color="auto"/>
              </w:divBdr>
              <w:divsChild>
                <w:div w:id="170680122">
                  <w:marLeft w:val="0"/>
                  <w:marRight w:val="0"/>
                  <w:marTop w:val="0"/>
                  <w:marBottom w:val="0"/>
                  <w:divBdr>
                    <w:top w:val="none" w:sz="0" w:space="0" w:color="auto"/>
                    <w:left w:val="none" w:sz="0" w:space="0" w:color="auto"/>
                    <w:bottom w:val="none" w:sz="0" w:space="0" w:color="auto"/>
                    <w:right w:val="none" w:sz="0" w:space="0" w:color="auto"/>
                  </w:divBdr>
                </w:div>
              </w:divsChild>
            </w:div>
            <w:div w:id="614755407">
              <w:marLeft w:val="0"/>
              <w:marRight w:val="0"/>
              <w:marTop w:val="0"/>
              <w:marBottom w:val="0"/>
              <w:divBdr>
                <w:top w:val="none" w:sz="0" w:space="0" w:color="auto"/>
                <w:left w:val="none" w:sz="0" w:space="0" w:color="auto"/>
                <w:bottom w:val="none" w:sz="0" w:space="0" w:color="auto"/>
                <w:right w:val="none" w:sz="0" w:space="0" w:color="auto"/>
              </w:divBdr>
            </w:div>
          </w:divsChild>
        </w:div>
        <w:div w:id="226033698">
          <w:marLeft w:val="0"/>
          <w:marRight w:val="0"/>
          <w:marTop w:val="0"/>
          <w:marBottom w:val="0"/>
          <w:divBdr>
            <w:top w:val="none" w:sz="0" w:space="0" w:color="auto"/>
            <w:left w:val="none" w:sz="0" w:space="0" w:color="auto"/>
            <w:bottom w:val="none" w:sz="0" w:space="0" w:color="auto"/>
            <w:right w:val="none" w:sz="0" w:space="0" w:color="auto"/>
          </w:divBdr>
          <w:divsChild>
            <w:div w:id="1791514225">
              <w:marLeft w:val="0"/>
              <w:marRight w:val="0"/>
              <w:marTop w:val="0"/>
              <w:marBottom w:val="0"/>
              <w:divBdr>
                <w:top w:val="none" w:sz="0" w:space="0" w:color="auto"/>
                <w:left w:val="none" w:sz="0" w:space="0" w:color="auto"/>
                <w:bottom w:val="none" w:sz="0" w:space="0" w:color="auto"/>
                <w:right w:val="none" w:sz="0" w:space="0" w:color="auto"/>
              </w:divBdr>
              <w:divsChild>
                <w:div w:id="1316450254">
                  <w:marLeft w:val="0"/>
                  <w:marRight w:val="0"/>
                  <w:marTop w:val="0"/>
                  <w:marBottom w:val="0"/>
                  <w:divBdr>
                    <w:top w:val="none" w:sz="0" w:space="0" w:color="auto"/>
                    <w:left w:val="none" w:sz="0" w:space="0" w:color="auto"/>
                    <w:bottom w:val="none" w:sz="0" w:space="0" w:color="auto"/>
                    <w:right w:val="none" w:sz="0" w:space="0" w:color="auto"/>
                  </w:divBdr>
                </w:div>
              </w:divsChild>
            </w:div>
            <w:div w:id="1231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4976">
      <w:bodyDiv w:val="1"/>
      <w:marLeft w:val="0"/>
      <w:marRight w:val="0"/>
      <w:marTop w:val="0"/>
      <w:marBottom w:val="0"/>
      <w:divBdr>
        <w:top w:val="none" w:sz="0" w:space="0" w:color="auto"/>
        <w:left w:val="none" w:sz="0" w:space="0" w:color="auto"/>
        <w:bottom w:val="none" w:sz="0" w:space="0" w:color="auto"/>
        <w:right w:val="none" w:sz="0" w:space="0" w:color="auto"/>
      </w:divBdr>
      <w:divsChild>
        <w:div w:id="1831094618">
          <w:marLeft w:val="0"/>
          <w:marRight w:val="0"/>
          <w:marTop w:val="0"/>
          <w:marBottom w:val="0"/>
          <w:divBdr>
            <w:top w:val="none" w:sz="0" w:space="0" w:color="auto"/>
            <w:left w:val="none" w:sz="0" w:space="0" w:color="auto"/>
            <w:bottom w:val="none" w:sz="0" w:space="0" w:color="auto"/>
            <w:right w:val="none" w:sz="0" w:space="0" w:color="auto"/>
          </w:divBdr>
        </w:div>
      </w:divsChild>
    </w:div>
    <w:div w:id="808286209">
      <w:bodyDiv w:val="1"/>
      <w:marLeft w:val="0"/>
      <w:marRight w:val="0"/>
      <w:marTop w:val="0"/>
      <w:marBottom w:val="0"/>
      <w:divBdr>
        <w:top w:val="none" w:sz="0" w:space="0" w:color="auto"/>
        <w:left w:val="none" w:sz="0" w:space="0" w:color="auto"/>
        <w:bottom w:val="none" w:sz="0" w:space="0" w:color="auto"/>
        <w:right w:val="none" w:sz="0" w:space="0" w:color="auto"/>
      </w:divBdr>
      <w:divsChild>
        <w:div w:id="692347578">
          <w:marLeft w:val="0"/>
          <w:marRight w:val="0"/>
          <w:marTop w:val="0"/>
          <w:marBottom w:val="0"/>
          <w:divBdr>
            <w:top w:val="none" w:sz="0" w:space="0" w:color="auto"/>
            <w:left w:val="none" w:sz="0" w:space="0" w:color="auto"/>
            <w:bottom w:val="none" w:sz="0" w:space="0" w:color="auto"/>
            <w:right w:val="none" w:sz="0" w:space="0" w:color="auto"/>
          </w:divBdr>
        </w:div>
      </w:divsChild>
    </w:div>
    <w:div w:id="1021466596">
      <w:bodyDiv w:val="1"/>
      <w:marLeft w:val="0"/>
      <w:marRight w:val="0"/>
      <w:marTop w:val="0"/>
      <w:marBottom w:val="0"/>
      <w:divBdr>
        <w:top w:val="none" w:sz="0" w:space="0" w:color="auto"/>
        <w:left w:val="none" w:sz="0" w:space="0" w:color="auto"/>
        <w:bottom w:val="none" w:sz="0" w:space="0" w:color="auto"/>
        <w:right w:val="none" w:sz="0" w:space="0" w:color="auto"/>
      </w:divBdr>
      <w:divsChild>
        <w:div w:id="923798864">
          <w:marLeft w:val="0"/>
          <w:marRight w:val="0"/>
          <w:marTop w:val="0"/>
          <w:marBottom w:val="0"/>
          <w:divBdr>
            <w:top w:val="none" w:sz="0" w:space="0" w:color="auto"/>
            <w:left w:val="none" w:sz="0" w:space="0" w:color="auto"/>
            <w:bottom w:val="none" w:sz="0" w:space="0" w:color="auto"/>
            <w:right w:val="none" w:sz="0" w:space="0" w:color="auto"/>
          </w:divBdr>
          <w:divsChild>
            <w:div w:id="2004625170">
              <w:marLeft w:val="0"/>
              <w:marRight w:val="0"/>
              <w:marTop w:val="0"/>
              <w:marBottom w:val="0"/>
              <w:divBdr>
                <w:top w:val="none" w:sz="0" w:space="0" w:color="auto"/>
                <w:left w:val="none" w:sz="0" w:space="0" w:color="auto"/>
                <w:bottom w:val="none" w:sz="0" w:space="0" w:color="auto"/>
                <w:right w:val="none" w:sz="0" w:space="0" w:color="auto"/>
              </w:divBdr>
              <w:divsChild>
                <w:div w:id="664474822">
                  <w:marLeft w:val="0"/>
                  <w:marRight w:val="0"/>
                  <w:marTop w:val="0"/>
                  <w:marBottom w:val="0"/>
                  <w:divBdr>
                    <w:top w:val="none" w:sz="0" w:space="0" w:color="auto"/>
                    <w:left w:val="none" w:sz="0" w:space="0" w:color="auto"/>
                    <w:bottom w:val="none" w:sz="0" w:space="0" w:color="auto"/>
                    <w:right w:val="none" w:sz="0" w:space="0" w:color="auto"/>
                  </w:divBdr>
                </w:div>
              </w:divsChild>
            </w:div>
            <w:div w:id="1120953866">
              <w:marLeft w:val="0"/>
              <w:marRight w:val="0"/>
              <w:marTop w:val="0"/>
              <w:marBottom w:val="0"/>
              <w:divBdr>
                <w:top w:val="none" w:sz="0" w:space="0" w:color="auto"/>
                <w:left w:val="none" w:sz="0" w:space="0" w:color="auto"/>
                <w:bottom w:val="none" w:sz="0" w:space="0" w:color="auto"/>
                <w:right w:val="none" w:sz="0" w:space="0" w:color="auto"/>
              </w:divBdr>
              <w:divsChild>
                <w:div w:id="17704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9402">
          <w:marLeft w:val="0"/>
          <w:marRight w:val="0"/>
          <w:marTop w:val="0"/>
          <w:marBottom w:val="0"/>
          <w:divBdr>
            <w:top w:val="none" w:sz="0" w:space="0" w:color="auto"/>
            <w:left w:val="none" w:sz="0" w:space="0" w:color="auto"/>
            <w:bottom w:val="none" w:sz="0" w:space="0" w:color="auto"/>
            <w:right w:val="none" w:sz="0" w:space="0" w:color="auto"/>
          </w:divBdr>
          <w:divsChild>
            <w:div w:id="323749256">
              <w:marLeft w:val="0"/>
              <w:marRight w:val="0"/>
              <w:marTop w:val="0"/>
              <w:marBottom w:val="0"/>
              <w:divBdr>
                <w:top w:val="none" w:sz="0" w:space="0" w:color="auto"/>
                <w:left w:val="none" w:sz="0" w:space="0" w:color="auto"/>
                <w:bottom w:val="none" w:sz="0" w:space="0" w:color="auto"/>
                <w:right w:val="none" w:sz="0" w:space="0" w:color="auto"/>
              </w:divBdr>
              <w:divsChild>
                <w:div w:id="919408455">
                  <w:marLeft w:val="0"/>
                  <w:marRight w:val="0"/>
                  <w:marTop w:val="0"/>
                  <w:marBottom w:val="0"/>
                  <w:divBdr>
                    <w:top w:val="none" w:sz="0" w:space="0" w:color="auto"/>
                    <w:left w:val="none" w:sz="0" w:space="0" w:color="auto"/>
                    <w:bottom w:val="none" w:sz="0" w:space="0" w:color="auto"/>
                    <w:right w:val="none" w:sz="0" w:space="0" w:color="auto"/>
                  </w:divBdr>
                </w:div>
              </w:divsChild>
            </w:div>
            <w:div w:id="1505590976">
              <w:marLeft w:val="0"/>
              <w:marRight w:val="0"/>
              <w:marTop w:val="0"/>
              <w:marBottom w:val="0"/>
              <w:divBdr>
                <w:top w:val="none" w:sz="0" w:space="0" w:color="auto"/>
                <w:left w:val="none" w:sz="0" w:space="0" w:color="auto"/>
                <w:bottom w:val="none" w:sz="0" w:space="0" w:color="auto"/>
                <w:right w:val="none" w:sz="0" w:space="0" w:color="auto"/>
              </w:divBdr>
              <w:divsChild>
                <w:div w:id="11948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3987">
          <w:marLeft w:val="0"/>
          <w:marRight w:val="0"/>
          <w:marTop w:val="0"/>
          <w:marBottom w:val="0"/>
          <w:divBdr>
            <w:top w:val="none" w:sz="0" w:space="0" w:color="auto"/>
            <w:left w:val="none" w:sz="0" w:space="0" w:color="auto"/>
            <w:bottom w:val="none" w:sz="0" w:space="0" w:color="auto"/>
            <w:right w:val="none" w:sz="0" w:space="0" w:color="auto"/>
          </w:divBdr>
          <w:divsChild>
            <w:div w:id="1272782794">
              <w:marLeft w:val="0"/>
              <w:marRight w:val="0"/>
              <w:marTop w:val="0"/>
              <w:marBottom w:val="0"/>
              <w:divBdr>
                <w:top w:val="none" w:sz="0" w:space="0" w:color="auto"/>
                <w:left w:val="none" w:sz="0" w:space="0" w:color="auto"/>
                <w:bottom w:val="none" w:sz="0" w:space="0" w:color="auto"/>
                <w:right w:val="none" w:sz="0" w:space="0" w:color="auto"/>
              </w:divBdr>
              <w:divsChild>
                <w:div w:id="2066905038">
                  <w:marLeft w:val="0"/>
                  <w:marRight w:val="0"/>
                  <w:marTop w:val="0"/>
                  <w:marBottom w:val="0"/>
                  <w:divBdr>
                    <w:top w:val="none" w:sz="0" w:space="0" w:color="auto"/>
                    <w:left w:val="none" w:sz="0" w:space="0" w:color="auto"/>
                    <w:bottom w:val="none" w:sz="0" w:space="0" w:color="auto"/>
                    <w:right w:val="none" w:sz="0" w:space="0" w:color="auto"/>
                  </w:divBdr>
                </w:div>
              </w:divsChild>
            </w:div>
            <w:div w:id="133526019">
              <w:marLeft w:val="0"/>
              <w:marRight w:val="0"/>
              <w:marTop w:val="0"/>
              <w:marBottom w:val="0"/>
              <w:divBdr>
                <w:top w:val="none" w:sz="0" w:space="0" w:color="auto"/>
                <w:left w:val="none" w:sz="0" w:space="0" w:color="auto"/>
                <w:bottom w:val="none" w:sz="0" w:space="0" w:color="auto"/>
                <w:right w:val="none" w:sz="0" w:space="0" w:color="auto"/>
              </w:divBdr>
            </w:div>
          </w:divsChild>
        </w:div>
        <w:div w:id="842473572">
          <w:marLeft w:val="0"/>
          <w:marRight w:val="0"/>
          <w:marTop w:val="0"/>
          <w:marBottom w:val="0"/>
          <w:divBdr>
            <w:top w:val="none" w:sz="0" w:space="0" w:color="auto"/>
            <w:left w:val="none" w:sz="0" w:space="0" w:color="auto"/>
            <w:bottom w:val="none" w:sz="0" w:space="0" w:color="auto"/>
            <w:right w:val="none" w:sz="0" w:space="0" w:color="auto"/>
          </w:divBdr>
          <w:divsChild>
            <w:div w:id="1395277967">
              <w:marLeft w:val="0"/>
              <w:marRight w:val="0"/>
              <w:marTop w:val="0"/>
              <w:marBottom w:val="0"/>
              <w:divBdr>
                <w:top w:val="none" w:sz="0" w:space="0" w:color="auto"/>
                <w:left w:val="none" w:sz="0" w:space="0" w:color="auto"/>
                <w:bottom w:val="none" w:sz="0" w:space="0" w:color="auto"/>
                <w:right w:val="none" w:sz="0" w:space="0" w:color="auto"/>
              </w:divBdr>
              <w:divsChild>
                <w:div w:id="443816096">
                  <w:marLeft w:val="0"/>
                  <w:marRight w:val="0"/>
                  <w:marTop w:val="0"/>
                  <w:marBottom w:val="0"/>
                  <w:divBdr>
                    <w:top w:val="none" w:sz="0" w:space="0" w:color="auto"/>
                    <w:left w:val="none" w:sz="0" w:space="0" w:color="auto"/>
                    <w:bottom w:val="none" w:sz="0" w:space="0" w:color="auto"/>
                    <w:right w:val="none" w:sz="0" w:space="0" w:color="auto"/>
                  </w:divBdr>
                </w:div>
              </w:divsChild>
            </w:div>
            <w:div w:id="1293093266">
              <w:marLeft w:val="0"/>
              <w:marRight w:val="0"/>
              <w:marTop w:val="0"/>
              <w:marBottom w:val="0"/>
              <w:divBdr>
                <w:top w:val="none" w:sz="0" w:space="0" w:color="auto"/>
                <w:left w:val="none" w:sz="0" w:space="0" w:color="auto"/>
                <w:bottom w:val="none" w:sz="0" w:space="0" w:color="auto"/>
                <w:right w:val="none" w:sz="0" w:space="0" w:color="auto"/>
              </w:divBdr>
            </w:div>
          </w:divsChild>
        </w:div>
        <w:div w:id="299961506">
          <w:marLeft w:val="0"/>
          <w:marRight w:val="0"/>
          <w:marTop w:val="0"/>
          <w:marBottom w:val="0"/>
          <w:divBdr>
            <w:top w:val="none" w:sz="0" w:space="0" w:color="auto"/>
            <w:left w:val="none" w:sz="0" w:space="0" w:color="auto"/>
            <w:bottom w:val="none" w:sz="0" w:space="0" w:color="auto"/>
            <w:right w:val="none" w:sz="0" w:space="0" w:color="auto"/>
          </w:divBdr>
          <w:divsChild>
            <w:div w:id="1514757945">
              <w:marLeft w:val="0"/>
              <w:marRight w:val="0"/>
              <w:marTop w:val="0"/>
              <w:marBottom w:val="0"/>
              <w:divBdr>
                <w:top w:val="none" w:sz="0" w:space="0" w:color="auto"/>
                <w:left w:val="none" w:sz="0" w:space="0" w:color="auto"/>
                <w:bottom w:val="none" w:sz="0" w:space="0" w:color="auto"/>
                <w:right w:val="none" w:sz="0" w:space="0" w:color="auto"/>
              </w:divBdr>
              <w:divsChild>
                <w:div w:id="1014109828">
                  <w:marLeft w:val="0"/>
                  <w:marRight w:val="0"/>
                  <w:marTop w:val="0"/>
                  <w:marBottom w:val="0"/>
                  <w:divBdr>
                    <w:top w:val="none" w:sz="0" w:space="0" w:color="auto"/>
                    <w:left w:val="none" w:sz="0" w:space="0" w:color="auto"/>
                    <w:bottom w:val="none" w:sz="0" w:space="0" w:color="auto"/>
                    <w:right w:val="none" w:sz="0" w:space="0" w:color="auto"/>
                  </w:divBdr>
                </w:div>
              </w:divsChild>
            </w:div>
            <w:div w:id="1044670371">
              <w:marLeft w:val="0"/>
              <w:marRight w:val="0"/>
              <w:marTop w:val="0"/>
              <w:marBottom w:val="0"/>
              <w:divBdr>
                <w:top w:val="none" w:sz="0" w:space="0" w:color="auto"/>
                <w:left w:val="none" w:sz="0" w:space="0" w:color="auto"/>
                <w:bottom w:val="none" w:sz="0" w:space="0" w:color="auto"/>
                <w:right w:val="none" w:sz="0" w:space="0" w:color="auto"/>
              </w:divBdr>
            </w:div>
          </w:divsChild>
        </w:div>
        <w:div w:id="1127815625">
          <w:marLeft w:val="0"/>
          <w:marRight w:val="0"/>
          <w:marTop w:val="0"/>
          <w:marBottom w:val="0"/>
          <w:divBdr>
            <w:top w:val="none" w:sz="0" w:space="0" w:color="auto"/>
            <w:left w:val="none" w:sz="0" w:space="0" w:color="auto"/>
            <w:bottom w:val="none" w:sz="0" w:space="0" w:color="auto"/>
            <w:right w:val="none" w:sz="0" w:space="0" w:color="auto"/>
          </w:divBdr>
          <w:divsChild>
            <w:div w:id="1220559837">
              <w:marLeft w:val="0"/>
              <w:marRight w:val="0"/>
              <w:marTop w:val="0"/>
              <w:marBottom w:val="0"/>
              <w:divBdr>
                <w:top w:val="none" w:sz="0" w:space="0" w:color="auto"/>
                <w:left w:val="none" w:sz="0" w:space="0" w:color="auto"/>
                <w:bottom w:val="none" w:sz="0" w:space="0" w:color="auto"/>
                <w:right w:val="none" w:sz="0" w:space="0" w:color="auto"/>
              </w:divBdr>
              <w:divsChild>
                <w:div w:id="819541591">
                  <w:marLeft w:val="0"/>
                  <w:marRight w:val="0"/>
                  <w:marTop w:val="0"/>
                  <w:marBottom w:val="0"/>
                  <w:divBdr>
                    <w:top w:val="none" w:sz="0" w:space="0" w:color="auto"/>
                    <w:left w:val="none" w:sz="0" w:space="0" w:color="auto"/>
                    <w:bottom w:val="none" w:sz="0" w:space="0" w:color="auto"/>
                    <w:right w:val="none" w:sz="0" w:space="0" w:color="auto"/>
                  </w:divBdr>
                </w:div>
              </w:divsChild>
            </w:div>
            <w:div w:id="336805510">
              <w:marLeft w:val="0"/>
              <w:marRight w:val="0"/>
              <w:marTop w:val="0"/>
              <w:marBottom w:val="0"/>
              <w:divBdr>
                <w:top w:val="none" w:sz="0" w:space="0" w:color="auto"/>
                <w:left w:val="none" w:sz="0" w:space="0" w:color="auto"/>
                <w:bottom w:val="none" w:sz="0" w:space="0" w:color="auto"/>
                <w:right w:val="none" w:sz="0" w:space="0" w:color="auto"/>
              </w:divBdr>
              <w:divsChild>
                <w:div w:id="3724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6575">
          <w:marLeft w:val="0"/>
          <w:marRight w:val="0"/>
          <w:marTop w:val="0"/>
          <w:marBottom w:val="0"/>
          <w:divBdr>
            <w:top w:val="none" w:sz="0" w:space="0" w:color="auto"/>
            <w:left w:val="none" w:sz="0" w:space="0" w:color="auto"/>
            <w:bottom w:val="none" w:sz="0" w:space="0" w:color="auto"/>
            <w:right w:val="none" w:sz="0" w:space="0" w:color="auto"/>
          </w:divBdr>
          <w:divsChild>
            <w:div w:id="1898008146">
              <w:marLeft w:val="0"/>
              <w:marRight w:val="0"/>
              <w:marTop w:val="0"/>
              <w:marBottom w:val="0"/>
              <w:divBdr>
                <w:top w:val="none" w:sz="0" w:space="0" w:color="auto"/>
                <w:left w:val="none" w:sz="0" w:space="0" w:color="auto"/>
                <w:bottom w:val="none" w:sz="0" w:space="0" w:color="auto"/>
                <w:right w:val="none" w:sz="0" w:space="0" w:color="auto"/>
              </w:divBdr>
              <w:divsChild>
                <w:div w:id="1145777398">
                  <w:marLeft w:val="0"/>
                  <w:marRight w:val="0"/>
                  <w:marTop w:val="0"/>
                  <w:marBottom w:val="0"/>
                  <w:divBdr>
                    <w:top w:val="none" w:sz="0" w:space="0" w:color="auto"/>
                    <w:left w:val="none" w:sz="0" w:space="0" w:color="auto"/>
                    <w:bottom w:val="none" w:sz="0" w:space="0" w:color="auto"/>
                    <w:right w:val="none" w:sz="0" w:space="0" w:color="auto"/>
                  </w:divBdr>
                </w:div>
              </w:divsChild>
            </w:div>
            <w:div w:id="1237129323">
              <w:marLeft w:val="0"/>
              <w:marRight w:val="0"/>
              <w:marTop w:val="0"/>
              <w:marBottom w:val="0"/>
              <w:divBdr>
                <w:top w:val="none" w:sz="0" w:space="0" w:color="auto"/>
                <w:left w:val="none" w:sz="0" w:space="0" w:color="auto"/>
                <w:bottom w:val="none" w:sz="0" w:space="0" w:color="auto"/>
                <w:right w:val="none" w:sz="0" w:space="0" w:color="auto"/>
              </w:divBdr>
              <w:divsChild>
                <w:div w:id="10185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4601">
          <w:marLeft w:val="0"/>
          <w:marRight w:val="0"/>
          <w:marTop w:val="0"/>
          <w:marBottom w:val="0"/>
          <w:divBdr>
            <w:top w:val="none" w:sz="0" w:space="0" w:color="auto"/>
            <w:left w:val="none" w:sz="0" w:space="0" w:color="auto"/>
            <w:bottom w:val="none" w:sz="0" w:space="0" w:color="auto"/>
            <w:right w:val="none" w:sz="0" w:space="0" w:color="auto"/>
          </w:divBdr>
          <w:divsChild>
            <w:div w:id="866675833">
              <w:marLeft w:val="0"/>
              <w:marRight w:val="0"/>
              <w:marTop w:val="0"/>
              <w:marBottom w:val="0"/>
              <w:divBdr>
                <w:top w:val="none" w:sz="0" w:space="0" w:color="auto"/>
                <w:left w:val="none" w:sz="0" w:space="0" w:color="auto"/>
                <w:bottom w:val="none" w:sz="0" w:space="0" w:color="auto"/>
                <w:right w:val="none" w:sz="0" w:space="0" w:color="auto"/>
              </w:divBdr>
              <w:divsChild>
                <w:div w:id="1631746138">
                  <w:marLeft w:val="0"/>
                  <w:marRight w:val="0"/>
                  <w:marTop w:val="0"/>
                  <w:marBottom w:val="0"/>
                  <w:divBdr>
                    <w:top w:val="none" w:sz="0" w:space="0" w:color="auto"/>
                    <w:left w:val="none" w:sz="0" w:space="0" w:color="auto"/>
                    <w:bottom w:val="none" w:sz="0" w:space="0" w:color="auto"/>
                    <w:right w:val="none" w:sz="0" w:space="0" w:color="auto"/>
                  </w:divBdr>
                </w:div>
              </w:divsChild>
            </w:div>
            <w:div w:id="1624993535">
              <w:marLeft w:val="0"/>
              <w:marRight w:val="0"/>
              <w:marTop w:val="0"/>
              <w:marBottom w:val="0"/>
              <w:divBdr>
                <w:top w:val="none" w:sz="0" w:space="0" w:color="auto"/>
                <w:left w:val="none" w:sz="0" w:space="0" w:color="auto"/>
                <w:bottom w:val="none" w:sz="0" w:space="0" w:color="auto"/>
                <w:right w:val="none" w:sz="0" w:space="0" w:color="auto"/>
              </w:divBdr>
              <w:divsChild>
                <w:div w:id="2491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121">
          <w:marLeft w:val="0"/>
          <w:marRight w:val="0"/>
          <w:marTop w:val="0"/>
          <w:marBottom w:val="0"/>
          <w:divBdr>
            <w:top w:val="none" w:sz="0" w:space="0" w:color="auto"/>
            <w:left w:val="none" w:sz="0" w:space="0" w:color="auto"/>
            <w:bottom w:val="none" w:sz="0" w:space="0" w:color="auto"/>
            <w:right w:val="none" w:sz="0" w:space="0" w:color="auto"/>
          </w:divBdr>
          <w:divsChild>
            <w:div w:id="406922713">
              <w:marLeft w:val="0"/>
              <w:marRight w:val="0"/>
              <w:marTop w:val="0"/>
              <w:marBottom w:val="0"/>
              <w:divBdr>
                <w:top w:val="none" w:sz="0" w:space="0" w:color="auto"/>
                <w:left w:val="none" w:sz="0" w:space="0" w:color="auto"/>
                <w:bottom w:val="none" w:sz="0" w:space="0" w:color="auto"/>
                <w:right w:val="none" w:sz="0" w:space="0" w:color="auto"/>
              </w:divBdr>
              <w:divsChild>
                <w:div w:id="931208591">
                  <w:marLeft w:val="0"/>
                  <w:marRight w:val="0"/>
                  <w:marTop w:val="0"/>
                  <w:marBottom w:val="0"/>
                  <w:divBdr>
                    <w:top w:val="none" w:sz="0" w:space="0" w:color="auto"/>
                    <w:left w:val="none" w:sz="0" w:space="0" w:color="auto"/>
                    <w:bottom w:val="none" w:sz="0" w:space="0" w:color="auto"/>
                    <w:right w:val="none" w:sz="0" w:space="0" w:color="auto"/>
                  </w:divBdr>
                </w:div>
              </w:divsChild>
            </w:div>
            <w:div w:id="1006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071">
      <w:bodyDiv w:val="1"/>
      <w:marLeft w:val="0"/>
      <w:marRight w:val="0"/>
      <w:marTop w:val="0"/>
      <w:marBottom w:val="0"/>
      <w:divBdr>
        <w:top w:val="none" w:sz="0" w:space="0" w:color="auto"/>
        <w:left w:val="none" w:sz="0" w:space="0" w:color="auto"/>
        <w:bottom w:val="none" w:sz="0" w:space="0" w:color="auto"/>
        <w:right w:val="none" w:sz="0" w:space="0" w:color="auto"/>
      </w:divBdr>
      <w:divsChild>
        <w:div w:id="1296175284">
          <w:marLeft w:val="0"/>
          <w:marRight w:val="0"/>
          <w:marTop w:val="0"/>
          <w:marBottom w:val="0"/>
          <w:divBdr>
            <w:top w:val="none" w:sz="0" w:space="0" w:color="auto"/>
            <w:left w:val="none" w:sz="0" w:space="0" w:color="auto"/>
            <w:bottom w:val="none" w:sz="0" w:space="0" w:color="auto"/>
            <w:right w:val="none" w:sz="0" w:space="0" w:color="auto"/>
          </w:divBdr>
          <w:divsChild>
            <w:div w:id="254897232">
              <w:marLeft w:val="0"/>
              <w:marRight w:val="0"/>
              <w:marTop w:val="0"/>
              <w:marBottom w:val="0"/>
              <w:divBdr>
                <w:top w:val="none" w:sz="0" w:space="0" w:color="auto"/>
                <w:left w:val="none" w:sz="0" w:space="0" w:color="auto"/>
                <w:bottom w:val="none" w:sz="0" w:space="0" w:color="auto"/>
                <w:right w:val="none" w:sz="0" w:space="0" w:color="auto"/>
              </w:divBdr>
              <w:divsChild>
                <w:div w:id="411007538">
                  <w:marLeft w:val="0"/>
                  <w:marRight w:val="0"/>
                  <w:marTop w:val="0"/>
                  <w:marBottom w:val="0"/>
                  <w:divBdr>
                    <w:top w:val="none" w:sz="0" w:space="0" w:color="auto"/>
                    <w:left w:val="none" w:sz="0" w:space="0" w:color="auto"/>
                    <w:bottom w:val="none" w:sz="0" w:space="0" w:color="auto"/>
                    <w:right w:val="none" w:sz="0" w:space="0" w:color="auto"/>
                  </w:divBdr>
                </w:div>
              </w:divsChild>
            </w:div>
            <w:div w:id="1064331206">
              <w:marLeft w:val="0"/>
              <w:marRight w:val="0"/>
              <w:marTop w:val="0"/>
              <w:marBottom w:val="0"/>
              <w:divBdr>
                <w:top w:val="none" w:sz="0" w:space="0" w:color="auto"/>
                <w:left w:val="none" w:sz="0" w:space="0" w:color="auto"/>
                <w:bottom w:val="none" w:sz="0" w:space="0" w:color="auto"/>
                <w:right w:val="none" w:sz="0" w:space="0" w:color="auto"/>
              </w:divBdr>
              <w:divsChild>
                <w:div w:id="15112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5603">
          <w:marLeft w:val="0"/>
          <w:marRight w:val="0"/>
          <w:marTop w:val="0"/>
          <w:marBottom w:val="0"/>
          <w:divBdr>
            <w:top w:val="none" w:sz="0" w:space="0" w:color="auto"/>
            <w:left w:val="none" w:sz="0" w:space="0" w:color="auto"/>
            <w:bottom w:val="none" w:sz="0" w:space="0" w:color="auto"/>
            <w:right w:val="none" w:sz="0" w:space="0" w:color="auto"/>
          </w:divBdr>
          <w:divsChild>
            <w:div w:id="304359871">
              <w:marLeft w:val="0"/>
              <w:marRight w:val="0"/>
              <w:marTop w:val="0"/>
              <w:marBottom w:val="0"/>
              <w:divBdr>
                <w:top w:val="none" w:sz="0" w:space="0" w:color="auto"/>
                <w:left w:val="none" w:sz="0" w:space="0" w:color="auto"/>
                <w:bottom w:val="none" w:sz="0" w:space="0" w:color="auto"/>
                <w:right w:val="none" w:sz="0" w:space="0" w:color="auto"/>
              </w:divBdr>
              <w:divsChild>
                <w:div w:id="1364864844">
                  <w:marLeft w:val="0"/>
                  <w:marRight w:val="0"/>
                  <w:marTop w:val="0"/>
                  <w:marBottom w:val="0"/>
                  <w:divBdr>
                    <w:top w:val="none" w:sz="0" w:space="0" w:color="auto"/>
                    <w:left w:val="none" w:sz="0" w:space="0" w:color="auto"/>
                    <w:bottom w:val="none" w:sz="0" w:space="0" w:color="auto"/>
                    <w:right w:val="none" w:sz="0" w:space="0" w:color="auto"/>
                  </w:divBdr>
                </w:div>
              </w:divsChild>
            </w:div>
            <w:div w:id="747045681">
              <w:marLeft w:val="0"/>
              <w:marRight w:val="0"/>
              <w:marTop w:val="0"/>
              <w:marBottom w:val="0"/>
              <w:divBdr>
                <w:top w:val="none" w:sz="0" w:space="0" w:color="auto"/>
                <w:left w:val="none" w:sz="0" w:space="0" w:color="auto"/>
                <w:bottom w:val="none" w:sz="0" w:space="0" w:color="auto"/>
                <w:right w:val="none" w:sz="0" w:space="0" w:color="auto"/>
              </w:divBdr>
              <w:divsChild>
                <w:div w:id="5389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6409">
          <w:marLeft w:val="0"/>
          <w:marRight w:val="0"/>
          <w:marTop w:val="0"/>
          <w:marBottom w:val="0"/>
          <w:divBdr>
            <w:top w:val="none" w:sz="0" w:space="0" w:color="auto"/>
            <w:left w:val="none" w:sz="0" w:space="0" w:color="auto"/>
            <w:bottom w:val="none" w:sz="0" w:space="0" w:color="auto"/>
            <w:right w:val="none" w:sz="0" w:space="0" w:color="auto"/>
          </w:divBdr>
          <w:divsChild>
            <w:div w:id="1334146143">
              <w:marLeft w:val="0"/>
              <w:marRight w:val="0"/>
              <w:marTop w:val="0"/>
              <w:marBottom w:val="0"/>
              <w:divBdr>
                <w:top w:val="none" w:sz="0" w:space="0" w:color="auto"/>
                <w:left w:val="none" w:sz="0" w:space="0" w:color="auto"/>
                <w:bottom w:val="none" w:sz="0" w:space="0" w:color="auto"/>
                <w:right w:val="none" w:sz="0" w:space="0" w:color="auto"/>
              </w:divBdr>
              <w:divsChild>
                <w:div w:id="375542201">
                  <w:marLeft w:val="0"/>
                  <w:marRight w:val="0"/>
                  <w:marTop w:val="0"/>
                  <w:marBottom w:val="0"/>
                  <w:divBdr>
                    <w:top w:val="none" w:sz="0" w:space="0" w:color="auto"/>
                    <w:left w:val="none" w:sz="0" w:space="0" w:color="auto"/>
                    <w:bottom w:val="none" w:sz="0" w:space="0" w:color="auto"/>
                    <w:right w:val="none" w:sz="0" w:space="0" w:color="auto"/>
                  </w:divBdr>
                </w:div>
              </w:divsChild>
            </w:div>
            <w:div w:id="156770121">
              <w:marLeft w:val="0"/>
              <w:marRight w:val="0"/>
              <w:marTop w:val="0"/>
              <w:marBottom w:val="0"/>
              <w:divBdr>
                <w:top w:val="none" w:sz="0" w:space="0" w:color="auto"/>
                <w:left w:val="none" w:sz="0" w:space="0" w:color="auto"/>
                <w:bottom w:val="none" w:sz="0" w:space="0" w:color="auto"/>
                <w:right w:val="none" w:sz="0" w:space="0" w:color="auto"/>
              </w:divBdr>
            </w:div>
          </w:divsChild>
        </w:div>
        <w:div w:id="761603615">
          <w:marLeft w:val="0"/>
          <w:marRight w:val="0"/>
          <w:marTop w:val="0"/>
          <w:marBottom w:val="0"/>
          <w:divBdr>
            <w:top w:val="none" w:sz="0" w:space="0" w:color="auto"/>
            <w:left w:val="none" w:sz="0" w:space="0" w:color="auto"/>
            <w:bottom w:val="none" w:sz="0" w:space="0" w:color="auto"/>
            <w:right w:val="none" w:sz="0" w:space="0" w:color="auto"/>
          </w:divBdr>
          <w:divsChild>
            <w:div w:id="981538164">
              <w:marLeft w:val="0"/>
              <w:marRight w:val="0"/>
              <w:marTop w:val="0"/>
              <w:marBottom w:val="0"/>
              <w:divBdr>
                <w:top w:val="none" w:sz="0" w:space="0" w:color="auto"/>
                <w:left w:val="none" w:sz="0" w:space="0" w:color="auto"/>
                <w:bottom w:val="none" w:sz="0" w:space="0" w:color="auto"/>
                <w:right w:val="none" w:sz="0" w:space="0" w:color="auto"/>
              </w:divBdr>
              <w:divsChild>
                <w:div w:id="508911284">
                  <w:marLeft w:val="0"/>
                  <w:marRight w:val="0"/>
                  <w:marTop w:val="0"/>
                  <w:marBottom w:val="0"/>
                  <w:divBdr>
                    <w:top w:val="none" w:sz="0" w:space="0" w:color="auto"/>
                    <w:left w:val="none" w:sz="0" w:space="0" w:color="auto"/>
                    <w:bottom w:val="none" w:sz="0" w:space="0" w:color="auto"/>
                    <w:right w:val="none" w:sz="0" w:space="0" w:color="auto"/>
                  </w:divBdr>
                </w:div>
              </w:divsChild>
            </w:div>
            <w:div w:id="341050386">
              <w:marLeft w:val="0"/>
              <w:marRight w:val="0"/>
              <w:marTop w:val="0"/>
              <w:marBottom w:val="0"/>
              <w:divBdr>
                <w:top w:val="none" w:sz="0" w:space="0" w:color="auto"/>
                <w:left w:val="none" w:sz="0" w:space="0" w:color="auto"/>
                <w:bottom w:val="none" w:sz="0" w:space="0" w:color="auto"/>
                <w:right w:val="none" w:sz="0" w:space="0" w:color="auto"/>
              </w:divBdr>
            </w:div>
          </w:divsChild>
        </w:div>
        <w:div w:id="1464154738">
          <w:marLeft w:val="0"/>
          <w:marRight w:val="0"/>
          <w:marTop w:val="0"/>
          <w:marBottom w:val="0"/>
          <w:divBdr>
            <w:top w:val="none" w:sz="0" w:space="0" w:color="auto"/>
            <w:left w:val="none" w:sz="0" w:space="0" w:color="auto"/>
            <w:bottom w:val="none" w:sz="0" w:space="0" w:color="auto"/>
            <w:right w:val="none" w:sz="0" w:space="0" w:color="auto"/>
          </w:divBdr>
          <w:divsChild>
            <w:div w:id="552931493">
              <w:marLeft w:val="0"/>
              <w:marRight w:val="0"/>
              <w:marTop w:val="0"/>
              <w:marBottom w:val="0"/>
              <w:divBdr>
                <w:top w:val="none" w:sz="0" w:space="0" w:color="auto"/>
                <w:left w:val="none" w:sz="0" w:space="0" w:color="auto"/>
                <w:bottom w:val="none" w:sz="0" w:space="0" w:color="auto"/>
                <w:right w:val="none" w:sz="0" w:space="0" w:color="auto"/>
              </w:divBdr>
              <w:divsChild>
                <w:div w:id="2028290293">
                  <w:marLeft w:val="0"/>
                  <w:marRight w:val="0"/>
                  <w:marTop w:val="0"/>
                  <w:marBottom w:val="0"/>
                  <w:divBdr>
                    <w:top w:val="none" w:sz="0" w:space="0" w:color="auto"/>
                    <w:left w:val="none" w:sz="0" w:space="0" w:color="auto"/>
                    <w:bottom w:val="none" w:sz="0" w:space="0" w:color="auto"/>
                    <w:right w:val="none" w:sz="0" w:space="0" w:color="auto"/>
                  </w:divBdr>
                </w:div>
              </w:divsChild>
            </w:div>
            <w:div w:id="18703332">
              <w:marLeft w:val="0"/>
              <w:marRight w:val="0"/>
              <w:marTop w:val="0"/>
              <w:marBottom w:val="0"/>
              <w:divBdr>
                <w:top w:val="none" w:sz="0" w:space="0" w:color="auto"/>
                <w:left w:val="none" w:sz="0" w:space="0" w:color="auto"/>
                <w:bottom w:val="none" w:sz="0" w:space="0" w:color="auto"/>
                <w:right w:val="none" w:sz="0" w:space="0" w:color="auto"/>
              </w:divBdr>
              <w:divsChild>
                <w:div w:id="6621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3265">
          <w:marLeft w:val="0"/>
          <w:marRight w:val="0"/>
          <w:marTop w:val="0"/>
          <w:marBottom w:val="0"/>
          <w:divBdr>
            <w:top w:val="none" w:sz="0" w:space="0" w:color="auto"/>
            <w:left w:val="none" w:sz="0" w:space="0" w:color="auto"/>
            <w:bottom w:val="none" w:sz="0" w:space="0" w:color="auto"/>
            <w:right w:val="none" w:sz="0" w:space="0" w:color="auto"/>
          </w:divBdr>
          <w:divsChild>
            <w:div w:id="1228342848">
              <w:marLeft w:val="0"/>
              <w:marRight w:val="0"/>
              <w:marTop w:val="0"/>
              <w:marBottom w:val="0"/>
              <w:divBdr>
                <w:top w:val="none" w:sz="0" w:space="0" w:color="auto"/>
                <w:left w:val="none" w:sz="0" w:space="0" w:color="auto"/>
                <w:bottom w:val="none" w:sz="0" w:space="0" w:color="auto"/>
                <w:right w:val="none" w:sz="0" w:space="0" w:color="auto"/>
              </w:divBdr>
              <w:divsChild>
                <w:div w:id="821584688">
                  <w:marLeft w:val="0"/>
                  <w:marRight w:val="0"/>
                  <w:marTop w:val="0"/>
                  <w:marBottom w:val="0"/>
                  <w:divBdr>
                    <w:top w:val="none" w:sz="0" w:space="0" w:color="auto"/>
                    <w:left w:val="none" w:sz="0" w:space="0" w:color="auto"/>
                    <w:bottom w:val="none" w:sz="0" w:space="0" w:color="auto"/>
                    <w:right w:val="none" w:sz="0" w:space="0" w:color="auto"/>
                  </w:divBdr>
                </w:div>
              </w:divsChild>
            </w:div>
            <w:div w:id="396900086">
              <w:marLeft w:val="0"/>
              <w:marRight w:val="0"/>
              <w:marTop w:val="0"/>
              <w:marBottom w:val="0"/>
              <w:divBdr>
                <w:top w:val="none" w:sz="0" w:space="0" w:color="auto"/>
                <w:left w:val="none" w:sz="0" w:space="0" w:color="auto"/>
                <w:bottom w:val="none" w:sz="0" w:space="0" w:color="auto"/>
                <w:right w:val="none" w:sz="0" w:space="0" w:color="auto"/>
              </w:divBdr>
              <w:divsChild>
                <w:div w:id="10488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68409">
          <w:marLeft w:val="0"/>
          <w:marRight w:val="0"/>
          <w:marTop w:val="0"/>
          <w:marBottom w:val="0"/>
          <w:divBdr>
            <w:top w:val="none" w:sz="0" w:space="0" w:color="auto"/>
            <w:left w:val="none" w:sz="0" w:space="0" w:color="auto"/>
            <w:bottom w:val="none" w:sz="0" w:space="0" w:color="auto"/>
            <w:right w:val="none" w:sz="0" w:space="0" w:color="auto"/>
          </w:divBdr>
          <w:divsChild>
            <w:div w:id="75172851">
              <w:marLeft w:val="0"/>
              <w:marRight w:val="0"/>
              <w:marTop w:val="0"/>
              <w:marBottom w:val="0"/>
              <w:divBdr>
                <w:top w:val="none" w:sz="0" w:space="0" w:color="auto"/>
                <w:left w:val="none" w:sz="0" w:space="0" w:color="auto"/>
                <w:bottom w:val="none" w:sz="0" w:space="0" w:color="auto"/>
                <w:right w:val="none" w:sz="0" w:space="0" w:color="auto"/>
              </w:divBdr>
              <w:divsChild>
                <w:div w:id="972563972">
                  <w:marLeft w:val="0"/>
                  <w:marRight w:val="0"/>
                  <w:marTop w:val="0"/>
                  <w:marBottom w:val="0"/>
                  <w:divBdr>
                    <w:top w:val="none" w:sz="0" w:space="0" w:color="auto"/>
                    <w:left w:val="none" w:sz="0" w:space="0" w:color="auto"/>
                    <w:bottom w:val="none" w:sz="0" w:space="0" w:color="auto"/>
                    <w:right w:val="none" w:sz="0" w:space="0" w:color="auto"/>
                  </w:divBdr>
                </w:div>
              </w:divsChild>
            </w:div>
            <w:div w:id="1812793986">
              <w:marLeft w:val="0"/>
              <w:marRight w:val="0"/>
              <w:marTop w:val="0"/>
              <w:marBottom w:val="0"/>
              <w:divBdr>
                <w:top w:val="none" w:sz="0" w:space="0" w:color="auto"/>
                <w:left w:val="none" w:sz="0" w:space="0" w:color="auto"/>
                <w:bottom w:val="none" w:sz="0" w:space="0" w:color="auto"/>
                <w:right w:val="none" w:sz="0" w:space="0" w:color="auto"/>
              </w:divBdr>
              <w:divsChild>
                <w:div w:id="20557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48891">
          <w:marLeft w:val="0"/>
          <w:marRight w:val="0"/>
          <w:marTop w:val="0"/>
          <w:marBottom w:val="0"/>
          <w:divBdr>
            <w:top w:val="none" w:sz="0" w:space="0" w:color="auto"/>
            <w:left w:val="none" w:sz="0" w:space="0" w:color="auto"/>
            <w:bottom w:val="none" w:sz="0" w:space="0" w:color="auto"/>
            <w:right w:val="none" w:sz="0" w:space="0" w:color="auto"/>
          </w:divBdr>
          <w:divsChild>
            <w:div w:id="1972638279">
              <w:marLeft w:val="0"/>
              <w:marRight w:val="0"/>
              <w:marTop w:val="0"/>
              <w:marBottom w:val="0"/>
              <w:divBdr>
                <w:top w:val="none" w:sz="0" w:space="0" w:color="auto"/>
                <w:left w:val="none" w:sz="0" w:space="0" w:color="auto"/>
                <w:bottom w:val="none" w:sz="0" w:space="0" w:color="auto"/>
                <w:right w:val="none" w:sz="0" w:space="0" w:color="auto"/>
              </w:divBdr>
              <w:divsChild>
                <w:div w:id="1649900843">
                  <w:marLeft w:val="0"/>
                  <w:marRight w:val="0"/>
                  <w:marTop w:val="0"/>
                  <w:marBottom w:val="0"/>
                  <w:divBdr>
                    <w:top w:val="none" w:sz="0" w:space="0" w:color="auto"/>
                    <w:left w:val="none" w:sz="0" w:space="0" w:color="auto"/>
                    <w:bottom w:val="none" w:sz="0" w:space="0" w:color="auto"/>
                    <w:right w:val="none" w:sz="0" w:space="0" w:color="auto"/>
                  </w:divBdr>
                </w:div>
              </w:divsChild>
            </w:div>
            <w:div w:id="756825875">
              <w:marLeft w:val="0"/>
              <w:marRight w:val="0"/>
              <w:marTop w:val="0"/>
              <w:marBottom w:val="0"/>
              <w:divBdr>
                <w:top w:val="none" w:sz="0" w:space="0" w:color="auto"/>
                <w:left w:val="none" w:sz="0" w:space="0" w:color="auto"/>
                <w:bottom w:val="none" w:sz="0" w:space="0" w:color="auto"/>
                <w:right w:val="none" w:sz="0" w:space="0" w:color="auto"/>
              </w:divBdr>
            </w:div>
          </w:divsChild>
        </w:div>
        <w:div w:id="130098570">
          <w:marLeft w:val="0"/>
          <w:marRight w:val="0"/>
          <w:marTop w:val="0"/>
          <w:marBottom w:val="0"/>
          <w:divBdr>
            <w:top w:val="none" w:sz="0" w:space="0" w:color="auto"/>
            <w:left w:val="none" w:sz="0" w:space="0" w:color="auto"/>
            <w:bottom w:val="none" w:sz="0" w:space="0" w:color="auto"/>
            <w:right w:val="none" w:sz="0" w:space="0" w:color="auto"/>
          </w:divBdr>
          <w:divsChild>
            <w:div w:id="2091003703">
              <w:marLeft w:val="0"/>
              <w:marRight w:val="0"/>
              <w:marTop w:val="0"/>
              <w:marBottom w:val="0"/>
              <w:divBdr>
                <w:top w:val="none" w:sz="0" w:space="0" w:color="auto"/>
                <w:left w:val="none" w:sz="0" w:space="0" w:color="auto"/>
                <w:bottom w:val="none" w:sz="0" w:space="0" w:color="auto"/>
                <w:right w:val="none" w:sz="0" w:space="0" w:color="auto"/>
              </w:divBdr>
              <w:divsChild>
                <w:div w:id="1679884445">
                  <w:marLeft w:val="0"/>
                  <w:marRight w:val="0"/>
                  <w:marTop w:val="0"/>
                  <w:marBottom w:val="0"/>
                  <w:divBdr>
                    <w:top w:val="none" w:sz="0" w:space="0" w:color="auto"/>
                    <w:left w:val="none" w:sz="0" w:space="0" w:color="auto"/>
                    <w:bottom w:val="none" w:sz="0" w:space="0" w:color="auto"/>
                    <w:right w:val="none" w:sz="0" w:space="0" w:color="auto"/>
                  </w:divBdr>
                </w:div>
              </w:divsChild>
            </w:div>
            <w:div w:id="19845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7621">
      <w:bodyDiv w:val="1"/>
      <w:marLeft w:val="0"/>
      <w:marRight w:val="0"/>
      <w:marTop w:val="0"/>
      <w:marBottom w:val="0"/>
      <w:divBdr>
        <w:top w:val="none" w:sz="0" w:space="0" w:color="auto"/>
        <w:left w:val="none" w:sz="0" w:space="0" w:color="auto"/>
        <w:bottom w:val="none" w:sz="0" w:space="0" w:color="auto"/>
        <w:right w:val="none" w:sz="0" w:space="0" w:color="auto"/>
      </w:divBdr>
      <w:divsChild>
        <w:div w:id="1776554207">
          <w:marLeft w:val="0"/>
          <w:marRight w:val="0"/>
          <w:marTop w:val="0"/>
          <w:marBottom w:val="0"/>
          <w:divBdr>
            <w:top w:val="none" w:sz="0" w:space="0" w:color="auto"/>
            <w:left w:val="none" w:sz="0" w:space="0" w:color="auto"/>
            <w:bottom w:val="none" w:sz="0" w:space="0" w:color="auto"/>
            <w:right w:val="none" w:sz="0" w:space="0" w:color="auto"/>
          </w:divBdr>
          <w:divsChild>
            <w:div w:id="1137142169">
              <w:marLeft w:val="0"/>
              <w:marRight w:val="0"/>
              <w:marTop w:val="0"/>
              <w:marBottom w:val="0"/>
              <w:divBdr>
                <w:top w:val="none" w:sz="0" w:space="0" w:color="auto"/>
                <w:left w:val="none" w:sz="0" w:space="0" w:color="auto"/>
                <w:bottom w:val="none" w:sz="0" w:space="0" w:color="auto"/>
                <w:right w:val="none" w:sz="0" w:space="0" w:color="auto"/>
              </w:divBdr>
              <w:divsChild>
                <w:div w:id="86772128">
                  <w:marLeft w:val="0"/>
                  <w:marRight w:val="0"/>
                  <w:marTop w:val="0"/>
                  <w:marBottom w:val="0"/>
                  <w:divBdr>
                    <w:top w:val="none" w:sz="0" w:space="0" w:color="auto"/>
                    <w:left w:val="none" w:sz="0" w:space="0" w:color="auto"/>
                    <w:bottom w:val="none" w:sz="0" w:space="0" w:color="auto"/>
                    <w:right w:val="none" w:sz="0" w:space="0" w:color="auto"/>
                  </w:divBdr>
                </w:div>
              </w:divsChild>
            </w:div>
            <w:div w:id="361564280">
              <w:marLeft w:val="0"/>
              <w:marRight w:val="0"/>
              <w:marTop w:val="0"/>
              <w:marBottom w:val="0"/>
              <w:divBdr>
                <w:top w:val="none" w:sz="0" w:space="0" w:color="auto"/>
                <w:left w:val="none" w:sz="0" w:space="0" w:color="auto"/>
                <w:bottom w:val="none" w:sz="0" w:space="0" w:color="auto"/>
                <w:right w:val="none" w:sz="0" w:space="0" w:color="auto"/>
              </w:divBdr>
              <w:divsChild>
                <w:div w:id="11960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8287">
          <w:marLeft w:val="0"/>
          <w:marRight w:val="0"/>
          <w:marTop w:val="0"/>
          <w:marBottom w:val="0"/>
          <w:divBdr>
            <w:top w:val="none" w:sz="0" w:space="0" w:color="auto"/>
            <w:left w:val="none" w:sz="0" w:space="0" w:color="auto"/>
            <w:bottom w:val="none" w:sz="0" w:space="0" w:color="auto"/>
            <w:right w:val="none" w:sz="0" w:space="0" w:color="auto"/>
          </w:divBdr>
          <w:divsChild>
            <w:div w:id="946546204">
              <w:marLeft w:val="0"/>
              <w:marRight w:val="0"/>
              <w:marTop w:val="0"/>
              <w:marBottom w:val="0"/>
              <w:divBdr>
                <w:top w:val="none" w:sz="0" w:space="0" w:color="auto"/>
                <w:left w:val="none" w:sz="0" w:space="0" w:color="auto"/>
                <w:bottom w:val="none" w:sz="0" w:space="0" w:color="auto"/>
                <w:right w:val="none" w:sz="0" w:space="0" w:color="auto"/>
              </w:divBdr>
              <w:divsChild>
                <w:div w:id="955871048">
                  <w:marLeft w:val="0"/>
                  <w:marRight w:val="0"/>
                  <w:marTop w:val="0"/>
                  <w:marBottom w:val="0"/>
                  <w:divBdr>
                    <w:top w:val="none" w:sz="0" w:space="0" w:color="auto"/>
                    <w:left w:val="none" w:sz="0" w:space="0" w:color="auto"/>
                    <w:bottom w:val="none" w:sz="0" w:space="0" w:color="auto"/>
                    <w:right w:val="none" w:sz="0" w:space="0" w:color="auto"/>
                  </w:divBdr>
                </w:div>
              </w:divsChild>
            </w:div>
            <w:div w:id="55250335">
              <w:marLeft w:val="0"/>
              <w:marRight w:val="0"/>
              <w:marTop w:val="0"/>
              <w:marBottom w:val="0"/>
              <w:divBdr>
                <w:top w:val="none" w:sz="0" w:space="0" w:color="auto"/>
                <w:left w:val="none" w:sz="0" w:space="0" w:color="auto"/>
                <w:bottom w:val="none" w:sz="0" w:space="0" w:color="auto"/>
                <w:right w:val="none" w:sz="0" w:space="0" w:color="auto"/>
              </w:divBdr>
              <w:divsChild>
                <w:div w:id="5446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254">
          <w:marLeft w:val="0"/>
          <w:marRight w:val="0"/>
          <w:marTop w:val="0"/>
          <w:marBottom w:val="0"/>
          <w:divBdr>
            <w:top w:val="none" w:sz="0" w:space="0" w:color="auto"/>
            <w:left w:val="none" w:sz="0" w:space="0" w:color="auto"/>
            <w:bottom w:val="none" w:sz="0" w:space="0" w:color="auto"/>
            <w:right w:val="none" w:sz="0" w:space="0" w:color="auto"/>
          </w:divBdr>
          <w:divsChild>
            <w:div w:id="477692561">
              <w:marLeft w:val="0"/>
              <w:marRight w:val="0"/>
              <w:marTop w:val="0"/>
              <w:marBottom w:val="0"/>
              <w:divBdr>
                <w:top w:val="none" w:sz="0" w:space="0" w:color="auto"/>
                <w:left w:val="none" w:sz="0" w:space="0" w:color="auto"/>
                <w:bottom w:val="none" w:sz="0" w:space="0" w:color="auto"/>
                <w:right w:val="none" w:sz="0" w:space="0" w:color="auto"/>
              </w:divBdr>
              <w:divsChild>
                <w:div w:id="1476072377">
                  <w:marLeft w:val="0"/>
                  <w:marRight w:val="0"/>
                  <w:marTop w:val="0"/>
                  <w:marBottom w:val="0"/>
                  <w:divBdr>
                    <w:top w:val="none" w:sz="0" w:space="0" w:color="auto"/>
                    <w:left w:val="none" w:sz="0" w:space="0" w:color="auto"/>
                    <w:bottom w:val="none" w:sz="0" w:space="0" w:color="auto"/>
                    <w:right w:val="none" w:sz="0" w:space="0" w:color="auto"/>
                  </w:divBdr>
                </w:div>
              </w:divsChild>
            </w:div>
            <w:div w:id="1949238575">
              <w:marLeft w:val="0"/>
              <w:marRight w:val="0"/>
              <w:marTop w:val="0"/>
              <w:marBottom w:val="0"/>
              <w:divBdr>
                <w:top w:val="none" w:sz="0" w:space="0" w:color="auto"/>
                <w:left w:val="none" w:sz="0" w:space="0" w:color="auto"/>
                <w:bottom w:val="none" w:sz="0" w:space="0" w:color="auto"/>
                <w:right w:val="none" w:sz="0" w:space="0" w:color="auto"/>
              </w:divBdr>
            </w:div>
          </w:divsChild>
        </w:div>
        <w:div w:id="796726852">
          <w:marLeft w:val="0"/>
          <w:marRight w:val="0"/>
          <w:marTop w:val="0"/>
          <w:marBottom w:val="0"/>
          <w:divBdr>
            <w:top w:val="none" w:sz="0" w:space="0" w:color="auto"/>
            <w:left w:val="none" w:sz="0" w:space="0" w:color="auto"/>
            <w:bottom w:val="none" w:sz="0" w:space="0" w:color="auto"/>
            <w:right w:val="none" w:sz="0" w:space="0" w:color="auto"/>
          </w:divBdr>
          <w:divsChild>
            <w:div w:id="791941749">
              <w:marLeft w:val="0"/>
              <w:marRight w:val="0"/>
              <w:marTop w:val="0"/>
              <w:marBottom w:val="0"/>
              <w:divBdr>
                <w:top w:val="none" w:sz="0" w:space="0" w:color="auto"/>
                <w:left w:val="none" w:sz="0" w:space="0" w:color="auto"/>
                <w:bottom w:val="none" w:sz="0" w:space="0" w:color="auto"/>
                <w:right w:val="none" w:sz="0" w:space="0" w:color="auto"/>
              </w:divBdr>
              <w:divsChild>
                <w:div w:id="1594321748">
                  <w:marLeft w:val="0"/>
                  <w:marRight w:val="0"/>
                  <w:marTop w:val="0"/>
                  <w:marBottom w:val="0"/>
                  <w:divBdr>
                    <w:top w:val="none" w:sz="0" w:space="0" w:color="auto"/>
                    <w:left w:val="none" w:sz="0" w:space="0" w:color="auto"/>
                    <w:bottom w:val="none" w:sz="0" w:space="0" w:color="auto"/>
                    <w:right w:val="none" w:sz="0" w:space="0" w:color="auto"/>
                  </w:divBdr>
                </w:div>
              </w:divsChild>
            </w:div>
            <w:div w:id="271254119">
              <w:marLeft w:val="0"/>
              <w:marRight w:val="0"/>
              <w:marTop w:val="0"/>
              <w:marBottom w:val="0"/>
              <w:divBdr>
                <w:top w:val="none" w:sz="0" w:space="0" w:color="auto"/>
                <w:left w:val="none" w:sz="0" w:space="0" w:color="auto"/>
                <w:bottom w:val="none" w:sz="0" w:space="0" w:color="auto"/>
                <w:right w:val="none" w:sz="0" w:space="0" w:color="auto"/>
              </w:divBdr>
            </w:div>
          </w:divsChild>
        </w:div>
        <w:div w:id="116796782">
          <w:marLeft w:val="0"/>
          <w:marRight w:val="0"/>
          <w:marTop w:val="0"/>
          <w:marBottom w:val="0"/>
          <w:divBdr>
            <w:top w:val="none" w:sz="0" w:space="0" w:color="auto"/>
            <w:left w:val="none" w:sz="0" w:space="0" w:color="auto"/>
            <w:bottom w:val="none" w:sz="0" w:space="0" w:color="auto"/>
            <w:right w:val="none" w:sz="0" w:space="0" w:color="auto"/>
          </w:divBdr>
          <w:divsChild>
            <w:div w:id="1264996239">
              <w:marLeft w:val="0"/>
              <w:marRight w:val="0"/>
              <w:marTop w:val="0"/>
              <w:marBottom w:val="0"/>
              <w:divBdr>
                <w:top w:val="none" w:sz="0" w:space="0" w:color="auto"/>
                <w:left w:val="none" w:sz="0" w:space="0" w:color="auto"/>
                <w:bottom w:val="none" w:sz="0" w:space="0" w:color="auto"/>
                <w:right w:val="none" w:sz="0" w:space="0" w:color="auto"/>
              </w:divBdr>
              <w:divsChild>
                <w:div w:id="943194277">
                  <w:marLeft w:val="0"/>
                  <w:marRight w:val="0"/>
                  <w:marTop w:val="0"/>
                  <w:marBottom w:val="0"/>
                  <w:divBdr>
                    <w:top w:val="none" w:sz="0" w:space="0" w:color="auto"/>
                    <w:left w:val="none" w:sz="0" w:space="0" w:color="auto"/>
                    <w:bottom w:val="none" w:sz="0" w:space="0" w:color="auto"/>
                    <w:right w:val="none" w:sz="0" w:space="0" w:color="auto"/>
                  </w:divBdr>
                </w:div>
              </w:divsChild>
            </w:div>
            <w:div w:id="1268737912">
              <w:marLeft w:val="0"/>
              <w:marRight w:val="0"/>
              <w:marTop w:val="0"/>
              <w:marBottom w:val="0"/>
              <w:divBdr>
                <w:top w:val="none" w:sz="0" w:space="0" w:color="auto"/>
                <w:left w:val="none" w:sz="0" w:space="0" w:color="auto"/>
                <w:bottom w:val="none" w:sz="0" w:space="0" w:color="auto"/>
                <w:right w:val="none" w:sz="0" w:space="0" w:color="auto"/>
              </w:divBdr>
            </w:div>
          </w:divsChild>
        </w:div>
        <w:div w:id="1430856548">
          <w:marLeft w:val="0"/>
          <w:marRight w:val="0"/>
          <w:marTop w:val="0"/>
          <w:marBottom w:val="0"/>
          <w:divBdr>
            <w:top w:val="none" w:sz="0" w:space="0" w:color="auto"/>
            <w:left w:val="none" w:sz="0" w:space="0" w:color="auto"/>
            <w:bottom w:val="none" w:sz="0" w:space="0" w:color="auto"/>
            <w:right w:val="none" w:sz="0" w:space="0" w:color="auto"/>
          </w:divBdr>
          <w:divsChild>
            <w:div w:id="1663704550">
              <w:marLeft w:val="0"/>
              <w:marRight w:val="0"/>
              <w:marTop w:val="0"/>
              <w:marBottom w:val="0"/>
              <w:divBdr>
                <w:top w:val="none" w:sz="0" w:space="0" w:color="auto"/>
                <w:left w:val="none" w:sz="0" w:space="0" w:color="auto"/>
                <w:bottom w:val="none" w:sz="0" w:space="0" w:color="auto"/>
                <w:right w:val="none" w:sz="0" w:space="0" w:color="auto"/>
              </w:divBdr>
              <w:divsChild>
                <w:div w:id="2099785000">
                  <w:marLeft w:val="0"/>
                  <w:marRight w:val="0"/>
                  <w:marTop w:val="0"/>
                  <w:marBottom w:val="0"/>
                  <w:divBdr>
                    <w:top w:val="none" w:sz="0" w:space="0" w:color="auto"/>
                    <w:left w:val="none" w:sz="0" w:space="0" w:color="auto"/>
                    <w:bottom w:val="none" w:sz="0" w:space="0" w:color="auto"/>
                    <w:right w:val="none" w:sz="0" w:space="0" w:color="auto"/>
                  </w:divBdr>
                </w:div>
              </w:divsChild>
            </w:div>
            <w:div w:id="25838689">
              <w:marLeft w:val="0"/>
              <w:marRight w:val="0"/>
              <w:marTop w:val="0"/>
              <w:marBottom w:val="0"/>
              <w:divBdr>
                <w:top w:val="none" w:sz="0" w:space="0" w:color="auto"/>
                <w:left w:val="none" w:sz="0" w:space="0" w:color="auto"/>
                <w:bottom w:val="none" w:sz="0" w:space="0" w:color="auto"/>
                <w:right w:val="none" w:sz="0" w:space="0" w:color="auto"/>
              </w:divBdr>
              <w:divsChild>
                <w:div w:id="2767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9285">
          <w:marLeft w:val="0"/>
          <w:marRight w:val="0"/>
          <w:marTop w:val="0"/>
          <w:marBottom w:val="0"/>
          <w:divBdr>
            <w:top w:val="none" w:sz="0" w:space="0" w:color="auto"/>
            <w:left w:val="none" w:sz="0" w:space="0" w:color="auto"/>
            <w:bottom w:val="none" w:sz="0" w:space="0" w:color="auto"/>
            <w:right w:val="none" w:sz="0" w:space="0" w:color="auto"/>
          </w:divBdr>
          <w:divsChild>
            <w:div w:id="939293029">
              <w:marLeft w:val="0"/>
              <w:marRight w:val="0"/>
              <w:marTop w:val="0"/>
              <w:marBottom w:val="0"/>
              <w:divBdr>
                <w:top w:val="none" w:sz="0" w:space="0" w:color="auto"/>
                <w:left w:val="none" w:sz="0" w:space="0" w:color="auto"/>
                <w:bottom w:val="none" w:sz="0" w:space="0" w:color="auto"/>
                <w:right w:val="none" w:sz="0" w:space="0" w:color="auto"/>
              </w:divBdr>
              <w:divsChild>
                <w:div w:id="1464033485">
                  <w:marLeft w:val="0"/>
                  <w:marRight w:val="0"/>
                  <w:marTop w:val="0"/>
                  <w:marBottom w:val="0"/>
                  <w:divBdr>
                    <w:top w:val="none" w:sz="0" w:space="0" w:color="auto"/>
                    <w:left w:val="none" w:sz="0" w:space="0" w:color="auto"/>
                    <w:bottom w:val="none" w:sz="0" w:space="0" w:color="auto"/>
                    <w:right w:val="none" w:sz="0" w:space="0" w:color="auto"/>
                  </w:divBdr>
                </w:div>
              </w:divsChild>
            </w:div>
            <w:div w:id="733351943">
              <w:marLeft w:val="0"/>
              <w:marRight w:val="0"/>
              <w:marTop w:val="0"/>
              <w:marBottom w:val="0"/>
              <w:divBdr>
                <w:top w:val="none" w:sz="0" w:space="0" w:color="auto"/>
                <w:left w:val="none" w:sz="0" w:space="0" w:color="auto"/>
                <w:bottom w:val="none" w:sz="0" w:space="0" w:color="auto"/>
                <w:right w:val="none" w:sz="0" w:space="0" w:color="auto"/>
              </w:divBdr>
              <w:divsChild>
                <w:div w:id="131499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5872">
          <w:marLeft w:val="0"/>
          <w:marRight w:val="0"/>
          <w:marTop w:val="0"/>
          <w:marBottom w:val="0"/>
          <w:divBdr>
            <w:top w:val="none" w:sz="0" w:space="0" w:color="auto"/>
            <w:left w:val="none" w:sz="0" w:space="0" w:color="auto"/>
            <w:bottom w:val="none" w:sz="0" w:space="0" w:color="auto"/>
            <w:right w:val="none" w:sz="0" w:space="0" w:color="auto"/>
          </w:divBdr>
          <w:divsChild>
            <w:div w:id="416099826">
              <w:marLeft w:val="0"/>
              <w:marRight w:val="0"/>
              <w:marTop w:val="0"/>
              <w:marBottom w:val="0"/>
              <w:divBdr>
                <w:top w:val="none" w:sz="0" w:space="0" w:color="auto"/>
                <w:left w:val="none" w:sz="0" w:space="0" w:color="auto"/>
                <w:bottom w:val="none" w:sz="0" w:space="0" w:color="auto"/>
                <w:right w:val="none" w:sz="0" w:space="0" w:color="auto"/>
              </w:divBdr>
              <w:divsChild>
                <w:div w:id="297031570">
                  <w:marLeft w:val="0"/>
                  <w:marRight w:val="0"/>
                  <w:marTop w:val="0"/>
                  <w:marBottom w:val="0"/>
                  <w:divBdr>
                    <w:top w:val="none" w:sz="0" w:space="0" w:color="auto"/>
                    <w:left w:val="none" w:sz="0" w:space="0" w:color="auto"/>
                    <w:bottom w:val="none" w:sz="0" w:space="0" w:color="auto"/>
                    <w:right w:val="none" w:sz="0" w:space="0" w:color="auto"/>
                  </w:divBdr>
                </w:div>
              </w:divsChild>
            </w:div>
            <w:div w:id="1213153949">
              <w:marLeft w:val="0"/>
              <w:marRight w:val="0"/>
              <w:marTop w:val="0"/>
              <w:marBottom w:val="0"/>
              <w:divBdr>
                <w:top w:val="none" w:sz="0" w:space="0" w:color="auto"/>
                <w:left w:val="none" w:sz="0" w:space="0" w:color="auto"/>
                <w:bottom w:val="none" w:sz="0" w:space="0" w:color="auto"/>
                <w:right w:val="none" w:sz="0" w:space="0" w:color="auto"/>
              </w:divBdr>
              <w:divsChild>
                <w:div w:id="11501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540751">
          <w:marLeft w:val="0"/>
          <w:marRight w:val="0"/>
          <w:marTop w:val="0"/>
          <w:marBottom w:val="0"/>
          <w:divBdr>
            <w:top w:val="none" w:sz="0" w:space="0" w:color="auto"/>
            <w:left w:val="none" w:sz="0" w:space="0" w:color="auto"/>
            <w:bottom w:val="none" w:sz="0" w:space="0" w:color="auto"/>
            <w:right w:val="none" w:sz="0" w:space="0" w:color="auto"/>
          </w:divBdr>
          <w:divsChild>
            <w:div w:id="2063283088">
              <w:marLeft w:val="0"/>
              <w:marRight w:val="0"/>
              <w:marTop w:val="0"/>
              <w:marBottom w:val="0"/>
              <w:divBdr>
                <w:top w:val="none" w:sz="0" w:space="0" w:color="auto"/>
                <w:left w:val="none" w:sz="0" w:space="0" w:color="auto"/>
                <w:bottom w:val="none" w:sz="0" w:space="0" w:color="auto"/>
                <w:right w:val="none" w:sz="0" w:space="0" w:color="auto"/>
              </w:divBdr>
              <w:divsChild>
                <w:div w:id="583958220">
                  <w:marLeft w:val="0"/>
                  <w:marRight w:val="0"/>
                  <w:marTop w:val="0"/>
                  <w:marBottom w:val="0"/>
                  <w:divBdr>
                    <w:top w:val="none" w:sz="0" w:space="0" w:color="auto"/>
                    <w:left w:val="none" w:sz="0" w:space="0" w:color="auto"/>
                    <w:bottom w:val="none" w:sz="0" w:space="0" w:color="auto"/>
                    <w:right w:val="none" w:sz="0" w:space="0" w:color="auto"/>
                  </w:divBdr>
                </w:div>
              </w:divsChild>
            </w:div>
            <w:div w:id="11122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980702">
      <w:bodyDiv w:val="1"/>
      <w:marLeft w:val="0"/>
      <w:marRight w:val="0"/>
      <w:marTop w:val="0"/>
      <w:marBottom w:val="0"/>
      <w:divBdr>
        <w:top w:val="none" w:sz="0" w:space="0" w:color="auto"/>
        <w:left w:val="none" w:sz="0" w:space="0" w:color="auto"/>
        <w:bottom w:val="none" w:sz="0" w:space="0" w:color="auto"/>
        <w:right w:val="none" w:sz="0" w:space="0" w:color="auto"/>
      </w:divBdr>
      <w:divsChild>
        <w:div w:id="727536145">
          <w:marLeft w:val="0"/>
          <w:marRight w:val="0"/>
          <w:marTop w:val="0"/>
          <w:marBottom w:val="0"/>
          <w:divBdr>
            <w:top w:val="none" w:sz="0" w:space="0" w:color="auto"/>
            <w:left w:val="none" w:sz="0" w:space="0" w:color="auto"/>
            <w:bottom w:val="none" w:sz="0" w:space="0" w:color="auto"/>
            <w:right w:val="none" w:sz="0" w:space="0" w:color="auto"/>
          </w:divBdr>
          <w:divsChild>
            <w:div w:id="116804641">
              <w:marLeft w:val="0"/>
              <w:marRight w:val="0"/>
              <w:marTop w:val="0"/>
              <w:marBottom w:val="0"/>
              <w:divBdr>
                <w:top w:val="none" w:sz="0" w:space="0" w:color="auto"/>
                <w:left w:val="none" w:sz="0" w:space="0" w:color="auto"/>
                <w:bottom w:val="none" w:sz="0" w:space="0" w:color="auto"/>
                <w:right w:val="none" w:sz="0" w:space="0" w:color="auto"/>
              </w:divBdr>
              <w:divsChild>
                <w:div w:id="633565128">
                  <w:marLeft w:val="0"/>
                  <w:marRight w:val="0"/>
                  <w:marTop w:val="0"/>
                  <w:marBottom w:val="0"/>
                  <w:divBdr>
                    <w:top w:val="none" w:sz="0" w:space="0" w:color="auto"/>
                    <w:left w:val="none" w:sz="0" w:space="0" w:color="auto"/>
                    <w:bottom w:val="none" w:sz="0" w:space="0" w:color="auto"/>
                    <w:right w:val="none" w:sz="0" w:space="0" w:color="auto"/>
                  </w:divBdr>
                </w:div>
              </w:divsChild>
            </w:div>
            <w:div w:id="1172178922">
              <w:marLeft w:val="0"/>
              <w:marRight w:val="0"/>
              <w:marTop w:val="0"/>
              <w:marBottom w:val="0"/>
              <w:divBdr>
                <w:top w:val="none" w:sz="0" w:space="0" w:color="auto"/>
                <w:left w:val="none" w:sz="0" w:space="0" w:color="auto"/>
                <w:bottom w:val="none" w:sz="0" w:space="0" w:color="auto"/>
                <w:right w:val="none" w:sz="0" w:space="0" w:color="auto"/>
              </w:divBdr>
              <w:divsChild>
                <w:div w:id="8480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99413">
          <w:marLeft w:val="0"/>
          <w:marRight w:val="0"/>
          <w:marTop w:val="0"/>
          <w:marBottom w:val="0"/>
          <w:divBdr>
            <w:top w:val="none" w:sz="0" w:space="0" w:color="auto"/>
            <w:left w:val="none" w:sz="0" w:space="0" w:color="auto"/>
            <w:bottom w:val="none" w:sz="0" w:space="0" w:color="auto"/>
            <w:right w:val="none" w:sz="0" w:space="0" w:color="auto"/>
          </w:divBdr>
          <w:divsChild>
            <w:div w:id="1594628986">
              <w:marLeft w:val="0"/>
              <w:marRight w:val="0"/>
              <w:marTop w:val="0"/>
              <w:marBottom w:val="0"/>
              <w:divBdr>
                <w:top w:val="none" w:sz="0" w:space="0" w:color="auto"/>
                <w:left w:val="none" w:sz="0" w:space="0" w:color="auto"/>
                <w:bottom w:val="none" w:sz="0" w:space="0" w:color="auto"/>
                <w:right w:val="none" w:sz="0" w:space="0" w:color="auto"/>
              </w:divBdr>
              <w:divsChild>
                <w:div w:id="111099484">
                  <w:marLeft w:val="0"/>
                  <w:marRight w:val="0"/>
                  <w:marTop w:val="0"/>
                  <w:marBottom w:val="0"/>
                  <w:divBdr>
                    <w:top w:val="none" w:sz="0" w:space="0" w:color="auto"/>
                    <w:left w:val="none" w:sz="0" w:space="0" w:color="auto"/>
                    <w:bottom w:val="none" w:sz="0" w:space="0" w:color="auto"/>
                    <w:right w:val="none" w:sz="0" w:space="0" w:color="auto"/>
                  </w:divBdr>
                </w:div>
              </w:divsChild>
            </w:div>
            <w:div w:id="520516404">
              <w:marLeft w:val="0"/>
              <w:marRight w:val="0"/>
              <w:marTop w:val="0"/>
              <w:marBottom w:val="0"/>
              <w:divBdr>
                <w:top w:val="none" w:sz="0" w:space="0" w:color="auto"/>
                <w:left w:val="none" w:sz="0" w:space="0" w:color="auto"/>
                <w:bottom w:val="none" w:sz="0" w:space="0" w:color="auto"/>
                <w:right w:val="none" w:sz="0" w:space="0" w:color="auto"/>
              </w:divBdr>
              <w:divsChild>
                <w:div w:id="4531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5910">
          <w:marLeft w:val="0"/>
          <w:marRight w:val="0"/>
          <w:marTop w:val="0"/>
          <w:marBottom w:val="0"/>
          <w:divBdr>
            <w:top w:val="none" w:sz="0" w:space="0" w:color="auto"/>
            <w:left w:val="none" w:sz="0" w:space="0" w:color="auto"/>
            <w:bottom w:val="none" w:sz="0" w:space="0" w:color="auto"/>
            <w:right w:val="none" w:sz="0" w:space="0" w:color="auto"/>
          </w:divBdr>
          <w:divsChild>
            <w:div w:id="1251699939">
              <w:marLeft w:val="0"/>
              <w:marRight w:val="0"/>
              <w:marTop w:val="0"/>
              <w:marBottom w:val="0"/>
              <w:divBdr>
                <w:top w:val="none" w:sz="0" w:space="0" w:color="auto"/>
                <w:left w:val="none" w:sz="0" w:space="0" w:color="auto"/>
                <w:bottom w:val="none" w:sz="0" w:space="0" w:color="auto"/>
                <w:right w:val="none" w:sz="0" w:space="0" w:color="auto"/>
              </w:divBdr>
              <w:divsChild>
                <w:div w:id="921183176">
                  <w:marLeft w:val="0"/>
                  <w:marRight w:val="0"/>
                  <w:marTop w:val="0"/>
                  <w:marBottom w:val="0"/>
                  <w:divBdr>
                    <w:top w:val="none" w:sz="0" w:space="0" w:color="auto"/>
                    <w:left w:val="none" w:sz="0" w:space="0" w:color="auto"/>
                    <w:bottom w:val="none" w:sz="0" w:space="0" w:color="auto"/>
                    <w:right w:val="none" w:sz="0" w:space="0" w:color="auto"/>
                  </w:divBdr>
                </w:div>
              </w:divsChild>
            </w:div>
            <w:div w:id="1828471157">
              <w:marLeft w:val="0"/>
              <w:marRight w:val="0"/>
              <w:marTop w:val="0"/>
              <w:marBottom w:val="0"/>
              <w:divBdr>
                <w:top w:val="none" w:sz="0" w:space="0" w:color="auto"/>
                <w:left w:val="none" w:sz="0" w:space="0" w:color="auto"/>
                <w:bottom w:val="none" w:sz="0" w:space="0" w:color="auto"/>
                <w:right w:val="none" w:sz="0" w:space="0" w:color="auto"/>
              </w:divBdr>
            </w:div>
          </w:divsChild>
        </w:div>
        <w:div w:id="1493637694">
          <w:marLeft w:val="0"/>
          <w:marRight w:val="0"/>
          <w:marTop w:val="0"/>
          <w:marBottom w:val="0"/>
          <w:divBdr>
            <w:top w:val="none" w:sz="0" w:space="0" w:color="auto"/>
            <w:left w:val="none" w:sz="0" w:space="0" w:color="auto"/>
            <w:bottom w:val="none" w:sz="0" w:space="0" w:color="auto"/>
            <w:right w:val="none" w:sz="0" w:space="0" w:color="auto"/>
          </w:divBdr>
          <w:divsChild>
            <w:div w:id="624042094">
              <w:marLeft w:val="0"/>
              <w:marRight w:val="0"/>
              <w:marTop w:val="0"/>
              <w:marBottom w:val="0"/>
              <w:divBdr>
                <w:top w:val="none" w:sz="0" w:space="0" w:color="auto"/>
                <w:left w:val="none" w:sz="0" w:space="0" w:color="auto"/>
                <w:bottom w:val="none" w:sz="0" w:space="0" w:color="auto"/>
                <w:right w:val="none" w:sz="0" w:space="0" w:color="auto"/>
              </w:divBdr>
              <w:divsChild>
                <w:div w:id="1481848777">
                  <w:marLeft w:val="0"/>
                  <w:marRight w:val="0"/>
                  <w:marTop w:val="0"/>
                  <w:marBottom w:val="0"/>
                  <w:divBdr>
                    <w:top w:val="none" w:sz="0" w:space="0" w:color="auto"/>
                    <w:left w:val="none" w:sz="0" w:space="0" w:color="auto"/>
                    <w:bottom w:val="none" w:sz="0" w:space="0" w:color="auto"/>
                    <w:right w:val="none" w:sz="0" w:space="0" w:color="auto"/>
                  </w:divBdr>
                </w:div>
              </w:divsChild>
            </w:div>
            <w:div w:id="960460470">
              <w:marLeft w:val="0"/>
              <w:marRight w:val="0"/>
              <w:marTop w:val="0"/>
              <w:marBottom w:val="0"/>
              <w:divBdr>
                <w:top w:val="none" w:sz="0" w:space="0" w:color="auto"/>
                <w:left w:val="none" w:sz="0" w:space="0" w:color="auto"/>
                <w:bottom w:val="none" w:sz="0" w:space="0" w:color="auto"/>
                <w:right w:val="none" w:sz="0" w:space="0" w:color="auto"/>
              </w:divBdr>
            </w:div>
          </w:divsChild>
        </w:div>
        <w:div w:id="87971992">
          <w:marLeft w:val="0"/>
          <w:marRight w:val="0"/>
          <w:marTop w:val="0"/>
          <w:marBottom w:val="0"/>
          <w:divBdr>
            <w:top w:val="none" w:sz="0" w:space="0" w:color="auto"/>
            <w:left w:val="none" w:sz="0" w:space="0" w:color="auto"/>
            <w:bottom w:val="none" w:sz="0" w:space="0" w:color="auto"/>
            <w:right w:val="none" w:sz="0" w:space="0" w:color="auto"/>
          </w:divBdr>
          <w:divsChild>
            <w:div w:id="83764241">
              <w:marLeft w:val="0"/>
              <w:marRight w:val="0"/>
              <w:marTop w:val="0"/>
              <w:marBottom w:val="0"/>
              <w:divBdr>
                <w:top w:val="none" w:sz="0" w:space="0" w:color="auto"/>
                <w:left w:val="none" w:sz="0" w:space="0" w:color="auto"/>
                <w:bottom w:val="none" w:sz="0" w:space="0" w:color="auto"/>
                <w:right w:val="none" w:sz="0" w:space="0" w:color="auto"/>
              </w:divBdr>
              <w:divsChild>
                <w:div w:id="1269891249">
                  <w:marLeft w:val="0"/>
                  <w:marRight w:val="0"/>
                  <w:marTop w:val="0"/>
                  <w:marBottom w:val="0"/>
                  <w:divBdr>
                    <w:top w:val="none" w:sz="0" w:space="0" w:color="auto"/>
                    <w:left w:val="none" w:sz="0" w:space="0" w:color="auto"/>
                    <w:bottom w:val="none" w:sz="0" w:space="0" w:color="auto"/>
                    <w:right w:val="none" w:sz="0" w:space="0" w:color="auto"/>
                  </w:divBdr>
                </w:div>
              </w:divsChild>
            </w:div>
            <w:div w:id="1289626770">
              <w:marLeft w:val="0"/>
              <w:marRight w:val="0"/>
              <w:marTop w:val="0"/>
              <w:marBottom w:val="0"/>
              <w:divBdr>
                <w:top w:val="none" w:sz="0" w:space="0" w:color="auto"/>
                <w:left w:val="none" w:sz="0" w:space="0" w:color="auto"/>
                <w:bottom w:val="none" w:sz="0" w:space="0" w:color="auto"/>
                <w:right w:val="none" w:sz="0" w:space="0" w:color="auto"/>
              </w:divBdr>
              <w:divsChild>
                <w:div w:id="6722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5000">
          <w:marLeft w:val="0"/>
          <w:marRight w:val="0"/>
          <w:marTop w:val="0"/>
          <w:marBottom w:val="0"/>
          <w:divBdr>
            <w:top w:val="none" w:sz="0" w:space="0" w:color="auto"/>
            <w:left w:val="none" w:sz="0" w:space="0" w:color="auto"/>
            <w:bottom w:val="none" w:sz="0" w:space="0" w:color="auto"/>
            <w:right w:val="none" w:sz="0" w:space="0" w:color="auto"/>
          </w:divBdr>
          <w:divsChild>
            <w:div w:id="634794559">
              <w:marLeft w:val="0"/>
              <w:marRight w:val="0"/>
              <w:marTop w:val="0"/>
              <w:marBottom w:val="0"/>
              <w:divBdr>
                <w:top w:val="none" w:sz="0" w:space="0" w:color="auto"/>
                <w:left w:val="none" w:sz="0" w:space="0" w:color="auto"/>
                <w:bottom w:val="none" w:sz="0" w:space="0" w:color="auto"/>
                <w:right w:val="none" w:sz="0" w:space="0" w:color="auto"/>
              </w:divBdr>
              <w:divsChild>
                <w:div w:id="1624652982">
                  <w:marLeft w:val="0"/>
                  <w:marRight w:val="0"/>
                  <w:marTop w:val="0"/>
                  <w:marBottom w:val="0"/>
                  <w:divBdr>
                    <w:top w:val="none" w:sz="0" w:space="0" w:color="auto"/>
                    <w:left w:val="none" w:sz="0" w:space="0" w:color="auto"/>
                    <w:bottom w:val="none" w:sz="0" w:space="0" w:color="auto"/>
                    <w:right w:val="none" w:sz="0" w:space="0" w:color="auto"/>
                  </w:divBdr>
                </w:div>
              </w:divsChild>
            </w:div>
            <w:div w:id="919019997">
              <w:marLeft w:val="0"/>
              <w:marRight w:val="0"/>
              <w:marTop w:val="0"/>
              <w:marBottom w:val="0"/>
              <w:divBdr>
                <w:top w:val="none" w:sz="0" w:space="0" w:color="auto"/>
                <w:left w:val="none" w:sz="0" w:space="0" w:color="auto"/>
                <w:bottom w:val="none" w:sz="0" w:space="0" w:color="auto"/>
                <w:right w:val="none" w:sz="0" w:space="0" w:color="auto"/>
              </w:divBdr>
              <w:divsChild>
                <w:div w:id="8314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56975">
      <w:bodyDiv w:val="1"/>
      <w:marLeft w:val="0"/>
      <w:marRight w:val="0"/>
      <w:marTop w:val="0"/>
      <w:marBottom w:val="0"/>
      <w:divBdr>
        <w:top w:val="none" w:sz="0" w:space="0" w:color="auto"/>
        <w:left w:val="none" w:sz="0" w:space="0" w:color="auto"/>
        <w:bottom w:val="none" w:sz="0" w:space="0" w:color="auto"/>
        <w:right w:val="none" w:sz="0" w:space="0" w:color="auto"/>
      </w:divBdr>
      <w:divsChild>
        <w:div w:id="540477696">
          <w:marLeft w:val="0"/>
          <w:marRight w:val="0"/>
          <w:marTop w:val="0"/>
          <w:marBottom w:val="0"/>
          <w:divBdr>
            <w:top w:val="none" w:sz="0" w:space="0" w:color="auto"/>
            <w:left w:val="none" w:sz="0" w:space="0" w:color="auto"/>
            <w:bottom w:val="none" w:sz="0" w:space="0" w:color="auto"/>
            <w:right w:val="none" w:sz="0" w:space="0" w:color="auto"/>
          </w:divBdr>
          <w:divsChild>
            <w:div w:id="1921018404">
              <w:marLeft w:val="0"/>
              <w:marRight w:val="0"/>
              <w:marTop w:val="0"/>
              <w:marBottom w:val="0"/>
              <w:divBdr>
                <w:top w:val="none" w:sz="0" w:space="0" w:color="auto"/>
                <w:left w:val="none" w:sz="0" w:space="0" w:color="auto"/>
                <w:bottom w:val="none" w:sz="0" w:space="0" w:color="auto"/>
                <w:right w:val="none" w:sz="0" w:space="0" w:color="auto"/>
              </w:divBdr>
              <w:divsChild>
                <w:div w:id="1193573611">
                  <w:marLeft w:val="0"/>
                  <w:marRight w:val="0"/>
                  <w:marTop w:val="0"/>
                  <w:marBottom w:val="0"/>
                  <w:divBdr>
                    <w:top w:val="none" w:sz="0" w:space="0" w:color="auto"/>
                    <w:left w:val="none" w:sz="0" w:space="0" w:color="auto"/>
                    <w:bottom w:val="none" w:sz="0" w:space="0" w:color="auto"/>
                    <w:right w:val="none" w:sz="0" w:space="0" w:color="auto"/>
                  </w:divBdr>
                </w:div>
              </w:divsChild>
            </w:div>
            <w:div w:id="1077246588">
              <w:marLeft w:val="0"/>
              <w:marRight w:val="0"/>
              <w:marTop w:val="0"/>
              <w:marBottom w:val="0"/>
              <w:divBdr>
                <w:top w:val="none" w:sz="0" w:space="0" w:color="auto"/>
                <w:left w:val="none" w:sz="0" w:space="0" w:color="auto"/>
                <w:bottom w:val="none" w:sz="0" w:space="0" w:color="auto"/>
                <w:right w:val="none" w:sz="0" w:space="0" w:color="auto"/>
              </w:divBdr>
              <w:divsChild>
                <w:div w:id="303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2454">
          <w:marLeft w:val="0"/>
          <w:marRight w:val="0"/>
          <w:marTop w:val="0"/>
          <w:marBottom w:val="0"/>
          <w:divBdr>
            <w:top w:val="none" w:sz="0" w:space="0" w:color="auto"/>
            <w:left w:val="none" w:sz="0" w:space="0" w:color="auto"/>
            <w:bottom w:val="none" w:sz="0" w:space="0" w:color="auto"/>
            <w:right w:val="none" w:sz="0" w:space="0" w:color="auto"/>
          </w:divBdr>
          <w:divsChild>
            <w:div w:id="724328584">
              <w:marLeft w:val="0"/>
              <w:marRight w:val="0"/>
              <w:marTop w:val="0"/>
              <w:marBottom w:val="0"/>
              <w:divBdr>
                <w:top w:val="none" w:sz="0" w:space="0" w:color="auto"/>
                <w:left w:val="none" w:sz="0" w:space="0" w:color="auto"/>
                <w:bottom w:val="none" w:sz="0" w:space="0" w:color="auto"/>
                <w:right w:val="none" w:sz="0" w:space="0" w:color="auto"/>
              </w:divBdr>
              <w:divsChild>
                <w:div w:id="1270893618">
                  <w:marLeft w:val="0"/>
                  <w:marRight w:val="0"/>
                  <w:marTop w:val="0"/>
                  <w:marBottom w:val="0"/>
                  <w:divBdr>
                    <w:top w:val="none" w:sz="0" w:space="0" w:color="auto"/>
                    <w:left w:val="none" w:sz="0" w:space="0" w:color="auto"/>
                    <w:bottom w:val="none" w:sz="0" w:space="0" w:color="auto"/>
                    <w:right w:val="none" w:sz="0" w:space="0" w:color="auto"/>
                  </w:divBdr>
                </w:div>
              </w:divsChild>
            </w:div>
            <w:div w:id="2036148933">
              <w:marLeft w:val="0"/>
              <w:marRight w:val="0"/>
              <w:marTop w:val="0"/>
              <w:marBottom w:val="0"/>
              <w:divBdr>
                <w:top w:val="none" w:sz="0" w:space="0" w:color="auto"/>
                <w:left w:val="none" w:sz="0" w:space="0" w:color="auto"/>
                <w:bottom w:val="none" w:sz="0" w:space="0" w:color="auto"/>
                <w:right w:val="none" w:sz="0" w:space="0" w:color="auto"/>
              </w:divBdr>
              <w:divsChild>
                <w:div w:id="4446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608">
          <w:marLeft w:val="0"/>
          <w:marRight w:val="0"/>
          <w:marTop w:val="0"/>
          <w:marBottom w:val="0"/>
          <w:divBdr>
            <w:top w:val="none" w:sz="0" w:space="0" w:color="auto"/>
            <w:left w:val="none" w:sz="0" w:space="0" w:color="auto"/>
            <w:bottom w:val="none" w:sz="0" w:space="0" w:color="auto"/>
            <w:right w:val="none" w:sz="0" w:space="0" w:color="auto"/>
          </w:divBdr>
          <w:divsChild>
            <w:div w:id="1924532942">
              <w:marLeft w:val="0"/>
              <w:marRight w:val="0"/>
              <w:marTop w:val="0"/>
              <w:marBottom w:val="0"/>
              <w:divBdr>
                <w:top w:val="none" w:sz="0" w:space="0" w:color="auto"/>
                <w:left w:val="none" w:sz="0" w:space="0" w:color="auto"/>
                <w:bottom w:val="none" w:sz="0" w:space="0" w:color="auto"/>
                <w:right w:val="none" w:sz="0" w:space="0" w:color="auto"/>
              </w:divBdr>
              <w:divsChild>
                <w:div w:id="1835484968">
                  <w:marLeft w:val="0"/>
                  <w:marRight w:val="0"/>
                  <w:marTop w:val="0"/>
                  <w:marBottom w:val="0"/>
                  <w:divBdr>
                    <w:top w:val="none" w:sz="0" w:space="0" w:color="auto"/>
                    <w:left w:val="none" w:sz="0" w:space="0" w:color="auto"/>
                    <w:bottom w:val="none" w:sz="0" w:space="0" w:color="auto"/>
                    <w:right w:val="none" w:sz="0" w:space="0" w:color="auto"/>
                  </w:divBdr>
                </w:div>
              </w:divsChild>
            </w:div>
            <w:div w:id="33314557">
              <w:marLeft w:val="0"/>
              <w:marRight w:val="0"/>
              <w:marTop w:val="0"/>
              <w:marBottom w:val="0"/>
              <w:divBdr>
                <w:top w:val="none" w:sz="0" w:space="0" w:color="auto"/>
                <w:left w:val="none" w:sz="0" w:space="0" w:color="auto"/>
                <w:bottom w:val="none" w:sz="0" w:space="0" w:color="auto"/>
                <w:right w:val="none" w:sz="0" w:space="0" w:color="auto"/>
              </w:divBdr>
            </w:div>
          </w:divsChild>
        </w:div>
        <w:div w:id="1218274584">
          <w:marLeft w:val="0"/>
          <w:marRight w:val="0"/>
          <w:marTop w:val="0"/>
          <w:marBottom w:val="0"/>
          <w:divBdr>
            <w:top w:val="none" w:sz="0" w:space="0" w:color="auto"/>
            <w:left w:val="none" w:sz="0" w:space="0" w:color="auto"/>
            <w:bottom w:val="none" w:sz="0" w:space="0" w:color="auto"/>
            <w:right w:val="none" w:sz="0" w:space="0" w:color="auto"/>
          </w:divBdr>
          <w:divsChild>
            <w:div w:id="1748526770">
              <w:marLeft w:val="0"/>
              <w:marRight w:val="0"/>
              <w:marTop w:val="0"/>
              <w:marBottom w:val="0"/>
              <w:divBdr>
                <w:top w:val="none" w:sz="0" w:space="0" w:color="auto"/>
                <w:left w:val="none" w:sz="0" w:space="0" w:color="auto"/>
                <w:bottom w:val="none" w:sz="0" w:space="0" w:color="auto"/>
                <w:right w:val="none" w:sz="0" w:space="0" w:color="auto"/>
              </w:divBdr>
              <w:divsChild>
                <w:div w:id="195822868">
                  <w:marLeft w:val="0"/>
                  <w:marRight w:val="0"/>
                  <w:marTop w:val="0"/>
                  <w:marBottom w:val="0"/>
                  <w:divBdr>
                    <w:top w:val="none" w:sz="0" w:space="0" w:color="auto"/>
                    <w:left w:val="none" w:sz="0" w:space="0" w:color="auto"/>
                    <w:bottom w:val="none" w:sz="0" w:space="0" w:color="auto"/>
                    <w:right w:val="none" w:sz="0" w:space="0" w:color="auto"/>
                  </w:divBdr>
                </w:div>
              </w:divsChild>
            </w:div>
            <w:div w:id="1627155669">
              <w:marLeft w:val="0"/>
              <w:marRight w:val="0"/>
              <w:marTop w:val="0"/>
              <w:marBottom w:val="0"/>
              <w:divBdr>
                <w:top w:val="none" w:sz="0" w:space="0" w:color="auto"/>
                <w:left w:val="none" w:sz="0" w:space="0" w:color="auto"/>
                <w:bottom w:val="none" w:sz="0" w:space="0" w:color="auto"/>
                <w:right w:val="none" w:sz="0" w:space="0" w:color="auto"/>
              </w:divBdr>
            </w:div>
          </w:divsChild>
        </w:div>
        <w:div w:id="695009681">
          <w:marLeft w:val="0"/>
          <w:marRight w:val="0"/>
          <w:marTop w:val="0"/>
          <w:marBottom w:val="0"/>
          <w:divBdr>
            <w:top w:val="none" w:sz="0" w:space="0" w:color="auto"/>
            <w:left w:val="none" w:sz="0" w:space="0" w:color="auto"/>
            <w:bottom w:val="none" w:sz="0" w:space="0" w:color="auto"/>
            <w:right w:val="none" w:sz="0" w:space="0" w:color="auto"/>
          </w:divBdr>
          <w:divsChild>
            <w:div w:id="1123308190">
              <w:marLeft w:val="0"/>
              <w:marRight w:val="0"/>
              <w:marTop w:val="0"/>
              <w:marBottom w:val="0"/>
              <w:divBdr>
                <w:top w:val="none" w:sz="0" w:space="0" w:color="auto"/>
                <w:left w:val="none" w:sz="0" w:space="0" w:color="auto"/>
                <w:bottom w:val="none" w:sz="0" w:space="0" w:color="auto"/>
                <w:right w:val="none" w:sz="0" w:space="0" w:color="auto"/>
              </w:divBdr>
              <w:divsChild>
                <w:div w:id="1704862070">
                  <w:marLeft w:val="0"/>
                  <w:marRight w:val="0"/>
                  <w:marTop w:val="0"/>
                  <w:marBottom w:val="0"/>
                  <w:divBdr>
                    <w:top w:val="none" w:sz="0" w:space="0" w:color="auto"/>
                    <w:left w:val="none" w:sz="0" w:space="0" w:color="auto"/>
                    <w:bottom w:val="none" w:sz="0" w:space="0" w:color="auto"/>
                    <w:right w:val="none" w:sz="0" w:space="0" w:color="auto"/>
                  </w:divBdr>
                </w:div>
              </w:divsChild>
            </w:div>
            <w:div w:id="1874683902">
              <w:marLeft w:val="0"/>
              <w:marRight w:val="0"/>
              <w:marTop w:val="0"/>
              <w:marBottom w:val="0"/>
              <w:divBdr>
                <w:top w:val="none" w:sz="0" w:space="0" w:color="auto"/>
                <w:left w:val="none" w:sz="0" w:space="0" w:color="auto"/>
                <w:bottom w:val="none" w:sz="0" w:space="0" w:color="auto"/>
                <w:right w:val="none" w:sz="0" w:space="0" w:color="auto"/>
              </w:divBdr>
              <w:divsChild>
                <w:div w:id="2142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355">
          <w:marLeft w:val="0"/>
          <w:marRight w:val="0"/>
          <w:marTop w:val="0"/>
          <w:marBottom w:val="0"/>
          <w:divBdr>
            <w:top w:val="none" w:sz="0" w:space="0" w:color="auto"/>
            <w:left w:val="none" w:sz="0" w:space="0" w:color="auto"/>
            <w:bottom w:val="none" w:sz="0" w:space="0" w:color="auto"/>
            <w:right w:val="none" w:sz="0" w:space="0" w:color="auto"/>
          </w:divBdr>
          <w:divsChild>
            <w:div w:id="1481534587">
              <w:marLeft w:val="0"/>
              <w:marRight w:val="0"/>
              <w:marTop w:val="0"/>
              <w:marBottom w:val="0"/>
              <w:divBdr>
                <w:top w:val="none" w:sz="0" w:space="0" w:color="auto"/>
                <w:left w:val="none" w:sz="0" w:space="0" w:color="auto"/>
                <w:bottom w:val="none" w:sz="0" w:space="0" w:color="auto"/>
                <w:right w:val="none" w:sz="0" w:space="0" w:color="auto"/>
              </w:divBdr>
              <w:divsChild>
                <w:div w:id="220294874">
                  <w:marLeft w:val="0"/>
                  <w:marRight w:val="0"/>
                  <w:marTop w:val="0"/>
                  <w:marBottom w:val="0"/>
                  <w:divBdr>
                    <w:top w:val="none" w:sz="0" w:space="0" w:color="auto"/>
                    <w:left w:val="none" w:sz="0" w:space="0" w:color="auto"/>
                    <w:bottom w:val="none" w:sz="0" w:space="0" w:color="auto"/>
                    <w:right w:val="none" w:sz="0" w:space="0" w:color="auto"/>
                  </w:divBdr>
                </w:div>
              </w:divsChild>
            </w:div>
            <w:div w:id="1259412307">
              <w:marLeft w:val="0"/>
              <w:marRight w:val="0"/>
              <w:marTop w:val="0"/>
              <w:marBottom w:val="0"/>
              <w:divBdr>
                <w:top w:val="none" w:sz="0" w:space="0" w:color="auto"/>
                <w:left w:val="none" w:sz="0" w:space="0" w:color="auto"/>
                <w:bottom w:val="none" w:sz="0" w:space="0" w:color="auto"/>
                <w:right w:val="none" w:sz="0" w:space="0" w:color="auto"/>
              </w:divBdr>
              <w:divsChild>
                <w:div w:id="13324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74550">
      <w:bodyDiv w:val="1"/>
      <w:marLeft w:val="0"/>
      <w:marRight w:val="0"/>
      <w:marTop w:val="0"/>
      <w:marBottom w:val="0"/>
      <w:divBdr>
        <w:top w:val="none" w:sz="0" w:space="0" w:color="auto"/>
        <w:left w:val="none" w:sz="0" w:space="0" w:color="auto"/>
        <w:bottom w:val="none" w:sz="0" w:space="0" w:color="auto"/>
        <w:right w:val="none" w:sz="0" w:space="0" w:color="auto"/>
      </w:divBdr>
      <w:divsChild>
        <w:div w:id="461464912">
          <w:marLeft w:val="0"/>
          <w:marRight w:val="0"/>
          <w:marTop w:val="0"/>
          <w:marBottom w:val="0"/>
          <w:divBdr>
            <w:top w:val="none" w:sz="0" w:space="0" w:color="auto"/>
            <w:left w:val="none" w:sz="0" w:space="0" w:color="auto"/>
            <w:bottom w:val="none" w:sz="0" w:space="0" w:color="auto"/>
            <w:right w:val="none" w:sz="0" w:space="0" w:color="auto"/>
          </w:divBdr>
        </w:div>
      </w:divsChild>
    </w:div>
    <w:div w:id="1408959963">
      <w:bodyDiv w:val="1"/>
      <w:marLeft w:val="0"/>
      <w:marRight w:val="0"/>
      <w:marTop w:val="0"/>
      <w:marBottom w:val="0"/>
      <w:divBdr>
        <w:top w:val="none" w:sz="0" w:space="0" w:color="auto"/>
        <w:left w:val="none" w:sz="0" w:space="0" w:color="auto"/>
        <w:bottom w:val="none" w:sz="0" w:space="0" w:color="auto"/>
        <w:right w:val="none" w:sz="0" w:space="0" w:color="auto"/>
      </w:divBdr>
      <w:divsChild>
        <w:div w:id="1698313907">
          <w:marLeft w:val="0"/>
          <w:marRight w:val="0"/>
          <w:marTop w:val="0"/>
          <w:marBottom w:val="0"/>
          <w:divBdr>
            <w:top w:val="none" w:sz="0" w:space="0" w:color="auto"/>
            <w:left w:val="none" w:sz="0" w:space="0" w:color="auto"/>
            <w:bottom w:val="none" w:sz="0" w:space="0" w:color="auto"/>
            <w:right w:val="none" w:sz="0" w:space="0" w:color="auto"/>
          </w:divBdr>
          <w:divsChild>
            <w:div w:id="381099601">
              <w:marLeft w:val="0"/>
              <w:marRight w:val="0"/>
              <w:marTop w:val="0"/>
              <w:marBottom w:val="0"/>
              <w:divBdr>
                <w:top w:val="none" w:sz="0" w:space="0" w:color="auto"/>
                <w:left w:val="none" w:sz="0" w:space="0" w:color="auto"/>
                <w:bottom w:val="none" w:sz="0" w:space="0" w:color="auto"/>
                <w:right w:val="none" w:sz="0" w:space="0" w:color="auto"/>
              </w:divBdr>
              <w:divsChild>
                <w:div w:id="1511682387">
                  <w:marLeft w:val="0"/>
                  <w:marRight w:val="0"/>
                  <w:marTop w:val="0"/>
                  <w:marBottom w:val="0"/>
                  <w:divBdr>
                    <w:top w:val="none" w:sz="0" w:space="0" w:color="auto"/>
                    <w:left w:val="none" w:sz="0" w:space="0" w:color="auto"/>
                    <w:bottom w:val="none" w:sz="0" w:space="0" w:color="auto"/>
                    <w:right w:val="none" w:sz="0" w:space="0" w:color="auto"/>
                  </w:divBdr>
                </w:div>
              </w:divsChild>
            </w:div>
            <w:div w:id="2081756014">
              <w:marLeft w:val="0"/>
              <w:marRight w:val="0"/>
              <w:marTop w:val="0"/>
              <w:marBottom w:val="0"/>
              <w:divBdr>
                <w:top w:val="none" w:sz="0" w:space="0" w:color="auto"/>
                <w:left w:val="none" w:sz="0" w:space="0" w:color="auto"/>
                <w:bottom w:val="none" w:sz="0" w:space="0" w:color="auto"/>
                <w:right w:val="none" w:sz="0" w:space="0" w:color="auto"/>
              </w:divBdr>
              <w:divsChild>
                <w:div w:id="6778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3268">
          <w:marLeft w:val="0"/>
          <w:marRight w:val="0"/>
          <w:marTop w:val="0"/>
          <w:marBottom w:val="0"/>
          <w:divBdr>
            <w:top w:val="none" w:sz="0" w:space="0" w:color="auto"/>
            <w:left w:val="none" w:sz="0" w:space="0" w:color="auto"/>
            <w:bottom w:val="none" w:sz="0" w:space="0" w:color="auto"/>
            <w:right w:val="none" w:sz="0" w:space="0" w:color="auto"/>
          </w:divBdr>
          <w:divsChild>
            <w:div w:id="769354238">
              <w:marLeft w:val="0"/>
              <w:marRight w:val="0"/>
              <w:marTop w:val="0"/>
              <w:marBottom w:val="0"/>
              <w:divBdr>
                <w:top w:val="none" w:sz="0" w:space="0" w:color="auto"/>
                <w:left w:val="none" w:sz="0" w:space="0" w:color="auto"/>
                <w:bottom w:val="none" w:sz="0" w:space="0" w:color="auto"/>
                <w:right w:val="none" w:sz="0" w:space="0" w:color="auto"/>
              </w:divBdr>
              <w:divsChild>
                <w:div w:id="178589495">
                  <w:marLeft w:val="0"/>
                  <w:marRight w:val="0"/>
                  <w:marTop w:val="0"/>
                  <w:marBottom w:val="0"/>
                  <w:divBdr>
                    <w:top w:val="none" w:sz="0" w:space="0" w:color="auto"/>
                    <w:left w:val="none" w:sz="0" w:space="0" w:color="auto"/>
                    <w:bottom w:val="none" w:sz="0" w:space="0" w:color="auto"/>
                    <w:right w:val="none" w:sz="0" w:space="0" w:color="auto"/>
                  </w:divBdr>
                </w:div>
              </w:divsChild>
            </w:div>
            <w:div w:id="1355115721">
              <w:marLeft w:val="0"/>
              <w:marRight w:val="0"/>
              <w:marTop w:val="0"/>
              <w:marBottom w:val="0"/>
              <w:divBdr>
                <w:top w:val="none" w:sz="0" w:space="0" w:color="auto"/>
                <w:left w:val="none" w:sz="0" w:space="0" w:color="auto"/>
                <w:bottom w:val="none" w:sz="0" w:space="0" w:color="auto"/>
                <w:right w:val="none" w:sz="0" w:space="0" w:color="auto"/>
              </w:divBdr>
              <w:divsChild>
                <w:div w:id="1534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67200">
          <w:marLeft w:val="0"/>
          <w:marRight w:val="0"/>
          <w:marTop w:val="0"/>
          <w:marBottom w:val="0"/>
          <w:divBdr>
            <w:top w:val="none" w:sz="0" w:space="0" w:color="auto"/>
            <w:left w:val="none" w:sz="0" w:space="0" w:color="auto"/>
            <w:bottom w:val="none" w:sz="0" w:space="0" w:color="auto"/>
            <w:right w:val="none" w:sz="0" w:space="0" w:color="auto"/>
          </w:divBdr>
          <w:divsChild>
            <w:div w:id="684747912">
              <w:marLeft w:val="0"/>
              <w:marRight w:val="0"/>
              <w:marTop w:val="0"/>
              <w:marBottom w:val="0"/>
              <w:divBdr>
                <w:top w:val="none" w:sz="0" w:space="0" w:color="auto"/>
                <w:left w:val="none" w:sz="0" w:space="0" w:color="auto"/>
                <w:bottom w:val="none" w:sz="0" w:space="0" w:color="auto"/>
                <w:right w:val="none" w:sz="0" w:space="0" w:color="auto"/>
              </w:divBdr>
              <w:divsChild>
                <w:div w:id="1681423183">
                  <w:marLeft w:val="0"/>
                  <w:marRight w:val="0"/>
                  <w:marTop w:val="0"/>
                  <w:marBottom w:val="0"/>
                  <w:divBdr>
                    <w:top w:val="none" w:sz="0" w:space="0" w:color="auto"/>
                    <w:left w:val="none" w:sz="0" w:space="0" w:color="auto"/>
                    <w:bottom w:val="none" w:sz="0" w:space="0" w:color="auto"/>
                    <w:right w:val="none" w:sz="0" w:space="0" w:color="auto"/>
                  </w:divBdr>
                </w:div>
              </w:divsChild>
            </w:div>
            <w:div w:id="1067806044">
              <w:marLeft w:val="0"/>
              <w:marRight w:val="0"/>
              <w:marTop w:val="0"/>
              <w:marBottom w:val="0"/>
              <w:divBdr>
                <w:top w:val="none" w:sz="0" w:space="0" w:color="auto"/>
                <w:left w:val="none" w:sz="0" w:space="0" w:color="auto"/>
                <w:bottom w:val="none" w:sz="0" w:space="0" w:color="auto"/>
                <w:right w:val="none" w:sz="0" w:space="0" w:color="auto"/>
              </w:divBdr>
            </w:div>
          </w:divsChild>
        </w:div>
        <w:div w:id="1976793545">
          <w:marLeft w:val="0"/>
          <w:marRight w:val="0"/>
          <w:marTop w:val="0"/>
          <w:marBottom w:val="0"/>
          <w:divBdr>
            <w:top w:val="none" w:sz="0" w:space="0" w:color="auto"/>
            <w:left w:val="none" w:sz="0" w:space="0" w:color="auto"/>
            <w:bottom w:val="none" w:sz="0" w:space="0" w:color="auto"/>
            <w:right w:val="none" w:sz="0" w:space="0" w:color="auto"/>
          </w:divBdr>
          <w:divsChild>
            <w:div w:id="144321479">
              <w:marLeft w:val="0"/>
              <w:marRight w:val="0"/>
              <w:marTop w:val="0"/>
              <w:marBottom w:val="0"/>
              <w:divBdr>
                <w:top w:val="none" w:sz="0" w:space="0" w:color="auto"/>
                <w:left w:val="none" w:sz="0" w:space="0" w:color="auto"/>
                <w:bottom w:val="none" w:sz="0" w:space="0" w:color="auto"/>
                <w:right w:val="none" w:sz="0" w:space="0" w:color="auto"/>
              </w:divBdr>
              <w:divsChild>
                <w:div w:id="1783651758">
                  <w:marLeft w:val="0"/>
                  <w:marRight w:val="0"/>
                  <w:marTop w:val="0"/>
                  <w:marBottom w:val="0"/>
                  <w:divBdr>
                    <w:top w:val="none" w:sz="0" w:space="0" w:color="auto"/>
                    <w:left w:val="none" w:sz="0" w:space="0" w:color="auto"/>
                    <w:bottom w:val="none" w:sz="0" w:space="0" w:color="auto"/>
                    <w:right w:val="none" w:sz="0" w:space="0" w:color="auto"/>
                  </w:divBdr>
                </w:div>
              </w:divsChild>
            </w:div>
            <w:div w:id="116800486">
              <w:marLeft w:val="0"/>
              <w:marRight w:val="0"/>
              <w:marTop w:val="0"/>
              <w:marBottom w:val="0"/>
              <w:divBdr>
                <w:top w:val="none" w:sz="0" w:space="0" w:color="auto"/>
                <w:left w:val="none" w:sz="0" w:space="0" w:color="auto"/>
                <w:bottom w:val="none" w:sz="0" w:space="0" w:color="auto"/>
                <w:right w:val="none" w:sz="0" w:space="0" w:color="auto"/>
              </w:divBdr>
            </w:div>
          </w:divsChild>
        </w:div>
        <w:div w:id="666708585">
          <w:marLeft w:val="0"/>
          <w:marRight w:val="0"/>
          <w:marTop w:val="0"/>
          <w:marBottom w:val="0"/>
          <w:divBdr>
            <w:top w:val="none" w:sz="0" w:space="0" w:color="auto"/>
            <w:left w:val="none" w:sz="0" w:space="0" w:color="auto"/>
            <w:bottom w:val="none" w:sz="0" w:space="0" w:color="auto"/>
            <w:right w:val="none" w:sz="0" w:space="0" w:color="auto"/>
          </w:divBdr>
          <w:divsChild>
            <w:div w:id="118453315">
              <w:marLeft w:val="0"/>
              <w:marRight w:val="0"/>
              <w:marTop w:val="0"/>
              <w:marBottom w:val="0"/>
              <w:divBdr>
                <w:top w:val="none" w:sz="0" w:space="0" w:color="auto"/>
                <w:left w:val="none" w:sz="0" w:space="0" w:color="auto"/>
                <w:bottom w:val="none" w:sz="0" w:space="0" w:color="auto"/>
                <w:right w:val="none" w:sz="0" w:space="0" w:color="auto"/>
              </w:divBdr>
              <w:divsChild>
                <w:div w:id="1273392419">
                  <w:marLeft w:val="0"/>
                  <w:marRight w:val="0"/>
                  <w:marTop w:val="0"/>
                  <w:marBottom w:val="0"/>
                  <w:divBdr>
                    <w:top w:val="none" w:sz="0" w:space="0" w:color="auto"/>
                    <w:left w:val="none" w:sz="0" w:space="0" w:color="auto"/>
                    <w:bottom w:val="none" w:sz="0" w:space="0" w:color="auto"/>
                    <w:right w:val="none" w:sz="0" w:space="0" w:color="auto"/>
                  </w:divBdr>
                </w:div>
              </w:divsChild>
            </w:div>
            <w:div w:id="1795519747">
              <w:marLeft w:val="0"/>
              <w:marRight w:val="0"/>
              <w:marTop w:val="0"/>
              <w:marBottom w:val="0"/>
              <w:divBdr>
                <w:top w:val="none" w:sz="0" w:space="0" w:color="auto"/>
                <w:left w:val="none" w:sz="0" w:space="0" w:color="auto"/>
                <w:bottom w:val="none" w:sz="0" w:space="0" w:color="auto"/>
                <w:right w:val="none" w:sz="0" w:space="0" w:color="auto"/>
              </w:divBdr>
              <w:divsChild>
                <w:div w:id="15714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2607">
          <w:marLeft w:val="0"/>
          <w:marRight w:val="0"/>
          <w:marTop w:val="0"/>
          <w:marBottom w:val="0"/>
          <w:divBdr>
            <w:top w:val="none" w:sz="0" w:space="0" w:color="auto"/>
            <w:left w:val="none" w:sz="0" w:space="0" w:color="auto"/>
            <w:bottom w:val="none" w:sz="0" w:space="0" w:color="auto"/>
            <w:right w:val="none" w:sz="0" w:space="0" w:color="auto"/>
          </w:divBdr>
          <w:divsChild>
            <w:div w:id="1290622320">
              <w:marLeft w:val="0"/>
              <w:marRight w:val="0"/>
              <w:marTop w:val="0"/>
              <w:marBottom w:val="0"/>
              <w:divBdr>
                <w:top w:val="none" w:sz="0" w:space="0" w:color="auto"/>
                <w:left w:val="none" w:sz="0" w:space="0" w:color="auto"/>
                <w:bottom w:val="none" w:sz="0" w:space="0" w:color="auto"/>
                <w:right w:val="none" w:sz="0" w:space="0" w:color="auto"/>
              </w:divBdr>
              <w:divsChild>
                <w:div w:id="406223582">
                  <w:marLeft w:val="0"/>
                  <w:marRight w:val="0"/>
                  <w:marTop w:val="0"/>
                  <w:marBottom w:val="0"/>
                  <w:divBdr>
                    <w:top w:val="none" w:sz="0" w:space="0" w:color="auto"/>
                    <w:left w:val="none" w:sz="0" w:space="0" w:color="auto"/>
                    <w:bottom w:val="none" w:sz="0" w:space="0" w:color="auto"/>
                    <w:right w:val="none" w:sz="0" w:space="0" w:color="auto"/>
                  </w:divBdr>
                </w:div>
              </w:divsChild>
            </w:div>
            <w:div w:id="511147910">
              <w:marLeft w:val="0"/>
              <w:marRight w:val="0"/>
              <w:marTop w:val="0"/>
              <w:marBottom w:val="0"/>
              <w:divBdr>
                <w:top w:val="none" w:sz="0" w:space="0" w:color="auto"/>
                <w:left w:val="none" w:sz="0" w:space="0" w:color="auto"/>
                <w:bottom w:val="none" w:sz="0" w:space="0" w:color="auto"/>
                <w:right w:val="none" w:sz="0" w:space="0" w:color="auto"/>
              </w:divBdr>
              <w:divsChild>
                <w:div w:id="10684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4035">
          <w:marLeft w:val="0"/>
          <w:marRight w:val="0"/>
          <w:marTop w:val="0"/>
          <w:marBottom w:val="0"/>
          <w:divBdr>
            <w:top w:val="none" w:sz="0" w:space="0" w:color="auto"/>
            <w:left w:val="none" w:sz="0" w:space="0" w:color="auto"/>
            <w:bottom w:val="none" w:sz="0" w:space="0" w:color="auto"/>
            <w:right w:val="none" w:sz="0" w:space="0" w:color="auto"/>
          </w:divBdr>
          <w:divsChild>
            <w:div w:id="32923638">
              <w:marLeft w:val="0"/>
              <w:marRight w:val="0"/>
              <w:marTop w:val="0"/>
              <w:marBottom w:val="0"/>
              <w:divBdr>
                <w:top w:val="none" w:sz="0" w:space="0" w:color="auto"/>
                <w:left w:val="none" w:sz="0" w:space="0" w:color="auto"/>
                <w:bottom w:val="none" w:sz="0" w:space="0" w:color="auto"/>
                <w:right w:val="none" w:sz="0" w:space="0" w:color="auto"/>
              </w:divBdr>
              <w:divsChild>
                <w:div w:id="333996509">
                  <w:marLeft w:val="0"/>
                  <w:marRight w:val="0"/>
                  <w:marTop w:val="0"/>
                  <w:marBottom w:val="0"/>
                  <w:divBdr>
                    <w:top w:val="none" w:sz="0" w:space="0" w:color="auto"/>
                    <w:left w:val="none" w:sz="0" w:space="0" w:color="auto"/>
                    <w:bottom w:val="none" w:sz="0" w:space="0" w:color="auto"/>
                    <w:right w:val="none" w:sz="0" w:space="0" w:color="auto"/>
                  </w:divBdr>
                </w:div>
              </w:divsChild>
            </w:div>
            <w:div w:id="1001006397">
              <w:marLeft w:val="0"/>
              <w:marRight w:val="0"/>
              <w:marTop w:val="0"/>
              <w:marBottom w:val="0"/>
              <w:divBdr>
                <w:top w:val="none" w:sz="0" w:space="0" w:color="auto"/>
                <w:left w:val="none" w:sz="0" w:space="0" w:color="auto"/>
                <w:bottom w:val="none" w:sz="0" w:space="0" w:color="auto"/>
                <w:right w:val="none" w:sz="0" w:space="0" w:color="auto"/>
              </w:divBdr>
              <w:divsChild>
                <w:div w:id="527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19239">
          <w:marLeft w:val="0"/>
          <w:marRight w:val="0"/>
          <w:marTop w:val="0"/>
          <w:marBottom w:val="0"/>
          <w:divBdr>
            <w:top w:val="none" w:sz="0" w:space="0" w:color="auto"/>
            <w:left w:val="none" w:sz="0" w:space="0" w:color="auto"/>
            <w:bottom w:val="none" w:sz="0" w:space="0" w:color="auto"/>
            <w:right w:val="none" w:sz="0" w:space="0" w:color="auto"/>
          </w:divBdr>
          <w:divsChild>
            <w:div w:id="1011835618">
              <w:marLeft w:val="0"/>
              <w:marRight w:val="0"/>
              <w:marTop w:val="0"/>
              <w:marBottom w:val="0"/>
              <w:divBdr>
                <w:top w:val="none" w:sz="0" w:space="0" w:color="auto"/>
                <w:left w:val="none" w:sz="0" w:space="0" w:color="auto"/>
                <w:bottom w:val="none" w:sz="0" w:space="0" w:color="auto"/>
                <w:right w:val="none" w:sz="0" w:space="0" w:color="auto"/>
              </w:divBdr>
              <w:divsChild>
                <w:div w:id="371467935">
                  <w:marLeft w:val="0"/>
                  <w:marRight w:val="0"/>
                  <w:marTop w:val="0"/>
                  <w:marBottom w:val="0"/>
                  <w:divBdr>
                    <w:top w:val="none" w:sz="0" w:space="0" w:color="auto"/>
                    <w:left w:val="none" w:sz="0" w:space="0" w:color="auto"/>
                    <w:bottom w:val="none" w:sz="0" w:space="0" w:color="auto"/>
                    <w:right w:val="none" w:sz="0" w:space="0" w:color="auto"/>
                  </w:divBdr>
                </w:div>
              </w:divsChild>
            </w:div>
            <w:div w:id="463276753">
              <w:marLeft w:val="0"/>
              <w:marRight w:val="0"/>
              <w:marTop w:val="0"/>
              <w:marBottom w:val="0"/>
              <w:divBdr>
                <w:top w:val="none" w:sz="0" w:space="0" w:color="auto"/>
                <w:left w:val="none" w:sz="0" w:space="0" w:color="auto"/>
                <w:bottom w:val="none" w:sz="0" w:space="0" w:color="auto"/>
                <w:right w:val="none" w:sz="0" w:space="0" w:color="auto"/>
              </w:divBdr>
            </w:div>
          </w:divsChild>
        </w:div>
        <w:div w:id="947664375">
          <w:marLeft w:val="0"/>
          <w:marRight w:val="0"/>
          <w:marTop w:val="0"/>
          <w:marBottom w:val="0"/>
          <w:divBdr>
            <w:top w:val="none" w:sz="0" w:space="0" w:color="auto"/>
            <w:left w:val="none" w:sz="0" w:space="0" w:color="auto"/>
            <w:bottom w:val="none" w:sz="0" w:space="0" w:color="auto"/>
            <w:right w:val="none" w:sz="0" w:space="0" w:color="auto"/>
          </w:divBdr>
          <w:divsChild>
            <w:div w:id="798764756">
              <w:marLeft w:val="0"/>
              <w:marRight w:val="0"/>
              <w:marTop w:val="0"/>
              <w:marBottom w:val="0"/>
              <w:divBdr>
                <w:top w:val="none" w:sz="0" w:space="0" w:color="auto"/>
                <w:left w:val="none" w:sz="0" w:space="0" w:color="auto"/>
                <w:bottom w:val="none" w:sz="0" w:space="0" w:color="auto"/>
                <w:right w:val="none" w:sz="0" w:space="0" w:color="auto"/>
              </w:divBdr>
              <w:divsChild>
                <w:div w:id="1458992327">
                  <w:marLeft w:val="0"/>
                  <w:marRight w:val="0"/>
                  <w:marTop w:val="0"/>
                  <w:marBottom w:val="0"/>
                  <w:divBdr>
                    <w:top w:val="none" w:sz="0" w:space="0" w:color="auto"/>
                    <w:left w:val="none" w:sz="0" w:space="0" w:color="auto"/>
                    <w:bottom w:val="none" w:sz="0" w:space="0" w:color="auto"/>
                    <w:right w:val="none" w:sz="0" w:space="0" w:color="auto"/>
                  </w:divBdr>
                </w:div>
              </w:divsChild>
            </w:div>
            <w:div w:id="1495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3223">
      <w:bodyDiv w:val="1"/>
      <w:marLeft w:val="0"/>
      <w:marRight w:val="0"/>
      <w:marTop w:val="0"/>
      <w:marBottom w:val="0"/>
      <w:divBdr>
        <w:top w:val="none" w:sz="0" w:space="0" w:color="auto"/>
        <w:left w:val="none" w:sz="0" w:space="0" w:color="auto"/>
        <w:bottom w:val="none" w:sz="0" w:space="0" w:color="auto"/>
        <w:right w:val="none" w:sz="0" w:space="0" w:color="auto"/>
      </w:divBdr>
      <w:divsChild>
        <w:div w:id="1979340048">
          <w:marLeft w:val="0"/>
          <w:marRight w:val="0"/>
          <w:marTop w:val="0"/>
          <w:marBottom w:val="0"/>
          <w:divBdr>
            <w:top w:val="none" w:sz="0" w:space="0" w:color="auto"/>
            <w:left w:val="none" w:sz="0" w:space="0" w:color="auto"/>
            <w:bottom w:val="none" w:sz="0" w:space="0" w:color="auto"/>
            <w:right w:val="none" w:sz="0" w:space="0" w:color="auto"/>
          </w:divBdr>
          <w:divsChild>
            <w:div w:id="1841579255">
              <w:marLeft w:val="0"/>
              <w:marRight w:val="0"/>
              <w:marTop w:val="0"/>
              <w:marBottom w:val="0"/>
              <w:divBdr>
                <w:top w:val="none" w:sz="0" w:space="0" w:color="auto"/>
                <w:left w:val="none" w:sz="0" w:space="0" w:color="auto"/>
                <w:bottom w:val="none" w:sz="0" w:space="0" w:color="auto"/>
                <w:right w:val="none" w:sz="0" w:space="0" w:color="auto"/>
              </w:divBdr>
              <w:divsChild>
                <w:div w:id="1573201709">
                  <w:marLeft w:val="0"/>
                  <w:marRight w:val="0"/>
                  <w:marTop w:val="0"/>
                  <w:marBottom w:val="0"/>
                  <w:divBdr>
                    <w:top w:val="none" w:sz="0" w:space="0" w:color="auto"/>
                    <w:left w:val="none" w:sz="0" w:space="0" w:color="auto"/>
                    <w:bottom w:val="none" w:sz="0" w:space="0" w:color="auto"/>
                    <w:right w:val="none" w:sz="0" w:space="0" w:color="auto"/>
                  </w:divBdr>
                </w:div>
              </w:divsChild>
            </w:div>
            <w:div w:id="2142183132">
              <w:marLeft w:val="0"/>
              <w:marRight w:val="0"/>
              <w:marTop w:val="0"/>
              <w:marBottom w:val="0"/>
              <w:divBdr>
                <w:top w:val="none" w:sz="0" w:space="0" w:color="auto"/>
                <w:left w:val="none" w:sz="0" w:space="0" w:color="auto"/>
                <w:bottom w:val="none" w:sz="0" w:space="0" w:color="auto"/>
                <w:right w:val="none" w:sz="0" w:space="0" w:color="auto"/>
              </w:divBdr>
              <w:divsChild>
                <w:div w:id="10948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63618">
          <w:marLeft w:val="0"/>
          <w:marRight w:val="0"/>
          <w:marTop w:val="0"/>
          <w:marBottom w:val="0"/>
          <w:divBdr>
            <w:top w:val="none" w:sz="0" w:space="0" w:color="auto"/>
            <w:left w:val="none" w:sz="0" w:space="0" w:color="auto"/>
            <w:bottom w:val="none" w:sz="0" w:space="0" w:color="auto"/>
            <w:right w:val="none" w:sz="0" w:space="0" w:color="auto"/>
          </w:divBdr>
          <w:divsChild>
            <w:div w:id="1498693133">
              <w:marLeft w:val="0"/>
              <w:marRight w:val="0"/>
              <w:marTop w:val="0"/>
              <w:marBottom w:val="0"/>
              <w:divBdr>
                <w:top w:val="none" w:sz="0" w:space="0" w:color="auto"/>
                <w:left w:val="none" w:sz="0" w:space="0" w:color="auto"/>
                <w:bottom w:val="none" w:sz="0" w:space="0" w:color="auto"/>
                <w:right w:val="none" w:sz="0" w:space="0" w:color="auto"/>
              </w:divBdr>
              <w:divsChild>
                <w:div w:id="1946380554">
                  <w:marLeft w:val="0"/>
                  <w:marRight w:val="0"/>
                  <w:marTop w:val="0"/>
                  <w:marBottom w:val="0"/>
                  <w:divBdr>
                    <w:top w:val="none" w:sz="0" w:space="0" w:color="auto"/>
                    <w:left w:val="none" w:sz="0" w:space="0" w:color="auto"/>
                    <w:bottom w:val="none" w:sz="0" w:space="0" w:color="auto"/>
                    <w:right w:val="none" w:sz="0" w:space="0" w:color="auto"/>
                  </w:divBdr>
                </w:div>
              </w:divsChild>
            </w:div>
            <w:div w:id="1510680631">
              <w:marLeft w:val="0"/>
              <w:marRight w:val="0"/>
              <w:marTop w:val="0"/>
              <w:marBottom w:val="0"/>
              <w:divBdr>
                <w:top w:val="none" w:sz="0" w:space="0" w:color="auto"/>
                <w:left w:val="none" w:sz="0" w:space="0" w:color="auto"/>
                <w:bottom w:val="none" w:sz="0" w:space="0" w:color="auto"/>
                <w:right w:val="none" w:sz="0" w:space="0" w:color="auto"/>
              </w:divBdr>
              <w:divsChild>
                <w:div w:id="16885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9073">
          <w:marLeft w:val="0"/>
          <w:marRight w:val="0"/>
          <w:marTop w:val="0"/>
          <w:marBottom w:val="0"/>
          <w:divBdr>
            <w:top w:val="none" w:sz="0" w:space="0" w:color="auto"/>
            <w:left w:val="none" w:sz="0" w:space="0" w:color="auto"/>
            <w:bottom w:val="none" w:sz="0" w:space="0" w:color="auto"/>
            <w:right w:val="none" w:sz="0" w:space="0" w:color="auto"/>
          </w:divBdr>
          <w:divsChild>
            <w:div w:id="1114255728">
              <w:marLeft w:val="0"/>
              <w:marRight w:val="0"/>
              <w:marTop w:val="0"/>
              <w:marBottom w:val="0"/>
              <w:divBdr>
                <w:top w:val="none" w:sz="0" w:space="0" w:color="auto"/>
                <w:left w:val="none" w:sz="0" w:space="0" w:color="auto"/>
                <w:bottom w:val="none" w:sz="0" w:space="0" w:color="auto"/>
                <w:right w:val="none" w:sz="0" w:space="0" w:color="auto"/>
              </w:divBdr>
              <w:divsChild>
                <w:div w:id="589777423">
                  <w:marLeft w:val="0"/>
                  <w:marRight w:val="0"/>
                  <w:marTop w:val="0"/>
                  <w:marBottom w:val="0"/>
                  <w:divBdr>
                    <w:top w:val="none" w:sz="0" w:space="0" w:color="auto"/>
                    <w:left w:val="none" w:sz="0" w:space="0" w:color="auto"/>
                    <w:bottom w:val="none" w:sz="0" w:space="0" w:color="auto"/>
                    <w:right w:val="none" w:sz="0" w:space="0" w:color="auto"/>
                  </w:divBdr>
                </w:div>
              </w:divsChild>
            </w:div>
            <w:div w:id="963729404">
              <w:marLeft w:val="0"/>
              <w:marRight w:val="0"/>
              <w:marTop w:val="0"/>
              <w:marBottom w:val="0"/>
              <w:divBdr>
                <w:top w:val="none" w:sz="0" w:space="0" w:color="auto"/>
                <w:left w:val="none" w:sz="0" w:space="0" w:color="auto"/>
                <w:bottom w:val="none" w:sz="0" w:space="0" w:color="auto"/>
                <w:right w:val="none" w:sz="0" w:space="0" w:color="auto"/>
              </w:divBdr>
            </w:div>
          </w:divsChild>
        </w:div>
        <w:div w:id="145438927">
          <w:marLeft w:val="0"/>
          <w:marRight w:val="0"/>
          <w:marTop w:val="0"/>
          <w:marBottom w:val="0"/>
          <w:divBdr>
            <w:top w:val="none" w:sz="0" w:space="0" w:color="auto"/>
            <w:left w:val="none" w:sz="0" w:space="0" w:color="auto"/>
            <w:bottom w:val="none" w:sz="0" w:space="0" w:color="auto"/>
            <w:right w:val="none" w:sz="0" w:space="0" w:color="auto"/>
          </w:divBdr>
          <w:divsChild>
            <w:div w:id="761879123">
              <w:marLeft w:val="0"/>
              <w:marRight w:val="0"/>
              <w:marTop w:val="0"/>
              <w:marBottom w:val="0"/>
              <w:divBdr>
                <w:top w:val="none" w:sz="0" w:space="0" w:color="auto"/>
                <w:left w:val="none" w:sz="0" w:space="0" w:color="auto"/>
                <w:bottom w:val="none" w:sz="0" w:space="0" w:color="auto"/>
                <w:right w:val="none" w:sz="0" w:space="0" w:color="auto"/>
              </w:divBdr>
              <w:divsChild>
                <w:div w:id="110050192">
                  <w:marLeft w:val="0"/>
                  <w:marRight w:val="0"/>
                  <w:marTop w:val="0"/>
                  <w:marBottom w:val="0"/>
                  <w:divBdr>
                    <w:top w:val="none" w:sz="0" w:space="0" w:color="auto"/>
                    <w:left w:val="none" w:sz="0" w:space="0" w:color="auto"/>
                    <w:bottom w:val="none" w:sz="0" w:space="0" w:color="auto"/>
                    <w:right w:val="none" w:sz="0" w:space="0" w:color="auto"/>
                  </w:divBdr>
                </w:div>
              </w:divsChild>
            </w:div>
            <w:div w:id="1305770710">
              <w:marLeft w:val="0"/>
              <w:marRight w:val="0"/>
              <w:marTop w:val="0"/>
              <w:marBottom w:val="0"/>
              <w:divBdr>
                <w:top w:val="none" w:sz="0" w:space="0" w:color="auto"/>
                <w:left w:val="none" w:sz="0" w:space="0" w:color="auto"/>
                <w:bottom w:val="none" w:sz="0" w:space="0" w:color="auto"/>
                <w:right w:val="none" w:sz="0" w:space="0" w:color="auto"/>
              </w:divBdr>
            </w:div>
          </w:divsChild>
        </w:div>
        <w:div w:id="634915706">
          <w:marLeft w:val="0"/>
          <w:marRight w:val="0"/>
          <w:marTop w:val="0"/>
          <w:marBottom w:val="0"/>
          <w:divBdr>
            <w:top w:val="none" w:sz="0" w:space="0" w:color="auto"/>
            <w:left w:val="none" w:sz="0" w:space="0" w:color="auto"/>
            <w:bottom w:val="none" w:sz="0" w:space="0" w:color="auto"/>
            <w:right w:val="none" w:sz="0" w:space="0" w:color="auto"/>
          </w:divBdr>
          <w:divsChild>
            <w:div w:id="1855000216">
              <w:marLeft w:val="0"/>
              <w:marRight w:val="0"/>
              <w:marTop w:val="0"/>
              <w:marBottom w:val="0"/>
              <w:divBdr>
                <w:top w:val="none" w:sz="0" w:space="0" w:color="auto"/>
                <w:left w:val="none" w:sz="0" w:space="0" w:color="auto"/>
                <w:bottom w:val="none" w:sz="0" w:space="0" w:color="auto"/>
                <w:right w:val="none" w:sz="0" w:space="0" w:color="auto"/>
              </w:divBdr>
              <w:divsChild>
                <w:div w:id="2064715206">
                  <w:marLeft w:val="0"/>
                  <w:marRight w:val="0"/>
                  <w:marTop w:val="0"/>
                  <w:marBottom w:val="0"/>
                  <w:divBdr>
                    <w:top w:val="none" w:sz="0" w:space="0" w:color="auto"/>
                    <w:left w:val="none" w:sz="0" w:space="0" w:color="auto"/>
                    <w:bottom w:val="none" w:sz="0" w:space="0" w:color="auto"/>
                    <w:right w:val="none" w:sz="0" w:space="0" w:color="auto"/>
                  </w:divBdr>
                </w:div>
              </w:divsChild>
            </w:div>
            <w:div w:id="630598617">
              <w:marLeft w:val="0"/>
              <w:marRight w:val="0"/>
              <w:marTop w:val="0"/>
              <w:marBottom w:val="0"/>
              <w:divBdr>
                <w:top w:val="none" w:sz="0" w:space="0" w:color="auto"/>
                <w:left w:val="none" w:sz="0" w:space="0" w:color="auto"/>
                <w:bottom w:val="none" w:sz="0" w:space="0" w:color="auto"/>
                <w:right w:val="none" w:sz="0" w:space="0" w:color="auto"/>
              </w:divBdr>
              <w:divsChild>
                <w:div w:id="17549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948">
          <w:marLeft w:val="0"/>
          <w:marRight w:val="0"/>
          <w:marTop w:val="0"/>
          <w:marBottom w:val="0"/>
          <w:divBdr>
            <w:top w:val="none" w:sz="0" w:space="0" w:color="auto"/>
            <w:left w:val="none" w:sz="0" w:space="0" w:color="auto"/>
            <w:bottom w:val="none" w:sz="0" w:space="0" w:color="auto"/>
            <w:right w:val="none" w:sz="0" w:space="0" w:color="auto"/>
          </w:divBdr>
          <w:divsChild>
            <w:div w:id="300304667">
              <w:marLeft w:val="0"/>
              <w:marRight w:val="0"/>
              <w:marTop w:val="0"/>
              <w:marBottom w:val="0"/>
              <w:divBdr>
                <w:top w:val="none" w:sz="0" w:space="0" w:color="auto"/>
                <w:left w:val="none" w:sz="0" w:space="0" w:color="auto"/>
                <w:bottom w:val="none" w:sz="0" w:space="0" w:color="auto"/>
                <w:right w:val="none" w:sz="0" w:space="0" w:color="auto"/>
              </w:divBdr>
              <w:divsChild>
                <w:div w:id="1174221915">
                  <w:marLeft w:val="0"/>
                  <w:marRight w:val="0"/>
                  <w:marTop w:val="0"/>
                  <w:marBottom w:val="0"/>
                  <w:divBdr>
                    <w:top w:val="none" w:sz="0" w:space="0" w:color="auto"/>
                    <w:left w:val="none" w:sz="0" w:space="0" w:color="auto"/>
                    <w:bottom w:val="none" w:sz="0" w:space="0" w:color="auto"/>
                    <w:right w:val="none" w:sz="0" w:space="0" w:color="auto"/>
                  </w:divBdr>
                </w:div>
              </w:divsChild>
            </w:div>
            <w:div w:id="1558127679">
              <w:marLeft w:val="0"/>
              <w:marRight w:val="0"/>
              <w:marTop w:val="0"/>
              <w:marBottom w:val="0"/>
              <w:divBdr>
                <w:top w:val="none" w:sz="0" w:space="0" w:color="auto"/>
                <w:left w:val="none" w:sz="0" w:space="0" w:color="auto"/>
                <w:bottom w:val="none" w:sz="0" w:space="0" w:color="auto"/>
                <w:right w:val="none" w:sz="0" w:space="0" w:color="auto"/>
              </w:divBdr>
              <w:divsChild>
                <w:div w:id="7783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08441">
      <w:bodyDiv w:val="1"/>
      <w:marLeft w:val="0"/>
      <w:marRight w:val="0"/>
      <w:marTop w:val="0"/>
      <w:marBottom w:val="0"/>
      <w:divBdr>
        <w:top w:val="none" w:sz="0" w:space="0" w:color="auto"/>
        <w:left w:val="none" w:sz="0" w:space="0" w:color="auto"/>
        <w:bottom w:val="none" w:sz="0" w:space="0" w:color="auto"/>
        <w:right w:val="none" w:sz="0" w:space="0" w:color="auto"/>
      </w:divBdr>
      <w:divsChild>
        <w:div w:id="194079195">
          <w:marLeft w:val="0"/>
          <w:marRight w:val="0"/>
          <w:marTop w:val="0"/>
          <w:marBottom w:val="0"/>
          <w:divBdr>
            <w:top w:val="none" w:sz="0" w:space="0" w:color="auto"/>
            <w:left w:val="none" w:sz="0" w:space="0" w:color="auto"/>
            <w:bottom w:val="none" w:sz="0" w:space="0" w:color="auto"/>
            <w:right w:val="none" w:sz="0" w:space="0" w:color="auto"/>
          </w:divBdr>
          <w:divsChild>
            <w:div w:id="1537935073">
              <w:marLeft w:val="0"/>
              <w:marRight w:val="0"/>
              <w:marTop w:val="0"/>
              <w:marBottom w:val="0"/>
              <w:divBdr>
                <w:top w:val="none" w:sz="0" w:space="0" w:color="auto"/>
                <w:left w:val="none" w:sz="0" w:space="0" w:color="auto"/>
                <w:bottom w:val="none" w:sz="0" w:space="0" w:color="auto"/>
                <w:right w:val="none" w:sz="0" w:space="0" w:color="auto"/>
              </w:divBdr>
              <w:divsChild>
                <w:div w:id="1213538642">
                  <w:marLeft w:val="0"/>
                  <w:marRight w:val="0"/>
                  <w:marTop w:val="0"/>
                  <w:marBottom w:val="0"/>
                  <w:divBdr>
                    <w:top w:val="none" w:sz="0" w:space="0" w:color="auto"/>
                    <w:left w:val="none" w:sz="0" w:space="0" w:color="auto"/>
                    <w:bottom w:val="none" w:sz="0" w:space="0" w:color="auto"/>
                    <w:right w:val="none" w:sz="0" w:space="0" w:color="auto"/>
                  </w:divBdr>
                </w:div>
              </w:divsChild>
            </w:div>
            <w:div w:id="1585988503">
              <w:marLeft w:val="0"/>
              <w:marRight w:val="0"/>
              <w:marTop w:val="0"/>
              <w:marBottom w:val="0"/>
              <w:divBdr>
                <w:top w:val="none" w:sz="0" w:space="0" w:color="auto"/>
                <w:left w:val="none" w:sz="0" w:space="0" w:color="auto"/>
                <w:bottom w:val="none" w:sz="0" w:space="0" w:color="auto"/>
                <w:right w:val="none" w:sz="0" w:space="0" w:color="auto"/>
              </w:divBdr>
              <w:divsChild>
                <w:div w:id="15681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3825">
          <w:marLeft w:val="0"/>
          <w:marRight w:val="0"/>
          <w:marTop w:val="0"/>
          <w:marBottom w:val="0"/>
          <w:divBdr>
            <w:top w:val="none" w:sz="0" w:space="0" w:color="auto"/>
            <w:left w:val="none" w:sz="0" w:space="0" w:color="auto"/>
            <w:bottom w:val="none" w:sz="0" w:space="0" w:color="auto"/>
            <w:right w:val="none" w:sz="0" w:space="0" w:color="auto"/>
          </w:divBdr>
          <w:divsChild>
            <w:div w:id="1940989006">
              <w:marLeft w:val="0"/>
              <w:marRight w:val="0"/>
              <w:marTop w:val="0"/>
              <w:marBottom w:val="0"/>
              <w:divBdr>
                <w:top w:val="none" w:sz="0" w:space="0" w:color="auto"/>
                <w:left w:val="none" w:sz="0" w:space="0" w:color="auto"/>
                <w:bottom w:val="none" w:sz="0" w:space="0" w:color="auto"/>
                <w:right w:val="none" w:sz="0" w:space="0" w:color="auto"/>
              </w:divBdr>
              <w:divsChild>
                <w:div w:id="251941013">
                  <w:marLeft w:val="0"/>
                  <w:marRight w:val="0"/>
                  <w:marTop w:val="0"/>
                  <w:marBottom w:val="0"/>
                  <w:divBdr>
                    <w:top w:val="none" w:sz="0" w:space="0" w:color="auto"/>
                    <w:left w:val="none" w:sz="0" w:space="0" w:color="auto"/>
                    <w:bottom w:val="none" w:sz="0" w:space="0" w:color="auto"/>
                    <w:right w:val="none" w:sz="0" w:space="0" w:color="auto"/>
                  </w:divBdr>
                </w:div>
              </w:divsChild>
            </w:div>
            <w:div w:id="419107546">
              <w:marLeft w:val="0"/>
              <w:marRight w:val="0"/>
              <w:marTop w:val="0"/>
              <w:marBottom w:val="0"/>
              <w:divBdr>
                <w:top w:val="none" w:sz="0" w:space="0" w:color="auto"/>
                <w:left w:val="none" w:sz="0" w:space="0" w:color="auto"/>
                <w:bottom w:val="none" w:sz="0" w:space="0" w:color="auto"/>
                <w:right w:val="none" w:sz="0" w:space="0" w:color="auto"/>
              </w:divBdr>
              <w:divsChild>
                <w:div w:id="14025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323">
          <w:marLeft w:val="0"/>
          <w:marRight w:val="0"/>
          <w:marTop w:val="0"/>
          <w:marBottom w:val="0"/>
          <w:divBdr>
            <w:top w:val="none" w:sz="0" w:space="0" w:color="auto"/>
            <w:left w:val="none" w:sz="0" w:space="0" w:color="auto"/>
            <w:bottom w:val="none" w:sz="0" w:space="0" w:color="auto"/>
            <w:right w:val="none" w:sz="0" w:space="0" w:color="auto"/>
          </w:divBdr>
          <w:divsChild>
            <w:div w:id="779032597">
              <w:marLeft w:val="0"/>
              <w:marRight w:val="0"/>
              <w:marTop w:val="0"/>
              <w:marBottom w:val="0"/>
              <w:divBdr>
                <w:top w:val="none" w:sz="0" w:space="0" w:color="auto"/>
                <w:left w:val="none" w:sz="0" w:space="0" w:color="auto"/>
                <w:bottom w:val="none" w:sz="0" w:space="0" w:color="auto"/>
                <w:right w:val="none" w:sz="0" w:space="0" w:color="auto"/>
              </w:divBdr>
              <w:divsChild>
                <w:div w:id="1120107633">
                  <w:marLeft w:val="0"/>
                  <w:marRight w:val="0"/>
                  <w:marTop w:val="0"/>
                  <w:marBottom w:val="0"/>
                  <w:divBdr>
                    <w:top w:val="none" w:sz="0" w:space="0" w:color="auto"/>
                    <w:left w:val="none" w:sz="0" w:space="0" w:color="auto"/>
                    <w:bottom w:val="none" w:sz="0" w:space="0" w:color="auto"/>
                    <w:right w:val="none" w:sz="0" w:space="0" w:color="auto"/>
                  </w:divBdr>
                </w:div>
              </w:divsChild>
            </w:div>
            <w:div w:id="2016180572">
              <w:marLeft w:val="0"/>
              <w:marRight w:val="0"/>
              <w:marTop w:val="0"/>
              <w:marBottom w:val="0"/>
              <w:divBdr>
                <w:top w:val="none" w:sz="0" w:space="0" w:color="auto"/>
                <w:left w:val="none" w:sz="0" w:space="0" w:color="auto"/>
                <w:bottom w:val="none" w:sz="0" w:space="0" w:color="auto"/>
                <w:right w:val="none" w:sz="0" w:space="0" w:color="auto"/>
              </w:divBdr>
            </w:div>
          </w:divsChild>
        </w:div>
        <w:div w:id="1521166816">
          <w:marLeft w:val="0"/>
          <w:marRight w:val="0"/>
          <w:marTop w:val="0"/>
          <w:marBottom w:val="0"/>
          <w:divBdr>
            <w:top w:val="none" w:sz="0" w:space="0" w:color="auto"/>
            <w:left w:val="none" w:sz="0" w:space="0" w:color="auto"/>
            <w:bottom w:val="none" w:sz="0" w:space="0" w:color="auto"/>
            <w:right w:val="none" w:sz="0" w:space="0" w:color="auto"/>
          </w:divBdr>
          <w:divsChild>
            <w:div w:id="83652077">
              <w:marLeft w:val="0"/>
              <w:marRight w:val="0"/>
              <w:marTop w:val="0"/>
              <w:marBottom w:val="0"/>
              <w:divBdr>
                <w:top w:val="none" w:sz="0" w:space="0" w:color="auto"/>
                <w:left w:val="none" w:sz="0" w:space="0" w:color="auto"/>
                <w:bottom w:val="none" w:sz="0" w:space="0" w:color="auto"/>
                <w:right w:val="none" w:sz="0" w:space="0" w:color="auto"/>
              </w:divBdr>
              <w:divsChild>
                <w:div w:id="1364013013">
                  <w:marLeft w:val="0"/>
                  <w:marRight w:val="0"/>
                  <w:marTop w:val="0"/>
                  <w:marBottom w:val="0"/>
                  <w:divBdr>
                    <w:top w:val="none" w:sz="0" w:space="0" w:color="auto"/>
                    <w:left w:val="none" w:sz="0" w:space="0" w:color="auto"/>
                    <w:bottom w:val="none" w:sz="0" w:space="0" w:color="auto"/>
                    <w:right w:val="none" w:sz="0" w:space="0" w:color="auto"/>
                  </w:divBdr>
                </w:div>
              </w:divsChild>
            </w:div>
            <w:div w:id="1017779317">
              <w:marLeft w:val="0"/>
              <w:marRight w:val="0"/>
              <w:marTop w:val="0"/>
              <w:marBottom w:val="0"/>
              <w:divBdr>
                <w:top w:val="none" w:sz="0" w:space="0" w:color="auto"/>
                <w:left w:val="none" w:sz="0" w:space="0" w:color="auto"/>
                <w:bottom w:val="none" w:sz="0" w:space="0" w:color="auto"/>
                <w:right w:val="none" w:sz="0" w:space="0" w:color="auto"/>
              </w:divBdr>
            </w:div>
          </w:divsChild>
        </w:div>
        <w:div w:id="1196390377">
          <w:marLeft w:val="0"/>
          <w:marRight w:val="0"/>
          <w:marTop w:val="0"/>
          <w:marBottom w:val="0"/>
          <w:divBdr>
            <w:top w:val="none" w:sz="0" w:space="0" w:color="auto"/>
            <w:left w:val="none" w:sz="0" w:space="0" w:color="auto"/>
            <w:bottom w:val="none" w:sz="0" w:space="0" w:color="auto"/>
            <w:right w:val="none" w:sz="0" w:space="0" w:color="auto"/>
          </w:divBdr>
          <w:divsChild>
            <w:div w:id="1865947247">
              <w:marLeft w:val="0"/>
              <w:marRight w:val="0"/>
              <w:marTop w:val="0"/>
              <w:marBottom w:val="0"/>
              <w:divBdr>
                <w:top w:val="none" w:sz="0" w:space="0" w:color="auto"/>
                <w:left w:val="none" w:sz="0" w:space="0" w:color="auto"/>
                <w:bottom w:val="none" w:sz="0" w:space="0" w:color="auto"/>
                <w:right w:val="none" w:sz="0" w:space="0" w:color="auto"/>
              </w:divBdr>
              <w:divsChild>
                <w:div w:id="334383756">
                  <w:marLeft w:val="0"/>
                  <w:marRight w:val="0"/>
                  <w:marTop w:val="0"/>
                  <w:marBottom w:val="0"/>
                  <w:divBdr>
                    <w:top w:val="none" w:sz="0" w:space="0" w:color="auto"/>
                    <w:left w:val="none" w:sz="0" w:space="0" w:color="auto"/>
                    <w:bottom w:val="none" w:sz="0" w:space="0" w:color="auto"/>
                    <w:right w:val="none" w:sz="0" w:space="0" w:color="auto"/>
                  </w:divBdr>
                </w:div>
              </w:divsChild>
            </w:div>
            <w:div w:id="1119959092">
              <w:marLeft w:val="0"/>
              <w:marRight w:val="0"/>
              <w:marTop w:val="0"/>
              <w:marBottom w:val="0"/>
              <w:divBdr>
                <w:top w:val="none" w:sz="0" w:space="0" w:color="auto"/>
                <w:left w:val="none" w:sz="0" w:space="0" w:color="auto"/>
                <w:bottom w:val="none" w:sz="0" w:space="0" w:color="auto"/>
                <w:right w:val="none" w:sz="0" w:space="0" w:color="auto"/>
              </w:divBdr>
              <w:divsChild>
                <w:div w:id="160002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4109">
          <w:marLeft w:val="0"/>
          <w:marRight w:val="0"/>
          <w:marTop w:val="0"/>
          <w:marBottom w:val="0"/>
          <w:divBdr>
            <w:top w:val="none" w:sz="0" w:space="0" w:color="auto"/>
            <w:left w:val="none" w:sz="0" w:space="0" w:color="auto"/>
            <w:bottom w:val="none" w:sz="0" w:space="0" w:color="auto"/>
            <w:right w:val="none" w:sz="0" w:space="0" w:color="auto"/>
          </w:divBdr>
          <w:divsChild>
            <w:div w:id="1152023743">
              <w:marLeft w:val="0"/>
              <w:marRight w:val="0"/>
              <w:marTop w:val="0"/>
              <w:marBottom w:val="0"/>
              <w:divBdr>
                <w:top w:val="none" w:sz="0" w:space="0" w:color="auto"/>
                <w:left w:val="none" w:sz="0" w:space="0" w:color="auto"/>
                <w:bottom w:val="none" w:sz="0" w:space="0" w:color="auto"/>
                <w:right w:val="none" w:sz="0" w:space="0" w:color="auto"/>
              </w:divBdr>
              <w:divsChild>
                <w:div w:id="1577282693">
                  <w:marLeft w:val="0"/>
                  <w:marRight w:val="0"/>
                  <w:marTop w:val="0"/>
                  <w:marBottom w:val="0"/>
                  <w:divBdr>
                    <w:top w:val="none" w:sz="0" w:space="0" w:color="auto"/>
                    <w:left w:val="none" w:sz="0" w:space="0" w:color="auto"/>
                    <w:bottom w:val="none" w:sz="0" w:space="0" w:color="auto"/>
                    <w:right w:val="none" w:sz="0" w:space="0" w:color="auto"/>
                  </w:divBdr>
                </w:div>
              </w:divsChild>
            </w:div>
            <w:div w:id="827477824">
              <w:marLeft w:val="0"/>
              <w:marRight w:val="0"/>
              <w:marTop w:val="0"/>
              <w:marBottom w:val="0"/>
              <w:divBdr>
                <w:top w:val="none" w:sz="0" w:space="0" w:color="auto"/>
                <w:left w:val="none" w:sz="0" w:space="0" w:color="auto"/>
                <w:bottom w:val="none" w:sz="0" w:space="0" w:color="auto"/>
                <w:right w:val="none" w:sz="0" w:space="0" w:color="auto"/>
              </w:divBdr>
              <w:divsChild>
                <w:div w:id="15555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6202">
          <w:marLeft w:val="0"/>
          <w:marRight w:val="0"/>
          <w:marTop w:val="0"/>
          <w:marBottom w:val="0"/>
          <w:divBdr>
            <w:top w:val="none" w:sz="0" w:space="0" w:color="auto"/>
            <w:left w:val="none" w:sz="0" w:space="0" w:color="auto"/>
            <w:bottom w:val="none" w:sz="0" w:space="0" w:color="auto"/>
            <w:right w:val="none" w:sz="0" w:space="0" w:color="auto"/>
          </w:divBdr>
          <w:divsChild>
            <w:div w:id="788398413">
              <w:marLeft w:val="0"/>
              <w:marRight w:val="0"/>
              <w:marTop w:val="0"/>
              <w:marBottom w:val="0"/>
              <w:divBdr>
                <w:top w:val="none" w:sz="0" w:space="0" w:color="auto"/>
                <w:left w:val="none" w:sz="0" w:space="0" w:color="auto"/>
                <w:bottom w:val="none" w:sz="0" w:space="0" w:color="auto"/>
                <w:right w:val="none" w:sz="0" w:space="0" w:color="auto"/>
              </w:divBdr>
              <w:divsChild>
                <w:div w:id="2033341877">
                  <w:marLeft w:val="0"/>
                  <w:marRight w:val="0"/>
                  <w:marTop w:val="0"/>
                  <w:marBottom w:val="0"/>
                  <w:divBdr>
                    <w:top w:val="none" w:sz="0" w:space="0" w:color="auto"/>
                    <w:left w:val="none" w:sz="0" w:space="0" w:color="auto"/>
                    <w:bottom w:val="none" w:sz="0" w:space="0" w:color="auto"/>
                    <w:right w:val="none" w:sz="0" w:space="0" w:color="auto"/>
                  </w:divBdr>
                </w:div>
              </w:divsChild>
            </w:div>
            <w:div w:id="1878926343">
              <w:marLeft w:val="0"/>
              <w:marRight w:val="0"/>
              <w:marTop w:val="0"/>
              <w:marBottom w:val="0"/>
              <w:divBdr>
                <w:top w:val="none" w:sz="0" w:space="0" w:color="auto"/>
                <w:left w:val="none" w:sz="0" w:space="0" w:color="auto"/>
                <w:bottom w:val="none" w:sz="0" w:space="0" w:color="auto"/>
                <w:right w:val="none" w:sz="0" w:space="0" w:color="auto"/>
              </w:divBdr>
              <w:divsChild>
                <w:div w:id="20753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807">
          <w:marLeft w:val="0"/>
          <w:marRight w:val="0"/>
          <w:marTop w:val="0"/>
          <w:marBottom w:val="0"/>
          <w:divBdr>
            <w:top w:val="none" w:sz="0" w:space="0" w:color="auto"/>
            <w:left w:val="none" w:sz="0" w:space="0" w:color="auto"/>
            <w:bottom w:val="none" w:sz="0" w:space="0" w:color="auto"/>
            <w:right w:val="none" w:sz="0" w:space="0" w:color="auto"/>
          </w:divBdr>
          <w:divsChild>
            <w:div w:id="521895394">
              <w:marLeft w:val="0"/>
              <w:marRight w:val="0"/>
              <w:marTop w:val="0"/>
              <w:marBottom w:val="0"/>
              <w:divBdr>
                <w:top w:val="none" w:sz="0" w:space="0" w:color="auto"/>
                <w:left w:val="none" w:sz="0" w:space="0" w:color="auto"/>
                <w:bottom w:val="none" w:sz="0" w:space="0" w:color="auto"/>
                <w:right w:val="none" w:sz="0" w:space="0" w:color="auto"/>
              </w:divBdr>
              <w:divsChild>
                <w:div w:id="982466005">
                  <w:marLeft w:val="0"/>
                  <w:marRight w:val="0"/>
                  <w:marTop w:val="0"/>
                  <w:marBottom w:val="0"/>
                  <w:divBdr>
                    <w:top w:val="none" w:sz="0" w:space="0" w:color="auto"/>
                    <w:left w:val="none" w:sz="0" w:space="0" w:color="auto"/>
                    <w:bottom w:val="none" w:sz="0" w:space="0" w:color="auto"/>
                    <w:right w:val="none" w:sz="0" w:space="0" w:color="auto"/>
                  </w:divBdr>
                </w:div>
              </w:divsChild>
            </w:div>
            <w:div w:id="2062633646">
              <w:marLeft w:val="0"/>
              <w:marRight w:val="0"/>
              <w:marTop w:val="0"/>
              <w:marBottom w:val="0"/>
              <w:divBdr>
                <w:top w:val="none" w:sz="0" w:space="0" w:color="auto"/>
                <w:left w:val="none" w:sz="0" w:space="0" w:color="auto"/>
                <w:bottom w:val="none" w:sz="0" w:space="0" w:color="auto"/>
                <w:right w:val="none" w:sz="0" w:space="0" w:color="auto"/>
              </w:divBdr>
            </w:div>
          </w:divsChild>
        </w:div>
        <w:div w:id="441071710">
          <w:marLeft w:val="0"/>
          <w:marRight w:val="0"/>
          <w:marTop w:val="0"/>
          <w:marBottom w:val="0"/>
          <w:divBdr>
            <w:top w:val="none" w:sz="0" w:space="0" w:color="auto"/>
            <w:left w:val="none" w:sz="0" w:space="0" w:color="auto"/>
            <w:bottom w:val="none" w:sz="0" w:space="0" w:color="auto"/>
            <w:right w:val="none" w:sz="0" w:space="0" w:color="auto"/>
          </w:divBdr>
          <w:divsChild>
            <w:div w:id="712119149">
              <w:marLeft w:val="0"/>
              <w:marRight w:val="0"/>
              <w:marTop w:val="0"/>
              <w:marBottom w:val="0"/>
              <w:divBdr>
                <w:top w:val="none" w:sz="0" w:space="0" w:color="auto"/>
                <w:left w:val="none" w:sz="0" w:space="0" w:color="auto"/>
                <w:bottom w:val="none" w:sz="0" w:space="0" w:color="auto"/>
                <w:right w:val="none" w:sz="0" w:space="0" w:color="auto"/>
              </w:divBdr>
              <w:divsChild>
                <w:div w:id="1214468917">
                  <w:marLeft w:val="0"/>
                  <w:marRight w:val="0"/>
                  <w:marTop w:val="0"/>
                  <w:marBottom w:val="0"/>
                  <w:divBdr>
                    <w:top w:val="none" w:sz="0" w:space="0" w:color="auto"/>
                    <w:left w:val="none" w:sz="0" w:space="0" w:color="auto"/>
                    <w:bottom w:val="none" w:sz="0" w:space="0" w:color="auto"/>
                    <w:right w:val="none" w:sz="0" w:space="0" w:color="auto"/>
                  </w:divBdr>
                </w:div>
              </w:divsChild>
            </w:div>
            <w:div w:id="10279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4814">
      <w:bodyDiv w:val="1"/>
      <w:marLeft w:val="0"/>
      <w:marRight w:val="0"/>
      <w:marTop w:val="0"/>
      <w:marBottom w:val="0"/>
      <w:divBdr>
        <w:top w:val="none" w:sz="0" w:space="0" w:color="auto"/>
        <w:left w:val="none" w:sz="0" w:space="0" w:color="auto"/>
        <w:bottom w:val="none" w:sz="0" w:space="0" w:color="auto"/>
        <w:right w:val="none" w:sz="0" w:space="0" w:color="auto"/>
      </w:divBdr>
      <w:divsChild>
        <w:div w:id="1679120523">
          <w:marLeft w:val="0"/>
          <w:marRight w:val="0"/>
          <w:marTop w:val="0"/>
          <w:marBottom w:val="0"/>
          <w:divBdr>
            <w:top w:val="none" w:sz="0" w:space="0" w:color="auto"/>
            <w:left w:val="none" w:sz="0" w:space="0" w:color="auto"/>
            <w:bottom w:val="none" w:sz="0" w:space="0" w:color="auto"/>
            <w:right w:val="none" w:sz="0" w:space="0" w:color="auto"/>
          </w:divBdr>
          <w:divsChild>
            <w:div w:id="532964074">
              <w:marLeft w:val="0"/>
              <w:marRight w:val="0"/>
              <w:marTop w:val="0"/>
              <w:marBottom w:val="0"/>
              <w:divBdr>
                <w:top w:val="none" w:sz="0" w:space="0" w:color="auto"/>
                <w:left w:val="none" w:sz="0" w:space="0" w:color="auto"/>
                <w:bottom w:val="none" w:sz="0" w:space="0" w:color="auto"/>
                <w:right w:val="none" w:sz="0" w:space="0" w:color="auto"/>
              </w:divBdr>
              <w:divsChild>
                <w:div w:id="879709700">
                  <w:marLeft w:val="0"/>
                  <w:marRight w:val="0"/>
                  <w:marTop w:val="0"/>
                  <w:marBottom w:val="0"/>
                  <w:divBdr>
                    <w:top w:val="none" w:sz="0" w:space="0" w:color="auto"/>
                    <w:left w:val="none" w:sz="0" w:space="0" w:color="auto"/>
                    <w:bottom w:val="none" w:sz="0" w:space="0" w:color="auto"/>
                    <w:right w:val="none" w:sz="0" w:space="0" w:color="auto"/>
                  </w:divBdr>
                </w:div>
              </w:divsChild>
            </w:div>
            <w:div w:id="527106965">
              <w:marLeft w:val="0"/>
              <w:marRight w:val="0"/>
              <w:marTop w:val="0"/>
              <w:marBottom w:val="0"/>
              <w:divBdr>
                <w:top w:val="none" w:sz="0" w:space="0" w:color="auto"/>
                <w:left w:val="none" w:sz="0" w:space="0" w:color="auto"/>
                <w:bottom w:val="none" w:sz="0" w:space="0" w:color="auto"/>
                <w:right w:val="none" w:sz="0" w:space="0" w:color="auto"/>
              </w:divBdr>
              <w:divsChild>
                <w:div w:id="114381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3443">
          <w:marLeft w:val="0"/>
          <w:marRight w:val="0"/>
          <w:marTop w:val="0"/>
          <w:marBottom w:val="0"/>
          <w:divBdr>
            <w:top w:val="none" w:sz="0" w:space="0" w:color="auto"/>
            <w:left w:val="none" w:sz="0" w:space="0" w:color="auto"/>
            <w:bottom w:val="none" w:sz="0" w:space="0" w:color="auto"/>
            <w:right w:val="none" w:sz="0" w:space="0" w:color="auto"/>
          </w:divBdr>
          <w:divsChild>
            <w:div w:id="366610699">
              <w:marLeft w:val="0"/>
              <w:marRight w:val="0"/>
              <w:marTop w:val="0"/>
              <w:marBottom w:val="0"/>
              <w:divBdr>
                <w:top w:val="none" w:sz="0" w:space="0" w:color="auto"/>
                <w:left w:val="none" w:sz="0" w:space="0" w:color="auto"/>
                <w:bottom w:val="none" w:sz="0" w:space="0" w:color="auto"/>
                <w:right w:val="none" w:sz="0" w:space="0" w:color="auto"/>
              </w:divBdr>
              <w:divsChild>
                <w:div w:id="6567230">
                  <w:marLeft w:val="0"/>
                  <w:marRight w:val="0"/>
                  <w:marTop w:val="0"/>
                  <w:marBottom w:val="0"/>
                  <w:divBdr>
                    <w:top w:val="none" w:sz="0" w:space="0" w:color="auto"/>
                    <w:left w:val="none" w:sz="0" w:space="0" w:color="auto"/>
                    <w:bottom w:val="none" w:sz="0" w:space="0" w:color="auto"/>
                    <w:right w:val="none" w:sz="0" w:space="0" w:color="auto"/>
                  </w:divBdr>
                </w:div>
              </w:divsChild>
            </w:div>
            <w:div w:id="1933202007">
              <w:marLeft w:val="0"/>
              <w:marRight w:val="0"/>
              <w:marTop w:val="0"/>
              <w:marBottom w:val="0"/>
              <w:divBdr>
                <w:top w:val="none" w:sz="0" w:space="0" w:color="auto"/>
                <w:left w:val="none" w:sz="0" w:space="0" w:color="auto"/>
                <w:bottom w:val="none" w:sz="0" w:space="0" w:color="auto"/>
                <w:right w:val="none" w:sz="0" w:space="0" w:color="auto"/>
              </w:divBdr>
            </w:div>
          </w:divsChild>
        </w:div>
        <w:div w:id="2090156843">
          <w:marLeft w:val="0"/>
          <w:marRight w:val="0"/>
          <w:marTop w:val="0"/>
          <w:marBottom w:val="0"/>
          <w:divBdr>
            <w:top w:val="none" w:sz="0" w:space="0" w:color="auto"/>
            <w:left w:val="none" w:sz="0" w:space="0" w:color="auto"/>
            <w:bottom w:val="none" w:sz="0" w:space="0" w:color="auto"/>
            <w:right w:val="none" w:sz="0" w:space="0" w:color="auto"/>
          </w:divBdr>
          <w:divsChild>
            <w:div w:id="1263565888">
              <w:marLeft w:val="0"/>
              <w:marRight w:val="0"/>
              <w:marTop w:val="0"/>
              <w:marBottom w:val="0"/>
              <w:divBdr>
                <w:top w:val="none" w:sz="0" w:space="0" w:color="auto"/>
                <w:left w:val="none" w:sz="0" w:space="0" w:color="auto"/>
                <w:bottom w:val="none" w:sz="0" w:space="0" w:color="auto"/>
                <w:right w:val="none" w:sz="0" w:space="0" w:color="auto"/>
              </w:divBdr>
              <w:divsChild>
                <w:div w:id="1593203764">
                  <w:marLeft w:val="0"/>
                  <w:marRight w:val="0"/>
                  <w:marTop w:val="0"/>
                  <w:marBottom w:val="0"/>
                  <w:divBdr>
                    <w:top w:val="none" w:sz="0" w:space="0" w:color="auto"/>
                    <w:left w:val="none" w:sz="0" w:space="0" w:color="auto"/>
                    <w:bottom w:val="none" w:sz="0" w:space="0" w:color="auto"/>
                    <w:right w:val="none" w:sz="0" w:space="0" w:color="auto"/>
                  </w:divBdr>
                </w:div>
              </w:divsChild>
            </w:div>
            <w:div w:id="1177845232">
              <w:marLeft w:val="0"/>
              <w:marRight w:val="0"/>
              <w:marTop w:val="0"/>
              <w:marBottom w:val="0"/>
              <w:divBdr>
                <w:top w:val="none" w:sz="0" w:space="0" w:color="auto"/>
                <w:left w:val="none" w:sz="0" w:space="0" w:color="auto"/>
                <w:bottom w:val="none" w:sz="0" w:space="0" w:color="auto"/>
                <w:right w:val="none" w:sz="0" w:space="0" w:color="auto"/>
              </w:divBdr>
            </w:div>
          </w:divsChild>
        </w:div>
        <w:div w:id="395444596">
          <w:marLeft w:val="0"/>
          <w:marRight w:val="0"/>
          <w:marTop w:val="0"/>
          <w:marBottom w:val="0"/>
          <w:divBdr>
            <w:top w:val="none" w:sz="0" w:space="0" w:color="auto"/>
            <w:left w:val="none" w:sz="0" w:space="0" w:color="auto"/>
            <w:bottom w:val="none" w:sz="0" w:space="0" w:color="auto"/>
            <w:right w:val="none" w:sz="0" w:space="0" w:color="auto"/>
          </w:divBdr>
          <w:divsChild>
            <w:div w:id="23597178">
              <w:marLeft w:val="0"/>
              <w:marRight w:val="0"/>
              <w:marTop w:val="0"/>
              <w:marBottom w:val="0"/>
              <w:divBdr>
                <w:top w:val="none" w:sz="0" w:space="0" w:color="auto"/>
                <w:left w:val="none" w:sz="0" w:space="0" w:color="auto"/>
                <w:bottom w:val="none" w:sz="0" w:space="0" w:color="auto"/>
                <w:right w:val="none" w:sz="0" w:space="0" w:color="auto"/>
              </w:divBdr>
              <w:divsChild>
                <w:div w:id="1515925494">
                  <w:marLeft w:val="0"/>
                  <w:marRight w:val="0"/>
                  <w:marTop w:val="0"/>
                  <w:marBottom w:val="0"/>
                  <w:divBdr>
                    <w:top w:val="none" w:sz="0" w:space="0" w:color="auto"/>
                    <w:left w:val="none" w:sz="0" w:space="0" w:color="auto"/>
                    <w:bottom w:val="none" w:sz="0" w:space="0" w:color="auto"/>
                    <w:right w:val="none" w:sz="0" w:space="0" w:color="auto"/>
                  </w:divBdr>
                </w:div>
              </w:divsChild>
            </w:div>
            <w:div w:id="410542838">
              <w:marLeft w:val="0"/>
              <w:marRight w:val="0"/>
              <w:marTop w:val="0"/>
              <w:marBottom w:val="0"/>
              <w:divBdr>
                <w:top w:val="none" w:sz="0" w:space="0" w:color="auto"/>
                <w:left w:val="none" w:sz="0" w:space="0" w:color="auto"/>
                <w:bottom w:val="none" w:sz="0" w:space="0" w:color="auto"/>
                <w:right w:val="none" w:sz="0" w:space="0" w:color="auto"/>
              </w:divBdr>
              <w:divsChild>
                <w:div w:id="5207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51444">
          <w:marLeft w:val="0"/>
          <w:marRight w:val="0"/>
          <w:marTop w:val="0"/>
          <w:marBottom w:val="0"/>
          <w:divBdr>
            <w:top w:val="none" w:sz="0" w:space="0" w:color="auto"/>
            <w:left w:val="none" w:sz="0" w:space="0" w:color="auto"/>
            <w:bottom w:val="none" w:sz="0" w:space="0" w:color="auto"/>
            <w:right w:val="none" w:sz="0" w:space="0" w:color="auto"/>
          </w:divBdr>
          <w:divsChild>
            <w:div w:id="1568106322">
              <w:marLeft w:val="0"/>
              <w:marRight w:val="0"/>
              <w:marTop w:val="0"/>
              <w:marBottom w:val="0"/>
              <w:divBdr>
                <w:top w:val="none" w:sz="0" w:space="0" w:color="auto"/>
                <w:left w:val="none" w:sz="0" w:space="0" w:color="auto"/>
                <w:bottom w:val="none" w:sz="0" w:space="0" w:color="auto"/>
                <w:right w:val="none" w:sz="0" w:space="0" w:color="auto"/>
              </w:divBdr>
              <w:divsChild>
                <w:div w:id="1428884520">
                  <w:marLeft w:val="0"/>
                  <w:marRight w:val="0"/>
                  <w:marTop w:val="0"/>
                  <w:marBottom w:val="0"/>
                  <w:divBdr>
                    <w:top w:val="none" w:sz="0" w:space="0" w:color="auto"/>
                    <w:left w:val="none" w:sz="0" w:space="0" w:color="auto"/>
                    <w:bottom w:val="none" w:sz="0" w:space="0" w:color="auto"/>
                    <w:right w:val="none" w:sz="0" w:space="0" w:color="auto"/>
                  </w:divBdr>
                </w:div>
              </w:divsChild>
            </w:div>
            <w:div w:id="1669559474">
              <w:marLeft w:val="0"/>
              <w:marRight w:val="0"/>
              <w:marTop w:val="0"/>
              <w:marBottom w:val="0"/>
              <w:divBdr>
                <w:top w:val="none" w:sz="0" w:space="0" w:color="auto"/>
                <w:left w:val="none" w:sz="0" w:space="0" w:color="auto"/>
                <w:bottom w:val="none" w:sz="0" w:space="0" w:color="auto"/>
                <w:right w:val="none" w:sz="0" w:space="0" w:color="auto"/>
              </w:divBdr>
              <w:divsChild>
                <w:div w:id="13147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3338">
          <w:marLeft w:val="0"/>
          <w:marRight w:val="0"/>
          <w:marTop w:val="0"/>
          <w:marBottom w:val="0"/>
          <w:divBdr>
            <w:top w:val="none" w:sz="0" w:space="0" w:color="auto"/>
            <w:left w:val="none" w:sz="0" w:space="0" w:color="auto"/>
            <w:bottom w:val="none" w:sz="0" w:space="0" w:color="auto"/>
            <w:right w:val="none" w:sz="0" w:space="0" w:color="auto"/>
          </w:divBdr>
          <w:divsChild>
            <w:div w:id="187642048">
              <w:marLeft w:val="0"/>
              <w:marRight w:val="0"/>
              <w:marTop w:val="0"/>
              <w:marBottom w:val="0"/>
              <w:divBdr>
                <w:top w:val="none" w:sz="0" w:space="0" w:color="auto"/>
                <w:left w:val="none" w:sz="0" w:space="0" w:color="auto"/>
                <w:bottom w:val="none" w:sz="0" w:space="0" w:color="auto"/>
                <w:right w:val="none" w:sz="0" w:space="0" w:color="auto"/>
              </w:divBdr>
              <w:divsChild>
                <w:div w:id="1879663236">
                  <w:marLeft w:val="0"/>
                  <w:marRight w:val="0"/>
                  <w:marTop w:val="0"/>
                  <w:marBottom w:val="0"/>
                  <w:divBdr>
                    <w:top w:val="none" w:sz="0" w:space="0" w:color="auto"/>
                    <w:left w:val="none" w:sz="0" w:space="0" w:color="auto"/>
                    <w:bottom w:val="none" w:sz="0" w:space="0" w:color="auto"/>
                    <w:right w:val="none" w:sz="0" w:space="0" w:color="auto"/>
                  </w:divBdr>
                </w:div>
              </w:divsChild>
            </w:div>
            <w:div w:id="1875538456">
              <w:marLeft w:val="0"/>
              <w:marRight w:val="0"/>
              <w:marTop w:val="0"/>
              <w:marBottom w:val="0"/>
              <w:divBdr>
                <w:top w:val="none" w:sz="0" w:space="0" w:color="auto"/>
                <w:left w:val="none" w:sz="0" w:space="0" w:color="auto"/>
                <w:bottom w:val="none" w:sz="0" w:space="0" w:color="auto"/>
                <w:right w:val="none" w:sz="0" w:space="0" w:color="auto"/>
              </w:divBdr>
              <w:divsChild>
                <w:div w:id="1501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4532">
          <w:marLeft w:val="0"/>
          <w:marRight w:val="0"/>
          <w:marTop w:val="0"/>
          <w:marBottom w:val="0"/>
          <w:divBdr>
            <w:top w:val="none" w:sz="0" w:space="0" w:color="auto"/>
            <w:left w:val="none" w:sz="0" w:space="0" w:color="auto"/>
            <w:bottom w:val="none" w:sz="0" w:space="0" w:color="auto"/>
            <w:right w:val="none" w:sz="0" w:space="0" w:color="auto"/>
          </w:divBdr>
          <w:divsChild>
            <w:div w:id="2050641734">
              <w:marLeft w:val="0"/>
              <w:marRight w:val="0"/>
              <w:marTop w:val="0"/>
              <w:marBottom w:val="0"/>
              <w:divBdr>
                <w:top w:val="none" w:sz="0" w:space="0" w:color="auto"/>
                <w:left w:val="none" w:sz="0" w:space="0" w:color="auto"/>
                <w:bottom w:val="none" w:sz="0" w:space="0" w:color="auto"/>
                <w:right w:val="none" w:sz="0" w:space="0" w:color="auto"/>
              </w:divBdr>
              <w:divsChild>
                <w:div w:id="2061829477">
                  <w:marLeft w:val="0"/>
                  <w:marRight w:val="0"/>
                  <w:marTop w:val="0"/>
                  <w:marBottom w:val="0"/>
                  <w:divBdr>
                    <w:top w:val="none" w:sz="0" w:space="0" w:color="auto"/>
                    <w:left w:val="none" w:sz="0" w:space="0" w:color="auto"/>
                    <w:bottom w:val="none" w:sz="0" w:space="0" w:color="auto"/>
                    <w:right w:val="none" w:sz="0" w:space="0" w:color="auto"/>
                  </w:divBdr>
                </w:div>
              </w:divsChild>
            </w:div>
            <w:div w:id="1638800575">
              <w:marLeft w:val="0"/>
              <w:marRight w:val="0"/>
              <w:marTop w:val="0"/>
              <w:marBottom w:val="0"/>
              <w:divBdr>
                <w:top w:val="none" w:sz="0" w:space="0" w:color="auto"/>
                <w:left w:val="none" w:sz="0" w:space="0" w:color="auto"/>
                <w:bottom w:val="none" w:sz="0" w:space="0" w:color="auto"/>
                <w:right w:val="none" w:sz="0" w:space="0" w:color="auto"/>
              </w:divBdr>
            </w:div>
          </w:divsChild>
        </w:div>
        <w:div w:id="778917263">
          <w:marLeft w:val="0"/>
          <w:marRight w:val="0"/>
          <w:marTop w:val="0"/>
          <w:marBottom w:val="0"/>
          <w:divBdr>
            <w:top w:val="none" w:sz="0" w:space="0" w:color="auto"/>
            <w:left w:val="none" w:sz="0" w:space="0" w:color="auto"/>
            <w:bottom w:val="none" w:sz="0" w:space="0" w:color="auto"/>
            <w:right w:val="none" w:sz="0" w:space="0" w:color="auto"/>
          </w:divBdr>
          <w:divsChild>
            <w:div w:id="1918133267">
              <w:marLeft w:val="0"/>
              <w:marRight w:val="0"/>
              <w:marTop w:val="0"/>
              <w:marBottom w:val="0"/>
              <w:divBdr>
                <w:top w:val="none" w:sz="0" w:space="0" w:color="auto"/>
                <w:left w:val="none" w:sz="0" w:space="0" w:color="auto"/>
                <w:bottom w:val="none" w:sz="0" w:space="0" w:color="auto"/>
                <w:right w:val="none" w:sz="0" w:space="0" w:color="auto"/>
              </w:divBdr>
              <w:divsChild>
                <w:div w:id="1439370537">
                  <w:marLeft w:val="0"/>
                  <w:marRight w:val="0"/>
                  <w:marTop w:val="0"/>
                  <w:marBottom w:val="0"/>
                  <w:divBdr>
                    <w:top w:val="none" w:sz="0" w:space="0" w:color="auto"/>
                    <w:left w:val="none" w:sz="0" w:space="0" w:color="auto"/>
                    <w:bottom w:val="none" w:sz="0" w:space="0" w:color="auto"/>
                    <w:right w:val="none" w:sz="0" w:space="0" w:color="auto"/>
                  </w:divBdr>
                </w:div>
              </w:divsChild>
            </w:div>
            <w:div w:id="1488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3983</Words>
  <Characters>21909</Characters>
  <Application>Microsoft Office Word</Application>
  <DocSecurity>0</DocSecurity>
  <Lines>182</Lines>
  <Paragraphs>51</Paragraphs>
  <ScaleCrop>false</ScaleCrop>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Pellan</dc:creator>
  <cp:keywords/>
  <dc:description/>
  <cp:lastModifiedBy>Marin Pellan</cp:lastModifiedBy>
  <cp:revision>13</cp:revision>
  <dcterms:created xsi:type="dcterms:W3CDTF">2025-09-17T19:03:00Z</dcterms:created>
  <dcterms:modified xsi:type="dcterms:W3CDTF">2025-09-17T19:23:00Z</dcterms:modified>
</cp:coreProperties>
</file>