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7F5B" w14:textId="77777777" w:rsidR="00037B4A" w:rsidRDefault="00ED7CF1">
      <w:pPr>
        <w:pStyle w:val="Titel"/>
      </w:pPr>
      <w:bookmarkStart w:id="0" w:name="_heading=h.gjdgxs" w:colFirst="0" w:colLast="0"/>
      <w:bookmarkEnd w:id="0"/>
      <w:r>
        <w:t>Grundkonzept Websystem</w:t>
      </w:r>
    </w:p>
    <w:p w14:paraId="41F6A390" w14:textId="7C581423" w:rsidR="00037B4A" w:rsidRDefault="00ED7CF1" w:rsidP="00B603F9">
      <w:pPr>
        <w:pStyle w:val="Untertitel"/>
      </w:pPr>
      <w:bookmarkStart w:id="1" w:name="_heading=h.30j0zll" w:colFirst="0" w:colLast="0"/>
      <w:bookmarkEnd w:id="1"/>
      <w:r>
        <w:t>Forschungsfokus Provenienz:</w:t>
      </w:r>
      <w:r>
        <w:br/>
        <w:t>Digitale Edition der Jahresberichte des Museums für Naturkunde 1887-1915 und 1928-1938</w:t>
      </w:r>
    </w:p>
    <w:p w14:paraId="2DED9D23" w14:textId="77777777" w:rsidR="00037B4A" w:rsidRDefault="00037B4A"/>
    <w:p w14:paraId="3C03C132" w14:textId="2BDBDFFE" w:rsidR="00037B4A" w:rsidRPr="00B603F9" w:rsidRDefault="00ED7CF1" w:rsidP="00B603F9">
      <w:pPr>
        <w:jc w:val="center"/>
      </w:pPr>
      <w:r>
        <w:t>Berlin, 17.02.2022</w:t>
      </w:r>
    </w:p>
    <w:bookmarkStart w:id="2" w:name="_heading=h.vl3y64adfsrc" w:colFirst="0" w:colLast="0" w:displacedByCustomXml="next"/>
    <w:bookmarkEnd w:id="2" w:displacedByCustomXml="next"/>
    <w:sdt>
      <w:sdtPr>
        <w:id w:val="450593419"/>
        <w:docPartObj>
          <w:docPartGallery w:val="Table of Contents"/>
          <w:docPartUnique/>
        </w:docPartObj>
      </w:sdtPr>
      <w:sdtEndPr>
        <w:rPr>
          <w:rFonts w:ascii="Open Sans" w:eastAsia="Open Sans" w:hAnsi="Open Sans" w:cs="Open Sans"/>
          <w:b/>
          <w:bCs/>
          <w:sz w:val="22"/>
          <w:szCs w:val="22"/>
        </w:rPr>
      </w:sdtEndPr>
      <w:sdtContent>
        <w:p w14:paraId="124FFB8E" w14:textId="36C0619D" w:rsidR="00B603F9" w:rsidRDefault="00B603F9">
          <w:pPr>
            <w:pStyle w:val="Inhaltsverzeichnisberschrift"/>
          </w:pPr>
          <w:r>
            <w:t>Inhalt</w:t>
          </w:r>
        </w:p>
        <w:p w14:paraId="15867E25" w14:textId="6EBF8FD7" w:rsidR="00254F90" w:rsidRDefault="00B603F9">
          <w:pPr>
            <w:pStyle w:val="Verzeichnis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6071175" w:history="1">
            <w:r w:rsidR="00254F90" w:rsidRPr="005C3469">
              <w:rPr>
                <w:rStyle w:val="Hyperlink"/>
                <w:noProof/>
              </w:rPr>
              <w:t>Rolle der Webseite im Kontext des Projektes</w:t>
            </w:r>
            <w:r w:rsidR="00254F90">
              <w:rPr>
                <w:noProof/>
                <w:webHidden/>
              </w:rPr>
              <w:tab/>
            </w:r>
            <w:r w:rsidR="00254F90">
              <w:rPr>
                <w:noProof/>
                <w:webHidden/>
              </w:rPr>
              <w:fldChar w:fldCharType="begin"/>
            </w:r>
            <w:r w:rsidR="00254F90">
              <w:rPr>
                <w:noProof/>
                <w:webHidden/>
              </w:rPr>
              <w:instrText xml:space="preserve"> PAGEREF _Toc96071175 \h </w:instrText>
            </w:r>
            <w:r w:rsidR="00254F90">
              <w:rPr>
                <w:noProof/>
                <w:webHidden/>
              </w:rPr>
            </w:r>
            <w:r w:rsidR="00254F90">
              <w:rPr>
                <w:noProof/>
                <w:webHidden/>
              </w:rPr>
              <w:fldChar w:fldCharType="separate"/>
            </w:r>
            <w:r w:rsidR="00254F90">
              <w:rPr>
                <w:noProof/>
                <w:webHidden/>
              </w:rPr>
              <w:t>1</w:t>
            </w:r>
            <w:r w:rsidR="00254F90">
              <w:rPr>
                <w:noProof/>
                <w:webHidden/>
              </w:rPr>
              <w:fldChar w:fldCharType="end"/>
            </w:r>
          </w:hyperlink>
        </w:p>
        <w:p w14:paraId="63A21B2B" w14:textId="63934584" w:rsidR="00254F90" w:rsidRDefault="00254F90">
          <w:pPr>
            <w:pStyle w:val="Verzeichnis1"/>
            <w:tabs>
              <w:tab w:val="right" w:leader="dot" w:pos="9019"/>
            </w:tabs>
            <w:rPr>
              <w:rFonts w:asciiTheme="minorHAnsi" w:eastAsiaTheme="minorEastAsia" w:hAnsiTheme="minorHAnsi" w:cstheme="minorBidi"/>
              <w:noProof/>
            </w:rPr>
          </w:pPr>
          <w:hyperlink w:anchor="_Toc96071176" w:history="1">
            <w:r w:rsidRPr="005C3469">
              <w:rPr>
                <w:rStyle w:val="Hyperlink"/>
                <w:noProof/>
              </w:rPr>
              <w:t>Kurzbeschreibung der allgemeinen funktionalen Ausrichtung der Webseite</w:t>
            </w:r>
            <w:r>
              <w:rPr>
                <w:noProof/>
                <w:webHidden/>
              </w:rPr>
              <w:tab/>
            </w:r>
            <w:r>
              <w:rPr>
                <w:noProof/>
                <w:webHidden/>
              </w:rPr>
              <w:fldChar w:fldCharType="begin"/>
            </w:r>
            <w:r>
              <w:rPr>
                <w:noProof/>
                <w:webHidden/>
              </w:rPr>
              <w:instrText xml:space="preserve"> PAGEREF _Toc96071176 \h </w:instrText>
            </w:r>
            <w:r>
              <w:rPr>
                <w:noProof/>
                <w:webHidden/>
              </w:rPr>
            </w:r>
            <w:r>
              <w:rPr>
                <w:noProof/>
                <w:webHidden/>
              </w:rPr>
              <w:fldChar w:fldCharType="separate"/>
            </w:r>
            <w:r>
              <w:rPr>
                <w:noProof/>
                <w:webHidden/>
              </w:rPr>
              <w:t>1</w:t>
            </w:r>
            <w:r>
              <w:rPr>
                <w:noProof/>
                <w:webHidden/>
              </w:rPr>
              <w:fldChar w:fldCharType="end"/>
            </w:r>
          </w:hyperlink>
        </w:p>
        <w:p w14:paraId="5CF936A2" w14:textId="32B17995" w:rsidR="00254F90" w:rsidRDefault="00254F90">
          <w:pPr>
            <w:pStyle w:val="Verzeichnis1"/>
            <w:tabs>
              <w:tab w:val="right" w:leader="dot" w:pos="9019"/>
            </w:tabs>
            <w:rPr>
              <w:rFonts w:asciiTheme="minorHAnsi" w:eastAsiaTheme="minorEastAsia" w:hAnsiTheme="minorHAnsi" w:cstheme="minorBidi"/>
              <w:noProof/>
            </w:rPr>
          </w:pPr>
          <w:hyperlink w:anchor="_Toc96071177" w:history="1">
            <w:r w:rsidRPr="005C3469">
              <w:rPr>
                <w:rStyle w:val="Hyperlink"/>
                <w:noProof/>
              </w:rPr>
              <w:t>Beschreibung aller Anforderungen</w:t>
            </w:r>
            <w:r>
              <w:rPr>
                <w:noProof/>
                <w:webHidden/>
              </w:rPr>
              <w:tab/>
            </w:r>
            <w:r>
              <w:rPr>
                <w:noProof/>
                <w:webHidden/>
              </w:rPr>
              <w:fldChar w:fldCharType="begin"/>
            </w:r>
            <w:r>
              <w:rPr>
                <w:noProof/>
                <w:webHidden/>
              </w:rPr>
              <w:instrText xml:space="preserve"> PAGEREF _Toc96071177 \h </w:instrText>
            </w:r>
            <w:r>
              <w:rPr>
                <w:noProof/>
                <w:webHidden/>
              </w:rPr>
            </w:r>
            <w:r>
              <w:rPr>
                <w:noProof/>
                <w:webHidden/>
              </w:rPr>
              <w:fldChar w:fldCharType="separate"/>
            </w:r>
            <w:r>
              <w:rPr>
                <w:noProof/>
                <w:webHidden/>
              </w:rPr>
              <w:t>2</w:t>
            </w:r>
            <w:r>
              <w:rPr>
                <w:noProof/>
                <w:webHidden/>
              </w:rPr>
              <w:fldChar w:fldCharType="end"/>
            </w:r>
          </w:hyperlink>
        </w:p>
        <w:p w14:paraId="5FB1C1E9" w14:textId="476BD743" w:rsidR="00254F90" w:rsidRDefault="00254F90">
          <w:pPr>
            <w:pStyle w:val="Verzeichnis1"/>
            <w:tabs>
              <w:tab w:val="right" w:leader="dot" w:pos="9019"/>
            </w:tabs>
            <w:rPr>
              <w:rFonts w:asciiTheme="minorHAnsi" w:eastAsiaTheme="minorEastAsia" w:hAnsiTheme="minorHAnsi" w:cstheme="minorBidi"/>
              <w:noProof/>
            </w:rPr>
          </w:pPr>
          <w:hyperlink w:anchor="_Toc96071178" w:history="1">
            <w:r w:rsidRPr="005C3469">
              <w:rPr>
                <w:rStyle w:val="Hyperlink"/>
                <w:noProof/>
              </w:rPr>
              <w:t>Spezifikation der für das Hosting benötigten Ressourcen</w:t>
            </w:r>
            <w:r>
              <w:rPr>
                <w:noProof/>
                <w:webHidden/>
              </w:rPr>
              <w:tab/>
            </w:r>
            <w:r>
              <w:rPr>
                <w:noProof/>
                <w:webHidden/>
              </w:rPr>
              <w:fldChar w:fldCharType="begin"/>
            </w:r>
            <w:r>
              <w:rPr>
                <w:noProof/>
                <w:webHidden/>
              </w:rPr>
              <w:instrText xml:space="preserve"> PAGEREF _Toc96071178 \h </w:instrText>
            </w:r>
            <w:r>
              <w:rPr>
                <w:noProof/>
                <w:webHidden/>
              </w:rPr>
            </w:r>
            <w:r>
              <w:rPr>
                <w:noProof/>
                <w:webHidden/>
              </w:rPr>
              <w:fldChar w:fldCharType="separate"/>
            </w:r>
            <w:r>
              <w:rPr>
                <w:noProof/>
                <w:webHidden/>
              </w:rPr>
              <w:t>3</w:t>
            </w:r>
            <w:r>
              <w:rPr>
                <w:noProof/>
                <w:webHidden/>
              </w:rPr>
              <w:fldChar w:fldCharType="end"/>
            </w:r>
          </w:hyperlink>
        </w:p>
        <w:p w14:paraId="4168F869" w14:textId="718C85ED" w:rsidR="00254F90" w:rsidRDefault="00254F90">
          <w:pPr>
            <w:pStyle w:val="Verzeichnis1"/>
            <w:tabs>
              <w:tab w:val="right" w:leader="dot" w:pos="9019"/>
            </w:tabs>
            <w:rPr>
              <w:rFonts w:asciiTheme="minorHAnsi" w:eastAsiaTheme="minorEastAsia" w:hAnsiTheme="minorHAnsi" w:cstheme="minorBidi"/>
              <w:noProof/>
            </w:rPr>
          </w:pPr>
          <w:hyperlink w:anchor="_Toc96071179" w:history="1">
            <w:r w:rsidRPr="005C3469">
              <w:rPr>
                <w:rStyle w:val="Hyperlink"/>
                <w:noProof/>
              </w:rPr>
              <w:t>Spezifikation von Schnittstellen zu MfN-Diensten</w:t>
            </w:r>
            <w:r>
              <w:rPr>
                <w:noProof/>
                <w:webHidden/>
              </w:rPr>
              <w:tab/>
            </w:r>
            <w:r>
              <w:rPr>
                <w:noProof/>
                <w:webHidden/>
              </w:rPr>
              <w:fldChar w:fldCharType="begin"/>
            </w:r>
            <w:r>
              <w:rPr>
                <w:noProof/>
                <w:webHidden/>
              </w:rPr>
              <w:instrText xml:space="preserve"> PAGEREF _Toc96071179 \h </w:instrText>
            </w:r>
            <w:r>
              <w:rPr>
                <w:noProof/>
                <w:webHidden/>
              </w:rPr>
            </w:r>
            <w:r>
              <w:rPr>
                <w:noProof/>
                <w:webHidden/>
              </w:rPr>
              <w:fldChar w:fldCharType="separate"/>
            </w:r>
            <w:r>
              <w:rPr>
                <w:noProof/>
                <w:webHidden/>
              </w:rPr>
              <w:t>5</w:t>
            </w:r>
            <w:r>
              <w:rPr>
                <w:noProof/>
                <w:webHidden/>
              </w:rPr>
              <w:fldChar w:fldCharType="end"/>
            </w:r>
          </w:hyperlink>
        </w:p>
        <w:p w14:paraId="730EBC24" w14:textId="4C6EC3D4" w:rsidR="00254F90" w:rsidRDefault="00254F90">
          <w:pPr>
            <w:pStyle w:val="Verzeichnis1"/>
            <w:tabs>
              <w:tab w:val="right" w:leader="dot" w:pos="9019"/>
            </w:tabs>
            <w:rPr>
              <w:rFonts w:asciiTheme="minorHAnsi" w:eastAsiaTheme="minorEastAsia" w:hAnsiTheme="minorHAnsi" w:cstheme="minorBidi"/>
              <w:noProof/>
            </w:rPr>
          </w:pPr>
          <w:hyperlink w:anchor="_Toc96071180" w:history="1">
            <w:r w:rsidRPr="005C3469">
              <w:rPr>
                <w:rStyle w:val="Hyperlink"/>
                <w:noProof/>
              </w:rPr>
              <w:t>Web-Domain</w:t>
            </w:r>
            <w:r>
              <w:rPr>
                <w:noProof/>
                <w:webHidden/>
              </w:rPr>
              <w:tab/>
            </w:r>
            <w:r>
              <w:rPr>
                <w:noProof/>
                <w:webHidden/>
              </w:rPr>
              <w:fldChar w:fldCharType="begin"/>
            </w:r>
            <w:r>
              <w:rPr>
                <w:noProof/>
                <w:webHidden/>
              </w:rPr>
              <w:instrText xml:space="preserve"> PAGEREF _Toc96071180 \h </w:instrText>
            </w:r>
            <w:r>
              <w:rPr>
                <w:noProof/>
                <w:webHidden/>
              </w:rPr>
            </w:r>
            <w:r>
              <w:rPr>
                <w:noProof/>
                <w:webHidden/>
              </w:rPr>
              <w:fldChar w:fldCharType="separate"/>
            </w:r>
            <w:r>
              <w:rPr>
                <w:noProof/>
                <w:webHidden/>
              </w:rPr>
              <w:t>5</w:t>
            </w:r>
            <w:r>
              <w:rPr>
                <w:noProof/>
                <w:webHidden/>
              </w:rPr>
              <w:fldChar w:fldCharType="end"/>
            </w:r>
          </w:hyperlink>
        </w:p>
        <w:p w14:paraId="1754B5C7" w14:textId="62DBA0AA" w:rsidR="00254F90" w:rsidRDefault="00254F90">
          <w:pPr>
            <w:pStyle w:val="Verzeichnis1"/>
            <w:tabs>
              <w:tab w:val="right" w:leader="dot" w:pos="9019"/>
            </w:tabs>
            <w:rPr>
              <w:rFonts w:asciiTheme="minorHAnsi" w:eastAsiaTheme="minorEastAsia" w:hAnsiTheme="minorHAnsi" w:cstheme="minorBidi"/>
              <w:noProof/>
            </w:rPr>
          </w:pPr>
          <w:hyperlink w:anchor="_Toc96071181" w:history="1">
            <w:r w:rsidRPr="005C3469">
              <w:rPr>
                <w:rStyle w:val="Hyperlink"/>
                <w:noProof/>
              </w:rPr>
              <w:t>Betriebsdauer</w:t>
            </w:r>
            <w:r>
              <w:rPr>
                <w:noProof/>
                <w:webHidden/>
              </w:rPr>
              <w:tab/>
            </w:r>
            <w:r>
              <w:rPr>
                <w:noProof/>
                <w:webHidden/>
              </w:rPr>
              <w:fldChar w:fldCharType="begin"/>
            </w:r>
            <w:r>
              <w:rPr>
                <w:noProof/>
                <w:webHidden/>
              </w:rPr>
              <w:instrText xml:space="preserve"> PAGEREF _Toc96071181 \h </w:instrText>
            </w:r>
            <w:r>
              <w:rPr>
                <w:noProof/>
                <w:webHidden/>
              </w:rPr>
            </w:r>
            <w:r>
              <w:rPr>
                <w:noProof/>
                <w:webHidden/>
              </w:rPr>
              <w:fldChar w:fldCharType="separate"/>
            </w:r>
            <w:r>
              <w:rPr>
                <w:noProof/>
                <w:webHidden/>
              </w:rPr>
              <w:t>5</w:t>
            </w:r>
            <w:r>
              <w:rPr>
                <w:noProof/>
                <w:webHidden/>
              </w:rPr>
              <w:fldChar w:fldCharType="end"/>
            </w:r>
          </w:hyperlink>
        </w:p>
        <w:p w14:paraId="27CE6125" w14:textId="4E84C8A3" w:rsidR="00254F90" w:rsidRDefault="00254F90">
          <w:pPr>
            <w:pStyle w:val="Verzeichnis1"/>
            <w:tabs>
              <w:tab w:val="right" w:leader="dot" w:pos="9019"/>
            </w:tabs>
            <w:rPr>
              <w:rFonts w:asciiTheme="minorHAnsi" w:eastAsiaTheme="minorEastAsia" w:hAnsiTheme="minorHAnsi" w:cstheme="minorBidi"/>
              <w:noProof/>
            </w:rPr>
          </w:pPr>
          <w:hyperlink w:anchor="_Toc96071182" w:history="1">
            <w:r w:rsidRPr="005C3469">
              <w:rPr>
                <w:rStyle w:val="Hyperlink"/>
                <w:noProof/>
              </w:rPr>
              <w:t>Konzept für die redaktionelle Betreuung</w:t>
            </w:r>
            <w:r>
              <w:rPr>
                <w:noProof/>
                <w:webHidden/>
              </w:rPr>
              <w:tab/>
            </w:r>
            <w:r>
              <w:rPr>
                <w:noProof/>
                <w:webHidden/>
              </w:rPr>
              <w:fldChar w:fldCharType="begin"/>
            </w:r>
            <w:r>
              <w:rPr>
                <w:noProof/>
                <w:webHidden/>
              </w:rPr>
              <w:instrText xml:space="preserve"> PAGEREF _Toc96071182 \h </w:instrText>
            </w:r>
            <w:r>
              <w:rPr>
                <w:noProof/>
                <w:webHidden/>
              </w:rPr>
            </w:r>
            <w:r>
              <w:rPr>
                <w:noProof/>
                <w:webHidden/>
              </w:rPr>
              <w:fldChar w:fldCharType="separate"/>
            </w:r>
            <w:r>
              <w:rPr>
                <w:noProof/>
                <w:webHidden/>
              </w:rPr>
              <w:t>5</w:t>
            </w:r>
            <w:r>
              <w:rPr>
                <w:noProof/>
                <w:webHidden/>
              </w:rPr>
              <w:fldChar w:fldCharType="end"/>
            </w:r>
          </w:hyperlink>
        </w:p>
        <w:p w14:paraId="337197B7" w14:textId="6848C405" w:rsidR="00254F90" w:rsidRDefault="00254F90">
          <w:pPr>
            <w:pStyle w:val="Verzeichnis1"/>
            <w:tabs>
              <w:tab w:val="right" w:leader="dot" w:pos="9019"/>
            </w:tabs>
            <w:rPr>
              <w:rFonts w:asciiTheme="minorHAnsi" w:eastAsiaTheme="minorEastAsia" w:hAnsiTheme="minorHAnsi" w:cstheme="minorBidi"/>
              <w:noProof/>
            </w:rPr>
          </w:pPr>
          <w:hyperlink w:anchor="_Toc96071183" w:history="1">
            <w:r w:rsidRPr="005C3469">
              <w:rPr>
                <w:rStyle w:val="Hyperlink"/>
                <w:noProof/>
              </w:rPr>
              <w:t>Konzept für die technische Betreuung</w:t>
            </w:r>
            <w:r>
              <w:rPr>
                <w:noProof/>
                <w:webHidden/>
              </w:rPr>
              <w:tab/>
            </w:r>
            <w:r>
              <w:rPr>
                <w:noProof/>
                <w:webHidden/>
              </w:rPr>
              <w:fldChar w:fldCharType="begin"/>
            </w:r>
            <w:r>
              <w:rPr>
                <w:noProof/>
                <w:webHidden/>
              </w:rPr>
              <w:instrText xml:space="preserve"> PAGEREF _Toc96071183 \h </w:instrText>
            </w:r>
            <w:r>
              <w:rPr>
                <w:noProof/>
                <w:webHidden/>
              </w:rPr>
            </w:r>
            <w:r>
              <w:rPr>
                <w:noProof/>
                <w:webHidden/>
              </w:rPr>
              <w:fldChar w:fldCharType="separate"/>
            </w:r>
            <w:r>
              <w:rPr>
                <w:noProof/>
                <w:webHidden/>
              </w:rPr>
              <w:t>5</w:t>
            </w:r>
            <w:r>
              <w:rPr>
                <w:noProof/>
                <w:webHidden/>
              </w:rPr>
              <w:fldChar w:fldCharType="end"/>
            </w:r>
          </w:hyperlink>
        </w:p>
        <w:p w14:paraId="27D62811" w14:textId="4D262F39" w:rsidR="00254F90" w:rsidRDefault="00254F90">
          <w:pPr>
            <w:pStyle w:val="Verzeichnis1"/>
            <w:tabs>
              <w:tab w:val="right" w:leader="dot" w:pos="9019"/>
            </w:tabs>
            <w:rPr>
              <w:rFonts w:asciiTheme="minorHAnsi" w:eastAsiaTheme="minorEastAsia" w:hAnsiTheme="minorHAnsi" w:cstheme="minorBidi"/>
              <w:noProof/>
            </w:rPr>
          </w:pPr>
          <w:hyperlink w:anchor="_Toc96071184" w:history="1">
            <w:r w:rsidRPr="005C3469">
              <w:rPr>
                <w:rStyle w:val="Hyperlink"/>
                <w:noProof/>
              </w:rPr>
              <w:t>Planung der Umsetzung</w:t>
            </w:r>
            <w:r>
              <w:rPr>
                <w:noProof/>
                <w:webHidden/>
              </w:rPr>
              <w:tab/>
            </w:r>
            <w:r>
              <w:rPr>
                <w:noProof/>
                <w:webHidden/>
              </w:rPr>
              <w:fldChar w:fldCharType="begin"/>
            </w:r>
            <w:r>
              <w:rPr>
                <w:noProof/>
                <w:webHidden/>
              </w:rPr>
              <w:instrText xml:space="preserve"> PAGEREF _Toc96071184 \h </w:instrText>
            </w:r>
            <w:r>
              <w:rPr>
                <w:noProof/>
                <w:webHidden/>
              </w:rPr>
            </w:r>
            <w:r>
              <w:rPr>
                <w:noProof/>
                <w:webHidden/>
              </w:rPr>
              <w:fldChar w:fldCharType="separate"/>
            </w:r>
            <w:r>
              <w:rPr>
                <w:noProof/>
                <w:webHidden/>
              </w:rPr>
              <w:t>5</w:t>
            </w:r>
            <w:r>
              <w:rPr>
                <w:noProof/>
                <w:webHidden/>
              </w:rPr>
              <w:fldChar w:fldCharType="end"/>
            </w:r>
          </w:hyperlink>
        </w:p>
        <w:p w14:paraId="5DCBCCD2" w14:textId="75868F58" w:rsidR="00254F90" w:rsidRDefault="00254F90">
          <w:pPr>
            <w:pStyle w:val="Verzeichnis1"/>
            <w:tabs>
              <w:tab w:val="right" w:leader="dot" w:pos="9019"/>
            </w:tabs>
            <w:rPr>
              <w:rFonts w:asciiTheme="minorHAnsi" w:eastAsiaTheme="minorEastAsia" w:hAnsiTheme="minorHAnsi" w:cstheme="minorBidi"/>
              <w:noProof/>
            </w:rPr>
          </w:pPr>
          <w:hyperlink w:anchor="_Toc96071185" w:history="1">
            <w:r w:rsidRPr="005C3469">
              <w:rPr>
                <w:rStyle w:val="Hyperlink"/>
                <w:noProof/>
              </w:rPr>
              <w:t>Planung verfügbarer finanzieller und personeller Ressourcen</w:t>
            </w:r>
            <w:r>
              <w:rPr>
                <w:noProof/>
                <w:webHidden/>
              </w:rPr>
              <w:tab/>
            </w:r>
            <w:r>
              <w:rPr>
                <w:noProof/>
                <w:webHidden/>
              </w:rPr>
              <w:fldChar w:fldCharType="begin"/>
            </w:r>
            <w:r>
              <w:rPr>
                <w:noProof/>
                <w:webHidden/>
              </w:rPr>
              <w:instrText xml:space="preserve"> PAGEREF _Toc96071185 \h </w:instrText>
            </w:r>
            <w:r>
              <w:rPr>
                <w:noProof/>
                <w:webHidden/>
              </w:rPr>
            </w:r>
            <w:r>
              <w:rPr>
                <w:noProof/>
                <w:webHidden/>
              </w:rPr>
              <w:fldChar w:fldCharType="separate"/>
            </w:r>
            <w:r>
              <w:rPr>
                <w:noProof/>
                <w:webHidden/>
              </w:rPr>
              <w:t>6</w:t>
            </w:r>
            <w:r>
              <w:rPr>
                <w:noProof/>
                <w:webHidden/>
              </w:rPr>
              <w:fldChar w:fldCharType="end"/>
            </w:r>
          </w:hyperlink>
        </w:p>
        <w:p w14:paraId="6E7D7A6A" w14:textId="255D8741" w:rsidR="00254F90" w:rsidRDefault="00254F90">
          <w:pPr>
            <w:pStyle w:val="Verzeichnis1"/>
            <w:tabs>
              <w:tab w:val="right" w:leader="dot" w:pos="9019"/>
            </w:tabs>
            <w:rPr>
              <w:rFonts w:asciiTheme="minorHAnsi" w:eastAsiaTheme="minorEastAsia" w:hAnsiTheme="minorHAnsi" w:cstheme="minorBidi"/>
              <w:noProof/>
            </w:rPr>
          </w:pPr>
          <w:hyperlink w:anchor="_Toc96071186" w:history="1">
            <w:r w:rsidRPr="005C3469">
              <w:rPr>
                <w:rStyle w:val="Hyperlink"/>
                <w:noProof/>
              </w:rPr>
              <w:t>Zeitplan</w:t>
            </w:r>
            <w:r>
              <w:rPr>
                <w:noProof/>
                <w:webHidden/>
              </w:rPr>
              <w:tab/>
            </w:r>
            <w:r>
              <w:rPr>
                <w:noProof/>
                <w:webHidden/>
              </w:rPr>
              <w:fldChar w:fldCharType="begin"/>
            </w:r>
            <w:r>
              <w:rPr>
                <w:noProof/>
                <w:webHidden/>
              </w:rPr>
              <w:instrText xml:space="preserve"> PAGEREF _Toc96071186 \h </w:instrText>
            </w:r>
            <w:r>
              <w:rPr>
                <w:noProof/>
                <w:webHidden/>
              </w:rPr>
            </w:r>
            <w:r>
              <w:rPr>
                <w:noProof/>
                <w:webHidden/>
              </w:rPr>
              <w:fldChar w:fldCharType="separate"/>
            </w:r>
            <w:r>
              <w:rPr>
                <w:noProof/>
                <w:webHidden/>
              </w:rPr>
              <w:t>6</w:t>
            </w:r>
            <w:r>
              <w:rPr>
                <w:noProof/>
                <w:webHidden/>
              </w:rPr>
              <w:fldChar w:fldCharType="end"/>
            </w:r>
          </w:hyperlink>
        </w:p>
        <w:p w14:paraId="5ECE2473" w14:textId="65C6511E" w:rsidR="00254F90" w:rsidRDefault="00254F90">
          <w:pPr>
            <w:pStyle w:val="Verzeichnis1"/>
            <w:tabs>
              <w:tab w:val="right" w:leader="dot" w:pos="9019"/>
            </w:tabs>
            <w:rPr>
              <w:rFonts w:asciiTheme="minorHAnsi" w:eastAsiaTheme="minorEastAsia" w:hAnsiTheme="minorHAnsi" w:cstheme="minorBidi"/>
              <w:noProof/>
            </w:rPr>
          </w:pPr>
          <w:hyperlink w:anchor="_Toc96071187" w:history="1">
            <w:r w:rsidRPr="005C3469">
              <w:rPr>
                <w:rStyle w:val="Hyperlink"/>
                <w:noProof/>
              </w:rPr>
              <w:t>Berechtigungskonzept</w:t>
            </w:r>
            <w:r>
              <w:rPr>
                <w:noProof/>
                <w:webHidden/>
              </w:rPr>
              <w:tab/>
            </w:r>
            <w:r>
              <w:rPr>
                <w:noProof/>
                <w:webHidden/>
              </w:rPr>
              <w:fldChar w:fldCharType="begin"/>
            </w:r>
            <w:r>
              <w:rPr>
                <w:noProof/>
                <w:webHidden/>
              </w:rPr>
              <w:instrText xml:space="preserve"> PAGEREF _Toc96071187 \h </w:instrText>
            </w:r>
            <w:r>
              <w:rPr>
                <w:noProof/>
                <w:webHidden/>
              </w:rPr>
            </w:r>
            <w:r>
              <w:rPr>
                <w:noProof/>
                <w:webHidden/>
              </w:rPr>
              <w:fldChar w:fldCharType="separate"/>
            </w:r>
            <w:r>
              <w:rPr>
                <w:noProof/>
                <w:webHidden/>
              </w:rPr>
              <w:t>6</w:t>
            </w:r>
            <w:r>
              <w:rPr>
                <w:noProof/>
                <w:webHidden/>
              </w:rPr>
              <w:fldChar w:fldCharType="end"/>
            </w:r>
          </w:hyperlink>
        </w:p>
        <w:p w14:paraId="2172438A" w14:textId="25593801" w:rsidR="00B603F9" w:rsidRDefault="00B603F9">
          <w:r>
            <w:rPr>
              <w:b/>
              <w:bCs/>
            </w:rPr>
            <w:fldChar w:fldCharType="end"/>
          </w:r>
        </w:p>
      </w:sdtContent>
    </w:sdt>
    <w:p w14:paraId="7DD99925" w14:textId="51562C8D" w:rsidR="00037B4A" w:rsidRDefault="00ED7CF1">
      <w:pPr>
        <w:pStyle w:val="berschrift1"/>
      </w:pPr>
      <w:bookmarkStart w:id="3" w:name="_Toc96071175"/>
      <w:r>
        <w:lastRenderedPageBreak/>
        <w:t>Rolle der Webseite im Kontext des Projektes</w:t>
      </w:r>
      <w:bookmarkEnd w:id="3"/>
    </w:p>
    <w:p w14:paraId="1FD50945" w14:textId="3BACE265" w:rsidR="00037B4A" w:rsidRDefault="00ED7CF1" w:rsidP="00B603F9">
      <w:r>
        <w:t>D</w:t>
      </w:r>
      <w:r>
        <w:t xml:space="preserve">as Projekt </w:t>
      </w:r>
      <w:r>
        <w:rPr>
          <w:i/>
        </w:rPr>
        <w:t>Forschungsfokus Provenienz: Digitale Edition der Jahresberichte des Museums für Naturkunde</w:t>
      </w:r>
      <w:r>
        <w:t xml:space="preserve"> ist bei der Abteilung </w:t>
      </w:r>
      <w:proofErr w:type="spellStart"/>
      <w:r w:rsidRPr="00F830F3">
        <w:rPr>
          <w:i/>
          <w:iCs/>
        </w:rPr>
        <w:t>Humaniti</w:t>
      </w:r>
      <w:r w:rsidRPr="00F830F3">
        <w:rPr>
          <w:i/>
          <w:iCs/>
        </w:rPr>
        <w:t>es</w:t>
      </w:r>
      <w:proofErr w:type="spellEnd"/>
      <w:r w:rsidRPr="00F830F3">
        <w:rPr>
          <w:i/>
          <w:iCs/>
        </w:rPr>
        <w:t xml:space="preserve"> </w:t>
      </w:r>
      <w:proofErr w:type="spellStart"/>
      <w:r w:rsidRPr="00F830F3">
        <w:rPr>
          <w:i/>
          <w:iCs/>
        </w:rPr>
        <w:t>of</w:t>
      </w:r>
      <w:proofErr w:type="spellEnd"/>
      <w:r w:rsidRPr="00F830F3">
        <w:rPr>
          <w:i/>
          <w:iCs/>
        </w:rPr>
        <w:t xml:space="preserve"> Nature</w:t>
      </w:r>
      <w:r>
        <w:t xml:space="preserve"> bzw. dem Cluster </w:t>
      </w:r>
      <w:r>
        <w:rPr>
          <w:i/>
        </w:rPr>
        <w:t xml:space="preserve">Open </w:t>
      </w:r>
      <w:proofErr w:type="spellStart"/>
      <w:r>
        <w:rPr>
          <w:i/>
        </w:rPr>
        <w:t>heritage</w:t>
      </w:r>
      <w:proofErr w:type="spellEnd"/>
      <w:r>
        <w:rPr>
          <w:i/>
        </w:rPr>
        <w:t xml:space="preserve">. </w:t>
      </w:r>
      <w:proofErr w:type="spellStart"/>
      <w:r>
        <w:rPr>
          <w:i/>
        </w:rPr>
        <w:t>Exploring</w:t>
      </w:r>
      <w:proofErr w:type="spellEnd"/>
      <w:r>
        <w:rPr>
          <w:i/>
        </w:rPr>
        <w:t xml:space="preserve"> Collections, </w:t>
      </w:r>
      <w:proofErr w:type="spellStart"/>
      <w:r>
        <w:rPr>
          <w:i/>
        </w:rPr>
        <w:t>Creating</w:t>
      </w:r>
      <w:proofErr w:type="spellEnd"/>
      <w:r>
        <w:rPr>
          <w:i/>
        </w:rPr>
        <w:t xml:space="preserve"> Futures</w:t>
      </w:r>
      <w:r>
        <w:t xml:space="preserve"> angesiedelt und wird durch den Innovationsfonds des Museums gefördert. Es ist Teil der Sammlungserschließung und -öffnung und als solches mit zahlreichen Projekten verschr</w:t>
      </w:r>
      <w:r>
        <w:t xml:space="preserve">änkt, etwa dem vom Deutschen Zentrum Kulturgutverluste geförderten Vorhaben „Koloniale Provenienzen der Natur. Der Ausbau der Säugetiersammlung am Museum für Naturkunde Berlin um 1900“, </w:t>
      </w:r>
      <w:r>
        <w:t>und dem Innovationsfonds-Projekt</w:t>
      </w:r>
      <w:r>
        <w:t xml:space="preserve"> </w:t>
      </w:r>
      <w:r w:rsidR="00B603F9">
        <w:t>„</w:t>
      </w:r>
      <w:r>
        <w:t>Sammler*innen Edit-a-thons am Muse</w:t>
      </w:r>
      <w:r>
        <w:t>um für Naturkunde – innovative Formatentwicklung für partizipative Wissensvernetzung</w:t>
      </w:r>
      <w:r w:rsidR="00B603F9">
        <w:t>“</w:t>
      </w:r>
      <w:r>
        <w:t>. Ziel des Projekts ist die digitale Edition der Jahresberichte des Museums, die 1887</w:t>
      </w:r>
      <w:r w:rsidR="00B603F9" w:rsidRPr="00B603F9">
        <w:t>–</w:t>
      </w:r>
      <w:r>
        <w:t>1915 und 1928</w:t>
      </w:r>
      <w:r w:rsidR="00B603F9" w:rsidRPr="00B603F9">
        <w:t>–</w:t>
      </w:r>
      <w:r>
        <w:t>1938 im Rahmen der Chronik der Königlichen Friedrich-Wilhelms-Universit</w:t>
      </w:r>
      <w:r>
        <w:t>ät</w:t>
      </w:r>
      <w:r w:rsidR="00B603F9">
        <w:t xml:space="preserve"> </w:t>
      </w:r>
      <w:r w:rsidR="00B603F9" w:rsidRPr="00B603F9">
        <w:t>–</w:t>
      </w:r>
      <w:r w:rsidR="00B603F9">
        <w:t xml:space="preserve"> </w:t>
      </w:r>
      <w:r>
        <w:t xml:space="preserve">der heutigen Humboldt-Universität zu Berlin </w:t>
      </w:r>
      <w:r w:rsidR="00B603F9" w:rsidRPr="00B603F9">
        <w:t>–</w:t>
      </w:r>
      <w:r>
        <w:t xml:space="preserve"> erschienen sind.  Das Fundament dieser digitalen Edition ist die semantische Annotation der Texte, mit der es möglich ist, systematisch Informationen aus den Jahresberichten abzufragen und zu visualisiere</w:t>
      </w:r>
      <w:r>
        <w:t>n.</w:t>
      </w:r>
    </w:p>
    <w:p w14:paraId="4AD1540A" w14:textId="77777777" w:rsidR="00037B4A" w:rsidRDefault="00ED7CF1" w:rsidP="00B603F9">
      <w:r>
        <w:t xml:space="preserve">Im Sinne von Open Access, Nachhaltigkeit und Transparenz soll die Webseite eine Maske zur Verfügung stellen, mit der jeder Interessierte durch das Abfragen der Annotationen Antworten auf Fragen zur Geschichte des Naturkundemuseums in dieser Zeit finden </w:t>
      </w:r>
      <w:r>
        <w:t>kann, insbesondere die politischen und kulturellen Kontexte der Sammlungsvermehrung, -nutzung, und -darstellung.</w:t>
      </w:r>
    </w:p>
    <w:p w14:paraId="5B91D168" w14:textId="77777777" w:rsidR="00037B4A" w:rsidRDefault="00ED7CF1">
      <w:pPr>
        <w:pStyle w:val="berschrift1"/>
      </w:pPr>
      <w:bookmarkStart w:id="4" w:name="_Toc96071176"/>
      <w:r>
        <w:t>Kurzbeschreibung der allgemeinen funktionalen Ausrichtung der Webseite</w:t>
      </w:r>
      <w:bookmarkEnd w:id="4"/>
    </w:p>
    <w:p w14:paraId="041B7174" w14:textId="27324DFE" w:rsidR="00037B4A" w:rsidRDefault="00ED7CF1">
      <w:r>
        <w:t>Der Nutzer*in wird es durch Ausfüllen von Input-Feldern auf der Webseite</w:t>
      </w:r>
      <w:r>
        <w:t xml:space="preserve"> möglich sein, die annotierten Daten, die in Form einer </w:t>
      </w:r>
      <w:proofErr w:type="spellStart"/>
      <w:r>
        <w:t>Graphdatenbank</w:t>
      </w:r>
      <w:proofErr w:type="spellEnd"/>
      <w:r>
        <w:t xml:space="preserve"> im Backend liegen, individuell abzufragen. Wenn eine solche Abfrage konstruiert worden ist, schickt der Browser die eingegebenen Informationen via HTTP an das Backend (das an einem Port</w:t>
      </w:r>
      <w:r>
        <w:t xml:space="preserve"> auf Anfragen horcht), das wiederum die Abfrage analysiert und damit die </w:t>
      </w:r>
      <w:proofErr w:type="spellStart"/>
      <w:r>
        <w:t>Graphdatenbank</w:t>
      </w:r>
      <w:proofErr w:type="spellEnd"/>
      <w:r>
        <w:t xml:space="preserve"> abfragt. Das Ergebnis schickt das Backend wieder an den Client, der die Antwort grafisch darstellt. Das grundsätzliche Schema ist in </w:t>
      </w:r>
      <w:r w:rsidR="00B603F9">
        <w:fldChar w:fldCharType="begin"/>
      </w:r>
      <w:r w:rsidR="00B603F9">
        <w:instrText xml:space="preserve"> REF _Ref96071000 \h </w:instrText>
      </w:r>
      <w:r w:rsidR="00B603F9">
        <w:fldChar w:fldCharType="separate"/>
      </w:r>
      <w:r w:rsidR="00254F90">
        <w:t xml:space="preserve">Abbildung </w:t>
      </w:r>
      <w:r w:rsidR="00254F90">
        <w:rPr>
          <w:noProof/>
        </w:rPr>
        <w:t>1</w:t>
      </w:r>
      <w:r w:rsidR="00B603F9">
        <w:fldChar w:fldCharType="end"/>
      </w:r>
      <w:r w:rsidR="00B603F9">
        <w:t xml:space="preserve"> </w:t>
      </w:r>
      <w:r>
        <w:t>dargestellt.</w:t>
      </w:r>
    </w:p>
    <w:p w14:paraId="2BDC2D7C" w14:textId="77777777" w:rsidR="00037B4A" w:rsidRDefault="00ED7CF1">
      <w:pPr>
        <w:pStyle w:val="berschrift1"/>
      </w:pPr>
      <w:bookmarkStart w:id="5" w:name="_Toc96071177"/>
      <w:r>
        <w:lastRenderedPageBreak/>
        <w:t>Beschreibu</w:t>
      </w:r>
      <w:r>
        <w:t>ng aller Anforderungen</w:t>
      </w:r>
      <w:bookmarkEnd w:id="5"/>
    </w:p>
    <w:p w14:paraId="38C9A652" w14:textId="77777777" w:rsidR="00037B4A" w:rsidRDefault="00ED7CF1">
      <w:pPr>
        <w:numPr>
          <w:ilvl w:val="0"/>
          <w:numId w:val="1"/>
        </w:numPr>
      </w:pPr>
      <w:r>
        <w:t>Registrierte Subdomain</w:t>
      </w:r>
    </w:p>
    <w:p w14:paraId="2AFE5B14" w14:textId="77777777" w:rsidR="00037B4A" w:rsidRDefault="00ED7CF1">
      <w:pPr>
        <w:numPr>
          <w:ilvl w:val="0"/>
          <w:numId w:val="1"/>
        </w:numPr>
      </w:pPr>
      <w:r>
        <w:t>Frontend:</w:t>
      </w:r>
    </w:p>
    <w:p w14:paraId="7AF8C615" w14:textId="77777777" w:rsidR="00037B4A" w:rsidRDefault="00ED7CF1">
      <w:pPr>
        <w:numPr>
          <w:ilvl w:val="1"/>
          <w:numId w:val="1"/>
        </w:numPr>
      </w:pPr>
      <w:r>
        <w:t xml:space="preserve">Auslieferung einer Index-HTML-Seite in Form einer Single Page </w:t>
      </w:r>
      <w:proofErr w:type="spellStart"/>
      <w:r>
        <w:t>Application</w:t>
      </w:r>
      <w:proofErr w:type="spellEnd"/>
      <w:r>
        <w:t xml:space="preserve"> an die Nutzer*in durch den Webserver</w:t>
      </w:r>
    </w:p>
    <w:p w14:paraId="34D42032" w14:textId="77777777" w:rsidR="00037B4A" w:rsidRDefault="00ED7CF1">
      <w:pPr>
        <w:numPr>
          <w:ilvl w:val="1"/>
          <w:numId w:val="1"/>
        </w:numPr>
      </w:pPr>
      <w:r>
        <w:t>Browser fragt das Backend im Hintergrund via HTTP an, wenn die Nutzer*in eine Abfrage for</w:t>
      </w:r>
      <w:r>
        <w:t>muliert hat</w:t>
      </w:r>
    </w:p>
    <w:p w14:paraId="48E3EEB6" w14:textId="77777777" w:rsidR="00037B4A" w:rsidRDefault="00ED7CF1">
      <w:pPr>
        <w:numPr>
          <w:ilvl w:val="0"/>
          <w:numId w:val="1"/>
        </w:numPr>
      </w:pPr>
      <w:r>
        <w:t>Backend:</w:t>
      </w:r>
    </w:p>
    <w:p w14:paraId="6B49A012" w14:textId="13C1261E" w:rsidR="00037B4A" w:rsidRDefault="00ED7CF1">
      <w:pPr>
        <w:numPr>
          <w:ilvl w:val="1"/>
          <w:numId w:val="1"/>
        </w:numPr>
        <w:pBdr>
          <w:top w:val="nil"/>
          <w:left w:val="nil"/>
          <w:bottom w:val="nil"/>
          <w:right w:val="nil"/>
          <w:between w:val="nil"/>
        </w:pBdr>
      </w:pPr>
      <w:bookmarkStart w:id="6" w:name="bookmark=id.tyjcwt" w:colFirst="0" w:colLast="0"/>
      <w:bookmarkEnd w:id="6"/>
      <w:r>
        <w:rPr>
          <w:color w:val="000000"/>
        </w:rPr>
        <w:t>Verschachtelte Architektur (schematisch dargestellt in</w:t>
      </w:r>
      <w:r w:rsidR="00B603F9">
        <w:rPr>
          <w:color w:val="000000"/>
        </w:rPr>
        <w:t xml:space="preserve"> </w:t>
      </w:r>
      <w:r w:rsidR="00B603F9">
        <w:rPr>
          <w:color w:val="000000"/>
        </w:rPr>
        <w:fldChar w:fldCharType="begin"/>
      </w:r>
      <w:r w:rsidR="00B603F9">
        <w:rPr>
          <w:color w:val="000000"/>
        </w:rPr>
        <w:instrText xml:space="preserve"> REF _Ref96071000 \h </w:instrText>
      </w:r>
      <w:r w:rsidR="00B603F9">
        <w:rPr>
          <w:color w:val="000000"/>
        </w:rPr>
      </w:r>
      <w:r w:rsidR="00B603F9">
        <w:rPr>
          <w:color w:val="000000"/>
        </w:rPr>
        <w:fldChar w:fldCharType="separate"/>
      </w:r>
      <w:r w:rsidR="00254F90">
        <w:t xml:space="preserve">Abbildung </w:t>
      </w:r>
      <w:r w:rsidR="00254F90">
        <w:rPr>
          <w:noProof/>
        </w:rPr>
        <w:t>1</w:t>
      </w:r>
      <w:r w:rsidR="00B603F9">
        <w:rPr>
          <w:color w:val="000000"/>
        </w:rPr>
        <w:fldChar w:fldCharType="end"/>
      </w:r>
      <w:r>
        <w:rPr>
          <w:color w:val="000000"/>
        </w:rPr>
        <w:t>):</w:t>
      </w:r>
    </w:p>
    <w:p w14:paraId="028EB839" w14:textId="77777777" w:rsidR="00037B4A" w:rsidRDefault="00ED7CF1">
      <w:pPr>
        <w:numPr>
          <w:ilvl w:val="2"/>
          <w:numId w:val="1"/>
        </w:numPr>
        <w:pBdr>
          <w:top w:val="nil"/>
          <w:left w:val="nil"/>
          <w:bottom w:val="nil"/>
          <w:right w:val="nil"/>
          <w:between w:val="nil"/>
        </w:pBdr>
      </w:pPr>
      <w:r>
        <w:rPr>
          <w:color w:val="000000"/>
        </w:rPr>
        <w:t xml:space="preserve">Docker als </w:t>
      </w:r>
      <w:proofErr w:type="spellStart"/>
      <w:r>
        <w:rPr>
          <w:color w:val="000000"/>
        </w:rPr>
        <w:t>Daemon</w:t>
      </w:r>
      <w:proofErr w:type="spellEnd"/>
    </w:p>
    <w:p w14:paraId="383E028D" w14:textId="77777777" w:rsidR="00037B4A" w:rsidRDefault="00ED7CF1">
      <w:pPr>
        <w:numPr>
          <w:ilvl w:val="2"/>
          <w:numId w:val="1"/>
        </w:numPr>
      </w:pPr>
      <w:hyperlink r:id="rId8">
        <w:proofErr w:type="spellStart"/>
        <w:r>
          <w:rPr>
            <w:color w:val="1155CC"/>
            <w:u w:val="single"/>
          </w:rPr>
          <w:t>uWSGI</w:t>
        </w:r>
        <w:proofErr w:type="spellEnd"/>
      </w:hyperlink>
      <w:r>
        <w:t xml:space="preserve"> als Web Server Gateway Interface, der </w:t>
      </w:r>
      <w:proofErr w:type="spellStart"/>
      <w:r>
        <w:t>Requests</w:t>
      </w:r>
      <w:proofErr w:type="spellEnd"/>
      <w:r>
        <w:t xml:space="preserve"> vom Webserver an den Anwendungsserver weiterleitet</w:t>
      </w:r>
    </w:p>
    <w:p w14:paraId="3DF4BCA2" w14:textId="77777777" w:rsidR="00037B4A" w:rsidRDefault="00ED7CF1">
      <w:pPr>
        <w:numPr>
          <w:ilvl w:val="2"/>
          <w:numId w:val="1"/>
        </w:numPr>
      </w:pPr>
      <w:hyperlink r:id="rId9">
        <w:proofErr w:type="spellStart"/>
        <w:r>
          <w:rPr>
            <w:color w:val="1155CC"/>
            <w:u w:val="single"/>
          </w:rPr>
          <w:t>Flask</w:t>
        </w:r>
        <w:proofErr w:type="spellEnd"/>
      </w:hyperlink>
      <w:r>
        <w:t xml:space="preserve"> als Anwendungsserver, der </w:t>
      </w:r>
      <w:proofErr w:type="spellStart"/>
      <w:r>
        <w:t>Requests</w:t>
      </w:r>
      <w:proofErr w:type="spellEnd"/>
      <w:r>
        <w:t xml:space="preserve"> analysiert und entweder eine Abfrage an die </w:t>
      </w:r>
      <w:proofErr w:type="spellStart"/>
      <w:r>
        <w:t>Graphdate</w:t>
      </w:r>
      <w:r>
        <w:t>nbank</w:t>
      </w:r>
      <w:proofErr w:type="spellEnd"/>
      <w:r>
        <w:t xml:space="preserve"> formuliert oder direkt Daten zurücksendet, die entweder im Arbeitsspeicher liegen oder vom Dateisystem des Webservers geholt werden</w:t>
      </w:r>
    </w:p>
    <w:p w14:paraId="70F5626C" w14:textId="77777777" w:rsidR="00037B4A" w:rsidRDefault="00ED7CF1">
      <w:pPr>
        <w:numPr>
          <w:ilvl w:val="2"/>
          <w:numId w:val="1"/>
        </w:numPr>
      </w:pPr>
      <w:hyperlink r:id="rId10">
        <w:proofErr w:type="spellStart"/>
        <w:r>
          <w:rPr>
            <w:color w:val="1155CC"/>
            <w:u w:val="single"/>
          </w:rPr>
          <w:t>rdflib</w:t>
        </w:r>
        <w:proofErr w:type="spellEnd"/>
      </w:hyperlink>
      <w:r>
        <w:t xml:space="preserve"> als Library in der </w:t>
      </w:r>
      <w:proofErr w:type="spellStart"/>
      <w:r>
        <w:t>Flask</w:t>
      </w:r>
      <w:proofErr w:type="spellEnd"/>
      <w:r>
        <w:t>-Instanz, die Anfragen an d</w:t>
      </w:r>
      <w:r>
        <w:t xml:space="preserve">ie </w:t>
      </w:r>
      <w:proofErr w:type="spellStart"/>
      <w:r>
        <w:t>Graphdatenbank</w:t>
      </w:r>
      <w:proofErr w:type="spellEnd"/>
      <w:r>
        <w:t xml:space="preserve"> bearbeitet, die entweder im Arbeitsspeicher oder als RDF/XML im Dateisystem liegt und von dort geladen werden</w:t>
      </w:r>
    </w:p>
    <w:p w14:paraId="10CDC5B2" w14:textId="77777777" w:rsidR="00037B4A" w:rsidRDefault="00ED7CF1">
      <w:pPr>
        <w:numPr>
          <w:ilvl w:val="1"/>
          <w:numId w:val="1"/>
        </w:numPr>
        <w:pBdr>
          <w:top w:val="nil"/>
          <w:left w:val="nil"/>
          <w:bottom w:val="nil"/>
          <w:right w:val="nil"/>
          <w:between w:val="nil"/>
        </w:pBdr>
      </w:pPr>
      <w:r>
        <w:rPr>
          <w:color w:val="000000"/>
        </w:rPr>
        <w:t>Funktion: Zusammenstellen von Daten nach Aufforderung des Frontend</w:t>
      </w:r>
    </w:p>
    <w:p w14:paraId="4125E5E7" w14:textId="77777777" w:rsidR="00037B4A" w:rsidRDefault="00ED7CF1">
      <w:pPr>
        <w:numPr>
          <w:ilvl w:val="1"/>
          <w:numId w:val="1"/>
        </w:numPr>
        <w:pBdr>
          <w:top w:val="nil"/>
          <w:left w:val="nil"/>
          <w:bottom w:val="nil"/>
          <w:right w:val="nil"/>
          <w:between w:val="nil"/>
        </w:pBdr>
      </w:pPr>
      <w:r>
        <w:rPr>
          <w:color w:val="000000"/>
        </w:rPr>
        <w:t xml:space="preserve">Auslieferung der Daten als JSON oder SVG an das Frontend via </w:t>
      </w:r>
      <w:r>
        <w:rPr>
          <w:color w:val="000000"/>
        </w:rPr>
        <w:t>HTTP</w:t>
      </w:r>
    </w:p>
    <w:p w14:paraId="65F19726" w14:textId="77777777" w:rsidR="00037B4A" w:rsidRDefault="00ED7CF1">
      <w:pPr>
        <w:numPr>
          <w:ilvl w:val="1"/>
          <w:numId w:val="1"/>
        </w:numPr>
        <w:pBdr>
          <w:top w:val="nil"/>
          <w:left w:val="nil"/>
          <w:bottom w:val="nil"/>
          <w:right w:val="nil"/>
          <w:between w:val="nil"/>
        </w:pBdr>
      </w:pPr>
      <w:r>
        <w:rPr>
          <w:color w:val="000000"/>
        </w:rPr>
        <w:t>Die Daten im Backend können nicht vom Nutzer*innen verändert werden, ein persistenter Datenbank-Prozess ist deshalb nicht unbedingt nötig</w:t>
      </w:r>
    </w:p>
    <w:p w14:paraId="00406A8B" w14:textId="77777777" w:rsidR="00037B4A" w:rsidRDefault="00ED7CF1">
      <w:pPr>
        <w:numPr>
          <w:ilvl w:val="1"/>
          <w:numId w:val="1"/>
        </w:numPr>
        <w:pBdr>
          <w:top w:val="nil"/>
          <w:left w:val="nil"/>
          <w:bottom w:val="nil"/>
          <w:right w:val="nil"/>
          <w:between w:val="nil"/>
        </w:pBdr>
      </w:pPr>
      <w:r>
        <w:rPr>
          <w:color w:val="000000"/>
        </w:rPr>
        <w:t xml:space="preserve">Falls es zu ressourcen-intensiv ist, die Daten von </w:t>
      </w:r>
      <w:proofErr w:type="spellStart"/>
      <w:r>
        <w:rPr>
          <w:color w:val="000000"/>
        </w:rPr>
        <w:t>Flask</w:t>
      </w:r>
      <w:proofErr w:type="spellEnd"/>
      <w:r>
        <w:rPr>
          <w:color w:val="000000"/>
        </w:rPr>
        <w:t xml:space="preserve"> und </w:t>
      </w:r>
      <w:proofErr w:type="spellStart"/>
      <w:r>
        <w:rPr>
          <w:color w:val="000000"/>
        </w:rPr>
        <w:t>rdflib</w:t>
      </w:r>
      <w:proofErr w:type="spellEnd"/>
      <w:r>
        <w:rPr>
          <w:color w:val="000000"/>
        </w:rPr>
        <w:t xml:space="preserve"> im Arbeitsspeicher zu halten, können diese au</w:t>
      </w:r>
      <w:r>
        <w:rPr>
          <w:color w:val="000000"/>
        </w:rPr>
        <w:t>ch im Dateisystem vom Webserver liegen</w:t>
      </w:r>
    </w:p>
    <w:p w14:paraId="424412E3" w14:textId="77777777" w:rsidR="00037B4A" w:rsidRDefault="00ED7CF1">
      <w:pPr>
        <w:pStyle w:val="berschrift1"/>
      </w:pPr>
      <w:bookmarkStart w:id="7" w:name="_Toc96071178"/>
      <w:r>
        <w:lastRenderedPageBreak/>
        <w:t>Spezifikation der für das Hosting benötigten Ressourcen</w:t>
      </w:r>
      <w:bookmarkEnd w:id="7"/>
    </w:p>
    <w:p w14:paraId="489577BE" w14:textId="77777777" w:rsidR="00037B4A" w:rsidRDefault="00ED7CF1">
      <w:pPr>
        <w:numPr>
          <w:ilvl w:val="0"/>
          <w:numId w:val="2"/>
        </w:numPr>
      </w:pPr>
      <w:r>
        <w:t>Speicherplatz für HTML-Seite und Implementation der Auslieferung dieser an die Nutzer*innen, nachdem die Webseite aufgerufen wurde</w:t>
      </w:r>
    </w:p>
    <w:p w14:paraId="291F7DC1" w14:textId="77777777" w:rsidR="00037B4A" w:rsidRDefault="00ED7CF1">
      <w:pPr>
        <w:numPr>
          <w:ilvl w:val="0"/>
          <w:numId w:val="2"/>
        </w:numPr>
      </w:pPr>
      <w:r>
        <w:t>Freier Port an dem der Anwendu</w:t>
      </w:r>
      <w:r>
        <w:t>ngsserver für das Backend auf Anfragen horchen kann</w:t>
      </w:r>
    </w:p>
    <w:p w14:paraId="382824C3" w14:textId="77777777" w:rsidR="00037B4A" w:rsidRDefault="00ED7CF1">
      <w:pPr>
        <w:numPr>
          <w:ilvl w:val="0"/>
          <w:numId w:val="2"/>
        </w:numPr>
      </w:pPr>
      <w:r>
        <w:t xml:space="preserve">Docker-Prozess mit Python 3 und </w:t>
      </w:r>
      <w:proofErr w:type="spellStart"/>
      <w:r>
        <w:t>uWSGI</w:t>
      </w:r>
      <w:proofErr w:type="spellEnd"/>
      <w:r>
        <w:t xml:space="preserve">, </w:t>
      </w:r>
      <w:proofErr w:type="spellStart"/>
      <w:r>
        <w:t>Flask</w:t>
      </w:r>
      <w:proofErr w:type="spellEnd"/>
      <w:r>
        <w:t xml:space="preserve"> und </w:t>
      </w:r>
      <w:proofErr w:type="spellStart"/>
      <w:r>
        <w:t>rdflib</w:t>
      </w:r>
      <w:proofErr w:type="spellEnd"/>
      <w:r>
        <w:t xml:space="preserve"> (siehe oben)</w:t>
      </w:r>
    </w:p>
    <w:p w14:paraId="771729E6" w14:textId="77777777" w:rsidR="00037B4A" w:rsidRDefault="00ED7CF1">
      <w:pPr>
        <w:numPr>
          <w:ilvl w:val="0"/>
          <w:numId w:val="2"/>
        </w:numPr>
      </w:pPr>
      <w:r>
        <w:t>Speicherplatz für Konfigurationsdateien und Daten (&lt;1 GB; RDF/XML-, JSON- und SVG-Dateien) entweder im Arbeitsspeicher oder im Dateisys</w:t>
      </w:r>
      <w:r>
        <w:t>tem mit Zugriffsrechten</w:t>
      </w:r>
    </w:p>
    <w:p w14:paraId="4EAF4D52" w14:textId="77777777" w:rsidR="00037B4A" w:rsidRDefault="00ED7CF1">
      <w:pPr>
        <w:numPr>
          <w:ilvl w:val="0"/>
          <w:numId w:val="2"/>
        </w:numPr>
      </w:pPr>
      <w:r>
        <w:t>Registrierung einer Sub-Domain</w:t>
      </w:r>
    </w:p>
    <w:p w14:paraId="6D02EDD8" w14:textId="77777777" w:rsidR="00B603F9" w:rsidRDefault="00ED7CF1" w:rsidP="00B603F9">
      <w:pPr>
        <w:keepNext/>
      </w:pPr>
      <w:r>
        <w:rPr>
          <w:noProof/>
        </w:rPr>
        <w:lastRenderedPageBreak/>
        <w:drawing>
          <wp:inline distT="0" distB="0" distL="0" distR="0" wp14:anchorId="5EBE1AC4" wp14:editId="09B1684D">
            <wp:extent cx="5723364" cy="8553787"/>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723364" cy="8553787"/>
                    </a:xfrm>
                    <a:prstGeom prst="rect">
                      <a:avLst/>
                    </a:prstGeom>
                    <a:ln/>
                  </pic:spPr>
                </pic:pic>
              </a:graphicData>
            </a:graphic>
          </wp:inline>
        </w:drawing>
      </w:r>
    </w:p>
    <w:p w14:paraId="36362ADE" w14:textId="4AE802B4" w:rsidR="00037B4A" w:rsidRDefault="00B603F9" w:rsidP="00B603F9">
      <w:pPr>
        <w:pStyle w:val="Beschriftung"/>
      </w:pPr>
      <w:bookmarkStart w:id="8" w:name="_Ref96071000"/>
      <w:r>
        <w:t xml:space="preserve">Abbildung </w:t>
      </w:r>
      <w:fldSimple w:instr=" SEQ Abbildung \* ARABIC ">
        <w:r w:rsidR="00254F90">
          <w:rPr>
            <w:noProof/>
          </w:rPr>
          <w:t>1</w:t>
        </w:r>
      </w:fldSimple>
      <w:bookmarkEnd w:id="8"/>
      <w:r>
        <w:t>: Schema des Websystems</w:t>
      </w:r>
    </w:p>
    <w:p w14:paraId="32D57B83" w14:textId="77777777" w:rsidR="00037B4A" w:rsidRDefault="00ED7CF1">
      <w:pPr>
        <w:pStyle w:val="berschrift1"/>
      </w:pPr>
      <w:bookmarkStart w:id="9" w:name="_heading=h.1t3h5sf" w:colFirst="0" w:colLast="0"/>
      <w:bookmarkStart w:id="10" w:name="_Toc96071179"/>
      <w:bookmarkEnd w:id="9"/>
      <w:r>
        <w:lastRenderedPageBreak/>
        <w:t xml:space="preserve">Spezifikation von Schnittstellen zu </w:t>
      </w:r>
      <w:proofErr w:type="spellStart"/>
      <w:r>
        <w:t>MfN</w:t>
      </w:r>
      <w:proofErr w:type="spellEnd"/>
      <w:r>
        <w:t>-Diensten</w:t>
      </w:r>
      <w:bookmarkEnd w:id="10"/>
    </w:p>
    <w:p w14:paraId="42F01945" w14:textId="77777777" w:rsidR="00037B4A" w:rsidRDefault="00ED7CF1">
      <w:r>
        <w:t>keine</w:t>
      </w:r>
    </w:p>
    <w:p w14:paraId="10064D40" w14:textId="77777777" w:rsidR="00037B4A" w:rsidRDefault="00ED7CF1">
      <w:pPr>
        <w:pStyle w:val="berschrift1"/>
      </w:pPr>
      <w:bookmarkStart w:id="11" w:name="_Toc96071180"/>
      <w:r>
        <w:t>Web-Domain</w:t>
      </w:r>
      <w:bookmarkEnd w:id="11"/>
    </w:p>
    <w:p w14:paraId="5CCE5A47" w14:textId="77777777" w:rsidR="00037B4A" w:rsidRDefault="00ED7CF1">
      <w:proofErr w:type="spellStart"/>
      <w:proofErr w:type="gramStart"/>
      <w:r>
        <w:t>chronik.museumfuernaturkunde</w:t>
      </w:r>
      <w:proofErr w:type="gramEnd"/>
      <w:r>
        <w:t>.berlin</w:t>
      </w:r>
      <w:proofErr w:type="spellEnd"/>
    </w:p>
    <w:p w14:paraId="736A4150" w14:textId="77777777" w:rsidR="00037B4A" w:rsidRDefault="00ED7CF1">
      <w:pPr>
        <w:pStyle w:val="berschrift1"/>
      </w:pPr>
      <w:bookmarkStart w:id="12" w:name="_Toc96071181"/>
      <w:r>
        <w:t>Betriebsdauer</w:t>
      </w:r>
      <w:bookmarkEnd w:id="12"/>
    </w:p>
    <w:p w14:paraId="4E588D01" w14:textId="77777777" w:rsidR="00037B4A" w:rsidRDefault="00ED7CF1">
      <w:r>
        <w:t>Das Web-System soll für mindestens fünf Jahre online sein.</w:t>
      </w:r>
    </w:p>
    <w:p w14:paraId="36262B6B" w14:textId="77777777" w:rsidR="00037B4A" w:rsidRDefault="00ED7CF1">
      <w:pPr>
        <w:pStyle w:val="berschrift1"/>
      </w:pPr>
      <w:bookmarkStart w:id="13" w:name="_Toc96071182"/>
      <w:r>
        <w:t>Konzept für die redaktionelle Betreuung</w:t>
      </w:r>
      <w:bookmarkEnd w:id="13"/>
    </w:p>
    <w:p w14:paraId="715C695B" w14:textId="77777777" w:rsidR="00037B4A" w:rsidRDefault="00ED7CF1">
      <w:r>
        <w:t>Regelmäßige redaktionelle Beiträge sind nicht vorgesehen, das Web-System dient nur zur Abfrage der Annotationen der Jahresberichte. Die redaktionelle Betreuu</w:t>
      </w:r>
      <w:r>
        <w:t>ng übernimmt Ina Heumann, Co-Leiterin der Abteilung Sozial- und Kulturwissenschaften der Natur im Forschungsbereich Museum und Gesellschaft.</w:t>
      </w:r>
    </w:p>
    <w:p w14:paraId="0142BED3" w14:textId="77777777" w:rsidR="00037B4A" w:rsidRDefault="00ED7CF1">
      <w:pPr>
        <w:pStyle w:val="berschrift1"/>
      </w:pPr>
      <w:bookmarkStart w:id="14" w:name="_Toc96071183"/>
      <w:r>
        <w:t>Konzept für die technische Betreuung</w:t>
      </w:r>
      <w:bookmarkEnd w:id="14"/>
    </w:p>
    <w:p w14:paraId="789F5461" w14:textId="77777777" w:rsidR="00037B4A" w:rsidRDefault="00ED7CF1">
      <w:r>
        <w:t>Die technische Betreuung übernimmt nach Ablauf des Innovationsfonds-Projekts d</w:t>
      </w:r>
      <w:r>
        <w:t xml:space="preserve">ie neue Besetzung der Forschungsdatenmanager*in im Forschungscluster </w:t>
      </w:r>
      <w:r>
        <w:rPr>
          <w:i/>
        </w:rPr>
        <w:t xml:space="preserve">Open Heritage. </w:t>
      </w:r>
      <w:proofErr w:type="spellStart"/>
      <w:r>
        <w:rPr>
          <w:i/>
        </w:rPr>
        <w:t>Exploring</w:t>
      </w:r>
      <w:proofErr w:type="spellEnd"/>
      <w:r>
        <w:rPr>
          <w:i/>
        </w:rPr>
        <w:t xml:space="preserve"> Collections, </w:t>
      </w:r>
      <w:proofErr w:type="spellStart"/>
      <w:r>
        <w:rPr>
          <w:i/>
        </w:rPr>
        <w:t>Creating</w:t>
      </w:r>
      <w:proofErr w:type="spellEnd"/>
      <w:r>
        <w:rPr>
          <w:i/>
        </w:rPr>
        <w:t xml:space="preserve"> Futures</w:t>
      </w:r>
      <w:r>
        <w:t xml:space="preserve"> sowie Olha </w:t>
      </w:r>
      <w:proofErr w:type="spellStart"/>
      <w:r>
        <w:t>Svezhentseva</w:t>
      </w:r>
      <w:proofErr w:type="spellEnd"/>
      <w:r>
        <w:t>, studentische Mitarbeiterin in der Sammlungserschließung und -entwicklung sowie im Innovationsfonds-Projekt.</w:t>
      </w:r>
    </w:p>
    <w:p w14:paraId="13750221" w14:textId="77777777" w:rsidR="00037B4A" w:rsidRDefault="00ED7CF1">
      <w:pPr>
        <w:pStyle w:val="berschrift1"/>
      </w:pPr>
      <w:bookmarkStart w:id="15" w:name="_Toc96071184"/>
      <w:r>
        <w:t>Planung der Umsetzung</w:t>
      </w:r>
      <w:bookmarkEnd w:id="15"/>
    </w:p>
    <w:p w14:paraId="0ADF78CB" w14:textId="77777777" w:rsidR="00037B4A" w:rsidRDefault="00ED7CF1">
      <w:r>
        <w:t xml:space="preserve">Es ist geplant, dass die beiden Komponenten (Frontend mithilfe von </w:t>
      </w:r>
      <w:proofErr w:type="spellStart"/>
      <w:r>
        <w:t>VueJS</w:t>
      </w:r>
      <w:proofErr w:type="spellEnd"/>
      <w:r>
        <w:t xml:space="preserve"> sowie </w:t>
      </w:r>
      <w:proofErr w:type="gramStart"/>
      <w:r>
        <w:t>Backend</w:t>
      </w:r>
      <w:proofErr w:type="gramEnd"/>
      <w:r>
        <w:t xml:space="preserve"> als Docker) b</w:t>
      </w:r>
      <w:r>
        <w:t xml:space="preserve">is Ende April 2022 fertiggestellt sind - dazu gehört auch eine Dokumentation des </w:t>
      </w:r>
      <w:proofErr w:type="spellStart"/>
      <w:r>
        <w:t>Deployment</w:t>
      </w:r>
      <w:proofErr w:type="spellEnd"/>
      <w:r>
        <w:t>-Prozesses. Für den Fall, dass das Web-System bis dahin noch nicht online gehen kann, sollte es damit für die nachfolgende technische Betreuung möglich sein, das Sys</w:t>
      </w:r>
      <w:r>
        <w:t>tem zu deployen.</w:t>
      </w:r>
    </w:p>
    <w:p w14:paraId="3A29BE31" w14:textId="77777777" w:rsidR="00037B4A" w:rsidRDefault="00ED7CF1">
      <w:pPr>
        <w:pStyle w:val="berschrift1"/>
      </w:pPr>
      <w:bookmarkStart w:id="16" w:name="_Toc96071185"/>
      <w:r>
        <w:lastRenderedPageBreak/>
        <w:t>Planung verfügbarer finanzieller und personeller Ressourcen</w:t>
      </w:r>
      <w:bookmarkEnd w:id="16"/>
    </w:p>
    <w:p w14:paraId="6E722B59" w14:textId="77777777" w:rsidR="00037B4A" w:rsidRDefault="00ED7CF1">
      <w:r>
        <w:t xml:space="preserve">Es ist nicht geplant, dass das Web-System regelmäßige Updates erhält. Die Wartung wird von der Forschungsdatenmanager*in aus dem Forschungscluster </w:t>
      </w:r>
      <w:r>
        <w:rPr>
          <w:i/>
        </w:rPr>
        <w:t xml:space="preserve">Open Heritage. </w:t>
      </w:r>
      <w:proofErr w:type="spellStart"/>
      <w:r>
        <w:rPr>
          <w:i/>
        </w:rPr>
        <w:t>Exploring</w:t>
      </w:r>
      <w:proofErr w:type="spellEnd"/>
      <w:r>
        <w:rPr>
          <w:i/>
        </w:rPr>
        <w:t xml:space="preserve"> Collect</w:t>
      </w:r>
      <w:r>
        <w:rPr>
          <w:i/>
        </w:rPr>
        <w:t xml:space="preserve">ions, </w:t>
      </w:r>
      <w:proofErr w:type="spellStart"/>
      <w:r>
        <w:rPr>
          <w:i/>
        </w:rPr>
        <w:t>Creating</w:t>
      </w:r>
      <w:proofErr w:type="spellEnd"/>
      <w:r>
        <w:rPr>
          <w:i/>
        </w:rPr>
        <w:t xml:space="preserve"> Futures </w:t>
      </w:r>
      <w:r>
        <w:t>organisiert, etwaige weitere finanzielle und personelle Ressourcen trägt das Forschungscluster.</w:t>
      </w:r>
    </w:p>
    <w:p w14:paraId="2CF5F576" w14:textId="77777777" w:rsidR="00037B4A" w:rsidRDefault="00ED7CF1">
      <w:pPr>
        <w:pStyle w:val="berschrift1"/>
      </w:pPr>
      <w:bookmarkStart w:id="17" w:name="_Toc96071186"/>
      <w:r>
        <w:t>Zeitplan</w:t>
      </w:r>
      <w:bookmarkEnd w:id="17"/>
    </w:p>
    <w:p w14:paraId="72D67AB8" w14:textId="77777777" w:rsidR="00037B4A" w:rsidRDefault="00ED7CF1">
      <w:r>
        <w:t>Es ist geplant, dass die beiden Komponenten (Frontend und Docker für das Backend) bis Ende April 2022 fertiggestellt sind - dazu</w:t>
      </w:r>
      <w:r>
        <w:t xml:space="preserve"> gehört auch eine Dokumentation des </w:t>
      </w:r>
      <w:proofErr w:type="spellStart"/>
      <w:r>
        <w:t>Deployment</w:t>
      </w:r>
      <w:proofErr w:type="spellEnd"/>
      <w:r>
        <w:t>-Prozesses. Für den Fall, dass das Web-System bis dahin noch nicht online gehen kann, sollte es damit für die nachfolgende technische Betreuung möglich sein, das System zu deployen. Inhaltliche Updates sind dar</w:t>
      </w:r>
      <w:r>
        <w:t xml:space="preserve">über hinaus nicht geplant, die Wartung und das Bug-Fixing erfolgt bei Problemen. </w:t>
      </w:r>
    </w:p>
    <w:p w14:paraId="292ED04B" w14:textId="77777777" w:rsidR="00037B4A" w:rsidRDefault="00ED7CF1">
      <w:pPr>
        <w:pStyle w:val="berschrift1"/>
      </w:pPr>
      <w:bookmarkStart w:id="18" w:name="_Toc96071187"/>
      <w:r>
        <w:t>Berechtigungskonzept</w:t>
      </w:r>
      <w:bookmarkEnd w:id="18"/>
    </w:p>
    <w:p w14:paraId="03F99302" w14:textId="77777777" w:rsidR="00037B4A" w:rsidRDefault="00ED7CF1">
      <w:r>
        <w:t>Es soll jedem möglich sein, mithilfe des Web-Systems die Annotationen der Jahresberichte abzufragen. Eine Manipulation der Daten ist nicht vorgesehen, ei</w:t>
      </w:r>
      <w:r>
        <w:t>ne Autorisierung und Zugriffskontrolle ist deshalb nicht nötig.</w:t>
      </w:r>
    </w:p>
    <w:p w14:paraId="18896B53" w14:textId="77777777" w:rsidR="00037B4A" w:rsidRDefault="00037B4A">
      <w:pPr>
        <w:jc w:val="right"/>
        <w:rPr>
          <w:i/>
        </w:rPr>
      </w:pPr>
    </w:p>
    <w:p w14:paraId="6AE72072" w14:textId="77777777" w:rsidR="00037B4A" w:rsidRPr="00B603F9" w:rsidRDefault="00ED7CF1">
      <w:pPr>
        <w:jc w:val="right"/>
        <w:rPr>
          <w:i/>
          <w:lang w:val="en-US"/>
        </w:rPr>
      </w:pPr>
      <w:r w:rsidRPr="00B603F9">
        <w:rPr>
          <w:i/>
          <w:lang w:val="en-US"/>
        </w:rPr>
        <w:t>Aron Marquart (</w:t>
      </w:r>
      <w:hyperlink r:id="rId12">
        <w:r w:rsidRPr="00B603F9">
          <w:rPr>
            <w:i/>
            <w:color w:val="0000FF"/>
            <w:u w:val="single"/>
            <w:lang w:val="en-US"/>
          </w:rPr>
          <w:t>Aron.Marquart@mfn.berlin</w:t>
        </w:r>
      </w:hyperlink>
      <w:r w:rsidRPr="00B603F9">
        <w:rPr>
          <w:i/>
          <w:lang w:val="en-US"/>
        </w:rPr>
        <w:t>)</w:t>
      </w:r>
    </w:p>
    <w:p w14:paraId="3FD4B8B0" w14:textId="77777777" w:rsidR="00037B4A" w:rsidRPr="00B603F9" w:rsidRDefault="00037B4A">
      <w:pPr>
        <w:jc w:val="right"/>
        <w:rPr>
          <w:lang w:val="en-US"/>
        </w:rPr>
      </w:pPr>
    </w:p>
    <w:sectPr w:rsidR="00037B4A" w:rsidRPr="00B603F9">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C2F6" w14:textId="77777777" w:rsidR="00ED7CF1" w:rsidRDefault="00ED7CF1">
      <w:pPr>
        <w:spacing w:line="240" w:lineRule="auto"/>
      </w:pPr>
      <w:r>
        <w:separator/>
      </w:r>
    </w:p>
  </w:endnote>
  <w:endnote w:type="continuationSeparator" w:id="0">
    <w:p w14:paraId="053A805B" w14:textId="77777777" w:rsidR="00ED7CF1" w:rsidRDefault="00ED7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Open Sans SemiBold">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3332" w14:textId="77777777" w:rsidR="00037B4A" w:rsidRDefault="00ED7CF1">
    <w:pPr>
      <w:jc w:val="center"/>
    </w:pPr>
    <w:r>
      <w:fldChar w:fldCharType="begin"/>
    </w:r>
    <w:r>
      <w:instrText>PAGE</w:instrText>
    </w:r>
    <w:r>
      <w:fldChar w:fldCharType="separate"/>
    </w:r>
    <w:r w:rsidR="00B603F9">
      <w:rPr>
        <w:noProof/>
      </w:rPr>
      <w:t>1</w:t>
    </w:r>
    <w:r>
      <w:fldChar w:fldCharType="end"/>
    </w:r>
  </w:p>
  <w:p w14:paraId="1962D831" w14:textId="77777777" w:rsidR="00037B4A" w:rsidRDefault="00037B4A">
    <w:pPr>
      <w:widowControl w:val="0"/>
      <w:pBdr>
        <w:top w:val="nil"/>
        <w:left w:val="nil"/>
        <w:bottom w:val="nil"/>
        <w:right w:val="nil"/>
        <w:between w:val="nil"/>
      </w:pBdr>
      <w:spacing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35E7" w14:textId="77777777" w:rsidR="00037B4A" w:rsidRDefault="00037B4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E316" w14:textId="77777777" w:rsidR="00ED7CF1" w:rsidRDefault="00ED7CF1">
      <w:pPr>
        <w:spacing w:line="240" w:lineRule="auto"/>
      </w:pPr>
      <w:r>
        <w:separator/>
      </w:r>
    </w:p>
  </w:footnote>
  <w:footnote w:type="continuationSeparator" w:id="0">
    <w:p w14:paraId="2FB85155" w14:textId="77777777" w:rsidR="00ED7CF1" w:rsidRDefault="00ED7C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4992"/>
    <w:multiLevelType w:val="multilevel"/>
    <w:tmpl w:val="72E8A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46C1A"/>
    <w:multiLevelType w:val="multilevel"/>
    <w:tmpl w:val="F76A2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B4A"/>
    <w:rsid w:val="00037B4A"/>
    <w:rsid w:val="00254F90"/>
    <w:rsid w:val="00472B93"/>
    <w:rsid w:val="00B603F9"/>
    <w:rsid w:val="00ED7CF1"/>
    <w:rsid w:val="00F830F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8951"/>
  <w15:docId w15:val="{E1BD6D40-6322-43E5-97E9-260722A7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de-DE" w:eastAsia="de-D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EC1"/>
  </w:style>
  <w:style w:type="paragraph" w:styleId="berschrift1">
    <w:name w:val="heading 1"/>
    <w:basedOn w:val="Standard"/>
    <w:next w:val="Standard"/>
    <w:uiPriority w:val="9"/>
    <w:qFormat/>
    <w:rsid w:val="00E33ACB"/>
    <w:pPr>
      <w:keepNext/>
      <w:keepLines/>
      <w:spacing w:before="400" w:after="120" w:line="240" w:lineRule="auto"/>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jc w:val="center"/>
    </w:pPr>
    <w:rPr>
      <w:rFonts w:ascii="Open Sans SemiBold" w:eastAsia="Open Sans SemiBold" w:hAnsi="Open Sans SemiBold" w:cs="Open Sans SemiBold"/>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jc w:val="center"/>
    </w:pPr>
    <w:rPr>
      <w:color w:val="666666"/>
      <w:sz w:val="30"/>
      <w:szCs w:val="30"/>
    </w:rPr>
  </w:style>
  <w:style w:type="paragraph" w:styleId="KeinLeerraum">
    <w:name w:val="No Spacing"/>
    <w:uiPriority w:val="1"/>
    <w:qFormat/>
    <w:rsid w:val="006F3EC1"/>
    <w:pPr>
      <w:spacing w:line="240" w:lineRule="auto"/>
    </w:pPr>
  </w:style>
  <w:style w:type="paragraph" w:styleId="Beschriftung">
    <w:name w:val="caption"/>
    <w:basedOn w:val="Standard"/>
    <w:next w:val="Standard"/>
    <w:uiPriority w:val="35"/>
    <w:unhideWhenUsed/>
    <w:qFormat/>
    <w:rsid w:val="002C334A"/>
    <w:pPr>
      <w:spacing w:after="200" w:line="240" w:lineRule="auto"/>
    </w:pPr>
    <w:rPr>
      <w:iCs/>
      <w:sz w:val="18"/>
      <w:szCs w:val="18"/>
    </w:rPr>
  </w:style>
  <w:style w:type="paragraph" w:styleId="Inhaltsverzeichnisberschrift">
    <w:name w:val="TOC Heading"/>
    <w:basedOn w:val="berschrift1"/>
    <w:next w:val="Standard"/>
    <w:uiPriority w:val="39"/>
    <w:unhideWhenUsed/>
    <w:qFormat/>
    <w:rsid w:val="001E7FEB"/>
    <w:pPr>
      <w:spacing w:before="240" w:line="259" w:lineRule="auto"/>
      <w:jc w:val="left"/>
      <w:outlineLvl w:val="9"/>
    </w:pPr>
    <w:rPr>
      <w:rFonts w:ascii="Open Sans SemiBold" w:eastAsiaTheme="majorEastAsia" w:hAnsi="Open Sans SemiBold" w:cstheme="majorBidi"/>
      <w:sz w:val="32"/>
      <w:szCs w:val="32"/>
    </w:rPr>
  </w:style>
  <w:style w:type="paragraph" w:styleId="Verzeichnis1">
    <w:name w:val="toc 1"/>
    <w:basedOn w:val="Standard"/>
    <w:next w:val="Standard"/>
    <w:autoRedefine/>
    <w:uiPriority w:val="39"/>
    <w:unhideWhenUsed/>
    <w:rsid w:val="007D093F"/>
    <w:pPr>
      <w:spacing w:after="100"/>
    </w:pPr>
  </w:style>
  <w:style w:type="character" w:styleId="Hyperlink">
    <w:name w:val="Hyperlink"/>
    <w:basedOn w:val="Absatz-Standardschriftart"/>
    <w:uiPriority w:val="99"/>
    <w:unhideWhenUsed/>
    <w:rsid w:val="007D093F"/>
    <w:rPr>
      <w:color w:val="0000FF" w:themeColor="hyperlink"/>
      <w:u w:val="single"/>
    </w:rPr>
  </w:style>
  <w:style w:type="paragraph" w:styleId="Listenabsatz">
    <w:name w:val="List Paragraph"/>
    <w:basedOn w:val="Standard"/>
    <w:uiPriority w:val="34"/>
    <w:qFormat/>
    <w:rsid w:val="00277F51"/>
    <w:pPr>
      <w:ind w:left="720"/>
      <w:contextualSpacing/>
    </w:pPr>
  </w:style>
  <w:style w:type="character" w:styleId="NichtaufgelsteErwhnung">
    <w:name w:val="Unresolved Mention"/>
    <w:basedOn w:val="Absatz-Standardschriftart"/>
    <w:uiPriority w:val="99"/>
    <w:semiHidden/>
    <w:unhideWhenUsed/>
    <w:rsid w:val="00791A33"/>
    <w:rPr>
      <w:color w:val="605E5C"/>
      <w:shd w:val="clear" w:color="auto" w:fill="E1DFDD"/>
    </w:rPr>
  </w:style>
  <w:style w:type="paragraph" w:styleId="Kopfzeile">
    <w:name w:val="header"/>
    <w:basedOn w:val="Standard"/>
    <w:link w:val="KopfzeileZchn"/>
    <w:uiPriority w:val="99"/>
    <w:unhideWhenUsed/>
    <w:rsid w:val="00913C5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13C50"/>
    <w:rPr>
      <w:lang w:val="de-DE"/>
    </w:rPr>
  </w:style>
  <w:style w:type="paragraph" w:styleId="Fuzeile">
    <w:name w:val="footer"/>
    <w:basedOn w:val="Standard"/>
    <w:link w:val="FuzeileZchn"/>
    <w:uiPriority w:val="99"/>
    <w:unhideWhenUsed/>
    <w:rsid w:val="00913C5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13C50"/>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wsgi-docs.readthedocs.io/en/late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ron.Marquart@mfn.berl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dflib.readthedocs.io/en/stable/" TargetMode="External"/><Relationship Id="rId4" Type="http://schemas.openxmlformats.org/officeDocument/2006/relationships/settings" Target="settings.xml"/><Relationship Id="rId9" Type="http://schemas.openxmlformats.org/officeDocument/2006/relationships/hyperlink" Target="https://flask.palletsprojects.com/en/2.0.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YEt40Ux8VZ0T6etoi/26fWn+A==">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1136</Words>
  <Characters>7163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dc:creator>
  <cp:lastModifiedBy>Aron Marquart</cp:lastModifiedBy>
  <cp:revision>3</cp:revision>
  <cp:lastPrinted>2022-02-18T09:06:00Z</cp:lastPrinted>
  <dcterms:created xsi:type="dcterms:W3CDTF">2022-02-18T09:05:00Z</dcterms:created>
  <dcterms:modified xsi:type="dcterms:W3CDTF">2022-02-18T09:53:00Z</dcterms:modified>
</cp:coreProperties>
</file>