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3526" w14:textId="5ED619AF" w:rsidR="000F6F8F" w:rsidRDefault="000F6F8F" w:rsidP="000F6F8F">
      <w:pPr>
        <w:jc w:val="center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 xml:space="preserve">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0F6F8F">
        <w:rPr>
          <w:b/>
          <w:bCs/>
          <w:color w:val="FF0000"/>
        </w:rPr>
        <w:t>sem melhoria</w:t>
      </w:r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3950DE">
        <w:rPr>
          <w:b/>
          <w:bCs/>
        </w:rPr>
        <w:t xml:space="preserve"> 2</w:t>
      </w:r>
    </w:p>
    <w:p w14:paraId="766175D6" w14:textId="77777777" w:rsidR="000F6F8F" w:rsidRDefault="000F6F8F" w:rsidP="006C708C">
      <w:pPr>
        <w:jc w:val="center"/>
        <w:rPr>
          <w:b/>
          <w:bCs/>
        </w:rPr>
      </w:pPr>
    </w:p>
    <w:p w14:paraId="6EDE9494" w14:textId="4B1EC467" w:rsidR="00D64AA5" w:rsidRDefault="00D64AA5" w:rsidP="006C70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6FE48" wp14:editId="24C89283">
            <wp:extent cx="4753638" cy="600159"/>
            <wp:effectExtent l="0" t="0" r="0" b="952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676B" w14:textId="029B4A15" w:rsidR="006C708C" w:rsidRPr="000F6F8F" w:rsidRDefault="006C708C" w:rsidP="000F6F8F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0F6F8F">
        <w:rPr>
          <w:rFonts w:asciiTheme="majorHAnsi" w:hAnsiTheme="majorHAnsi" w:cstheme="majorHAnsi"/>
          <w:b/>
          <w:bCs/>
          <w:sz w:val="20"/>
          <w:szCs w:val="20"/>
        </w:rPr>
        <w:t>Consulta executada com o comando EXPLAIN</w:t>
      </w:r>
      <w:r w:rsidRPr="006C708C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D7C638" wp14:editId="28C0CDA1">
            <wp:simplePos x="0" y="0"/>
            <wp:positionH relativeFrom="column">
              <wp:posOffset>-902335</wp:posOffset>
            </wp:positionH>
            <wp:positionV relativeFrom="paragraph">
              <wp:posOffset>352425</wp:posOffset>
            </wp:positionV>
            <wp:extent cx="2997354" cy="1778091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D527C" w14:textId="62ED39BC" w:rsidR="006C708C" w:rsidRPr="006C708C" w:rsidRDefault="006C708C" w:rsidP="006C708C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06EC8C5" w14:textId="41CCDD27" w:rsidR="00D64AA5" w:rsidRDefault="006C708C">
      <w:pPr>
        <w:rPr>
          <w:b/>
          <w:bCs/>
        </w:rPr>
      </w:pPr>
      <w:r w:rsidRPr="006C708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C25AEDB" wp14:editId="6CE727F2">
            <wp:simplePos x="0" y="0"/>
            <wp:positionH relativeFrom="column">
              <wp:posOffset>2138680</wp:posOffset>
            </wp:positionH>
            <wp:positionV relativeFrom="paragraph">
              <wp:posOffset>312420</wp:posOffset>
            </wp:positionV>
            <wp:extent cx="3670935" cy="2133600"/>
            <wp:effectExtent l="152400" t="114300" r="139065" b="15240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2E5AD" w14:textId="3579AC96" w:rsidR="003950DE" w:rsidRDefault="003950DE">
      <w:pPr>
        <w:rPr>
          <w:b/>
          <w:bCs/>
          <w:noProof/>
        </w:rPr>
      </w:pPr>
    </w:p>
    <w:p w14:paraId="17DEBFB3" w14:textId="30B3D32D" w:rsidR="006C708C" w:rsidRDefault="006C708C">
      <w:pPr>
        <w:rPr>
          <w:b/>
          <w:bCs/>
          <w:noProof/>
        </w:rPr>
      </w:pPr>
    </w:p>
    <w:p w14:paraId="7DB93A76" w14:textId="2B404872" w:rsidR="006C708C" w:rsidRDefault="006C708C">
      <w:pPr>
        <w:rPr>
          <w:b/>
          <w:bCs/>
          <w:noProof/>
        </w:rPr>
      </w:pPr>
    </w:p>
    <w:p w14:paraId="5C280FD5" w14:textId="07F45718" w:rsidR="006C708C" w:rsidRDefault="006C708C">
      <w:pPr>
        <w:rPr>
          <w:b/>
          <w:bCs/>
          <w:noProof/>
        </w:rPr>
      </w:pPr>
    </w:p>
    <w:p w14:paraId="0ED7283D" w14:textId="4AD74580" w:rsidR="006C708C" w:rsidRPr="000F6F8F" w:rsidRDefault="006C708C" w:rsidP="006C708C">
      <w:pPr>
        <w:jc w:val="center"/>
        <w:rPr>
          <w:b/>
          <w:bCs/>
          <w:noProof/>
        </w:rPr>
      </w:pPr>
      <w:r w:rsidRPr="000F6F8F">
        <w:rPr>
          <w:rFonts w:asciiTheme="majorHAnsi" w:hAnsiTheme="majorHAnsi" w:cstheme="majorHAnsi"/>
          <w:b/>
          <w:bCs/>
          <w:sz w:val="20"/>
          <w:szCs w:val="20"/>
        </w:rPr>
        <w:t>Plano de consulta executada com o comando EXPLAIN</w:t>
      </w:r>
    </w:p>
    <w:p w14:paraId="41698A86" w14:textId="08F41AA3" w:rsidR="006C708C" w:rsidRDefault="006C708C">
      <w:pPr>
        <w:rPr>
          <w:b/>
          <w:bCs/>
          <w:noProof/>
        </w:rPr>
      </w:pPr>
    </w:p>
    <w:p w14:paraId="17AE9E88" w14:textId="19C58201" w:rsidR="006C708C" w:rsidRPr="003950DE" w:rsidRDefault="006C708C">
      <w:pPr>
        <w:rPr>
          <w:b/>
          <w:bCs/>
        </w:rPr>
      </w:pPr>
      <w:r w:rsidRPr="006C708C">
        <w:rPr>
          <w:b/>
          <w:bCs/>
          <w:noProof/>
        </w:rPr>
        <w:drawing>
          <wp:inline distT="0" distB="0" distL="0" distR="0" wp14:anchorId="49191796" wp14:editId="3E9312AD">
            <wp:extent cx="5400040" cy="177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FF8" w14:textId="5D987B40" w:rsidR="006C708C" w:rsidRDefault="006C708C" w:rsidP="006C708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0F6F8F">
        <w:rPr>
          <w:rFonts w:asciiTheme="majorHAnsi" w:hAnsiTheme="majorHAnsi" w:cstheme="majorHAnsi"/>
          <w:b/>
          <w:bCs/>
          <w:sz w:val="20"/>
          <w:szCs w:val="20"/>
        </w:rPr>
        <w:t>Árvore de consulta executada com o comando EXPLAIN</w:t>
      </w:r>
    </w:p>
    <w:p w14:paraId="3DBD294F" w14:textId="1CE68282" w:rsidR="000F6F8F" w:rsidRDefault="000F6F8F" w:rsidP="006C708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522981A7" w14:textId="1D5FC800" w:rsidR="000F6F8F" w:rsidRDefault="000F6F8F" w:rsidP="006C708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7E8863CA" w14:textId="51693AA3" w:rsidR="000F6F8F" w:rsidRDefault="000F6F8F" w:rsidP="006C708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4CFB5B9A" w14:textId="61F5FB5C" w:rsidR="000F6F8F" w:rsidRDefault="000F6F8F" w:rsidP="006C708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2DC19FDE" w14:textId="781EC4F0" w:rsidR="000F6F8F" w:rsidRDefault="000F6F8F" w:rsidP="006C708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4F761B5B" w14:textId="77777777" w:rsidR="000F6F8F" w:rsidRPr="000F6F8F" w:rsidRDefault="000F6F8F" w:rsidP="006C708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0447711" w14:textId="56A43FF1" w:rsidR="000F6F8F" w:rsidRDefault="000F6F8F" w:rsidP="000F6F8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0F6F8F">
        <w:rPr>
          <w:b/>
          <w:bCs/>
          <w:color w:val="FF0000"/>
        </w:rPr>
        <w:t xml:space="preserve">sem melhoria </w:t>
      </w:r>
      <w:r w:rsidRPr="007E5BD0">
        <w:rPr>
          <w:b/>
          <w:bCs/>
        </w:rPr>
        <w:t xml:space="preserve">na </w:t>
      </w:r>
      <w:r>
        <w:rPr>
          <w:b/>
          <w:bCs/>
        </w:rPr>
        <w:t>QUERY</w:t>
      </w:r>
      <w:r w:rsidRPr="007E5BD0">
        <w:rPr>
          <w:b/>
          <w:bCs/>
        </w:rPr>
        <w:t xml:space="preserve"> </w:t>
      </w:r>
      <w:r>
        <w:rPr>
          <w:b/>
          <w:bCs/>
        </w:rPr>
        <w:t>2</w:t>
      </w:r>
    </w:p>
    <w:p w14:paraId="7635D391" w14:textId="77777777" w:rsidR="000F6F8F" w:rsidRDefault="000F6F8F" w:rsidP="000F6F8F">
      <w:pPr>
        <w:jc w:val="center"/>
        <w:rPr>
          <w:b/>
          <w:bCs/>
        </w:rPr>
      </w:pPr>
    </w:p>
    <w:p w14:paraId="16AB4878" w14:textId="0C6E9A12" w:rsidR="003950DE" w:rsidRDefault="003950DE"/>
    <w:p w14:paraId="234BB01A" w14:textId="5D1064C4" w:rsidR="000F6F8F" w:rsidRDefault="000F6F8F" w:rsidP="006C708C">
      <w:pPr>
        <w:jc w:val="center"/>
        <w:rPr>
          <w:b/>
          <w:bCs/>
        </w:rPr>
      </w:pPr>
      <w:r w:rsidRPr="000F6F8F">
        <w:rPr>
          <w:b/>
          <w:bCs/>
        </w:rPr>
        <w:drawing>
          <wp:inline distT="0" distB="0" distL="0" distR="0" wp14:anchorId="1808B074" wp14:editId="0800547B">
            <wp:extent cx="5131064" cy="16066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97D1" w14:textId="599DF126" w:rsidR="000F6F8F" w:rsidRPr="008E4D49" w:rsidRDefault="000F6F8F" w:rsidP="000F6F8F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>Consulta alterada e executada com o comando EXPLAIN</w:t>
      </w:r>
    </w:p>
    <w:p w14:paraId="7E864A34" w14:textId="471D5602" w:rsidR="000F6F8F" w:rsidRDefault="000F6F8F" w:rsidP="006C708C">
      <w:pPr>
        <w:jc w:val="center"/>
        <w:rPr>
          <w:b/>
          <w:bCs/>
        </w:rPr>
      </w:pPr>
      <w:r w:rsidRPr="000F6F8F">
        <w:rPr>
          <w:b/>
          <w:bCs/>
        </w:rPr>
        <w:drawing>
          <wp:anchor distT="0" distB="0" distL="114300" distR="114300" simplePos="0" relativeHeight="251663360" behindDoc="0" locked="0" layoutInCell="1" allowOverlap="1" wp14:anchorId="00E492E9" wp14:editId="41FE0E99">
            <wp:simplePos x="0" y="0"/>
            <wp:positionH relativeFrom="page">
              <wp:posOffset>3877310</wp:posOffset>
            </wp:positionH>
            <wp:positionV relativeFrom="paragraph">
              <wp:posOffset>259715</wp:posOffset>
            </wp:positionV>
            <wp:extent cx="2635250" cy="3799205"/>
            <wp:effectExtent l="152400" t="152400" r="355600" b="35369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799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EA5E" w14:textId="7B89C6F9" w:rsidR="006C708C" w:rsidRDefault="000F6F8F" w:rsidP="007050D2">
      <w:pPr>
        <w:jc w:val="both"/>
      </w:pPr>
      <w:r w:rsidRPr="006C708C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D0F230B" wp14:editId="0C779D88">
            <wp:simplePos x="0" y="0"/>
            <wp:positionH relativeFrom="page">
              <wp:posOffset>596900</wp:posOffset>
            </wp:positionH>
            <wp:positionV relativeFrom="paragraph">
              <wp:posOffset>285115</wp:posOffset>
            </wp:positionV>
            <wp:extent cx="3460750" cy="2011045"/>
            <wp:effectExtent l="133350" t="114300" r="139700" b="1606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011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91CF5" w14:textId="2397922D" w:rsidR="000F6F8F" w:rsidRDefault="000F6F8F" w:rsidP="007050D2">
      <w:pPr>
        <w:jc w:val="both"/>
      </w:pPr>
    </w:p>
    <w:p w14:paraId="34776765" w14:textId="767B8427" w:rsidR="000F6F8F" w:rsidRDefault="000F6F8F" w:rsidP="007050D2">
      <w:pPr>
        <w:jc w:val="both"/>
      </w:pPr>
    </w:p>
    <w:p w14:paraId="49AA6A2E" w14:textId="10122168" w:rsidR="000F6F8F" w:rsidRDefault="000F6F8F" w:rsidP="007050D2">
      <w:pPr>
        <w:jc w:val="both"/>
      </w:pPr>
    </w:p>
    <w:p w14:paraId="1A60AC1E" w14:textId="06F73A78" w:rsidR="000F6F8F" w:rsidRDefault="000F6F8F" w:rsidP="007050D2">
      <w:pPr>
        <w:jc w:val="both"/>
      </w:pPr>
    </w:p>
    <w:p w14:paraId="664A8ED0" w14:textId="312901A5" w:rsidR="000F6F8F" w:rsidRDefault="000F6F8F" w:rsidP="007050D2">
      <w:pPr>
        <w:jc w:val="both"/>
      </w:pPr>
    </w:p>
    <w:p w14:paraId="53484CC8" w14:textId="2B45797C" w:rsidR="000F6F8F" w:rsidRDefault="000F6F8F" w:rsidP="007050D2">
      <w:pPr>
        <w:jc w:val="both"/>
      </w:pPr>
    </w:p>
    <w:p w14:paraId="10D514A7" w14:textId="77777777" w:rsidR="00614BD2" w:rsidRDefault="00614BD2" w:rsidP="00614BD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>Comparação entre os planos de consultas antes x depois da alteração do modelo</w:t>
      </w:r>
    </w:p>
    <w:p w14:paraId="508843F7" w14:textId="16A44A87" w:rsidR="000F6F8F" w:rsidRDefault="000F6F8F" w:rsidP="007050D2">
      <w:pPr>
        <w:jc w:val="both"/>
      </w:pPr>
    </w:p>
    <w:p w14:paraId="37CBD0D2" w14:textId="2116CF79" w:rsidR="000F6F8F" w:rsidRDefault="000F6F8F" w:rsidP="007050D2">
      <w:pPr>
        <w:jc w:val="both"/>
      </w:pPr>
    </w:p>
    <w:p w14:paraId="03221DDE" w14:textId="1B7FE577" w:rsidR="000F6F8F" w:rsidRDefault="000F6F8F" w:rsidP="007050D2">
      <w:pPr>
        <w:jc w:val="both"/>
      </w:pPr>
    </w:p>
    <w:p w14:paraId="1492B8F6" w14:textId="5BCE67B8" w:rsidR="000F6F8F" w:rsidRDefault="000F6F8F" w:rsidP="007050D2">
      <w:pPr>
        <w:jc w:val="both"/>
      </w:pPr>
    </w:p>
    <w:p w14:paraId="186DDA15" w14:textId="625B8E44" w:rsidR="000F6F8F" w:rsidRDefault="000F6F8F" w:rsidP="007050D2">
      <w:pPr>
        <w:jc w:val="both"/>
      </w:pPr>
    </w:p>
    <w:p w14:paraId="6D6DBD2A" w14:textId="5CFCDB41" w:rsidR="00614BD2" w:rsidRDefault="00234049" w:rsidP="007050D2">
      <w:pPr>
        <w:jc w:val="both"/>
      </w:pPr>
      <w:r w:rsidRPr="006C708C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D680AB" wp14:editId="341970A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400040" cy="177927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26BC3" w14:textId="52FEE449" w:rsidR="000F6F8F" w:rsidRDefault="000F6F8F" w:rsidP="007050D2">
      <w:pPr>
        <w:jc w:val="both"/>
      </w:pPr>
    </w:p>
    <w:p w14:paraId="7F448210" w14:textId="2B7B60A1" w:rsidR="00614BD2" w:rsidRDefault="00614BD2" w:rsidP="007050D2">
      <w:pPr>
        <w:jc w:val="both"/>
      </w:pPr>
    </w:p>
    <w:p w14:paraId="357CA2FF" w14:textId="48ECA9EC" w:rsidR="00614BD2" w:rsidRDefault="00614BD2" w:rsidP="007050D2">
      <w:pPr>
        <w:jc w:val="both"/>
      </w:pPr>
    </w:p>
    <w:p w14:paraId="070B85B6" w14:textId="09BAE3C0" w:rsidR="00234049" w:rsidRDefault="00234049" w:rsidP="007050D2">
      <w:pPr>
        <w:jc w:val="both"/>
      </w:pPr>
      <w:r w:rsidRPr="00614BD2">
        <w:drawing>
          <wp:anchor distT="0" distB="0" distL="114300" distR="114300" simplePos="0" relativeHeight="251664384" behindDoc="0" locked="0" layoutInCell="1" allowOverlap="1" wp14:anchorId="3F63EA9D" wp14:editId="0339CCA1">
            <wp:simplePos x="0" y="0"/>
            <wp:positionH relativeFrom="column">
              <wp:posOffset>555625</wp:posOffset>
            </wp:positionH>
            <wp:positionV relativeFrom="paragraph">
              <wp:posOffset>579755</wp:posOffset>
            </wp:positionV>
            <wp:extent cx="5400040" cy="3411220"/>
            <wp:effectExtent l="152400" t="152400" r="353060" b="36068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C424E8" w14:textId="58414252" w:rsidR="00234049" w:rsidRDefault="00234049" w:rsidP="007050D2">
      <w:pPr>
        <w:jc w:val="both"/>
      </w:pPr>
    </w:p>
    <w:p w14:paraId="24D3B30B" w14:textId="0564DE90" w:rsidR="00234049" w:rsidRDefault="00234049" w:rsidP="007050D2">
      <w:pPr>
        <w:jc w:val="both"/>
      </w:pPr>
    </w:p>
    <w:p w14:paraId="531211D1" w14:textId="1E8D7DF0" w:rsidR="00234049" w:rsidRDefault="00234049" w:rsidP="007050D2">
      <w:pPr>
        <w:jc w:val="both"/>
      </w:pPr>
    </w:p>
    <w:p w14:paraId="4A1D08CD" w14:textId="1BC6A83D" w:rsidR="00234049" w:rsidRDefault="00234049" w:rsidP="007050D2">
      <w:pPr>
        <w:jc w:val="both"/>
      </w:pPr>
    </w:p>
    <w:p w14:paraId="0B518976" w14:textId="7D1B5A7F" w:rsidR="00234049" w:rsidRDefault="00234049" w:rsidP="007050D2">
      <w:pPr>
        <w:jc w:val="both"/>
      </w:pPr>
    </w:p>
    <w:p w14:paraId="41D983A9" w14:textId="61C00162" w:rsidR="00234049" w:rsidRDefault="00234049" w:rsidP="007050D2">
      <w:pPr>
        <w:jc w:val="both"/>
      </w:pPr>
    </w:p>
    <w:p w14:paraId="1E01F521" w14:textId="155DCC47" w:rsidR="00234049" w:rsidRDefault="00234049" w:rsidP="007050D2">
      <w:pPr>
        <w:jc w:val="both"/>
      </w:pPr>
    </w:p>
    <w:p w14:paraId="4A728148" w14:textId="25D6778E" w:rsidR="00234049" w:rsidRDefault="00234049" w:rsidP="007050D2">
      <w:pPr>
        <w:jc w:val="both"/>
      </w:pPr>
    </w:p>
    <w:p w14:paraId="2FB5589B" w14:textId="5B14F9DD" w:rsidR="00234049" w:rsidRDefault="00234049" w:rsidP="007050D2">
      <w:pPr>
        <w:jc w:val="both"/>
      </w:pPr>
    </w:p>
    <w:p w14:paraId="4EC27F08" w14:textId="16903764" w:rsidR="00234049" w:rsidRDefault="00234049" w:rsidP="007050D2">
      <w:pPr>
        <w:jc w:val="both"/>
      </w:pPr>
    </w:p>
    <w:p w14:paraId="35A9B6DE" w14:textId="77777777" w:rsidR="00234049" w:rsidRDefault="00234049" w:rsidP="007050D2">
      <w:pPr>
        <w:jc w:val="both"/>
      </w:pPr>
    </w:p>
    <w:p w14:paraId="71225743" w14:textId="269DA58A" w:rsidR="00614BD2" w:rsidRDefault="00614BD2" w:rsidP="007050D2">
      <w:pPr>
        <w:jc w:val="both"/>
      </w:pPr>
    </w:p>
    <w:p w14:paraId="7122C5CC" w14:textId="7B075F67" w:rsidR="00614BD2" w:rsidRDefault="00614BD2" w:rsidP="007050D2">
      <w:pPr>
        <w:jc w:val="both"/>
      </w:pPr>
    </w:p>
    <w:p w14:paraId="0C52DFAC" w14:textId="7868E991" w:rsidR="00614BD2" w:rsidRDefault="00234049" w:rsidP="00D73581">
      <w:pPr>
        <w:jc w:val="center"/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Comparação entre </w:t>
      </w:r>
      <w:r>
        <w:rPr>
          <w:rFonts w:asciiTheme="majorHAnsi" w:hAnsiTheme="majorHAnsi" w:cstheme="majorHAnsi"/>
          <w:b/>
          <w:bCs/>
          <w:sz w:val="20"/>
          <w:szCs w:val="20"/>
        </w:rPr>
        <w:t>as árvores</w:t>
      </w: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de consultas antes x depois da alteração do modelo</w:t>
      </w:r>
    </w:p>
    <w:p w14:paraId="0C010C35" w14:textId="77777777" w:rsidR="00D73581" w:rsidRDefault="000F6F8F" w:rsidP="00234049">
      <w:pPr>
        <w:ind w:firstLine="708"/>
        <w:jc w:val="both"/>
      </w:pPr>
      <w:r>
        <w:t>O plano de execução</w:t>
      </w:r>
      <w:r w:rsidR="00234049">
        <w:t xml:space="preserve"> que</w:t>
      </w:r>
      <w:r>
        <w:t xml:space="preserve"> foi aplicado na </w:t>
      </w:r>
      <w:r w:rsidR="00234049">
        <w:t>primeira consulta “realizada na Parte 1 do trabalho”</w:t>
      </w:r>
      <w:r w:rsidR="00234049">
        <w:t xml:space="preserve"> </w:t>
      </w:r>
      <w:r>
        <w:t>seleciona a média salarial dos gestores apresentando função de agregação através da cláusula “WHERE”.  Faz uma busca sequencial (“seq scan”) varrendo as tabelas “Employee” e “Manager”.</w:t>
      </w:r>
      <w:r w:rsidR="00234049">
        <w:t xml:space="preserve"> </w:t>
      </w:r>
    </w:p>
    <w:p w14:paraId="7904EE25" w14:textId="7075375A" w:rsidR="000F6F8F" w:rsidRDefault="00234049" w:rsidP="00A505AC">
      <w:pPr>
        <w:ind w:firstLine="708"/>
        <w:jc w:val="both"/>
      </w:pPr>
      <w:r>
        <w:t xml:space="preserve">Após a alteração do modelo, no artefato “A” como mencionado, implementamos a herança na tabela “Employee” então </w:t>
      </w:r>
      <w:r w:rsidR="00D73581">
        <w:t xml:space="preserve">vimos uma oportunidade de </w:t>
      </w:r>
      <w:r>
        <w:t>também alteramos a consulta para retornar além da média salarial dos gestores, as médias salariais dos diretores, especialistas e analistas juntamente com a quantidade de funcionários cadastrados em cada cargo. Além disso, ao contrário da primeira consulta, esta não faz uso d</w:t>
      </w:r>
      <w:r w:rsidR="00D73581">
        <w:t xml:space="preserve">a cláusula “WHERE” possibilitando uma outra análise. </w:t>
      </w:r>
      <w:r w:rsidR="000F6F8F">
        <w:t xml:space="preserve">Se formos comparar com uma consulta que não tenha a cláusula “WHERE” </w:t>
      </w:r>
      <w:r w:rsidR="00D73581">
        <w:t xml:space="preserve">(no caso a nossa segunda consulta) </w:t>
      </w:r>
      <w:r w:rsidR="000F6F8F">
        <w:t>esse processo seria mais custoso</w:t>
      </w:r>
      <w:r w:rsidR="00D73581">
        <w:t xml:space="preserve"> por não ocorrer nenhum tipo de seleção</w:t>
      </w:r>
      <w:r w:rsidR="000F6F8F">
        <w:t xml:space="preserve">, </w:t>
      </w:r>
      <w:r w:rsidR="00D73581">
        <w:t xml:space="preserve">mas </w:t>
      </w:r>
      <w:r w:rsidR="000F6F8F">
        <w:t>o que</w:t>
      </w:r>
      <w:r w:rsidR="00D73581">
        <w:t xml:space="preserve"> </w:t>
      </w:r>
      <w:r w:rsidR="000F6F8F">
        <w:t>acontece neste caso</w:t>
      </w:r>
      <w:r w:rsidR="00D73581">
        <w:t xml:space="preserve"> é a ocorrência de muitas junções (“joins”) visto que utilizamos muitas tabelas para separar as visualizações. Poderíamos ter mantido a consulta da mesma forma que estava na “Parte 1” do trabalho, porém, decidimos realizar modificações para nos permitir visões</w:t>
      </w:r>
      <w:r w:rsidR="00A505AC">
        <w:t>,</w:t>
      </w:r>
      <w:r w:rsidR="00D73581">
        <w:t xml:space="preserve"> lados opostos das análises</w:t>
      </w:r>
      <w:r w:rsidR="00A505AC">
        <w:t xml:space="preserve"> comuns</w:t>
      </w:r>
      <w:r w:rsidR="00D73581">
        <w:t>.</w:t>
      </w:r>
      <w:r w:rsidR="000F6F8F">
        <w:t xml:space="preserve"> </w:t>
      </w:r>
    </w:p>
    <w:sectPr w:rsidR="000F6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96ECB" w14:textId="77777777" w:rsidR="001C0D75" w:rsidRDefault="001C0D75" w:rsidP="003950DE">
      <w:pPr>
        <w:spacing w:after="0" w:line="240" w:lineRule="auto"/>
      </w:pPr>
      <w:r>
        <w:separator/>
      </w:r>
    </w:p>
  </w:endnote>
  <w:endnote w:type="continuationSeparator" w:id="0">
    <w:p w14:paraId="6815AD99" w14:textId="77777777" w:rsidR="001C0D75" w:rsidRDefault="001C0D75" w:rsidP="0039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56A30" w14:textId="77777777" w:rsidR="001C0D75" w:rsidRDefault="001C0D75" w:rsidP="003950DE">
      <w:pPr>
        <w:spacing w:after="0" w:line="240" w:lineRule="auto"/>
      </w:pPr>
      <w:r>
        <w:separator/>
      </w:r>
    </w:p>
  </w:footnote>
  <w:footnote w:type="continuationSeparator" w:id="0">
    <w:p w14:paraId="697E9089" w14:textId="77777777" w:rsidR="001C0D75" w:rsidRDefault="001C0D75" w:rsidP="0039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8"/>
    <w:rsid w:val="000F6F8F"/>
    <w:rsid w:val="00156B18"/>
    <w:rsid w:val="001C0D75"/>
    <w:rsid w:val="00234049"/>
    <w:rsid w:val="003950DE"/>
    <w:rsid w:val="003C4736"/>
    <w:rsid w:val="00436067"/>
    <w:rsid w:val="004F3A77"/>
    <w:rsid w:val="00614BD2"/>
    <w:rsid w:val="006C708C"/>
    <w:rsid w:val="007050D2"/>
    <w:rsid w:val="00932931"/>
    <w:rsid w:val="00A505AC"/>
    <w:rsid w:val="00BB0341"/>
    <w:rsid w:val="00CD2302"/>
    <w:rsid w:val="00D64AA5"/>
    <w:rsid w:val="00D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0A691"/>
  <w15:chartTrackingRefBased/>
  <w15:docId w15:val="{18BC6B88-E2C5-4175-A9BF-BBD5D325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8</cp:revision>
  <dcterms:created xsi:type="dcterms:W3CDTF">2020-06-29T19:55:00Z</dcterms:created>
  <dcterms:modified xsi:type="dcterms:W3CDTF">2020-07-10T21:41:00Z</dcterms:modified>
</cp:coreProperties>
</file>