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858AD" w14:textId="77777777" w:rsidR="00BE55DC" w:rsidRDefault="00BE55DC" w:rsidP="00C42698">
      <w:pPr>
        <w:jc w:val="center"/>
        <w:rPr>
          <w:b/>
          <w:bCs/>
        </w:rPr>
      </w:pPr>
    </w:p>
    <w:p w14:paraId="6964507F" w14:textId="3075B031" w:rsidR="00BE55DC" w:rsidRDefault="00BE55DC" w:rsidP="00C42698">
      <w:pPr>
        <w:jc w:val="center"/>
        <w:rPr>
          <w:b/>
          <w:bCs/>
        </w:rPr>
      </w:pPr>
      <w:bookmarkStart w:id="0" w:name="_Hlk45151928"/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BE55DC">
        <w:rPr>
          <w:b/>
          <w:bCs/>
          <w:color w:val="FF0000"/>
        </w:rPr>
        <w:t>sem melhoria</w:t>
      </w:r>
      <w:bookmarkEnd w:id="0"/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3950DE">
        <w:rPr>
          <w:b/>
          <w:bCs/>
        </w:rPr>
        <w:t xml:space="preserve"> </w:t>
      </w:r>
      <w:r>
        <w:rPr>
          <w:b/>
          <w:bCs/>
        </w:rPr>
        <w:t>3</w:t>
      </w:r>
    </w:p>
    <w:p w14:paraId="2DF511AE" w14:textId="77777777" w:rsidR="00BE55DC" w:rsidRDefault="00BE55DC" w:rsidP="00C42698">
      <w:pPr>
        <w:jc w:val="center"/>
        <w:rPr>
          <w:b/>
          <w:bCs/>
        </w:rPr>
      </w:pPr>
    </w:p>
    <w:p w14:paraId="499EC073" w14:textId="575EC2CE" w:rsidR="00121152" w:rsidRDefault="00121152" w:rsidP="00C426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05661A" wp14:editId="31F5E601">
            <wp:extent cx="4686954" cy="752580"/>
            <wp:effectExtent l="0" t="0" r="0" b="9525"/>
            <wp:docPr id="2" name="Imagem 2" descr="Uma imagem contendo quarto, segurando, telefone,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D1F8" w14:textId="5C3D8EA9" w:rsidR="00C42698" w:rsidRPr="00BE55DC" w:rsidRDefault="00C42698" w:rsidP="00C42698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1" w:name="_Hlk45151943"/>
      <w:r w:rsidRPr="00BE55DC">
        <w:rPr>
          <w:rFonts w:asciiTheme="majorHAnsi" w:hAnsiTheme="majorHAnsi" w:cstheme="majorHAnsi"/>
          <w:b/>
          <w:bCs/>
          <w:sz w:val="20"/>
          <w:szCs w:val="20"/>
        </w:rPr>
        <w:t>Consulta executada com o comando EXPLAIN</w:t>
      </w:r>
      <w:bookmarkEnd w:id="1"/>
    </w:p>
    <w:p w14:paraId="213D3C41" w14:textId="7E7B9FF9" w:rsidR="00C42698" w:rsidRDefault="00C42698" w:rsidP="00BE55DC">
      <w:pPr>
        <w:rPr>
          <w:b/>
          <w:bCs/>
        </w:rPr>
      </w:pPr>
      <w:r w:rsidRPr="00C4269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A057F6" wp14:editId="5760B8C7">
            <wp:simplePos x="0" y="0"/>
            <wp:positionH relativeFrom="column">
              <wp:posOffset>-95885</wp:posOffset>
            </wp:positionH>
            <wp:positionV relativeFrom="paragraph">
              <wp:posOffset>267970</wp:posOffset>
            </wp:positionV>
            <wp:extent cx="2692538" cy="206385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A7509" w14:textId="490BB85E" w:rsidR="00121152" w:rsidRDefault="00121152" w:rsidP="00AD5F92">
      <w:pPr>
        <w:rPr>
          <w:b/>
          <w:bCs/>
        </w:rPr>
      </w:pPr>
    </w:p>
    <w:p w14:paraId="61ACCD15" w14:textId="01E2BC91" w:rsidR="00121152" w:rsidRDefault="00C42698" w:rsidP="00AD5F92">
      <w:pPr>
        <w:rPr>
          <w:b/>
          <w:bCs/>
        </w:rPr>
      </w:pPr>
      <w:r w:rsidRPr="00C4269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8BA0912" wp14:editId="25599AD5">
            <wp:simplePos x="0" y="0"/>
            <wp:positionH relativeFrom="column">
              <wp:posOffset>2577465</wp:posOffset>
            </wp:positionH>
            <wp:positionV relativeFrom="paragraph">
              <wp:posOffset>498475</wp:posOffset>
            </wp:positionV>
            <wp:extent cx="3378374" cy="2660787"/>
            <wp:effectExtent l="133350" t="114300" r="146050" b="1587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660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F4DB5C4" w14:textId="2643E3D2" w:rsidR="00C42698" w:rsidRDefault="00C42698" w:rsidP="00AD5F92">
      <w:pPr>
        <w:rPr>
          <w:b/>
          <w:bCs/>
        </w:rPr>
      </w:pPr>
    </w:p>
    <w:p w14:paraId="4C2BC1E8" w14:textId="66CEBC3C" w:rsidR="00C42698" w:rsidRDefault="00C42698" w:rsidP="00AD5F92">
      <w:pPr>
        <w:rPr>
          <w:b/>
          <w:bCs/>
        </w:rPr>
      </w:pPr>
    </w:p>
    <w:p w14:paraId="2AC881FC" w14:textId="6DEEEC0E" w:rsidR="00C42698" w:rsidRDefault="00C42698" w:rsidP="00AD5F92">
      <w:pPr>
        <w:rPr>
          <w:b/>
          <w:bCs/>
        </w:rPr>
      </w:pPr>
    </w:p>
    <w:p w14:paraId="586F3393" w14:textId="0F8A0C36" w:rsidR="00C42698" w:rsidRDefault="00C42698" w:rsidP="00AD5F92">
      <w:pPr>
        <w:rPr>
          <w:b/>
          <w:bCs/>
        </w:rPr>
      </w:pPr>
    </w:p>
    <w:p w14:paraId="39C49CB2" w14:textId="4F345103" w:rsidR="00C42698" w:rsidRDefault="00C42698" w:rsidP="00AD5F92">
      <w:pPr>
        <w:rPr>
          <w:b/>
          <w:bCs/>
        </w:rPr>
      </w:pPr>
    </w:p>
    <w:p w14:paraId="3B85E092" w14:textId="13FC310C" w:rsidR="00C42698" w:rsidRDefault="00C42698" w:rsidP="00AD5F92">
      <w:pPr>
        <w:rPr>
          <w:b/>
          <w:bCs/>
        </w:rPr>
      </w:pPr>
    </w:p>
    <w:p w14:paraId="11D30A09" w14:textId="072F0ADD" w:rsidR="00C42698" w:rsidRPr="00BE55DC" w:rsidRDefault="00C42698" w:rsidP="00C42698">
      <w:pPr>
        <w:jc w:val="center"/>
        <w:rPr>
          <w:b/>
          <w:bCs/>
          <w:noProof/>
        </w:rPr>
      </w:pPr>
      <w:bookmarkStart w:id="2" w:name="_Hlk45152261"/>
      <w:r w:rsidRPr="00BE55DC">
        <w:rPr>
          <w:rFonts w:asciiTheme="majorHAnsi" w:hAnsiTheme="majorHAnsi" w:cstheme="majorHAnsi"/>
          <w:b/>
          <w:bCs/>
          <w:sz w:val="20"/>
          <w:szCs w:val="20"/>
        </w:rPr>
        <w:t>Plano de consulta executada com o comando EXPLAIN</w:t>
      </w:r>
    </w:p>
    <w:bookmarkEnd w:id="2"/>
    <w:p w14:paraId="5830EA4B" w14:textId="7DD6EF38" w:rsidR="00C42698" w:rsidRDefault="00C42698" w:rsidP="001C6946">
      <w:pPr>
        <w:jc w:val="both"/>
      </w:pPr>
    </w:p>
    <w:p w14:paraId="39A430E1" w14:textId="23B4CF31" w:rsidR="00C42698" w:rsidRDefault="00C42698" w:rsidP="001C6946">
      <w:pPr>
        <w:jc w:val="both"/>
      </w:pPr>
      <w:r w:rsidRPr="00C42698">
        <w:rPr>
          <w:noProof/>
        </w:rPr>
        <w:drawing>
          <wp:inline distT="0" distB="0" distL="0" distR="0" wp14:anchorId="3BC8A980" wp14:editId="215198B3">
            <wp:extent cx="5400040" cy="1152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0515" w14:textId="19EFA4B5" w:rsidR="00C42698" w:rsidRPr="00BE55DC" w:rsidRDefault="00C42698" w:rsidP="00C42698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3" w:name="_Hlk45152291"/>
      <w:r w:rsidRPr="00BE55DC">
        <w:rPr>
          <w:rFonts w:asciiTheme="majorHAnsi" w:hAnsiTheme="majorHAnsi" w:cstheme="majorHAnsi"/>
          <w:b/>
          <w:bCs/>
          <w:sz w:val="20"/>
          <w:szCs w:val="20"/>
        </w:rPr>
        <w:t>Árvore de consulta executada com o comando EXPLAIN</w:t>
      </w:r>
    </w:p>
    <w:bookmarkEnd w:id="3"/>
    <w:p w14:paraId="198E656F" w14:textId="77777777" w:rsidR="00C42698" w:rsidRDefault="00C42698" w:rsidP="00C42698">
      <w:pPr>
        <w:jc w:val="center"/>
      </w:pPr>
    </w:p>
    <w:p w14:paraId="6732DD47" w14:textId="77777777" w:rsidR="00BE55DC" w:rsidRDefault="00BE55DC" w:rsidP="00D557BE">
      <w:pPr>
        <w:jc w:val="center"/>
        <w:rPr>
          <w:b/>
          <w:bCs/>
        </w:rPr>
      </w:pPr>
      <w:bookmarkStart w:id="4" w:name="_Hlk45152327"/>
    </w:p>
    <w:p w14:paraId="675F5A7E" w14:textId="68AE93EB" w:rsidR="00BE55DC" w:rsidRDefault="00BE55DC" w:rsidP="00D557BE">
      <w:pPr>
        <w:jc w:val="center"/>
        <w:rPr>
          <w:b/>
          <w:bCs/>
        </w:rPr>
      </w:pPr>
    </w:p>
    <w:p w14:paraId="0C6D7A50" w14:textId="13158A56" w:rsidR="00BE55DC" w:rsidRDefault="00BE55DC" w:rsidP="00D557BE">
      <w:pPr>
        <w:jc w:val="center"/>
        <w:rPr>
          <w:b/>
          <w:bCs/>
        </w:rPr>
      </w:pPr>
    </w:p>
    <w:p w14:paraId="3C68BB1E" w14:textId="18DF3861" w:rsidR="00BE55DC" w:rsidRDefault="00BE55DC" w:rsidP="00D557BE">
      <w:pPr>
        <w:jc w:val="center"/>
        <w:rPr>
          <w:b/>
          <w:bCs/>
        </w:rPr>
      </w:pPr>
    </w:p>
    <w:p w14:paraId="4682A9D8" w14:textId="53F382FF" w:rsidR="00BE55DC" w:rsidRDefault="00BE55DC" w:rsidP="00D557BE">
      <w:pPr>
        <w:jc w:val="center"/>
        <w:rPr>
          <w:b/>
          <w:bCs/>
        </w:rPr>
      </w:pPr>
    </w:p>
    <w:p w14:paraId="16C39F2E" w14:textId="69AEFB70" w:rsidR="00BE55DC" w:rsidRDefault="00BE55DC" w:rsidP="00BE55DC">
      <w:pPr>
        <w:jc w:val="center"/>
        <w:rPr>
          <w:b/>
          <w:bCs/>
        </w:rPr>
      </w:pPr>
      <w:r w:rsidRPr="00BE55DC">
        <w:rPr>
          <w:b/>
          <w:bCs/>
          <w:noProof/>
        </w:rPr>
        <w:drawing>
          <wp:inline distT="0" distB="0" distL="0" distR="0" wp14:anchorId="07940AA1" wp14:editId="55688A45">
            <wp:extent cx="4413477" cy="1485976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CF9F" w14:textId="28AA9012" w:rsidR="00BE55DC" w:rsidRDefault="00BE55DC" w:rsidP="00D557BE">
      <w:pPr>
        <w:jc w:val="center"/>
        <w:rPr>
          <w:b/>
          <w:bCs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>Consulta alterada e executada com o comando EXPLAIN</w:t>
      </w:r>
    </w:p>
    <w:p w14:paraId="3E281F48" w14:textId="71AC307B" w:rsidR="00BE55DC" w:rsidRDefault="00BE55DC" w:rsidP="00D557BE">
      <w:pPr>
        <w:jc w:val="center"/>
        <w:rPr>
          <w:b/>
          <w:bCs/>
        </w:rPr>
      </w:pPr>
    </w:p>
    <w:p w14:paraId="6B81A42A" w14:textId="5590A380" w:rsidR="00C42698" w:rsidRDefault="00C42698" w:rsidP="00D557BE">
      <w:pPr>
        <w:jc w:val="center"/>
        <w:rPr>
          <w:b/>
          <w:bCs/>
        </w:rPr>
      </w:pP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4405FC">
        <w:rPr>
          <w:b/>
          <w:bCs/>
          <w:color w:val="FF0000"/>
        </w:rPr>
        <w:t xml:space="preserve">sem melhoria </w:t>
      </w:r>
      <w:r w:rsidRPr="007E5BD0">
        <w:rPr>
          <w:b/>
          <w:bCs/>
        </w:rPr>
        <w:t xml:space="preserve">na </w:t>
      </w:r>
      <w:r>
        <w:rPr>
          <w:b/>
          <w:bCs/>
        </w:rPr>
        <w:t>QUERY</w:t>
      </w:r>
      <w:r w:rsidRPr="007E5BD0">
        <w:rPr>
          <w:b/>
          <w:bCs/>
        </w:rPr>
        <w:t xml:space="preserve"> </w:t>
      </w:r>
      <w:r>
        <w:rPr>
          <w:b/>
          <w:bCs/>
        </w:rPr>
        <w:t>3</w:t>
      </w:r>
    </w:p>
    <w:bookmarkEnd w:id="4"/>
    <w:p w14:paraId="6721C9FD" w14:textId="448B71A1" w:rsidR="00BE55DC" w:rsidRDefault="00BE55DC" w:rsidP="001C6946">
      <w:pPr>
        <w:jc w:val="both"/>
      </w:pPr>
    </w:p>
    <w:p w14:paraId="6C80057B" w14:textId="28DD4CFA" w:rsidR="00BE55DC" w:rsidRDefault="00BE55DC" w:rsidP="001C6946">
      <w:pPr>
        <w:jc w:val="both"/>
      </w:pPr>
      <w:r w:rsidRPr="00BE55DC">
        <w:rPr>
          <w:noProof/>
        </w:rPr>
        <w:drawing>
          <wp:anchor distT="0" distB="0" distL="114300" distR="114300" simplePos="0" relativeHeight="251662336" behindDoc="0" locked="0" layoutInCell="1" allowOverlap="1" wp14:anchorId="5AEE6C86" wp14:editId="4CDEE6BD">
            <wp:simplePos x="0" y="0"/>
            <wp:positionH relativeFrom="page">
              <wp:align>right</wp:align>
            </wp:positionH>
            <wp:positionV relativeFrom="paragraph">
              <wp:posOffset>36195</wp:posOffset>
            </wp:positionV>
            <wp:extent cx="3778250" cy="3347085"/>
            <wp:effectExtent l="152400" t="152400" r="355600" b="36766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347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98245" w14:textId="023D865A" w:rsidR="00BE55DC" w:rsidRDefault="00BE55DC" w:rsidP="001C6946">
      <w:pPr>
        <w:jc w:val="both"/>
      </w:pPr>
      <w:r w:rsidRPr="00C4269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D5337D7" wp14:editId="7388476C">
            <wp:simplePos x="0" y="0"/>
            <wp:positionH relativeFrom="page">
              <wp:posOffset>273050</wp:posOffset>
            </wp:positionH>
            <wp:positionV relativeFrom="paragraph">
              <wp:posOffset>558800</wp:posOffset>
            </wp:positionV>
            <wp:extent cx="3378374" cy="2660787"/>
            <wp:effectExtent l="133350" t="114300" r="146050" b="1587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660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3744EBB" w14:textId="608C5248" w:rsidR="00BE55DC" w:rsidRDefault="00BE55DC" w:rsidP="001C6946">
      <w:pPr>
        <w:jc w:val="both"/>
      </w:pPr>
    </w:p>
    <w:p w14:paraId="7EEE9D09" w14:textId="77777777" w:rsidR="00BE55DC" w:rsidRDefault="00BE55DC" w:rsidP="00BE55DC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5" w:name="_Hlk45294407"/>
      <w:r w:rsidRPr="008E4D49">
        <w:rPr>
          <w:rFonts w:asciiTheme="majorHAnsi" w:hAnsiTheme="majorHAnsi" w:cstheme="majorHAnsi"/>
          <w:b/>
          <w:bCs/>
          <w:sz w:val="20"/>
          <w:szCs w:val="20"/>
        </w:rPr>
        <w:t>Comparação entre os planos de consultas antes x depois da alteração do modelo</w:t>
      </w:r>
    </w:p>
    <w:bookmarkEnd w:id="5"/>
    <w:p w14:paraId="00695A14" w14:textId="3B32A3FE" w:rsidR="00BE55DC" w:rsidRDefault="00BE55DC" w:rsidP="001C6946">
      <w:pPr>
        <w:jc w:val="both"/>
      </w:pPr>
    </w:p>
    <w:p w14:paraId="05C2EF92" w14:textId="293FAE91" w:rsidR="00BE55DC" w:rsidRDefault="00BE55DC" w:rsidP="001C6946">
      <w:pPr>
        <w:jc w:val="both"/>
      </w:pPr>
    </w:p>
    <w:p w14:paraId="58FB3234" w14:textId="3107CD49" w:rsidR="00BE55DC" w:rsidRDefault="00BE55DC" w:rsidP="001C6946">
      <w:pPr>
        <w:jc w:val="both"/>
      </w:pPr>
    </w:p>
    <w:p w14:paraId="22AE7BE4" w14:textId="1C64673D" w:rsidR="00BE55DC" w:rsidRDefault="00BE55DC" w:rsidP="001C6946">
      <w:pPr>
        <w:jc w:val="both"/>
      </w:pPr>
      <w:r w:rsidRPr="00C4269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296023" wp14:editId="065A076D">
            <wp:simplePos x="0" y="0"/>
            <wp:positionH relativeFrom="column">
              <wp:posOffset>-807085</wp:posOffset>
            </wp:positionH>
            <wp:positionV relativeFrom="paragraph">
              <wp:posOffset>0</wp:posOffset>
            </wp:positionV>
            <wp:extent cx="5400040" cy="1152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7917F" w14:textId="3F698C2B" w:rsidR="00BE55DC" w:rsidRDefault="00BE55DC" w:rsidP="001C6946">
      <w:pPr>
        <w:jc w:val="both"/>
      </w:pPr>
    </w:p>
    <w:p w14:paraId="580B913E" w14:textId="05BA7A99" w:rsidR="00BE55DC" w:rsidRDefault="00BE55DC" w:rsidP="001C6946">
      <w:pPr>
        <w:jc w:val="both"/>
      </w:pPr>
    </w:p>
    <w:p w14:paraId="19F25CAB" w14:textId="42450514" w:rsidR="00BE55DC" w:rsidRDefault="00BE55DC" w:rsidP="001C6946">
      <w:pPr>
        <w:jc w:val="both"/>
      </w:pPr>
    </w:p>
    <w:p w14:paraId="5FB0A94E" w14:textId="52D96075" w:rsidR="00BE55DC" w:rsidRDefault="00BE55DC" w:rsidP="001C6946">
      <w:pPr>
        <w:jc w:val="both"/>
      </w:pPr>
      <w:r w:rsidRPr="00BE55DC">
        <w:rPr>
          <w:noProof/>
        </w:rPr>
        <w:drawing>
          <wp:anchor distT="0" distB="0" distL="114300" distR="114300" simplePos="0" relativeHeight="251665408" behindDoc="0" locked="0" layoutInCell="1" allowOverlap="1" wp14:anchorId="52374367" wp14:editId="7B6353AD">
            <wp:simplePos x="0" y="0"/>
            <wp:positionH relativeFrom="column">
              <wp:posOffset>786765</wp:posOffset>
            </wp:positionH>
            <wp:positionV relativeFrom="paragraph">
              <wp:posOffset>26035</wp:posOffset>
            </wp:positionV>
            <wp:extent cx="5400040" cy="2381250"/>
            <wp:effectExtent l="152400" t="152400" r="353060" b="36195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FB2F4E" w14:textId="6F7EFCF7" w:rsidR="00BE55DC" w:rsidRDefault="00BE55DC" w:rsidP="001C6946">
      <w:pPr>
        <w:jc w:val="both"/>
      </w:pPr>
    </w:p>
    <w:p w14:paraId="0E302D50" w14:textId="696FF4C8" w:rsidR="00BE55DC" w:rsidRDefault="00BE55DC" w:rsidP="001C6946">
      <w:pPr>
        <w:jc w:val="both"/>
      </w:pPr>
    </w:p>
    <w:p w14:paraId="636E5A03" w14:textId="0E5A2A00" w:rsidR="00BE55DC" w:rsidRDefault="00BE55DC" w:rsidP="001C6946">
      <w:pPr>
        <w:jc w:val="both"/>
      </w:pPr>
    </w:p>
    <w:p w14:paraId="1BDEDA0B" w14:textId="131C77AC" w:rsidR="00BE55DC" w:rsidRDefault="00BE55DC" w:rsidP="001C6946">
      <w:pPr>
        <w:jc w:val="both"/>
      </w:pPr>
    </w:p>
    <w:p w14:paraId="236A451C" w14:textId="3EE9FD64" w:rsidR="00BE55DC" w:rsidRDefault="00BE55DC" w:rsidP="001C6946">
      <w:pPr>
        <w:jc w:val="both"/>
      </w:pPr>
    </w:p>
    <w:p w14:paraId="31AAC457" w14:textId="77777777" w:rsidR="00BE55DC" w:rsidRDefault="00BE55DC" w:rsidP="001C6946">
      <w:pPr>
        <w:jc w:val="both"/>
      </w:pPr>
    </w:p>
    <w:p w14:paraId="1D38987C" w14:textId="78564569" w:rsidR="00BE55DC" w:rsidRDefault="00BE55DC" w:rsidP="001C6946">
      <w:pPr>
        <w:jc w:val="both"/>
      </w:pPr>
    </w:p>
    <w:p w14:paraId="20B1D657" w14:textId="6178918F" w:rsidR="00BE55DC" w:rsidRDefault="00BE55DC" w:rsidP="001C6946">
      <w:pPr>
        <w:jc w:val="both"/>
      </w:pPr>
    </w:p>
    <w:p w14:paraId="296D07D8" w14:textId="760E16A6" w:rsidR="00BE55DC" w:rsidRDefault="00283EBA" w:rsidP="004405FC">
      <w:pPr>
        <w:jc w:val="center"/>
      </w:pPr>
      <w:bookmarkStart w:id="6" w:name="_Hlk45295131"/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Comparação entre </w:t>
      </w:r>
      <w:r>
        <w:rPr>
          <w:rFonts w:asciiTheme="majorHAnsi" w:hAnsiTheme="majorHAnsi" w:cstheme="majorHAnsi"/>
          <w:b/>
          <w:bCs/>
          <w:sz w:val="20"/>
          <w:szCs w:val="20"/>
        </w:rPr>
        <w:t>as árvores</w:t>
      </w: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de consultas antes x depois da alteração do modelo</w:t>
      </w:r>
      <w:bookmarkEnd w:id="6"/>
    </w:p>
    <w:p w14:paraId="1AD397B9" w14:textId="695BD07F" w:rsidR="00BE55DC" w:rsidRDefault="00BE55DC" w:rsidP="00283EBA">
      <w:pPr>
        <w:ind w:firstLine="708"/>
        <w:jc w:val="both"/>
      </w:pPr>
      <w:r w:rsidRPr="00121152">
        <w:t xml:space="preserve">O Plano </w:t>
      </w:r>
      <w:r w:rsidR="00283EBA">
        <w:t>feito</w:t>
      </w:r>
      <w:r>
        <w:t xml:space="preserve"> partir da </w:t>
      </w:r>
      <w:r w:rsidR="00283EBA">
        <w:t xml:space="preserve">primeira </w:t>
      </w:r>
      <w:r>
        <w:t>consulta</w:t>
      </w:r>
      <w:r w:rsidR="00283EBA">
        <w:t>,</w:t>
      </w:r>
      <w:r>
        <w:t xml:space="preserve"> </w:t>
      </w:r>
      <w:r w:rsidR="00283EBA">
        <w:t xml:space="preserve">realizada na “Parte 1” do trabalho, </w:t>
      </w:r>
      <w:r>
        <w:t xml:space="preserve">seleciona o time que obteve maior venda de projeto. Apresenta o “merge cond”, ou seja, a condição de mesclagem entre os campos através da chave “idt_project”. Faz uma busca sequencial, como já discutido esse processo é custoso, porém, como a consulta apresenta a cláusula “limit”, não é possível apresentar de fato o custo total dessa busca. </w:t>
      </w:r>
    </w:p>
    <w:p w14:paraId="025A8D7A" w14:textId="58C37F67" w:rsidR="00283EBA" w:rsidRDefault="00283EBA" w:rsidP="00BE55DC">
      <w:pPr>
        <w:jc w:val="both"/>
      </w:pPr>
      <w:r>
        <w:tab/>
        <w:t xml:space="preserve">Após a alteração do modelo, a consulta dois, mantêm o mesmo objetivo da primeira consultam, porém, visto que a cláusula “LIMIT” foi um “bloqueador” na possibilidade de termos mais informações, optamos por não manter a cláusula de restrição. Em contra partida, utilizamos mais cláusulas, como a implementação de uma “SUBQUERY”, ou subconsulta, que trabalha junto com outra cláusula, o “HAVING MAX”, gerando um “SubPlan”, ou subplano. </w:t>
      </w:r>
    </w:p>
    <w:p w14:paraId="4640CBD6" w14:textId="11589083" w:rsidR="00C42698" w:rsidRDefault="00C049A0" w:rsidP="001C6946">
      <w:pPr>
        <w:jc w:val="both"/>
      </w:pPr>
      <w:r>
        <w:tab/>
        <w:t>O plano e a árvore para a segunda consulta teve um resultado que extraímos um aprendizado bastante interessante, o conceito de suplanos. As últimas cláusulas mencionadas no parágrafo anterior geraram um operador, que é chamado pelo menos no PostgreSQL de “SubqueryScan”, que é utilizado para satisfazer uma cláusula “UNION” e, por consequência, o subplano é utilizado para subconsultas.</w:t>
      </w:r>
    </w:p>
    <w:p w14:paraId="0A24B5A0" w14:textId="3C8B13FD" w:rsidR="00C049A0" w:rsidRPr="001C6946" w:rsidRDefault="00C049A0" w:rsidP="001C6946">
      <w:pPr>
        <w:jc w:val="both"/>
      </w:pPr>
      <w:r>
        <w:tab/>
        <w:t>A comparação entre ambas estruturas (primeira consulta x segunda consulta) nos gerou bastante impacto e, ao também realizarmos as comparações de custo, ficamos surpresos que, apesar de utilizarmos tais cláusulas junto com a situação de “falta de informação” que a cláusula “LIMIT” nos restringiu na primeira consulta, os custos para a segunda consulta não tiveram um impacto exorbitante, pelo contrário, manteve o padrão de também utilizar buscas sequenciais</w:t>
      </w:r>
      <w:r w:rsidR="006821E2">
        <w:t xml:space="preserve"> (“seq scan”)</w:t>
      </w:r>
      <w:r>
        <w:t xml:space="preserve">; Tal padrão </w:t>
      </w:r>
      <w:r w:rsidR="006821E2">
        <w:t xml:space="preserve">pode </w:t>
      </w:r>
      <w:r>
        <w:t>deriva</w:t>
      </w:r>
      <w:r w:rsidR="006821E2">
        <w:t>r</w:t>
      </w:r>
      <w:r>
        <w:t>-se dos ids</w:t>
      </w:r>
      <w:r w:rsidR="006821E2">
        <w:t>, sequenciais, de</w:t>
      </w:r>
      <w:r>
        <w:t xml:space="preserve"> tipos “SERIAL” que utilizamos no nosso banco</w:t>
      </w:r>
      <w:r w:rsidR="006821E2">
        <w:t>.</w:t>
      </w:r>
    </w:p>
    <w:sectPr w:rsidR="00C049A0" w:rsidRPr="001C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6034A" w14:textId="77777777" w:rsidR="00D8094D" w:rsidRDefault="00D8094D" w:rsidP="00AD5F92">
      <w:pPr>
        <w:spacing w:after="0" w:line="240" w:lineRule="auto"/>
      </w:pPr>
      <w:r>
        <w:separator/>
      </w:r>
    </w:p>
  </w:endnote>
  <w:endnote w:type="continuationSeparator" w:id="0">
    <w:p w14:paraId="5F64608A" w14:textId="77777777" w:rsidR="00D8094D" w:rsidRDefault="00D8094D" w:rsidP="00AD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D9C66" w14:textId="77777777" w:rsidR="00D8094D" w:rsidRDefault="00D8094D" w:rsidP="00AD5F92">
      <w:pPr>
        <w:spacing w:after="0" w:line="240" w:lineRule="auto"/>
      </w:pPr>
      <w:r>
        <w:separator/>
      </w:r>
    </w:p>
  </w:footnote>
  <w:footnote w:type="continuationSeparator" w:id="0">
    <w:p w14:paraId="54DF83E5" w14:textId="77777777" w:rsidR="00D8094D" w:rsidRDefault="00D8094D" w:rsidP="00AD5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3"/>
    <w:rsid w:val="00121152"/>
    <w:rsid w:val="001C6946"/>
    <w:rsid w:val="00283EBA"/>
    <w:rsid w:val="002B1CE0"/>
    <w:rsid w:val="003D786F"/>
    <w:rsid w:val="004405FC"/>
    <w:rsid w:val="00444EC4"/>
    <w:rsid w:val="006821E2"/>
    <w:rsid w:val="00806B9F"/>
    <w:rsid w:val="00982F00"/>
    <w:rsid w:val="00A16353"/>
    <w:rsid w:val="00AD5F92"/>
    <w:rsid w:val="00BE55DC"/>
    <w:rsid w:val="00C049A0"/>
    <w:rsid w:val="00C42698"/>
    <w:rsid w:val="00D557BE"/>
    <w:rsid w:val="00D8094D"/>
    <w:rsid w:val="00FA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6186F"/>
  <w15:chartTrackingRefBased/>
  <w15:docId w15:val="{7DEF3041-59AB-4A9E-A169-306F6CB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9</cp:revision>
  <dcterms:created xsi:type="dcterms:W3CDTF">2020-06-29T19:58:00Z</dcterms:created>
  <dcterms:modified xsi:type="dcterms:W3CDTF">2020-07-10T22:44:00Z</dcterms:modified>
</cp:coreProperties>
</file>