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8FBB2" w14:textId="4397A096" w:rsidR="0086608E" w:rsidRDefault="0086608E" w:rsidP="0086608E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bookmarkStart w:id="0" w:name="_Hlk45300665"/>
      <w:bookmarkStart w:id="1" w:name="_Hlk45314656"/>
      <w:bookmarkEnd w:id="1"/>
      <w:r>
        <w:rPr>
          <w:rFonts w:asciiTheme="majorHAnsi" w:hAnsiTheme="majorHAnsi" w:cstheme="majorHAnsi"/>
          <w:b/>
          <w:bCs/>
          <w:sz w:val="20"/>
          <w:szCs w:val="20"/>
        </w:rPr>
        <w:t xml:space="preserve">QUERY </w:t>
      </w:r>
      <w:r>
        <w:rPr>
          <w:rFonts w:asciiTheme="majorHAnsi" w:hAnsiTheme="majorHAnsi" w:cstheme="majorHAnsi"/>
          <w:b/>
          <w:bCs/>
          <w:sz w:val="20"/>
          <w:szCs w:val="20"/>
        </w:rPr>
        <w:t>2</w:t>
      </w:r>
      <w:r w:rsidRPr="008E4D49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bookmarkEnd w:id="0"/>
      <w:r>
        <w:rPr>
          <w:rFonts w:asciiTheme="majorHAnsi" w:hAnsiTheme="majorHAnsi" w:cstheme="majorHAnsi"/>
          <w:b/>
          <w:bCs/>
          <w:sz w:val="20"/>
          <w:szCs w:val="20"/>
        </w:rPr>
        <w:t>– INTERVENÇÃO NO BANCO DE DADOS</w:t>
      </w:r>
    </w:p>
    <w:p w14:paraId="587C833A" w14:textId="77777777" w:rsidR="0086608E" w:rsidRDefault="0086608E" w:rsidP="0086608E">
      <w:pPr>
        <w:jc w:val="center"/>
        <w:rPr>
          <w:b/>
          <w:bCs/>
        </w:rPr>
      </w:pPr>
    </w:p>
    <w:p w14:paraId="3BC31E50" w14:textId="6C8B35CC" w:rsidR="0086608E" w:rsidRDefault="0086608E" w:rsidP="0086608E">
      <w:pPr>
        <w:jc w:val="center"/>
        <w:rPr>
          <w:b/>
          <w:bCs/>
        </w:rPr>
      </w:pPr>
      <w:r w:rsidRPr="000F6F8F">
        <w:rPr>
          <w:b/>
          <w:bCs/>
          <w:noProof/>
        </w:rPr>
        <w:drawing>
          <wp:inline distT="0" distB="0" distL="0" distR="0" wp14:anchorId="339BB3D8" wp14:editId="774F2C20">
            <wp:extent cx="5131064" cy="160663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BF86" w14:textId="0C3BA6F2" w:rsidR="0086608E" w:rsidRDefault="0086608E" w:rsidP="0086608E">
      <w:pPr>
        <w:jc w:val="center"/>
        <w:rPr>
          <w:rFonts w:ascii="Calibri Light" w:hAnsi="Calibri Light" w:cs="Calibri Light"/>
          <w:b/>
          <w:bCs/>
          <w:sz w:val="20"/>
          <w:szCs w:val="20"/>
        </w:rPr>
      </w:pPr>
      <w:r w:rsidRPr="00AF4D26">
        <w:rPr>
          <w:rFonts w:ascii="Calibri Light" w:hAnsi="Calibri Light" w:cs="Calibri Light"/>
          <w:b/>
          <w:bCs/>
          <w:sz w:val="20"/>
          <w:szCs w:val="20"/>
        </w:rPr>
        <w:t xml:space="preserve">Consulta </w:t>
      </w:r>
    </w:p>
    <w:p w14:paraId="67804E01" w14:textId="10036DD2" w:rsidR="0086608E" w:rsidRPr="00AF4D26" w:rsidRDefault="0086608E" w:rsidP="0086608E">
      <w:pPr>
        <w:rPr>
          <w:rFonts w:ascii="Calibri Light" w:hAnsi="Calibri Light" w:cs="Calibri Light"/>
          <w:b/>
          <w:bCs/>
          <w:sz w:val="20"/>
          <w:szCs w:val="20"/>
        </w:rPr>
      </w:pPr>
      <w:r w:rsidRPr="00AF4D26">
        <w:rPr>
          <w:rFonts w:ascii="Calibri Light" w:hAnsi="Calibri Light" w:cs="Calibri Light"/>
          <w:b/>
          <w:bCs/>
          <w:sz w:val="20"/>
          <w:szCs w:val="20"/>
        </w:rPr>
        <w:t>Plano de Consulta</w:t>
      </w:r>
      <w:r>
        <w:rPr>
          <w:rFonts w:ascii="Calibri Light" w:hAnsi="Calibri Light" w:cs="Calibri Light"/>
          <w:b/>
          <w:bCs/>
          <w:sz w:val="20"/>
          <w:szCs w:val="20"/>
        </w:rPr>
        <w:t>:</w:t>
      </w:r>
    </w:p>
    <w:p w14:paraId="7EB6570F" w14:textId="7D331A84" w:rsidR="0086608E" w:rsidRDefault="0086608E" w:rsidP="0086608E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0F6F8F">
        <w:rPr>
          <w:b/>
          <w:bCs/>
          <w:noProof/>
        </w:rPr>
        <w:drawing>
          <wp:inline distT="0" distB="0" distL="0" distR="0" wp14:anchorId="2929751D" wp14:editId="5029A3A0">
            <wp:extent cx="3225800" cy="4650593"/>
            <wp:effectExtent l="152400" t="152400" r="355600" b="3600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00" cy="4655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D130F2" w14:textId="123C6AF5" w:rsidR="006F2815" w:rsidRDefault="006F2815">
      <w:pPr>
        <w:rPr>
          <w:noProof/>
        </w:rPr>
      </w:pPr>
    </w:p>
    <w:p w14:paraId="48579AE2" w14:textId="492E2F07" w:rsidR="0086608E" w:rsidRDefault="0086608E">
      <w:pPr>
        <w:rPr>
          <w:noProof/>
        </w:rPr>
      </w:pPr>
    </w:p>
    <w:p w14:paraId="0BCEF018" w14:textId="1CDD8650" w:rsidR="0086608E" w:rsidRDefault="0086608E">
      <w:pPr>
        <w:rPr>
          <w:noProof/>
        </w:rPr>
      </w:pPr>
    </w:p>
    <w:p w14:paraId="79766A60" w14:textId="4EDBD15F" w:rsidR="0086608E" w:rsidRDefault="0086608E">
      <w:pPr>
        <w:rPr>
          <w:noProof/>
        </w:rPr>
      </w:pPr>
    </w:p>
    <w:p w14:paraId="61FC03F3" w14:textId="1C306456" w:rsidR="0086608E" w:rsidRDefault="0086608E">
      <w:pPr>
        <w:rPr>
          <w:noProof/>
        </w:rPr>
      </w:pPr>
    </w:p>
    <w:p w14:paraId="0785EFAB" w14:textId="38481DFB" w:rsidR="0086608E" w:rsidRDefault="0086608E">
      <w:pPr>
        <w:rPr>
          <w:noProof/>
        </w:rPr>
      </w:pPr>
    </w:p>
    <w:p w14:paraId="5139E0CD" w14:textId="3471E7F9" w:rsidR="0086608E" w:rsidRDefault="0086608E">
      <w:pPr>
        <w:rPr>
          <w:noProof/>
        </w:rPr>
      </w:pPr>
    </w:p>
    <w:p w14:paraId="140BF7FB" w14:textId="2A351CBF" w:rsidR="0086608E" w:rsidRDefault="0086608E">
      <w:pPr>
        <w:rPr>
          <w:noProof/>
        </w:rPr>
      </w:pPr>
    </w:p>
    <w:p w14:paraId="529C8694" w14:textId="7633A2CC" w:rsidR="0086608E" w:rsidRPr="0086608E" w:rsidRDefault="0086608E">
      <w:pPr>
        <w:rPr>
          <w:rFonts w:ascii="Calibri Light" w:hAnsi="Calibri Light" w:cs="Calibri Light"/>
          <w:b/>
          <w:bCs/>
          <w:sz w:val="20"/>
          <w:szCs w:val="20"/>
        </w:rPr>
      </w:pPr>
      <w:r w:rsidRPr="00AF4D26">
        <w:rPr>
          <w:rFonts w:ascii="Calibri Light" w:hAnsi="Calibri Light" w:cs="Calibri Light"/>
          <w:b/>
          <w:bCs/>
          <w:sz w:val="20"/>
          <w:szCs w:val="20"/>
        </w:rPr>
        <w:t>Árvore de Consulta</w:t>
      </w:r>
      <w:r>
        <w:rPr>
          <w:rFonts w:ascii="Calibri Light" w:hAnsi="Calibri Light" w:cs="Calibri Light"/>
          <w:b/>
          <w:bCs/>
          <w:sz w:val="20"/>
          <w:szCs w:val="20"/>
        </w:rPr>
        <w:t>:</w:t>
      </w:r>
    </w:p>
    <w:p w14:paraId="314FA01D" w14:textId="77777777" w:rsidR="006F2815" w:rsidRDefault="006F2815"/>
    <w:p w14:paraId="56BE3719" w14:textId="77777777" w:rsidR="006F2815" w:rsidRDefault="000A3C15">
      <w:r>
        <w:rPr>
          <w:noProof/>
        </w:rPr>
        <w:drawing>
          <wp:inline distT="114300" distB="114300" distL="114300" distR="114300" wp14:anchorId="54D70726" wp14:editId="01C69175">
            <wp:extent cx="6067425" cy="3949700"/>
            <wp:effectExtent l="0" t="0" r="9525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7771" cy="394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29F1E" w14:textId="4F482F65" w:rsidR="0086608E" w:rsidRDefault="0086608E" w:rsidP="0086608E">
      <w:pPr>
        <w:rPr>
          <w:b/>
        </w:rPr>
      </w:pPr>
      <w:r>
        <w:rPr>
          <w:b/>
        </w:rPr>
        <w:t xml:space="preserve">QUERY </w:t>
      </w:r>
      <w:r>
        <w:rPr>
          <w:b/>
        </w:rPr>
        <w:t>2</w:t>
      </w:r>
      <w:r>
        <w:rPr>
          <w:b/>
        </w:rPr>
        <w:t xml:space="preserve">: CRIAÇÃO DE ÍNDICES </w:t>
      </w:r>
    </w:p>
    <w:p w14:paraId="462FA7DF" w14:textId="77777777" w:rsidR="006F2815" w:rsidRDefault="006F2815"/>
    <w:p w14:paraId="2D47E8E2" w14:textId="77777777" w:rsidR="006F2815" w:rsidRDefault="000A3C15">
      <w:r>
        <w:t xml:space="preserve">CREATE INDEX </w:t>
      </w:r>
      <w:proofErr w:type="spellStart"/>
      <w:r>
        <w:t>indicesegundaQuery</w:t>
      </w:r>
      <w:proofErr w:type="spellEnd"/>
    </w:p>
    <w:p w14:paraId="3ABDFBE5" w14:textId="77777777" w:rsidR="006F2815" w:rsidRDefault="000A3C15">
      <w:r>
        <w:t xml:space="preserve"> ON </w:t>
      </w:r>
      <w:proofErr w:type="spellStart"/>
      <w:r>
        <w:t>director</w:t>
      </w:r>
      <w:proofErr w:type="spellEnd"/>
      <w:r>
        <w:t xml:space="preserve"> (</w:t>
      </w:r>
      <w:proofErr w:type="spellStart"/>
      <w:r>
        <w:t>idt_employee</w:t>
      </w:r>
      <w:proofErr w:type="spellEnd"/>
      <w:r>
        <w:t>);</w:t>
      </w:r>
    </w:p>
    <w:p w14:paraId="25755935" w14:textId="77777777" w:rsidR="006F2815" w:rsidRDefault="000A3C15">
      <w:r>
        <w:t xml:space="preserve"> </w:t>
      </w:r>
    </w:p>
    <w:p w14:paraId="21EC1801" w14:textId="77777777" w:rsidR="006F2815" w:rsidRDefault="000A3C15">
      <w:r>
        <w:t xml:space="preserve"> CREATE INDEX </w:t>
      </w:r>
      <w:proofErr w:type="spellStart"/>
      <w:r>
        <w:t>indicesegundaQueryManager</w:t>
      </w:r>
      <w:proofErr w:type="spellEnd"/>
    </w:p>
    <w:p w14:paraId="7961985B" w14:textId="77777777" w:rsidR="006F2815" w:rsidRDefault="000A3C15">
      <w:r>
        <w:t xml:space="preserve"> ON manager (</w:t>
      </w:r>
      <w:proofErr w:type="spellStart"/>
      <w:r>
        <w:t>idt_employee</w:t>
      </w:r>
      <w:proofErr w:type="spellEnd"/>
      <w:r>
        <w:t>);</w:t>
      </w:r>
    </w:p>
    <w:p w14:paraId="301ECB87" w14:textId="77777777" w:rsidR="006F2815" w:rsidRDefault="000A3C15">
      <w:r>
        <w:t xml:space="preserve"> </w:t>
      </w:r>
    </w:p>
    <w:p w14:paraId="2872C63F" w14:textId="77777777" w:rsidR="006F2815" w:rsidRDefault="000A3C15">
      <w:r>
        <w:t xml:space="preserve"> CREATE INDEX </w:t>
      </w:r>
      <w:proofErr w:type="spellStart"/>
      <w:r>
        <w:t>indicesegundaQueryEspecialist</w:t>
      </w:r>
      <w:proofErr w:type="spellEnd"/>
    </w:p>
    <w:p w14:paraId="562C2E4F" w14:textId="77777777" w:rsidR="006F2815" w:rsidRDefault="000A3C15">
      <w:r>
        <w:t xml:space="preserve"> ON </w:t>
      </w:r>
      <w:proofErr w:type="spellStart"/>
      <w:r>
        <w:t>especialist</w:t>
      </w:r>
      <w:proofErr w:type="spellEnd"/>
      <w:r>
        <w:t xml:space="preserve"> (</w:t>
      </w:r>
      <w:proofErr w:type="spellStart"/>
      <w:r>
        <w:t>idt_employee</w:t>
      </w:r>
      <w:proofErr w:type="spellEnd"/>
      <w:r>
        <w:t>);</w:t>
      </w:r>
    </w:p>
    <w:p w14:paraId="77F97B37" w14:textId="77777777" w:rsidR="006F2815" w:rsidRDefault="000A3C15">
      <w:r>
        <w:t xml:space="preserve"> </w:t>
      </w:r>
    </w:p>
    <w:p w14:paraId="38F8EA1D" w14:textId="77777777" w:rsidR="006F2815" w:rsidRDefault="000A3C15">
      <w:r>
        <w:t xml:space="preserve"> CREATE INDEX </w:t>
      </w:r>
      <w:proofErr w:type="spellStart"/>
      <w:r>
        <w:t>indicesegundaQueryAnalyst</w:t>
      </w:r>
      <w:proofErr w:type="spellEnd"/>
    </w:p>
    <w:p w14:paraId="6731FD58" w14:textId="1F4F1B12" w:rsidR="006F2815" w:rsidRDefault="000A3C15">
      <w:r>
        <w:t xml:space="preserve"> ON </w:t>
      </w:r>
      <w:proofErr w:type="spellStart"/>
      <w:r>
        <w:t>analyst</w:t>
      </w:r>
      <w:proofErr w:type="spellEnd"/>
      <w:r>
        <w:t xml:space="preserve"> (</w:t>
      </w:r>
      <w:proofErr w:type="spellStart"/>
      <w:r>
        <w:t>idt_employee</w:t>
      </w:r>
      <w:proofErr w:type="spellEnd"/>
      <w:r>
        <w:t>);</w:t>
      </w:r>
    </w:p>
    <w:p w14:paraId="03D10518" w14:textId="77777777" w:rsidR="006F2815" w:rsidRDefault="006F2815"/>
    <w:p w14:paraId="4B173812" w14:textId="77777777" w:rsidR="0086608E" w:rsidRDefault="0086608E" w:rsidP="0086608E"/>
    <w:p w14:paraId="2094E97B" w14:textId="77777777" w:rsidR="0086608E" w:rsidRDefault="0086608E" w:rsidP="0086608E"/>
    <w:p w14:paraId="731BA202" w14:textId="77777777" w:rsidR="0086608E" w:rsidRDefault="0086608E" w:rsidP="0086608E"/>
    <w:p w14:paraId="0C5198F4" w14:textId="77777777" w:rsidR="0086608E" w:rsidRDefault="0086608E" w:rsidP="0086608E"/>
    <w:p w14:paraId="1FBBA107" w14:textId="77777777" w:rsidR="0086608E" w:rsidRDefault="0086608E" w:rsidP="0086608E"/>
    <w:p w14:paraId="0958D361" w14:textId="77777777" w:rsidR="0086608E" w:rsidRDefault="0086608E" w:rsidP="0086608E"/>
    <w:p w14:paraId="56F26FB8" w14:textId="77777777" w:rsidR="0086608E" w:rsidRDefault="0086608E" w:rsidP="0086608E"/>
    <w:p w14:paraId="0CE7CEB2" w14:textId="77777777" w:rsidR="0086608E" w:rsidRDefault="0086608E" w:rsidP="0086608E"/>
    <w:p w14:paraId="7573B91F" w14:textId="77777777" w:rsidR="0086608E" w:rsidRDefault="0086608E" w:rsidP="0086608E"/>
    <w:p w14:paraId="571255BD" w14:textId="3BD50027" w:rsidR="0086608E" w:rsidRPr="0086608E" w:rsidRDefault="000A3C15" w:rsidP="0086608E">
      <w:pPr>
        <w:rPr>
          <w:rFonts w:ascii="Calibri Light" w:hAnsi="Calibri Light" w:cs="Calibri Light"/>
          <w:b/>
          <w:bCs/>
        </w:rPr>
      </w:pPr>
      <w:r w:rsidRPr="0086608E">
        <w:rPr>
          <w:rFonts w:ascii="Calibri Light" w:hAnsi="Calibri Light" w:cs="Calibri Light"/>
          <w:b/>
          <w:bCs/>
        </w:rPr>
        <w:lastRenderedPageBreak/>
        <w:t xml:space="preserve">Relatório do plano de consulta a partir do comando </w:t>
      </w:r>
      <w:proofErr w:type="spellStart"/>
      <w:r w:rsidRPr="0086608E">
        <w:rPr>
          <w:rFonts w:ascii="Calibri Light" w:hAnsi="Calibri Light" w:cs="Calibri Light"/>
          <w:b/>
          <w:bCs/>
        </w:rPr>
        <w:t>explain</w:t>
      </w:r>
      <w:proofErr w:type="spellEnd"/>
      <w:r w:rsidRPr="0086608E">
        <w:rPr>
          <w:rFonts w:ascii="Calibri Light" w:hAnsi="Calibri Light" w:cs="Calibri Light"/>
          <w:b/>
          <w:bCs/>
        </w:rPr>
        <w:t xml:space="preserve"> do </w:t>
      </w:r>
      <w:proofErr w:type="spellStart"/>
      <w:r w:rsidRPr="0086608E">
        <w:rPr>
          <w:rFonts w:ascii="Calibri Light" w:hAnsi="Calibri Light" w:cs="Calibri Light"/>
          <w:b/>
          <w:bCs/>
        </w:rPr>
        <w:t>Postgress</w:t>
      </w:r>
      <w:proofErr w:type="spellEnd"/>
    </w:p>
    <w:p w14:paraId="3DB61622" w14:textId="77777777" w:rsidR="0086608E" w:rsidRDefault="0086608E" w:rsidP="0086608E"/>
    <w:p w14:paraId="04BD2152" w14:textId="7391DC1C" w:rsidR="006F2815" w:rsidRDefault="0086608E" w:rsidP="000A3C15">
      <w:pPr>
        <w:jc w:val="center"/>
      </w:pPr>
      <w:r>
        <w:rPr>
          <w:noProof/>
        </w:rPr>
        <w:drawing>
          <wp:inline distT="114300" distB="114300" distL="114300" distR="114300" wp14:anchorId="31C578BC" wp14:editId="7FB5828F">
            <wp:extent cx="3584575" cy="2286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A3C15">
        <w:t>:</w:t>
      </w:r>
    </w:p>
    <w:p w14:paraId="66B3F1B9" w14:textId="71AB66B0" w:rsidR="006F2815" w:rsidRDefault="006F2815" w:rsidP="0086608E">
      <w:pPr>
        <w:jc w:val="center"/>
      </w:pPr>
    </w:p>
    <w:p w14:paraId="204D231F" w14:textId="6E6B80AF" w:rsidR="006F2815" w:rsidRPr="0086608E" w:rsidRDefault="0086608E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Árvore</w:t>
      </w:r>
      <w:r w:rsidRPr="00AF4D26">
        <w:rPr>
          <w:rFonts w:ascii="Calibri Light" w:hAnsi="Calibri Light" w:cs="Calibri Light"/>
          <w:b/>
          <w:bCs/>
        </w:rPr>
        <w:t xml:space="preserve"> do plano de consulta a partir do comando </w:t>
      </w:r>
      <w:proofErr w:type="spellStart"/>
      <w:r w:rsidRPr="00AF4D26">
        <w:rPr>
          <w:rFonts w:ascii="Calibri Light" w:hAnsi="Calibri Light" w:cs="Calibri Light"/>
          <w:b/>
          <w:bCs/>
        </w:rPr>
        <w:t>explain</w:t>
      </w:r>
      <w:proofErr w:type="spellEnd"/>
      <w:r w:rsidRPr="00AF4D26">
        <w:rPr>
          <w:rFonts w:ascii="Calibri Light" w:hAnsi="Calibri Light" w:cs="Calibri Light"/>
          <w:b/>
          <w:bCs/>
        </w:rPr>
        <w:t xml:space="preserve"> do </w:t>
      </w:r>
      <w:proofErr w:type="spellStart"/>
      <w:r w:rsidRPr="00AF4D26">
        <w:rPr>
          <w:rFonts w:ascii="Calibri Light" w:hAnsi="Calibri Light" w:cs="Calibri Light"/>
          <w:b/>
          <w:bCs/>
        </w:rPr>
        <w:t>Postgress</w:t>
      </w:r>
      <w:proofErr w:type="spellEnd"/>
      <w:r w:rsidRPr="00AF4D26">
        <w:rPr>
          <w:rFonts w:ascii="Calibri Light" w:hAnsi="Calibri Light" w:cs="Calibri Light"/>
          <w:b/>
          <w:bCs/>
        </w:rPr>
        <w:t>:</w:t>
      </w:r>
    </w:p>
    <w:p w14:paraId="4A4918BB" w14:textId="77777777" w:rsidR="006F2815" w:rsidRDefault="006F2815"/>
    <w:p w14:paraId="714687CF" w14:textId="7F684C99" w:rsidR="006F2815" w:rsidRDefault="000A3C15">
      <w:r>
        <w:rPr>
          <w:noProof/>
        </w:rPr>
        <w:drawing>
          <wp:inline distT="114300" distB="114300" distL="114300" distR="114300" wp14:anchorId="5AEC1CEF" wp14:editId="2F1ED52B">
            <wp:extent cx="5731200" cy="4165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F8E81" w14:textId="0A1ACDB3" w:rsidR="0086608E" w:rsidRDefault="0086608E"/>
    <w:p w14:paraId="4151EF8B" w14:textId="2D34AB8B" w:rsidR="0086608E" w:rsidRDefault="0086608E"/>
    <w:p w14:paraId="58A5B19C" w14:textId="679B9DC3" w:rsidR="0086608E" w:rsidRDefault="0086608E"/>
    <w:p w14:paraId="580037DA" w14:textId="1B6B8342" w:rsidR="0086608E" w:rsidRDefault="0086608E"/>
    <w:p w14:paraId="06974562" w14:textId="744D823C" w:rsidR="0086608E" w:rsidRDefault="0086608E"/>
    <w:p w14:paraId="5C8A3C7E" w14:textId="77777777" w:rsidR="0086608E" w:rsidRDefault="0086608E"/>
    <w:p w14:paraId="194ADD0F" w14:textId="77777777" w:rsidR="0086608E" w:rsidRDefault="0086608E" w:rsidP="0086608E">
      <w:pPr>
        <w:rPr>
          <w:rFonts w:ascii="Tahoma" w:hAnsi="Tahoma" w:cs="Tahoma"/>
          <w:color w:val="000000"/>
          <w:sz w:val="20"/>
          <w:szCs w:val="20"/>
        </w:rPr>
      </w:pPr>
      <w:r w:rsidRPr="0086608E">
        <w:rPr>
          <w:rFonts w:ascii="Calibri Light" w:hAnsi="Calibri Light" w:cs="Calibri Light"/>
          <w:b/>
          <w:bCs/>
          <w:color w:val="000000"/>
          <w:shd w:val="clear" w:color="auto" w:fill="FFFFFF"/>
        </w:rPr>
        <w:lastRenderedPageBreak/>
        <w:t>Comparação antes e depois da alteração</w:t>
      </w:r>
      <w:r>
        <w:rPr>
          <w:rFonts w:ascii="Tahoma" w:hAnsi="Tahoma" w:cs="Tahoma"/>
          <w:color w:val="000000"/>
          <w:sz w:val="20"/>
          <w:szCs w:val="20"/>
        </w:rPr>
        <w:br/>
      </w:r>
    </w:p>
    <w:p w14:paraId="680D3DEC" w14:textId="77777777" w:rsidR="0086608E" w:rsidRDefault="0086608E" w:rsidP="0086608E">
      <w:pPr>
        <w:ind w:firstLine="72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A consulta realizada demonstra a média </w:t>
      </w:r>
      <w:proofErr w:type="spellStart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salárial</w:t>
      </w:r>
      <w:proofErr w:type="spellEnd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de cada tipo de funcionário da empresa, seus managers, </w:t>
      </w:r>
      <w:proofErr w:type="spellStart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directors</w:t>
      </w:r>
      <w:proofErr w:type="spellEnd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analysts</w:t>
      </w:r>
      <w:proofErr w:type="spellEnd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e </w:t>
      </w:r>
      <w:proofErr w:type="spellStart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especialists</w:t>
      </w:r>
      <w:proofErr w:type="spellEnd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, assim como sua quantidade.</w:t>
      </w:r>
    </w:p>
    <w:p w14:paraId="2B17F53D" w14:textId="77777777" w:rsidR="0086608E" w:rsidRDefault="0086608E" w:rsidP="0086608E">
      <w:pPr>
        <w:ind w:firstLine="72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Analisando o relatório antes da inclusão dos índices vemos através do comando </w:t>
      </w:r>
      <w:proofErr w:type="spellStart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explain</w:t>
      </w:r>
      <w:proofErr w:type="spellEnd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a progressão da consulta, seguindo a mesma progressão da primeira query analisada no artefato C vemos que há um grande custo, tanto do </w:t>
      </w:r>
      <w:proofErr w:type="spellStart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aggregate</w:t>
      </w:r>
      <w:proofErr w:type="spellEnd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quanto da soma dos vários </w:t>
      </w:r>
      <w:proofErr w:type="spellStart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sorts</w:t>
      </w:r>
      <w:proofErr w:type="spellEnd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presentes, com vários merges extremamente custosos, necessitando então de uma melhor saída, tendo em vista a longevidade da consulta, que provavelmente não seria sustentável em buscas de larga escala em grandes quantidades de dados.</w:t>
      </w:r>
    </w:p>
    <w:p w14:paraId="361CDD6C" w14:textId="77777777" w:rsidR="0086608E" w:rsidRDefault="0086608E" w:rsidP="0086608E">
      <w:pPr>
        <w:ind w:firstLine="72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Portanto, houve a criação de quatro índices, “</w:t>
      </w:r>
      <w:proofErr w:type="spellStart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indicesegundaQuery</w:t>
      </w:r>
      <w:proofErr w:type="spellEnd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”, “</w:t>
      </w:r>
      <w:proofErr w:type="spellStart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indicesegundaQueryManager</w:t>
      </w:r>
      <w:proofErr w:type="spellEnd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”, “</w:t>
      </w:r>
      <w:proofErr w:type="spellStart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indicesegundaQueryEspecialist</w:t>
      </w:r>
      <w:proofErr w:type="spellEnd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” e “</w:t>
      </w:r>
      <w:proofErr w:type="spellStart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indicesegundaQueryAnalyst</w:t>
      </w:r>
      <w:proofErr w:type="spellEnd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” que “indexam” o atributo </w:t>
      </w:r>
      <w:proofErr w:type="spellStart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idt_employee</w:t>
      </w:r>
      <w:proofErr w:type="spellEnd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nas </w:t>
      </w:r>
      <w:proofErr w:type="spellStart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tables</w:t>
      </w:r>
      <w:proofErr w:type="spellEnd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director</w:t>
      </w:r>
      <w:proofErr w:type="spellEnd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, manager, </w:t>
      </w:r>
      <w:proofErr w:type="spellStart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especialist</w:t>
      </w:r>
      <w:proofErr w:type="spellEnd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e </w:t>
      </w:r>
      <w:proofErr w:type="spellStart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analyst</w:t>
      </w:r>
      <w:proofErr w:type="spellEnd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, respectivamente, o que nos leva ao segundo resultado exposto com o comando </w:t>
      </w:r>
      <w:proofErr w:type="spellStart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explain</w:t>
      </w:r>
      <w:proofErr w:type="spellEnd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. Percebe-se com grande facilidade que houve uma grande diminuição no custo da iteração, logo na primeira linha há uma diminuição de quase 100% no custo e logo depois segue-se o mesmo padrão, não há mais merges, sendo todos substituídos por </w:t>
      </w:r>
      <w:proofErr w:type="spellStart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hashes</w:t>
      </w:r>
      <w:proofErr w:type="spellEnd"/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, todos com valor em custo ínfimo, mostrando-se muito eficaz, evidenciando que a mudança foi essencial e necessária</w:t>
      </w:r>
    </w:p>
    <w:p w14:paraId="0E814B73" w14:textId="5CEE1EB5" w:rsidR="0086608E" w:rsidRPr="0086608E" w:rsidRDefault="0086608E" w:rsidP="0086608E">
      <w:pPr>
        <w:ind w:firstLine="720"/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86608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Por fim, conclui-se que após a inclusão dos índices que consultas com maior carga de dados não seria um problema, já que o custo foi reduzido em níveis muito altos, permitindo assim maior inclusão de funcionários e seus salários, assim como o contínuo cálculo de suas respectivas médias salariais.</w:t>
      </w:r>
    </w:p>
    <w:sectPr w:rsidR="0086608E" w:rsidRPr="008660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815"/>
    <w:rsid w:val="000A3C15"/>
    <w:rsid w:val="006F2815"/>
    <w:rsid w:val="0086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C5489"/>
  <w15:docId w15:val="{7F69E305-EBA0-40B4-9604-3C111F09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355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Marques da Silva</cp:lastModifiedBy>
  <cp:revision>3</cp:revision>
  <dcterms:created xsi:type="dcterms:W3CDTF">2020-07-11T01:57:00Z</dcterms:created>
  <dcterms:modified xsi:type="dcterms:W3CDTF">2020-07-11T02:11:00Z</dcterms:modified>
</cp:coreProperties>
</file>