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sem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SELECT a.idt_employee, a.name_employee, t.idt_team,  t.name_team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SELECT e.name_employee, e.idt_employee, d.idt_project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FROM Employee as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INNER JOIN Department as d ON d.idt_department  = e.idt_department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as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JOIN Team as t ON t.idt_project = a.idt_project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t.name_team;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48053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com index: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INDEX indicePrimeiraQuery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ON Employee (idt_employee, name_employee);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CREATE INDEX indicePrimeiraQueryTeam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ON Team (idt_team, name_team);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