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sobre o PI - APAE Franca </w:t>
        <w:br/>
        <w:br/>
        <w:t xml:space="preserve">Aluno Gabriel Marques Ribeiro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integrador que estamos desenvolvendo em parceria com a APAE (Associação de Pais e Amigos dos Excepcionais) tem como objetivo principal a criação de um painel de chamados, voltado à melhoria da organização e do fluxo de atendimento das demandas internas da instituição. Ainda estamos na fase inicial do projeto, com o foco direcionado à estruturação da proposta e ao levantamento das necessidades da entidade.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ponto de partida, realizamos uma visita presencial à APAE, onde tivemos a oportunidade de conhecer suas instalações, conversar com os colaboradores e observar a rotina dos alunos e funcionários. Essa visita foi fundamental para compreendermos de forma mais concreta as dificuldades enfrentadas diariamente e como a tecnologia poderia ser utilizada como uma ferramenta de apoio às atividades internas. A realidade vivenciada nos motivou ainda mais a contribuir com uma solução que seja prática, acessível e de fácil utilização por todos os envolvidos.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essa imersão, iniciamos o processo de estruturação do sistema. Reunimos o grupo para discutir as funcionalidades que seriam mais relevantes para o dia a dia da instituição. Entre as ideias levantadas, destacamos a possibilidade de registrar novos chamados, acompanhar o status de cada solicitação, atribuir responsáveis e manter um histórico de atendimentos. Nosso objetivo é que o sistema seja simples, direto e adaptado às particularidades da APAE.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Apesar de ainda não termos iniciado o desenvolvimento técnico do sistema, essa fase de planejamento já nos proporcionou aprendizados importantes, especialmente em relação à escuta ativa, trabalho em equipe e organização de ideias. Entendemos que, antes de codificar qualquer sistema, é fundamental compreender a fundo o problema que queremos resolver. A APAE nos mostrou que cada detalhe importa, principalmente quando estamos lidando com uma instituição que realiza um trabalho social tão essencial.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Essa etapa inicial também nos levou a refletir sobre a responsabilidade social que carregamos como futuros profissionais da área de tecnologia. Ao planejar uma solução voltada a uma organização como a APAE, desenvolvemos não apenas competências técnicas, mas também valores humanos, como empatia, respeito e colaboração.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Seguimos motivados para dar continuidade ao projeto, com o compromisso de entregar uma ferramenta útil e significativa. Estamos certos de que, além de contribuir com a instituição, este trabalho será um marco importante na nossa formação acadêmica e pessoal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