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2E1D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 Plan de Levantamiento de Requerimientos</w:t>
      </w:r>
    </w:p>
    <w:p w14:paraId="045CCAB5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B867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Comprender a fondo los procesos, puntos de falla y necesidades de los actores involucrados en la captura, validación y auditoría de actas electorales, con base en las lecciones aprendidas del último proceso electoral.</w:t>
      </w:r>
    </w:p>
    <w:p w14:paraId="76D92FC2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Técnicas a utilizar: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2274"/>
        <w:gridCol w:w="2299"/>
        <w:gridCol w:w="2212"/>
      </w:tblGrid>
      <w:tr w:rsidR="00383522" w:rsidRPr="00B86723" w14:paraId="6EC6CCA8" w14:textId="77777777" w:rsidTr="009F11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50A138D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E9CB541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Objetivo Específico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CE25ED3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Participantes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35C80D1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Instrumento / Guion</w:t>
            </w:r>
          </w:p>
        </w:tc>
      </w:tr>
      <w:tr w:rsidR="00383522" w:rsidRPr="00B86723" w14:paraId="7F4DF596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A63719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Entrevistas Semiestructuradas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9CB3D8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Profundizar en los incidentes tecnológicos reportados (conectividad, digitalización, inconsistencias) y entender los flujos de trabajo reales en campo y centro de cómputo.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0AC1F51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• Ex-Operadores de mesa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• Supervisores del PREP (Programa de Resultados Electorales Preliminares)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• Auditores del órgano electoral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• Técnicos del sistema de captura actual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63A2299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Guion de entrevista: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¿Cuáles fueron los mayores obstáculos técnicos durante la jornada?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Describa el flujo desde que llena el acta hasta que se envía.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¿Qué información le hubiera sido útil tener en su dispositivo móvil?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¿Cómo se manejaron los errores o inconsistencias detectadas?</w:t>
            </w:r>
          </w:p>
        </w:tc>
      </w:tr>
      <w:tr w:rsidR="00383522" w:rsidRPr="00B86723" w14:paraId="3C880BD1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D3698F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Observación Directa (Simulada)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858CB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el entorno real de trabajo de un operador de mesa: condiciones de luz, ruido, conectividad, y usabilidad de un formulario digital bajo presión.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73DC09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Miembros del equipo de proyecto (rol de operador/supervisor)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ACD2EC5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Checklist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de observación: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Tiempo promedio para llenar un acta.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Errores más comunes al transcribir datos.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Dificultades para tomar/adjuntar la foto del acta.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Comportamiento del sistema en modo offline.</w:t>
            </w:r>
          </w:p>
        </w:tc>
      </w:tr>
      <w:tr w:rsidR="00383522" w:rsidRPr="00B86723" w14:paraId="189EB244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A3A1902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Cuestionario Online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1DE318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Recoger una muestra amplia de percepciones sobre la confianza en el sistema actual y las características más deseadas para uno nuevo (ej. trazabilidad, notificaciones).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41ECCAE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• Observadores electorales acreditados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• Miembros de partidos políticos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• Ciudadanos con interés en transparencia electoral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C9EF160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Cuestionario (Google </w:t>
            </w: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Forms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):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En una escala del 1 al 5, ¿qué tan transparente considera el proceso de captura de actas actual?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 xml:space="preserve">- ¿Qué característica es más importante para usted en un nuevo sistema? 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(Offline, Bitácora de auditoría, Validación en tiempo real, etc.)</w:t>
            </w: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- ¿Ha tenido experiencia con sistemas similares?</w:t>
            </w:r>
          </w:p>
        </w:tc>
      </w:tr>
    </w:tbl>
    <w:p w14:paraId="1B298BA2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Justificación:</w:t>
      </w:r>
      <w:r w:rsidRPr="00B867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Este plan combina datos cualitativos profundos (entrevistas), datos contextuales del entorno de uso (observación) y una visión cuantitativa de la percepción de la ciudadanía (cuestionario), lo que permite construir un MVP sólido y centrado en el usuario.</w:t>
      </w:r>
    </w:p>
    <w:p w14:paraId="23DE90C8" w14:textId="77777777" w:rsidR="00383522" w:rsidRPr="00B86723" w:rsidRDefault="00000000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671F91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C6514B6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Backlog Inicial Priorizado (MoSCoW)</w:t>
      </w:r>
    </w:p>
    <w:p w14:paraId="3CD84B9B" w14:textId="77777777" w:rsidR="00383522" w:rsidRPr="00B86723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67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backlog se deriva directamente del propósito del proyecto y las reglas de validación mínimas establecidas.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"/>
        <w:gridCol w:w="4221"/>
        <w:gridCol w:w="1244"/>
        <w:gridCol w:w="2757"/>
      </w:tblGrid>
      <w:tr w:rsidR="00383522" w:rsidRPr="00B86723" w14:paraId="56CB7A3A" w14:textId="77777777" w:rsidTr="009F11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0D949B5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AED7AC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Requerimiento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8BC57C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Categoría MoSCoW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42411CB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Justificación</w:t>
            </w:r>
          </w:p>
        </w:tc>
      </w:tr>
      <w:tr w:rsidR="00383522" w:rsidRPr="00B86723" w14:paraId="708DDA53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1CE8F9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227380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permitir al Operador de Mesa capturar todos los campos obligatorios del acta (ID de centro/mesa, totales por candidato, etc.) en un formulario.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B59D3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95D04CC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 el núcleo de la funcionalidad de captura.</w:t>
            </w:r>
          </w:p>
        </w:tc>
      </w:tr>
      <w:tr w:rsidR="00383522" w:rsidRPr="00B86723" w14:paraId="78AB7330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FDA8A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3BC3F0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permitir adjuntar al menos una fotografía legible del acta física como evidencia.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D8D402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64A3A4D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Requisito mínimo de trazabilidad y verificación.</w:t>
            </w:r>
          </w:p>
        </w:tc>
      </w:tr>
      <w:tr w:rsidR="00383522" w:rsidRPr="00B86723" w14:paraId="7F4DF10A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6EE2C2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FE231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debe funcionar en modo offline y almacenar localmente </w:t>
            </w:r>
            <w:proofErr w:type="gramStart"/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los actas capturadas</w:t>
            </w:r>
            <w:proofErr w:type="gramEnd"/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hasta que haya conectividad.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94F171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8FF257C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Requisito crítico para zonas con baja conectividad.</w:t>
            </w:r>
          </w:p>
        </w:tc>
      </w:tr>
      <w:tr w:rsidR="00383522" w:rsidRPr="00B86723" w14:paraId="6D3581D3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251B85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9DA62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ejecutar reglas de validación automáticas (consistencia aritmética, rangos, campos obligatorios) y mostrar alertas al operador antes del envío.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FB916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6065D48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Prevención de errores en origen, clave para la integridad de los datos.</w:t>
            </w:r>
          </w:p>
        </w:tc>
      </w:tr>
      <w:tr w:rsidR="00383522" w:rsidRPr="00B86723" w14:paraId="3128F0A5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C2606F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FA41A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registrar en una bitácora inmutable cada evento (captura, edición, envío) con usuario, fecha/hora, geolocalización y motivo (si aplica).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B4F6B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3697E8E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 de la trazabilidad y auditoría.</w:t>
            </w:r>
          </w:p>
        </w:tc>
      </w:tr>
      <w:tr w:rsidR="00383522" w:rsidRPr="00B86723" w14:paraId="18AAB532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A4B94B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65336E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Supervisor debe poder revisar actas con alertas, aprobarlas o solicitar correcciones, y firmar digitalmente su decisión.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73043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4757232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Flujo de trabajo esencial para la gestión de excepciones.</w:t>
            </w:r>
          </w:p>
        </w:tc>
      </w:tr>
      <w:tr w:rsidR="00383522" w:rsidRPr="00B86723" w14:paraId="0BDDF305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F5F3A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911D81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Auditor/Observador debe poder consultar la bitácora completa de un acta específico y su historial de cambios.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25B93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D3EC37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Garantiza la transparencia hacia terceros.</w:t>
            </w:r>
          </w:p>
        </w:tc>
      </w:tr>
      <w:tr w:rsidR="00383522" w:rsidRPr="00B86723" w14:paraId="6EF24DA2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C0B62B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RQ-NF-01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198807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ser usable en dispositivos móviles de gama media/baja (pantalla &gt;4", Android 8+).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8470C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1E73BE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Asegura la accesibilidad para los operadores en campo.</w:t>
            </w:r>
          </w:p>
        </w:tc>
      </w:tr>
      <w:tr w:rsidR="00383522" w:rsidRPr="00B86723" w14:paraId="2262356E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992095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83E12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Administrador debe poder configurar las reglas de validación (límites de participación, listas de candidatos) sin necesidad de código.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76153A8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BD3409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Agiliza la adaptación a futuros procesos electorales.</w:t>
            </w:r>
          </w:p>
        </w:tc>
      </w:tr>
      <w:tr w:rsidR="00383522" w:rsidRPr="00B86723" w14:paraId="52DD73E9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A87C9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RQ-F-09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BFF568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generar un hash criptográfico único para cada acta y su evidencia, vinculándolo a la bitácora.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36871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FE9AEA3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Refuerza la inmutabilidad y seguridad de la evidencia.</w:t>
            </w:r>
          </w:p>
        </w:tc>
      </w:tr>
      <w:tr w:rsidR="00383522" w:rsidRPr="00B86723" w14:paraId="49072061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B4A38A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RQ-NF-02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F29C3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sincronizar los datos en segundo plano cuando se recupere la conectividad, sin intervención del usuario.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5F6423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Won't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have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(</w:t>
            </w: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now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491661C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implementará en una fase posterior; para el MVP basta con una acción manual de "sincronizar".</w:t>
            </w:r>
          </w:p>
        </w:tc>
      </w:tr>
      <w:tr w:rsidR="00383522" w:rsidRPr="00B86723" w14:paraId="2B0A54C7" w14:textId="77777777" w:rsidTr="009F11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1720BC5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RQ-F-10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F3A58EF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Integración con un sistema de mapas para visualizar la ubicación exacta de la mesa electoral.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C72B6E4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Won't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have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(</w:t>
            </w:r>
            <w:proofErr w:type="spellStart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now</w:t>
            </w:r>
            <w:proofErr w:type="spellEnd"/>
            <w:r w:rsidRPr="00B867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7DF4296" w14:textId="77777777" w:rsidR="00383522" w:rsidRPr="00B86723" w:rsidRDefault="00383522" w:rsidP="009F11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8672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Fuera del alcance del MVP; se puede suplir con el ID de la mesa.</w:t>
            </w:r>
          </w:p>
        </w:tc>
      </w:tr>
    </w:tbl>
    <w:p w14:paraId="4663196E" w14:textId="77777777" w:rsidR="00383522" w:rsidRPr="00B86723" w:rsidRDefault="00000000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700EC1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2C5FD55" w14:textId="77777777" w:rsidR="00383522" w:rsidRDefault="00383522" w:rsidP="003835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21190796" w14:textId="77777777" w:rsidR="008E1A14" w:rsidRPr="006F4858" w:rsidRDefault="008E1A14" w:rsidP="0038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521BA0" w14:textId="77777777" w:rsidR="003008ED" w:rsidRDefault="003008ED"/>
    <w:sectPr w:rsidR="00300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5348"/>
    <w:multiLevelType w:val="multilevel"/>
    <w:tmpl w:val="5A2C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357A9F"/>
    <w:multiLevelType w:val="multilevel"/>
    <w:tmpl w:val="D55E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755E2"/>
    <w:multiLevelType w:val="multilevel"/>
    <w:tmpl w:val="2078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462024">
    <w:abstractNumId w:val="0"/>
  </w:num>
  <w:num w:numId="2" w16cid:durableId="1256210884">
    <w:abstractNumId w:val="2"/>
  </w:num>
  <w:num w:numId="3" w16cid:durableId="90707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22"/>
    <w:rsid w:val="0001705F"/>
    <w:rsid w:val="003008ED"/>
    <w:rsid w:val="00383522"/>
    <w:rsid w:val="007510B6"/>
    <w:rsid w:val="007E2AE2"/>
    <w:rsid w:val="008E1A14"/>
    <w:rsid w:val="00942503"/>
    <w:rsid w:val="00A873A6"/>
    <w:rsid w:val="00BF78EA"/>
    <w:rsid w:val="00FA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BA77A"/>
  <w15:chartTrackingRefBased/>
  <w15:docId w15:val="{27F42DB4-5F25-8343-8A14-9161B588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22"/>
  </w:style>
  <w:style w:type="paragraph" w:styleId="Ttulo1">
    <w:name w:val="heading 1"/>
    <w:basedOn w:val="Normal"/>
    <w:next w:val="Normal"/>
    <w:link w:val="Ttulo1Car"/>
    <w:uiPriority w:val="9"/>
    <w:qFormat/>
    <w:rsid w:val="0038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761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ALEXANDER DOMINGUEZ RIVERA</dc:creator>
  <cp:keywords/>
  <dc:description/>
  <cp:lastModifiedBy>Mariela Marquez</cp:lastModifiedBy>
  <cp:revision>3</cp:revision>
  <dcterms:created xsi:type="dcterms:W3CDTF">2026-02-06T01:10:00Z</dcterms:created>
  <dcterms:modified xsi:type="dcterms:W3CDTF">2026-02-09T01:14:00Z</dcterms:modified>
</cp:coreProperties>
</file>