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85D" w:rsidRDefault="00414E77" w:rsidP="00D44196">
      <w:pPr>
        <w:pStyle w:val="Ttulo1"/>
        <w:spacing w:line="360" w:lineRule="auto"/>
        <w:jc w:val="both"/>
        <w:rPr>
          <w:lang w:val="es-ES"/>
        </w:rPr>
      </w:pPr>
      <w:r>
        <w:rPr>
          <w:lang w:val="es-ES"/>
        </w:rPr>
        <w:t>MANUAL DE INPLEMENTACION</w:t>
      </w:r>
    </w:p>
    <w:p w:rsidR="00414E77" w:rsidRDefault="00414E77" w:rsidP="00D44196">
      <w:pPr>
        <w:spacing w:line="360" w:lineRule="auto"/>
        <w:jc w:val="both"/>
        <w:rPr>
          <w:lang w:val="es-ES"/>
        </w:rPr>
      </w:pPr>
    </w:p>
    <w:p w:rsidR="00414E77" w:rsidRDefault="00414E77" w:rsidP="00D44196">
      <w:pPr>
        <w:pStyle w:val="Ttulo2"/>
        <w:spacing w:line="360" w:lineRule="auto"/>
        <w:jc w:val="both"/>
        <w:rPr>
          <w:lang w:val="es-ES"/>
        </w:rPr>
      </w:pPr>
      <w:r>
        <w:rPr>
          <w:lang w:val="es-ES"/>
        </w:rPr>
        <w:t>Software punto de venta</w:t>
      </w:r>
    </w:p>
    <w:p w:rsidR="006D1498" w:rsidRPr="006D1498" w:rsidRDefault="006D1498" w:rsidP="00D44196">
      <w:pPr>
        <w:spacing w:line="360" w:lineRule="auto"/>
        <w:jc w:val="both"/>
        <w:rPr>
          <w:lang w:val="es-ES"/>
        </w:rPr>
      </w:pPr>
    </w:p>
    <w:p w:rsidR="00414E77" w:rsidRDefault="00414E77" w:rsidP="00D44196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Creado por: Manuel de </w:t>
      </w:r>
      <w:r w:rsidR="00DB54B7">
        <w:rPr>
          <w:lang w:val="es-ES"/>
        </w:rPr>
        <w:t>Jesús</w:t>
      </w:r>
      <w:r w:rsidR="00527C6F">
        <w:rPr>
          <w:lang w:val="es-ES"/>
        </w:rPr>
        <w:t xml:space="preserve"> y Luis Alonso</w:t>
      </w:r>
    </w:p>
    <w:p w:rsidR="006D1498" w:rsidRDefault="006D1498" w:rsidP="00D44196">
      <w:pPr>
        <w:spacing w:line="360" w:lineRule="auto"/>
        <w:jc w:val="both"/>
        <w:rPr>
          <w:lang w:val="es-ES"/>
        </w:rPr>
      </w:pPr>
    </w:p>
    <w:p w:rsidR="00532E79" w:rsidRDefault="00414E77" w:rsidP="00D44196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Fecha: </w:t>
      </w:r>
      <w:r>
        <w:rPr>
          <w:lang w:val="es-ES"/>
        </w:rPr>
        <w:fldChar w:fldCharType="begin"/>
      </w:r>
      <w:r>
        <w:rPr>
          <w:lang w:val="es-ES"/>
        </w:rPr>
        <w:instrText xml:space="preserve"> TIME \@ "dddd, d' de 'MMMM' de 'yyyy" </w:instrText>
      </w:r>
      <w:r>
        <w:rPr>
          <w:lang w:val="es-ES"/>
        </w:rPr>
        <w:fldChar w:fldCharType="separate"/>
      </w:r>
      <w:r w:rsidR="00103227">
        <w:rPr>
          <w:noProof/>
          <w:lang w:val="es-ES"/>
        </w:rPr>
        <w:t>miércoles, 29 de abril de 2026</w:t>
      </w:r>
      <w:r>
        <w:rPr>
          <w:lang w:val="es-ES"/>
        </w:rPr>
        <w:fldChar w:fldCharType="end"/>
      </w:r>
    </w:p>
    <w:p w:rsidR="00532E79" w:rsidRDefault="00532E79" w:rsidP="00D44196">
      <w:pPr>
        <w:spacing w:line="360" w:lineRule="auto"/>
        <w:jc w:val="both"/>
        <w:rPr>
          <w:lang w:val="es-ES"/>
        </w:rPr>
      </w:pPr>
    </w:p>
    <w:p w:rsidR="00532E79" w:rsidRDefault="00532E79" w:rsidP="00D44196">
      <w:pPr>
        <w:spacing w:line="360" w:lineRule="auto"/>
        <w:jc w:val="both"/>
        <w:rPr>
          <w:lang w:val="es-ES"/>
        </w:rPr>
      </w:pPr>
    </w:p>
    <w:p w:rsidR="00532E79" w:rsidRDefault="00532E79" w:rsidP="00D44196">
      <w:pPr>
        <w:pStyle w:val="Ttulo3"/>
        <w:spacing w:line="360" w:lineRule="auto"/>
        <w:jc w:val="both"/>
        <w:rPr>
          <w:lang w:val="es-ES"/>
        </w:rPr>
      </w:pPr>
      <w:r>
        <w:rPr>
          <w:lang w:val="es-ES"/>
        </w:rPr>
        <w:t>Tabla de contenido</w:t>
      </w:r>
    </w:p>
    <w:p w:rsidR="00532E79" w:rsidRDefault="00532E79" w:rsidP="00D44196">
      <w:pPr>
        <w:spacing w:line="360" w:lineRule="auto"/>
        <w:jc w:val="both"/>
        <w:rPr>
          <w:lang w:val="es-ES"/>
        </w:rPr>
      </w:pPr>
      <w:r>
        <w:rPr>
          <w:lang w:val="es-ES"/>
        </w:rPr>
        <w:t>Contenido</w:t>
      </w:r>
      <w:r w:rsidR="006D1498">
        <w:rPr>
          <w:lang w:val="es-ES"/>
        </w:rPr>
        <w:t xml:space="preserve"> </w:t>
      </w:r>
      <w:r>
        <w:rPr>
          <w:lang w:val="es-ES"/>
        </w:rPr>
        <w:t>1</w:t>
      </w:r>
    </w:p>
    <w:p w:rsidR="00532E79" w:rsidRDefault="00532E79" w:rsidP="00D44196">
      <w:pPr>
        <w:spacing w:line="360" w:lineRule="auto"/>
        <w:jc w:val="both"/>
        <w:rPr>
          <w:lang w:val="es-ES"/>
        </w:rPr>
      </w:pPr>
    </w:p>
    <w:p w:rsidR="006D1498" w:rsidRDefault="00532E79" w:rsidP="00D44196">
      <w:pPr>
        <w:spacing w:line="360" w:lineRule="auto"/>
        <w:jc w:val="both"/>
        <w:rPr>
          <w:lang w:val="es-ES"/>
        </w:rPr>
      </w:pPr>
      <w:r>
        <w:rPr>
          <w:lang w:val="es-ES"/>
        </w:rPr>
        <w:t>Contenido</w:t>
      </w:r>
      <w:r w:rsidR="006D1498">
        <w:rPr>
          <w:lang w:val="es-ES"/>
        </w:rPr>
        <w:t xml:space="preserve"> 2</w:t>
      </w:r>
    </w:p>
    <w:p w:rsidR="006D1498" w:rsidRDefault="006D1498" w:rsidP="00D44196">
      <w:pPr>
        <w:spacing w:line="360" w:lineRule="auto"/>
        <w:jc w:val="both"/>
        <w:rPr>
          <w:lang w:val="es-ES"/>
        </w:rPr>
      </w:pPr>
      <w:r>
        <w:rPr>
          <w:lang w:val="es-ES"/>
        </w:rPr>
        <w:br w:type="page"/>
      </w:r>
    </w:p>
    <w:p w:rsidR="00414E77" w:rsidRDefault="006D1498" w:rsidP="00D44196">
      <w:pPr>
        <w:pStyle w:val="Ttulo2"/>
        <w:spacing w:line="360" w:lineRule="auto"/>
        <w:jc w:val="both"/>
        <w:rPr>
          <w:lang w:val="es-ES"/>
        </w:rPr>
      </w:pPr>
      <w:r>
        <w:rPr>
          <w:lang w:val="es-ES"/>
        </w:rPr>
        <w:lastRenderedPageBreak/>
        <w:t>Bienvenida</w:t>
      </w:r>
    </w:p>
    <w:p w:rsidR="000117BF" w:rsidRDefault="000117BF" w:rsidP="00D44196">
      <w:pPr>
        <w:spacing w:line="360" w:lineRule="auto"/>
        <w:jc w:val="both"/>
        <w:rPr>
          <w:lang w:val="es-ES"/>
        </w:rPr>
      </w:pPr>
    </w:p>
    <w:p w:rsidR="000117BF" w:rsidRDefault="000117BF" w:rsidP="00D44196">
      <w:pPr>
        <w:spacing w:line="360" w:lineRule="auto"/>
        <w:jc w:val="both"/>
        <w:rPr>
          <w:lang w:val="es-ES"/>
        </w:rPr>
      </w:pPr>
      <w:r>
        <w:rPr>
          <w:lang w:val="es-ES"/>
        </w:rPr>
        <w:t>Este manual de usuario con soporte técnico del punto de venta creado en Python</w:t>
      </w:r>
      <w:r w:rsidR="00EE07A4">
        <w:rPr>
          <w:lang w:val="es-ES"/>
        </w:rPr>
        <w:t xml:space="preserve">. </w:t>
      </w:r>
      <w:r w:rsidR="00D44196">
        <w:rPr>
          <w:lang w:val="es-ES"/>
        </w:rPr>
        <w:t>Atraves de</w:t>
      </w:r>
      <w:r>
        <w:rPr>
          <w:lang w:val="es-ES"/>
        </w:rPr>
        <w:t xml:space="preserve"> este documento</w:t>
      </w:r>
      <w:r w:rsidR="00EE07A4">
        <w:rPr>
          <w:lang w:val="es-ES"/>
        </w:rPr>
        <w:t xml:space="preserve"> se muestran las diferentes pantallas del sistema, para </w:t>
      </w:r>
      <w:r w:rsidR="00D44196">
        <w:rPr>
          <w:lang w:val="es-ES"/>
        </w:rPr>
        <w:t>poder darles</w:t>
      </w:r>
      <w:r w:rsidR="00EE07A4">
        <w:rPr>
          <w:lang w:val="es-ES"/>
        </w:rPr>
        <w:t xml:space="preserve"> su uso correcto. Se </w:t>
      </w:r>
      <w:r w:rsidR="004835A6">
        <w:rPr>
          <w:lang w:val="es-ES"/>
        </w:rPr>
        <w:t>aplicará</w:t>
      </w:r>
      <w:r w:rsidR="00EE07A4">
        <w:rPr>
          <w:lang w:val="es-ES"/>
        </w:rPr>
        <w:t xml:space="preserve"> como registrar productos y ventas. También como obtener el ticket de venta y las configuraciones del mismo</w:t>
      </w:r>
    </w:p>
    <w:p w:rsidR="00EE07A4" w:rsidRDefault="00EE07A4" w:rsidP="00D44196">
      <w:pPr>
        <w:spacing w:line="360" w:lineRule="auto"/>
        <w:jc w:val="both"/>
        <w:rPr>
          <w:lang w:val="es-ES"/>
        </w:rPr>
      </w:pPr>
    </w:p>
    <w:p w:rsidR="00EE07A4" w:rsidRDefault="00EE07A4" w:rsidP="00D44196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Al final de este documento aparece una ficha técnica, con los requerimientos equipo de </w:t>
      </w:r>
      <w:r w:rsidR="004835A6">
        <w:rPr>
          <w:lang w:val="es-ES"/>
        </w:rPr>
        <w:t>cómputo</w:t>
      </w:r>
      <w:r>
        <w:rPr>
          <w:lang w:val="es-ES"/>
        </w:rPr>
        <w:t xml:space="preserve"> necesario para que el software funcione correcta mente.</w:t>
      </w:r>
    </w:p>
    <w:p w:rsidR="00EE07A4" w:rsidRDefault="00EE07A4" w:rsidP="00D44196">
      <w:pPr>
        <w:spacing w:line="360" w:lineRule="auto"/>
        <w:jc w:val="both"/>
        <w:rPr>
          <w:lang w:val="es-ES"/>
        </w:rPr>
      </w:pPr>
    </w:p>
    <w:p w:rsidR="004835A6" w:rsidRDefault="004835A6" w:rsidP="00D44196">
      <w:pPr>
        <w:spacing w:line="360" w:lineRule="auto"/>
        <w:jc w:val="both"/>
        <w:rPr>
          <w:lang w:val="es-ES"/>
        </w:rPr>
      </w:pPr>
    </w:p>
    <w:p w:rsidR="00EE07A4" w:rsidRDefault="00EE07A4" w:rsidP="00D44196">
      <w:pPr>
        <w:pStyle w:val="Ttulo3"/>
        <w:spacing w:line="360" w:lineRule="auto"/>
        <w:jc w:val="both"/>
        <w:rPr>
          <w:lang w:val="es-ES"/>
        </w:rPr>
      </w:pPr>
      <w:r>
        <w:rPr>
          <w:lang w:val="es-ES"/>
        </w:rPr>
        <w:t>Sobre este software</w:t>
      </w:r>
    </w:p>
    <w:p w:rsidR="00EE07A4" w:rsidRDefault="00EE07A4" w:rsidP="00D44196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Para la acreditación </w:t>
      </w:r>
      <w:r w:rsidR="004835A6">
        <w:rPr>
          <w:lang w:val="es-ES"/>
        </w:rPr>
        <w:t xml:space="preserve">del </w:t>
      </w:r>
      <w:r w:rsidR="003435D5">
        <w:rPr>
          <w:lang w:val="es-ES"/>
        </w:rPr>
        <w:t>módulo</w:t>
      </w:r>
      <w:r w:rsidR="004835A6">
        <w:rPr>
          <w:lang w:val="es-ES"/>
        </w:rPr>
        <w:t xml:space="preserve"> l</w:t>
      </w:r>
      <w:r>
        <w:rPr>
          <w:lang w:val="es-ES"/>
        </w:rPr>
        <w:t xml:space="preserve">: desarrolla software de aplicación, es necesario </w:t>
      </w:r>
      <w:r w:rsidR="004C3F8D">
        <w:rPr>
          <w:lang w:val="es-ES"/>
        </w:rPr>
        <w:t>construir un software en el sud</w:t>
      </w:r>
      <w:r w:rsidR="004835A6">
        <w:rPr>
          <w:lang w:val="es-ES"/>
        </w:rPr>
        <w:t>modulo codifica software de aplicación,</w:t>
      </w:r>
      <w:r w:rsidR="004C3F8D">
        <w:rPr>
          <w:lang w:val="es-ES"/>
        </w:rPr>
        <w:t xml:space="preserve"> y documentar el mismo en el sud</w:t>
      </w:r>
      <w:r w:rsidR="004835A6">
        <w:rPr>
          <w:lang w:val="es-ES"/>
        </w:rPr>
        <w:t>modulo implementa software de aplicación. Es por esto, que es ma</w:t>
      </w:r>
      <w:r w:rsidR="004C3F8D">
        <w:rPr>
          <w:lang w:val="es-ES"/>
        </w:rPr>
        <w:t xml:space="preserve">nual es el producto final de </w:t>
      </w:r>
      <w:proofErr w:type="spellStart"/>
      <w:r w:rsidR="004C3F8D">
        <w:rPr>
          <w:lang w:val="es-ES"/>
        </w:rPr>
        <w:t>sud</w:t>
      </w:r>
      <w:r w:rsidR="004835A6">
        <w:rPr>
          <w:lang w:val="es-ES"/>
        </w:rPr>
        <w:t>modulo</w:t>
      </w:r>
      <w:proofErr w:type="spellEnd"/>
      <w:r w:rsidR="004835A6">
        <w:rPr>
          <w:lang w:val="es-ES"/>
        </w:rPr>
        <w:t xml:space="preserve"> </w:t>
      </w:r>
      <w:proofErr w:type="spellStart"/>
      <w:r w:rsidR="004835A6">
        <w:rPr>
          <w:lang w:val="es-ES"/>
        </w:rPr>
        <w:t>lll</w:t>
      </w:r>
      <w:proofErr w:type="spellEnd"/>
      <w:r w:rsidR="004835A6">
        <w:rPr>
          <w:lang w:val="es-ES"/>
        </w:rPr>
        <w:t>.</w:t>
      </w:r>
    </w:p>
    <w:p w:rsidR="004835A6" w:rsidRDefault="004835A6" w:rsidP="00D44196">
      <w:pPr>
        <w:spacing w:line="360" w:lineRule="auto"/>
        <w:jc w:val="both"/>
        <w:rPr>
          <w:lang w:val="es-ES"/>
        </w:rPr>
      </w:pPr>
    </w:p>
    <w:p w:rsidR="00D44196" w:rsidRDefault="00D44196" w:rsidP="00D44196">
      <w:pPr>
        <w:spacing w:line="360" w:lineRule="auto"/>
        <w:jc w:val="both"/>
        <w:rPr>
          <w:lang w:val="es-ES"/>
        </w:rPr>
      </w:pPr>
      <w:r>
        <w:rPr>
          <w:noProof/>
        </w:rPr>
        <w:drawing>
          <wp:inline distT="0" distB="0" distL="0" distR="0">
            <wp:extent cx="5648325" cy="29622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arg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A6" w:rsidRDefault="00201C4A" w:rsidP="00D34C6E">
      <w:pPr>
        <w:pStyle w:val="Ttulo2"/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1D2AD8D" wp14:editId="2A58B1E5">
            <wp:simplePos x="0" y="0"/>
            <wp:positionH relativeFrom="column">
              <wp:posOffset>1757045</wp:posOffset>
            </wp:positionH>
            <wp:positionV relativeFrom="paragraph">
              <wp:posOffset>251460</wp:posOffset>
            </wp:positionV>
            <wp:extent cx="2590165" cy="3209925"/>
            <wp:effectExtent l="0" t="0" r="635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(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C6E">
        <w:rPr>
          <w:lang w:val="es-ES"/>
        </w:rPr>
        <w:t>Menú Principal</w:t>
      </w:r>
    </w:p>
    <w:p w:rsidR="00D34C6E" w:rsidRPr="00D34C6E" w:rsidRDefault="00D34C6E" w:rsidP="00D34C6E">
      <w:pPr>
        <w:spacing w:line="360" w:lineRule="auto"/>
        <w:jc w:val="center"/>
        <w:rPr>
          <w:lang w:val="es-ES"/>
        </w:rPr>
      </w:pPr>
    </w:p>
    <w:p w:rsidR="00103227" w:rsidRPr="00103227" w:rsidRDefault="00103227" w:rsidP="00103227">
      <w:pPr>
        <w:pStyle w:val="Ttulo2"/>
        <w:rPr>
          <w:sz w:val="36"/>
          <w:szCs w:val="36"/>
          <w:lang w:val="es-ES"/>
        </w:rPr>
      </w:pPr>
      <w:r w:rsidRPr="00103227">
        <w:rPr>
          <w:lang w:val="es-ES"/>
        </w:rPr>
        <w:t xml:space="preserve"> Menú Principal del Usuario</w:t>
      </w:r>
    </w:p>
    <w:p w:rsidR="00103227" w:rsidRPr="00103227" w:rsidRDefault="00103227" w:rsidP="00103227">
      <w:pPr>
        <w:pStyle w:val="NormalWeb"/>
        <w:rPr>
          <w:lang w:val="es-ES"/>
        </w:rPr>
      </w:pPr>
      <w:r w:rsidRPr="00103227">
        <w:rPr>
          <w:lang w:val="es-ES"/>
        </w:rPr>
        <w:t xml:space="preserve">El menú principal del sistema </w:t>
      </w:r>
      <w:r w:rsidRPr="00103227">
        <w:rPr>
          <w:rStyle w:val="Textoennegrita"/>
          <w:lang w:val="es-ES"/>
        </w:rPr>
        <w:t>Supremo software</w:t>
      </w:r>
      <w:r w:rsidRPr="00103227">
        <w:rPr>
          <w:lang w:val="es-ES"/>
        </w:rPr>
        <w:t xml:space="preserve"> constituye la interfaz inicial mediante la cual el usuario puede acceder a las distintas funcionalidades del sistema de punto de venta. Su diseño ha sido desarrollado con el objetivo de proporcionar una navegación clara, intuitiva y eficiente.</w:t>
      </w:r>
    </w:p>
    <w:p w:rsidR="00103227" w:rsidRPr="00103227" w:rsidRDefault="00103227" w:rsidP="00103227">
      <w:pPr>
        <w:pStyle w:val="NormalWeb"/>
        <w:rPr>
          <w:lang w:val="es-ES"/>
        </w:rPr>
      </w:pPr>
      <w:r w:rsidRPr="00103227">
        <w:rPr>
          <w:lang w:val="es-ES"/>
        </w:rPr>
        <w:t>La interfaz presenta un fondo oscuro con botones en color verde fosforescente, lo cual permite una adecuada visibilidad de las opciones disponibles y facilita la interacción del usuario con el sistema.</w:t>
      </w:r>
    </w:p>
    <w:p w:rsidR="00103227" w:rsidRPr="00103227" w:rsidRDefault="00103227" w:rsidP="00103227">
      <w:pPr>
        <w:pStyle w:val="NormalWeb"/>
        <w:rPr>
          <w:lang w:val="es-ES"/>
        </w:rPr>
      </w:pPr>
      <w:r w:rsidRPr="00103227">
        <w:rPr>
          <w:lang w:val="es-ES"/>
        </w:rPr>
        <w:t>A continuación, se describen las opciones que conforman el menú principal:</w:t>
      </w:r>
    </w:p>
    <w:p w:rsidR="00103227" w:rsidRDefault="00103227" w:rsidP="00103227">
      <w:pPr>
        <w:pStyle w:val="Ttulo3"/>
      </w:pPr>
      <w:r>
        <w:rPr>
          <w:rFonts w:ascii="Segoe UI Symbol" w:hAnsi="Segoe UI Symbol" w:cs="Segoe UI Symbol"/>
        </w:rPr>
        <w:t>📦</w:t>
      </w:r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:rsidR="00103227" w:rsidRPr="00103227" w:rsidRDefault="00103227" w:rsidP="00103227">
      <w:pPr>
        <w:pStyle w:val="NormalWeb"/>
        <w:rPr>
          <w:lang w:val="es-ES"/>
        </w:rPr>
      </w:pPr>
      <w:r w:rsidRPr="00103227">
        <w:rPr>
          <w:lang w:val="es-ES"/>
        </w:rPr>
        <w:t>Esta opción permite al usuario acceder al módulo encargado de la gestión del inventario. A través de este apartado es posible registrar nuevos productos, así como modificar o eliminar los existentes, garantizando la actualización constante del catálogo.</w:t>
      </w:r>
    </w:p>
    <w:p w:rsidR="00103227" w:rsidRPr="00103227" w:rsidRDefault="00103227" w:rsidP="00103227">
      <w:pPr>
        <w:pStyle w:val="Ttulo3"/>
        <w:rPr>
          <w:lang w:val="es-ES"/>
        </w:rPr>
      </w:pPr>
      <w:r>
        <w:rPr>
          <w:rFonts w:ascii="Segoe UI Symbol" w:hAnsi="Segoe UI Symbol" w:cs="Segoe UI Symbol"/>
        </w:rPr>
        <w:t>💰</w:t>
      </w:r>
      <w:r w:rsidRPr="00103227">
        <w:rPr>
          <w:lang w:val="es-ES"/>
        </w:rPr>
        <w:t xml:space="preserve"> Registro de Ventas</w:t>
      </w:r>
    </w:p>
    <w:p w:rsidR="00103227" w:rsidRPr="00103227" w:rsidRDefault="00103227" w:rsidP="00103227">
      <w:pPr>
        <w:pStyle w:val="NormalWeb"/>
        <w:rPr>
          <w:lang w:val="es-ES"/>
        </w:rPr>
      </w:pPr>
      <w:r w:rsidRPr="00103227">
        <w:rPr>
          <w:lang w:val="es-ES"/>
        </w:rPr>
        <w:t>En este módulo se lleva a cabo el registro de las transacciones comerciales. El usuario puede ingresar los productos vendidos, calcular el importe total y mantener un control organizado de las ventas realizadas.</w:t>
      </w:r>
    </w:p>
    <w:p w:rsidR="00103227" w:rsidRPr="00103227" w:rsidRDefault="00103227" w:rsidP="00103227">
      <w:pPr>
        <w:pStyle w:val="Ttulo3"/>
        <w:rPr>
          <w:lang w:val="es-ES"/>
        </w:rPr>
      </w:pPr>
      <w:r>
        <w:rPr>
          <w:rFonts w:ascii="Segoe UI Symbol" w:hAnsi="Segoe UI Symbol" w:cs="Segoe UI Symbol"/>
        </w:rPr>
        <w:t>📊</w:t>
      </w:r>
      <w:r w:rsidRPr="00103227">
        <w:rPr>
          <w:lang w:val="es-ES"/>
        </w:rPr>
        <w:t xml:space="preserve"> Reportes</w:t>
      </w:r>
    </w:p>
    <w:p w:rsidR="00103227" w:rsidRPr="00103227" w:rsidRDefault="00103227" w:rsidP="00103227">
      <w:pPr>
        <w:pStyle w:val="NormalWeb"/>
        <w:rPr>
          <w:lang w:val="es-ES"/>
        </w:rPr>
      </w:pPr>
      <w:r w:rsidRPr="00103227">
        <w:rPr>
          <w:lang w:val="es-ES"/>
        </w:rPr>
        <w:t>Esta sección permite la generación y consulta de información relevante del sistema, tales como reportes de ventas, análisis de productos y otros datos estadísticos que apoyan la toma de decisiones.</w:t>
      </w:r>
    </w:p>
    <w:p w:rsidR="00103227" w:rsidRPr="00103227" w:rsidRDefault="00103227" w:rsidP="00103227">
      <w:pPr>
        <w:pStyle w:val="Ttulo3"/>
        <w:rPr>
          <w:lang w:val="es-ES"/>
        </w:rPr>
      </w:pPr>
      <w:r w:rsidRPr="00103227">
        <w:rPr>
          <w:rFonts w:ascii="Cambria Math" w:hAnsi="Cambria Math" w:cs="Cambria Math"/>
          <w:lang w:val="es-ES"/>
        </w:rPr>
        <w:t>ℹ</w:t>
      </w:r>
      <w:r>
        <w:t>️</w:t>
      </w:r>
      <w:r w:rsidRPr="00103227">
        <w:rPr>
          <w:lang w:val="es-ES"/>
        </w:rPr>
        <w:t xml:space="preserve"> Acerca de</w:t>
      </w:r>
      <w:bookmarkStart w:id="0" w:name="_GoBack"/>
      <w:bookmarkEnd w:id="0"/>
    </w:p>
    <w:p w:rsidR="00103227" w:rsidRPr="00103227" w:rsidRDefault="00103227" w:rsidP="00103227">
      <w:pPr>
        <w:pStyle w:val="NormalWeb"/>
        <w:rPr>
          <w:lang w:val="es-ES"/>
        </w:rPr>
      </w:pPr>
      <w:r w:rsidRPr="00103227">
        <w:rPr>
          <w:lang w:val="es-ES"/>
        </w:rPr>
        <w:t>En este apartado se presenta información general del sistema, incluyendo el nombre del software, su versión y detalles relacionados con el desarrollo del proyecto.</w:t>
      </w:r>
    </w:p>
    <w:p w:rsidR="00D34C6E" w:rsidRPr="00EE07A4" w:rsidRDefault="00D34C6E" w:rsidP="00D34C6E">
      <w:pPr>
        <w:spacing w:line="360" w:lineRule="auto"/>
        <w:jc w:val="center"/>
        <w:rPr>
          <w:lang w:val="es-ES"/>
        </w:rPr>
      </w:pPr>
    </w:p>
    <w:sectPr w:rsidR="00D34C6E" w:rsidRPr="00EE07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BAB" w:rsidRDefault="00D62BAB" w:rsidP="006D1498">
      <w:r>
        <w:separator/>
      </w:r>
    </w:p>
  </w:endnote>
  <w:endnote w:type="continuationSeparator" w:id="0">
    <w:p w:rsidR="00D62BAB" w:rsidRDefault="00D62BAB" w:rsidP="006D1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C6F" w:rsidRDefault="00527C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6D1498" w:rsidTr="005763F8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p w:rsidR="006D1498" w:rsidRPr="00527C6F" w:rsidRDefault="00D62BAB" w:rsidP="006D1498">
          <w:pPr>
            <w:pStyle w:val="Encabezado"/>
            <w:jc w:val="right"/>
            <w:rPr>
              <w:caps/>
              <w:color w:val="000000" w:themeColor="text1"/>
              <w:lang w:val="es-ES"/>
            </w:rPr>
          </w:pPr>
          <w:sdt>
            <w:sdtPr>
              <w:rPr>
                <w:caps/>
                <w:color w:val="000000" w:themeColor="text1"/>
              </w:rPr>
              <w:alias w:val="Autor"/>
              <w:tag w:val=""/>
              <w:id w:val="1534539408"/>
              <w:placeholder>
                <w:docPart w:val="7A946C2ADF134377A668F009793B5701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5763F8">
                <w:rPr>
                  <w:caps/>
                  <w:color w:val="000000" w:themeColor="text1"/>
                  <w:lang w:val="es-MX"/>
                </w:rPr>
                <w:t>manel de jesus</w:t>
              </w:r>
            </w:sdtContent>
          </w:sdt>
          <w:r w:rsidR="00527C6F" w:rsidRPr="00527C6F">
            <w:rPr>
              <w:caps/>
              <w:color w:val="000000" w:themeColor="text1"/>
              <w:lang w:val="es-ES"/>
            </w:rPr>
            <w:t xml:space="preserve"> y luis alonso</w:t>
          </w:r>
        </w:p>
      </w:tc>
      <w:tc>
        <w:tcPr>
          <w:tcW w:w="250" w:type="pct"/>
          <w:shd w:val="clear" w:color="auto" w:fill="ED7D31" w:themeFill="accent2"/>
          <w:vAlign w:val="center"/>
        </w:tcPr>
        <w:p w:rsidR="006D1498" w:rsidRDefault="006D1498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201C4A" w:rsidRPr="00201C4A">
            <w:rPr>
              <w:noProof/>
              <w:color w:val="FFFFFF" w:themeColor="background1"/>
              <w:lang w:val="es-ES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6D1498" w:rsidRDefault="006D149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C6F" w:rsidRDefault="00527C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BAB" w:rsidRDefault="00D62BAB" w:rsidP="006D1498">
      <w:r>
        <w:separator/>
      </w:r>
    </w:p>
  </w:footnote>
  <w:footnote w:type="continuationSeparator" w:id="0">
    <w:p w:rsidR="00D62BAB" w:rsidRDefault="00D62BAB" w:rsidP="006D1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7BF" w:rsidRDefault="00D62BA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6978485" o:spid="_x0000_s2059" type="#_x0000_t136" style="position:absolute;margin-left:0;margin-top:0;width:489.55pt;height:13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 y Lui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75"/>
      <w:gridCol w:w="8263"/>
    </w:tblGrid>
    <w:tr w:rsidR="006D1498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:rsidR="006D1498" w:rsidRDefault="006D1498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:rsidR="006D1498" w:rsidRDefault="006D1498" w:rsidP="006D1498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26253D33BC2548238F643E2FD82DC1D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:rsidR="006D1498" w:rsidRDefault="00D62BA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6978486" o:spid="_x0000_s2060" type="#_x0000_t136" style="position:absolute;margin-left:0;margin-top:0;width:489.55pt;height:13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 y Lui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7BF" w:rsidRDefault="00D62BAB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6978484" o:spid="_x0000_s2058" type="#_x0000_t136" style="position:absolute;margin-left:0;margin-top:0;width:489.55pt;height:13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UEL y Lui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E77"/>
    <w:rsid w:val="000117BF"/>
    <w:rsid w:val="00103227"/>
    <w:rsid w:val="001247AE"/>
    <w:rsid w:val="00201C4A"/>
    <w:rsid w:val="003435D5"/>
    <w:rsid w:val="003C66CE"/>
    <w:rsid w:val="00414E77"/>
    <w:rsid w:val="004835A6"/>
    <w:rsid w:val="004C3F8D"/>
    <w:rsid w:val="00527C6F"/>
    <w:rsid w:val="00532E79"/>
    <w:rsid w:val="005763F8"/>
    <w:rsid w:val="006D1498"/>
    <w:rsid w:val="00BE03CD"/>
    <w:rsid w:val="00D34C6E"/>
    <w:rsid w:val="00D44196"/>
    <w:rsid w:val="00D62BAB"/>
    <w:rsid w:val="00DB54B7"/>
    <w:rsid w:val="00EE07A4"/>
    <w:rsid w:val="00FF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3E23131E"/>
  <w15:chartTrackingRefBased/>
  <w15:docId w15:val="{168E4683-0BB5-4E9F-B78F-0DFB4221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4B7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B54B7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4B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54B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4B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4B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4B7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4B7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4B7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4B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4B7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B54B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B54B7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4B7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4B7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4B7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4B7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4B7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4B7"/>
    <w:rPr>
      <w:rFonts w:asciiTheme="majorHAnsi" w:eastAsiaTheme="majorEastAsia" w:hAnsiTheme="majorHAnsi"/>
    </w:rPr>
  </w:style>
  <w:style w:type="paragraph" w:styleId="Descripcin">
    <w:name w:val="caption"/>
    <w:basedOn w:val="Normal"/>
    <w:next w:val="Normal"/>
    <w:uiPriority w:val="35"/>
    <w:semiHidden/>
    <w:unhideWhenUsed/>
    <w:rsid w:val="00414E77"/>
    <w:rPr>
      <w:b/>
      <w:bCs/>
      <w:color w:val="2E74B5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DB54B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DB54B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4B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DB54B7"/>
    <w:rPr>
      <w:rFonts w:asciiTheme="majorHAnsi" w:eastAsiaTheme="majorEastAsia" w:hAnsiTheme="majorHAns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B54B7"/>
    <w:rPr>
      <w:b/>
      <w:bCs/>
    </w:rPr>
  </w:style>
  <w:style w:type="character" w:styleId="nfasis">
    <w:name w:val="Emphasis"/>
    <w:basedOn w:val="Fuentedeprrafopredeter"/>
    <w:uiPriority w:val="20"/>
    <w:qFormat/>
    <w:rsid w:val="00DB54B7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uiPriority w:val="1"/>
    <w:qFormat/>
    <w:rsid w:val="00DB54B7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DB54B7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DB54B7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4B7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4B7"/>
    <w:rPr>
      <w:b/>
      <w:i/>
      <w:sz w:val="24"/>
    </w:rPr>
  </w:style>
  <w:style w:type="character" w:styleId="nfasissutil">
    <w:name w:val="Subtle Emphasis"/>
    <w:uiPriority w:val="19"/>
    <w:qFormat/>
    <w:rsid w:val="00DB54B7"/>
    <w:rPr>
      <w:i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DB54B7"/>
    <w:rPr>
      <w:b/>
      <w:i/>
      <w:sz w:val="24"/>
      <w:szCs w:val="24"/>
      <w:u w:val="single"/>
    </w:rPr>
  </w:style>
  <w:style w:type="character" w:styleId="Referenciasutil">
    <w:name w:val="Subtle Reference"/>
    <w:basedOn w:val="Fuentedeprrafopredeter"/>
    <w:uiPriority w:val="31"/>
    <w:qFormat/>
    <w:rsid w:val="00DB54B7"/>
    <w:rPr>
      <w:sz w:val="24"/>
      <w:szCs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DB54B7"/>
    <w:rPr>
      <w:b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DB54B7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B54B7"/>
    <w:pPr>
      <w:outlineLvl w:val="9"/>
    </w:pPr>
  </w:style>
  <w:style w:type="paragraph" w:styleId="Prrafodelista">
    <w:name w:val="List Paragraph"/>
    <w:basedOn w:val="Normal"/>
    <w:uiPriority w:val="34"/>
    <w:qFormat/>
    <w:rsid w:val="00DB54B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D14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1498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D14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1498"/>
    <w:rPr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4835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835A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835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35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35A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35A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5A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34C6E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6253D33BC2548238F643E2FD82DC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4FFBB-8179-4E14-B728-A0D3A67F5890}"/>
      </w:docPartPr>
      <w:docPartBody>
        <w:p w:rsidR="00AD4F9B" w:rsidRDefault="00925A5B" w:rsidP="00925A5B">
          <w:pPr>
            <w:pStyle w:val="26253D33BC2548238F643E2FD82DC1D6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7A946C2ADF134377A668F009793B5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4EAE1-1BEE-4919-8683-EBFCC65CF784}"/>
      </w:docPartPr>
      <w:docPartBody>
        <w:p w:rsidR="00AD4F9B" w:rsidRDefault="00925A5B" w:rsidP="00925A5B">
          <w:pPr>
            <w:pStyle w:val="7A946C2ADF134377A668F009793B5701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A5B"/>
    <w:rsid w:val="000C2A26"/>
    <w:rsid w:val="00845DD0"/>
    <w:rsid w:val="00925A5B"/>
    <w:rsid w:val="00AD4F9B"/>
    <w:rsid w:val="00B3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BFA001B10554E2D9D44135498C36B18">
    <w:name w:val="7BFA001B10554E2D9D44135498C36B18"/>
    <w:rsid w:val="00925A5B"/>
  </w:style>
  <w:style w:type="paragraph" w:customStyle="1" w:styleId="26253D33BC2548238F643E2FD82DC1D6">
    <w:name w:val="26253D33BC2548238F643E2FD82DC1D6"/>
    <w:rsid w:val="00925A5B"/>
  </w:style>
  <w:style w:type="paragraph" w:customStyle="1" w:styleId="7A946C2ADF134377A668F009793B5701">
    <w:name w:val="7A946C2ADF134377A668F009793B5701"/>
    <w:rsid w:val="00925A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manel de jesus</dc:creator>
  <cp:keywords/>
  <dc:description/>
  <cp:lastModifiedBy>LTI-2</cp:lastModifiedBy>
  <cp:revision>8</cp:revision>
  <dcterms:created xsi:type="dcterms:W3CDTF">2026-03-12T06:31:00Z</dcterms:created>
  <dcterms:modified xsi:type="dcterms:W3CDTF">2026-04-30T01:47:00Z</dcterms:modified>
</cp:coreProperties>
</file>