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Obrigada carla, boa noite a todos, como a carla mencionou, irei abordar o tema sobre o que seria o  Social ADS 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-Definição:  </w:t>
      </w:r>
      <w:r w:rsidDel="00000000" w:rsidR="00000000" w:rsidRPr="00000000">
        <w:rPr>
          <w:color w:val="202124"/>
          <w:highlight w:val="green"/>
          <w:rtl w:val="0"/>
        </w:rPr>
        <w:t xml:space="preserve">Social ADS são os  anúncios sociais que atingem uma audiência específica através das redes sociais, as plataformas mais utilizadas para a divulgação de produtos e serviços são, o Facebook, Instagram, LinkedIn e Twitter</w:t>
      </w:r>
      <w:r w:rsidDel="00000000" w:rsidR="00000000" w:rsidRPr="00000000">
        <w:rPr>
          <w:highlight w:val="green"/>
          <w:rtl w:val="0"/>
        </w:rPr>
        <w:t xml:space="preserve">. Essas plataformas </w:t>
      </w:r>
      <w:r w:rsidDel="00000000" w:rsidR="00000000" w:rsidRPr="00000000">
        <w:rPr>
          <w:color w:val="202124"/>
          <w:highlight w:val="green"/>
          <w:rtl w:val="0"/>
        </w:rPr>
        <w:t xml:space="preserve">permitem que as empresas possam comprar espaços nesses canais para suas divulgações. No geral</w:t>
      </w:r>
      <w:r w:rsidDel="00000000" w:rsidR="00000000" w:rsidRPr="00000000">
        <w:rPr>
          <w:highlight w:val="green"/>
          <w:rtl w:val="0"/>
        </w:rPr>
        <w:t xml:space="preserve">, você pode pagar por visualização, clique no anúncio ou até mesmo conversão. Tudo depende do seu objetivo e do quanto você pode pagar para essa ação patrocinada e  Cada plataforma pode oferecer também uma variedade de opções.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u w:val="single"/>
          <w:rtl w:val="0"/>
        </w:rPr>
        <w:t xml:space="preserve">no próximo slide temos as características, o case…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As características dos Social Ads incluem: </w:t>
      </w:r>
    </w:p>
    <w:p w:rsidR="00000000" w:rsidDel="00000000" w:rsidP="00000000" w:rsidRDefault="00000000" w:rsidRPr="00000000" w14:paraId="0000000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Segmentação de público-alvo- </w:t>
      </w:r>
    </w:p>
    <w:p w:rsidR="00000000" w:rsidDel="00000000" w:rsidP="00000000" w:rsidRDefault="00000000" w:rsidRPr="00000000" w14:paraId="0000000B">
      <w:pPr>
        <w:rPr>
          <w:color w:val="202124"/>
          <w:highlight w:val="green"/>
        </w:rPr>
      </w:pPr>
      <w:r w:rsidDel="00000000" w:rsidR="00000000" w:rsidRPr="00000000">
        <w:rPr>
          <w:color w:val="202124"/>
          <w:highlight w:val="green"/>
          <w:rtl w:val="0"/>
        </w:rPr>
        <w:t xml:space="preserve">O público-alvo pode ser dividido em grupos com base em localização, idade, gênero, interesses e profissão,para a empresa  atingir leads mais qualificados é possível graças a esta segmentação minuciosa, então é um ponto de bastante interesse para atingir audiência específica .</w:t>
      </w:r>
    </w:p>
    <w:p w:rsidR="00000000" w:rsidDel="00000000" w:rsidP="00000000" w:rsidRDefault="00000000" w:rsidRPr="00000000" w14:paraId="0000000C">
      <w:pPr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Análise dos resultados</w:t>
      </w:r>
    </w:p>
    <w:p w:rsidR="00000000" w:rsidDel="00000000" w:rsidP="00000000" w:rsidRDefault="00000000" w:rsidRPr="00000000" w14:paraId="0000000E">
      <w:pPr>
        <w:rPr>
          <w:color w:val="202124"/>
          <w:highlight w:val="green"/>
        </w:rPr>
      </w:pPr>
      <w:r w:rsidDel="00000000" w:rsidR="00000000" w:rsidRPr="00000000">
        <w:rPr>
          <w:color w:val="202124"/>
          <w:highlight w:val="green"/>
          <w:rtl w:val="0"/>
        </w:rPr>
        <w:t xml:space="preserve">Os anúncios sociais fornecem uma análise detalhada dos resultados depois de publicados, para que as pessoas possam avaliar as ações corretas e incorretas.Sendo possível </w:t>
      </w:r>
      <w:r w:rsidDel="00000000" w:rsidR="00000000" w:rsidRPr="00000000">
        <w:rPr>
          <w:color w:val="202124"/>
          <w:highlight w:val="yellow"/>
          <w:rtl w:val="0"/>
        </w:rPr>
        <w:t xml:space="preserve"> </w:t>
      </w:r>
      <w:r w:rsidDel="00000000" w:rsidR="00000000" w:rsidRPr="00000000">
        <w:rPr>
          <w:color w:val="202124"/>
          <w:highlight w:val="green"/>
          <w:rtl w:val="0"/>
        </w:rPr>
        <w:t xml:space="preserve">Também l alterar uma campanha que ainda está  em andamento .</w:t>
      </w:r>
    </w:p>
    <w:p w:rsidR="00000000" w:rsidDel="00000000" w:rsidP="00000000" w:rsidRDefault="00000000" w:rsidRPr="00000000" w14:paraId="0000000F">
      <w:pPr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Monitoramento e acompanhamento das campanhas</w:t>
      </w:r>
    </w:p>
    <w:p w:rsidR="00000000" w:rsidDel="00000000" w:rsidP="00000000" w:rsidRDefault="00000000" w:rsidRPr="00000000" w14:paraId="00000011">
      <w:pPr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green"/>
          <w:rtl w:val="0"/>
        </w:rPr>
        <w:t xml:space="preserve">As plataformas fornecem dashboards organizados que contém todas as informações que os gestores iriam precisar saber sobre suas campanhas, incluindo seus indicadores e alcance. Isso facilita a pesquisa de erros e acertos para melhorar as suas estratégias</w:t>
      </w:r>
      <w:r w:rsidDel="00000000" w:rsidR="00000000" w:rsidRPr="00000000">
        <w:rPr>
          <w:color w:val="202124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-Conteúdo visual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44444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green"/>
          <w:rtl w:val="0"/>
        </w:rPr>
        <w:t xml:space="preserve">O conteúdo visual desempenha um papel crucial nos anúncios em redes sociais</w:t>
      </w:r>
    </w:p>
    <w:p w:rsidR="00000000" w:rsidDel="00000000" w:rsidP="00000000" w:rsidRDefault="00000000" w:rsidRPr="00000000" w14:paraId="00000015">
      <w:pPr>
        <w:rPr>
          <w:color w:val="444444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green"/>
          <w:rtl w:val="0"/>
        </w:rPr>
        <w:t xml:space="preserve">como por exemplo, realizamos a criação de um case para a divulgação dos produtos da By.nelly se trata de um  copy e mockup simulando um social ads através da plataforma do instagram, como podem ver é importantíssimo a utilização de elementos visuais, como cores, logotipos e estilos gráfico </w:t>
      </w:r>
      <w:r w:rsidDel="00000000" w:rsidR="00000000" w:rsidRPr="00000000">
        <w:rPr>
          <w:color w:val="444444"/>
          <w:sz w:val="24"/>
          <w:szCs w:val="24"/>
          <w:highlight w:val="green"/>
          <w:rtl w:val="0"/>
        </w:rPr>
        <w:t xml:space="preserve">também pois eles auxiliam no aumento de tempo e de retenção do usuário na sua postagem, é importante se atentar nas tendências e  padrões que cada plataforma fornece.</w:t>
      </w:r>
    </w:p>
    <w:p w:rsidR="00000000" w:rsidDel="00000000" w:rsidP="00000000" w:rsidRDefault="00000000" w:rsidRPr="00000000" w14:paraId="00000016">
      <w:pPr>
        <w:rPr>
          <w:color w:val="444444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44444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6272c"/>
          <w:sz w:val="30"/>
          <w:szCs w:val="30"/>
          <w:highlight w:val="white"/>
        </w:rPr>
      </w:pPr>
      <w:r w:rsidDel="00000000" w:rsidR="00000000" w:rsidRPr="00000000">
        <w:rPr>
          <w:color w:val="444444"/>
          <w:sz w:val="24"/>
          <w:szCs w:val="24"/>
          <w:shd w:fill="fcfcfc" w:val="clear"/>
          <w:rtl w:val="0"/>
        </w:rPr>
        <w:t xml:space="preserve">Agradeço a todos pela atenção até aqui. Agora, passo a palavra para Vanelle, que continuará nossa apresentação abordando sobre  </w:t>
      </w:r>
      <w:r w:rsidDel="00000000" w:rsidR="00000000" w:rsidRPr="00000000">
        <w:rPr>
          <w:b w:val="1"/>
          <w:i w:val="1"/>
          <w:color w:val="26272c"/>
          <w:sz w:val="36"/>
          <w:szCs w:val="36"/>
          <w:highlight w:val="white"/>
          <w:u w:val="single"/>
          <w:rtl w:val="0"/>
        </w:rPr>
        <w:t xml:space="preserve">LINKs PATROCINADOS.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44444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Referências de estudo: </w:t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https://rockcontent.com/br/blog/social-ads/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https://www.rdstation.com/blog/marketing/social-ads/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https://blog.ogestor.com.br/gestao-fiscal/social-ads-gere-mais-resultados-para-sua-empresa-anunciando-nas-redes-sociais#:~:text=Depois%20de%20publicado%2C%20a%20ferramenta%20oferece%20uma,o%20alcance%20dos%20seus%20produtos%20ou%20servi%C3%A7os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https://especialistadigital.com.br/social-ads/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specialistadigital.com.br/social-ads/" TargetMode="External"/><Relationship Id="rId9" Type="http://schemas.openxmlformats.org/officeDocument/2006/relationships/hyperlink" Target="https://blog.ogestor.com.br/gestao-fiscal/social-ads-gere-mais-resultados-para-sua-empresa-anunciando-nas-redes-sociais#:~:text=Depois%20de%20publicado%2C%20a%20ferramenta%20oferece%20uma,o%20alcance%20dos%20seus%20produtos%20ou%20servi%C3%A7o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ockcontent.com/br/blog/social-ads/" TargetMode="External"/><Relationship Id="rId8" Type="http://schemas.openxmlformats.org/officeDocument/2006/relationships/hyperlink" Target="https://www.rdstation.com/blog/marketing/social-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