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CD03" w14:textId="3E291FB1" w:rsidR="00551817" w:rsidRDefault="00254331" w:rsidP="003544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Spatial Data Mining</w:t>
      </w:r>
      <w:r w:rsidR="00275C7F">
        <w:rPr>
          <w:rFonts w:ascii="Times New Roman" w:hAnsi="Times New Roman" w:cs="Times New Roman"/>
          <w:sz w:val="32"/>
          <w:szCs w:val="32"/>
        </w:rPr>
        <w:t xml:space="preserve">: </w:t>
      </w:r>
      <w:r w:rsidR="00275C7F" w:rsidRPr="00275C7F">
        <w:rPr>
          <w:rFonts w:ascii="Times New Roman" w:hAnsi="Times New Roman" w:cs="Times New Roman"/>
          <w:sz w:val="32"/>
          <w:szCs w:val="32"/>
        </w:rPr>
        <w:t xml:space="preserve">Homework </w:t>
      </w:r>
      <w:r w:rsidR="00BA59A9">
        <w:rPr>
          <w:rFonts w:ascii="Times New Roman" w:hAnsi="Times New Roman" w:cs="Times New Roman"/>
          <w:sz w:val="32"/>
          <w:szCs w:val="32"/>
        </w:rPr>
        <w:t>2</w:t>
      </w:r>
      <w:r w:rsidR="001A7E8A">
        <w:rPr>
          <w:rFonts w:ascii="Times New Roman" w:hAnsi="Times New Roman" w:cs="Times New Roman"/>
          <w:sz w:val="32"/>
          <w:szCs w:val="32"/>
        </w:rPr>
        <w:t xml:space="preserve"> (Due </w:t>
      </w:r>
      <w:r w:rsidR="007B2328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/</w:t>
      </w:r>
      <w:r w:rsidR="007B2328">
        <w:rPr>
          <w:rFonts w:ascii="Times New Roman" w:hAnsi="Times New Roman" w:cs="Times New Roman"/>
          <w:sz w:val="32"/>
          <w:szCs w:val="32"/>
        </w:rPr>
        <w:t>0</w:t>
      </w:r>
      <w:r w:rsidR="00174F5F">
        <w:rPr>
          <w:rFonts w:ascii="Times New Roman" w:hAnsi="Times New Roman" w:cs="Times New Roman"/>
          <w:sz w:val="32"/>
          <w:szCs w:val="32"/>
        </w:rPr>
        <w:t>7</w:t>
      </w:r>
      <w:r w:rsidR="001A7E8A">
        <w:rPr>
          <w:rFonts w:ascii="Times New Roman" w:hAnsi="Times New Roman" w:cs="Times New Roman"/>
          <w:sz w:val="32"/>
          <w:szCs w:val="32"/>
        </w:rPr>
        <w:t xml:space="preserve"> at 11:59PM)</w:t>
      </w:r>
    </w:p>
    <w:p w14:paraId="7CEA8D1E" w14:textId="1C845010" w:rsidR="00E54769" w:rsidRPr="00F14861" w:rsidRDefault="00E54769" w:rsidP="00354443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14861">
        <w:rPr>
          <w:rFonts w:ascii="Times New Roman" w:hAnsi="Times New Roman" w:cs="Times New Roman"/>
          <w:color w:val="0070C0"/>
          <w:sz w:val="24"/>
          <w:szCs w:val="24"/>
        </w:rPr>
        <w:t xml:space="preserve">Use </w:t>
      </w:r>
      <w:r w:rsidR="00B63003" w:rsidRPr="00F14861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Pr="00F14861">
        <w:rPr>
          <w:rFonts w:ascii="Times New Roman" w:hAnsi="Times New Roman" w:cs="Times New Roman"/>
          <w:color w:val="0070C0"/>
          <w:sz w:val="24"/>
          <w:szCs w:val="24"/>
        </w:rPr>
        <w:t xml:space="preserve"> color to write your answers</w:t>
      </w:r>
      <w:r w:rsidR="003C6F8E">
        <w:rPr>
          <w:rFonts w:ascii="Times New Roman" w:hAnsi="Times New Roman" w:cs="Times New Roman"/>
          <w:color w:val="0070C0"/>
          <w:sz w:val="24"/>
          <w:szCs w:val="24"/>
        </w:rPr>
        <w:t xml:space="preserve"> and submit on ELMS.</w:t>
      </w:r>
    </w:p>
    <w:p w14:paraId="765B94D9" w14:textId="7594D690" w:rsidR="00275C7F" w:rsidRPr="00275C7F" w:rsidRDefault="00275C7F" w:rsidP="00A92596">
      <w:pPr>
        <w:jc w:val="both"/>
        <w:rPr>
          <w:rFonts w:ascii="Times New Roman" w:hAnsi="Times New Roman" w:cs="Times New Roman"/>
          <w:b/>
          <w:bCs/>
        </w:rPr>
      </w:pPr>
      <w:r w:rsidRPr="00275C7F">
        <w:rPr>
          <w:rFonts w:ascii="Times New Roman" w:hAnsi="Times New Roman" w:cs="Times New Roman"/>
          <w:b/>
          <w:bCs/>
        </w:rPr>
        <w:t>Writing Problems</w:t>
      </w:r>
    </w:p>
    <w:p w14:paraId="611C0339" w14:textId="5C8E9816" w:rsidR="004D0447" w:rsidRDefault="00275C7F" w:rsidP="00A925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1428B" w:rsidRPr="00B1428B">
        <w:rPr>
          <w:rFonts w:ascii="Times New Roman" w:hAnsi="Times New Roman" w:cs="Times New Roman"/>
          <w:u w:val="single"/>
        </w:rPr>
        <w:t>C</w:t>
      </w:r>
      <w:r w:rsidRPr="00B1428B">
        <w:rPr>
          <w:rFonts w:ascii="Times New Roman" w:hAnsi="Times New Roman" w:cs="Times New Roman"/>
          <w:u w:val="single"/>
        </w:rPr>
        <w:t>oncepts</w:t>
      </w:r>
      <w:r w:rsidR="00B1428B" w:rsidRPr="00B1428B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332341D6" w14:textId="5A0BF65C" w:rsidR="00CB0116" w:rsidRDefault="002D0CC3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436C8B">
        <w:rPr>
          <w:rFonts w:ascii="Times New Roman" w:hAnsi="Times New Roman" w:cs="Times New Roman"/>
        </w:rPr>
        <w:t>(</w:t>
      </w:r>
      <w:r w:rsidR="009E4250">
        <w:rPr>
          <w:rFonts w:ascii="Times New Roman" w:hAnsi="Times New Roman" w:cs="Times New Roman"/>
        </w:rPr>
        <w:t>20</w:t>
      </w:r>
      <w:r w:rsidR="00436C8B">
        <w:rPr>
          <w:rFonts w:ascii="Times New Roman" w:hAnsi="Times New Roman" w:cs="Times New Roman"/>
        </w:rPr>
        <w:t xml:space="preserve"> points)</w:t>
      </w:r>
      <w:r w:rsidR="00E31A69">
        <w:rPr>
          <w:rFonts w:ascii="Times New Roman" w:hAnsi="Times New Roman" w:cs="Times New Roman"/>
        </w:rPr>
        <w:t xml:space="preserve"> </w:t>
      </w:r>
    </w:p>
    <w:p w14:paraId="2E937CB6" w14:textId="10A8AC1A" w:rsidR="00E31A69" w:rsidRDefault="002A6BD7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31A69">
        <w:rPr>
          <w:rFonts w:ascii="Times New Roman" w:hAnsi="Times New Roman" w:cs="Times New Roman"/>
        </w:rPr>
        <w:t>Which of the following is true?</w:t>
      </w:r>
    </w:p>
    <w:p w14:paraId="31DF276E" w14:textId="52A8AC77" w:rsidR="002A6BD7" w:rsidRPr="006B627B" w:rsidRDefault="002A6BD7" w:rsidP="00A85515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Spatial autocorrelation refers to the correlation </w:t>
      </w:r>
      <w:r w:rsidRPr="006B627B">
        <w:rPr>
          <w:rFonts w:ascii="Times New Roman" w:hAnsi="Times New Roman" w:cs="Times New Roman"/>
        </w:rPr>
        <w:t xml:space="preserve">between </w:t>
      </w:r>
      <w:r w:rsidR="00D060AB" w:rsidRPr="006B627B">
        <w:rPr>
          <w:rFonts w:ascii="Times New Roman" w:hAnsi="Times New Roman" w:cs="Times New Roman"/>
        </w:rPr>
        <w:t>random variables belonging to different types of observations (e.g., temperature</w:t>
      </w:r>
      <w:r w:rsidR="00702D6C" w:rsidRPr="006B627B">
        <w:rPr>
          <w:rFonts w:ascii="Times New Roman" w:hAnsi="Times New Roman" w:cs="Times New Roman"/>
        </w:rPr>
        <w:t xml:space="preserve"> and precipitation) at a single location</w:t>
      </w:r>
    </w:p>
    <w:p w14:paraId="4A5F0D84" w14:textId="32E3A19A" w:rsidR="003437BD" w:rsidRPr="006B627B" w:rsidRDefault="003437BD" w:rsidP="003437BD">
      <w:pPr>
        <w:spacing w:after="40"/>
        <w:jc w:val="both"/>
        <w:rPr>
          <w:rFonts w:ascii="Times New Roman" w:hAnsi="Times New Roman" w:cs="Times New Roman"/>
        </w:rPr>
      </w:pPr>
      <w:r w:rsidRPr="006B627B">
        <w:rPr>
          <w:rFonts w:ascii="Times New Roman" w:hAnsi="Times New Roman" w:cs="Times New Roman"/>
        </w:rPr>
        <w:t>B</w:t>
      </w:r>
      <w:r w:rsidR="00702D6C" w:rsidRPr="006B627B">
        <w:rPr>
          <w:rFonts w:ascii="Times New Roman" w:hAnsi="Times New Roman" w:cs="Times New Roman"/>
        </w:rPr>
        <w:t xml:space="preserve">. Spatial autocorrelation refers to the correlation </w:t>
      </w:r>
      <w:r w:rsidR="00A352CE" w:rsidRPr="006B627B">
        <w:rPr>
          <w:rFonts w:ascii="Times New Roman" w:hAnsi="Times New Roman" w:cs="Times New Roman"/>
        </w:rPr>
        <w:t>between random variables belonging to a single type of observation (e.g., temperature) at multiple locations</w:t>
      </w:r>
      <w:r w:rsidR="00E9754A">
        <w:rPr>
          <w:rFonts w:ascii="Times New Roman" w:hAnsi="Times New Roman" w:cs="Times New Roman"/>
        </w:rPr>
        <w:t xml:space="preserve"> </w:t>
      </w:r>
      <w:r w:rsidR="00E9754A" w:rsidRPr="00E9754A">
        <w:rPr>
          <w:rFonts w:ascii="Times New Roman" w:hAnsi="Times New Roman" w:cs="Times New Roman"/>
          <w:color w:val="0070C0"/>
        </w:rPr>
        <w:t>True</w:t>
      </w:r>
    </w:p>
    <w:p w14:paraId="26CD71BA" w14:textId="66AE5FF2" w:rsidR="003437BD" w:rsidRPr="006B627B" w:rsidRDefault="003437BD" w:rsidP="003437BD">
      <w:pPr>
        <w:spacing w:after="240"/>
        <w:jc w:val="both"/>
        <w:rPr>
          <w:rFonts w:ascii="Times New Roman" w:hAnsi="Times New Roman" w:cs="Times New Roman"/>
        </w:rPr>
      </w:pPr>
      <w:r w:rsidRPr="006B627B">
        <w:rPr>
          <w:rFonts w:ascii="Times New Roman" w:hAnsi="Times New Roman" w:cs="Times New Roman"/>
        </w:rPr>
        <w:t>C. Spatial autocorrelation refers to the correlation between random variables belonging to different types of observations (e.g., temperature and precipitation) at multiple locations</w:t>
      </w:r>
    </w:p>
    <w:p w14:paraId="42F5B2BE" w14:textId="18C3FAF7" w:rsidR="00A352CE" w:rsidRDefault="00CB5F4E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Which of the following statistical assumption is violated by spatial autocorrelation?</w:t>
      </w:r>
    </w:p>
    <w:p w14:paraId="13523878" w14:textId="1ECEF0E1" w:rsidR="00CB5F4E" w:rsidRDefault="00CB5F4E" w:rsidP="00A855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464685">
        <w:rPr>
          <w:rFonts w:ascii="Times New Roman" w:hAnsi="Times New Roman" w:cs="Times New Roman"/>
        </w:rPr>
        <w:t>Independence assumption, i.e., data samples are independent to each other</w:t>
      </w:r>
      <w:r w:rsidR="009A6E50">
        <w:rPr>
          <w:rFonts w:ascii="Times New Roman" w:hAnsi="Times New Roman" w:cs="Times New Roman"/>
        </w:rPr>
        <w:t xml:space="preserve"> </w:t>
      </w:r>
      <w:r w:rsidR="009A6E50" w:rsidRPr="009A6E50">
        <w:rPr>
          <w:rFonts w:ascii="Times New Roman" w:hAnsi="Times New Roman" w:cs="Times New Roman"/>
          <w:color w:val="0070C0"/>
        </w:rPr>
        <w:t>True</w:t>
      </w:r>
    </w:p>
    <w:p w14:paraId="326730CC" w14:textId="047FC114" w:rsidR="00464685" w:rsidRDefault="00464685" w:rsidP="00A855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Identical distribution assumption, i.e., data follows a single distribution</w:t>
      </w:r>
    </w:p>
    <w:p w14:paraId="341EC840" w14:textId="4E83E2C4" w:rsidR="00507735" w:rsidRDefault="00507735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Both of above</w:t>
      </w:r>
      <w:r w:rsidR="00327155">
        <w:rPr>
          <w:rFonts w:ascii="Times New Roman" w:hAnsi="Times New Roman" w:cs="Times New Roman"/>
        </w:rPr>
        <w:t xml:space="preserve"> </w:t>
      </w:r>
    </w:p>
    <w:p w14:paraId="04763439" w14:textId="063DAC00" w:rsidR="002C524A" w:rsidRDefault="00797586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711C99">
        <w:rPr>
          <w:rFonts w:ascii="Times New Roman" w:hAnsi="Times New Roman" w:cs="Times New Roman"/>
        </w:rPr>
        <w:t xml:space="preserve">Fill in the following </w:t>
      </w:r>
      <w:r w:rsidR="00607FF0">
        <w:rPr>
          <w:rFonts w:ascii="Times New Roman" w:hAnsi="Times New Roman" w:cs="Times New Roman"/>
        </w:rPr>
        <w:t xml:space="preserve">table with choices A to </w:t>
      </w:r>
      <w:r w:rsidR="00EF7881">
        <w:rPr>
          <w:rFonts w:ascii="Times New Roman" w:hAnsi="Times New Roman" w:cs="Times New Roman"/>
        </w:rPr>
        <w:t>F</w:t>
      </w:r>
      <w:r w:rsidR="00D04034">
        <w:rPr>
          <w:rFonts w:ascii="Times New Roman" w:hAnsi="Times New Roman" w:cs="Times New Roman"/>
        </w:rPr>
        <w:t xml:space="preserve"> (datasets D, E and F</w:t>
      </w:r>
      <w:r w:rsidR="008919E5">
        <w:rPr>
          <w:rFonts w:ascii="Times New Roman" w:hAnsi="Times New Roman" w:cs="Times New Roman"/>
        </w:rPr>
        <w:t xml:space="preserve"> </w:t>
      </w:r>
      <w:r w:rsidR="009F1FE2">
        <w:rPr>
          <w:rFonts w:ascii="Times New Roman" w:hAnsi="Times New Roman" w:cs="Times New Roman"/>
        </w:rPr>
        <w:t xml:space="preserve">all </w:t>
      </w:r>
      <w:r w:rsidR="008919E5">
        <w:rPr>
          <w:rFonts w:ascii="Times New Roman" w:hAnsi="Times New Roman" w:cs="Times New Roman"/>
        </w:rPr>
        <w:t>have a 4x4 layout</w:t>
      </w:r>
      <w:r w:rsidR="009F1FE2">
        <w:rPr>
          <w:rFonts w:ascii="Times New Roman" w:hAnsi="Times New Roman" w:cs="Times New Roman"/>
        </w:rPr>
        <w:t>. Co</w:t>
      </w:r>
      <w:r w:rsidR="00E36AA5">
        <w:rPr>
          <w:rFonts w:ascii="Times New Roman" w:hAnsi="Times New Roman" w:cs="Times New Roman"/>
        </w:rPr>
        <w:t xml:space="preserve">nsider each cell </w:t>
      </w:r>
      <w:r w:rsidR="002C524A">
        <w:rPr>
          <w:rFonts w:ascii="Times New Roman" w:hAnsi="Times New Roman" w:cs="Times New Roman"/>
        </w:rPr>
        <w:t xml:space="preserve">in D, E or F </w:t>
      </w:r>
      <w:r w:rsidR="00E36AA5">
        <w:rPr>
          <w:rFonts w:ascii="Times New Roman" w:hAnsi="Times New Roman" w:cs="Times New Roman"/>
        </w:rPr>
        <w:t xml:space="preserve">as a spatial object, and </w:t>
      </w:r>
      <w:r w:rsidR="008919E5">
        <w:rPr>
          <w:rFonts w:ascii="Times New Roman" w:hAnsi="Times New Roman" w:cs="Times New Roman"/>
        </w:rPr>
        <w:t>its neighbors are determined by</w:t>
      </w:r>
      <w:r w:rsidR="006C67C4">
        <w:rPr>
          <w:rFonts w:ascii="Times New Roman" w:hAnsi="Times New Roman" w:cs="Times New Roman"/>
        </w:rPr>
        <w:t xml:space="preserve"> the</w:t>
      </w:r>
      <w:r w:rsidR="008919E5">
        <w:rPr>
          <w:rFonts w:ascii="Times New Roman" w:hAnsi="Times New Roman" w:cs="Times New Roman"/>
        </w:rPr>
        <w:t xml:space="preserve"> </w:t>
      </w:r>
      <w:r w:rsidR="009F1FE2">
        <w:rPr>
          <w:rFonts w:ascii="Times New Roman" w:hAnsi="Times New Roman" w:cs="Times New Roman"/>
        </w:rPr>
        <w:t xml:space="preserve">Rook neighborhood, i.e., </w:t>
      </w:r>
      <w:r w:rsidR="006C67C4">
        <w:rPr>
          <w:rFonts w:ascii="Times New Roman" w:hAnsi="Times New Roman" w:cs="Times New Roman"/>
        </w:rPr>
        <w:t>cells</w:t>
      </w:r>
      <w:r w:rsidR="009F1FE2">
        <w:rPr>
          <w:rFonts w:ascii="Times New Roman" w:hAnsi="Times New Roman" w:cs="Times New Roman"/>
        </w:rPr>
        <w:t xml:space="preserve"> sharing </w:t>
      </w:r>
      <w:r w:rsidR="00271A1C">
        <w:rPr>
          <w:rFonts w:ascii="Times New Roman" w:hAnsi="Times New Roman" w:cs="Times New Roman"/>
        </w:rPr>
        <w:t xml:space="preserve">boundaries with </w:t>
      </w:r>
      <w:r w:rsidR="008C5B3E">
        <w:rPr>
          <w:rFonts w:ascii="Times New Roman" w:hAnsi="Times New Roman" w:cs="Times New Roman"/>
        </w:rPr>
        <w:t>the cell</w:t>
      </w:r>
      <w:r w:rsidR="00EE60D4">
        <w:rPr>
          <w:rFonts w:ascii="Times New Roman" w:hAnsi="Times New Roman" w:cs="Times New Roman"/>
        </w:rPr>
        <w:t xml:space="preserve"> are neighbors with </w:t>
      </w:r>
      <w:r w:rsidR="001344E8">
        <w:rPr>
          <w:rFonts w:ascii="Times New Roman" w:hAnsi="Times New Roman" w:cs="Times New Roman"/>
        </w:rPr>
        <w:t>1 in the W-matrix</w:t>
      </w:r>
      <w:r w:rsidR="00D04034">
        <w:rPr>
          <w:rFonts w:ascii="Times New Roman" w:hAnsi="Times New Roman" w:cs="Times New Roman"/>
        </w:rPr>
        <w:t>)</w:t>
      </w:r>
      <w:r w:rsidR="002C524A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150"/>
        <w:gridCol w:w="4050"/>
      </w:tblGrid>
      <w:tr w:rsidR="00EF7881" w14:paraId="6A52EBD4" w14:textId="77777777" w:rsidTr="00EF7881">
        <w:tc>
          <w:tcPr>
            <w:tcW w:w="1705" w:type="dxa"/>
          </w:tcPr>
          <w:p w14:paraId="0AC2D259" w14:textId="60EE577E" w:rsidR="00EF7881" w:rsidRDefault="00EF7881" w:rsidP="00EF78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6F0C4A97" w14:textId="1BD04943" w:rsidR="00EF7881" w:rsidRPr="006B627B" w:rsidRDefault="00EF7881" w:rsidP="00EF7881">
            <w:pPr>
              <w:jc w:val="center"/>
              <w:rPr>
                <w:rFonts w:ascii="Times New Roman" w:hAnsi="Times New Roman" w:cs="Times New Roman"/>
              </w:rPr>
            </w:pPr>
            <w:r w:rsidRPr="006B627B">
              <w:rPr>
                <w:rFonts w:ascii="Times New Roman" w:hAnsi="Times New Roman" w:cs="Times New Roman"/>
              </w:rPr>
              <w:t xml:space="preserve">Moran’s I </w:t>
            </w:r>
            <w:r w:rsidR="00651536" w:rsidRPr="006B627B">
              <w:rPr>
                <w:rFonts w:ascii="Times New Roman" w:hAnsi="Times New Roman" w:cs="Times New Roman"/>
              </w:rPr>
              <w:t>&gt;</w:t>
            </w:r>
            <w:r w:rsidRPr="006B627B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4050" w:type="dxa"/>
          </w:tcPr>
          <w:p w14:paraId="45966DC7" w14:textId="65C89F26" w:rsidR="00EF7881" w:rsidRPr="006B627B" w:rsidRDefault="00EF7881" w:rsidP="00EF7881">
            <w:pPr>
              <w:jc w:val="center"/>
              <w:rPr>
                <w:rFonts w:ascii="Times New Roman" w:hAnsi="Times New Roman" w:cs="Times New Roman"/>
              </w:rPr>
            </w:pPr>
            <w:r w:rsidRPr="006B627B">
              <w:rPr>
                <w:rFonts w:ascii="Times New Roman" w:hAnsi="Times New Roman" w:cs="Times New Roman"/>
              </w:rPr>
              <w:t xml:space="preserve">Moran’s I </w:t>
            </w:r>
            <w:r w:rsidR="00651536" w:rsidRPr="006B627B">
              <w:rPr>
                <w:rFonts w:ascii="Times New Roman" w:hAnsi="Times New Roman" w:cs="Times New Roman"/>
              </w:rPr>
              <w:t>&lt;</w:t>
            </w:r>
            <w:r w:rsidRPr="006B627B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EF7881" w14:paraId="2A10865B" w14:textId="77777777" w:rsidTr="00EF7881">
        <w:tc>
          <w:tcPr>
            <w:tcW w:w="1705" w:type="dxa"/>
          </w:tcPr>
          <w:p w14:paraId="0A2E1BD4" w14:textId="49F000FF" w:rsidR="00EF7881" w:rsidRDefault="00EF7881" w:rsidP="00EF7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Geary’s C value</w:t>
            </w:r>
          </w:p>
        </w:tc>
        <w:tc>
          <w:tcPr>
            <w:tcW w:w="3150" w:type="dxa"/>
          </w:tcPr>
          <w:p w14:paraId="25EE5881" w14:textId="50BCE73C" w:rsidR="00EF7881" w:rsidRDefault="003878B1" w:rsidP="00EF7881">
            <w:pPr>
              <w:jc w:val="center"/>
              <w:rPr>
                <w:rFonts w:ascii="Times New Roman" w:hAnsi="Times New Roman" w:cs="Times New Roman"/>
              </w:rPr>
            </w:pPr>
            <w:r w:rsidRPr="003878B1">
              <w:rPr>
                <w:rFonts w:ascii="Times New Roman" w:hAnsi="Times New Roman" w:cs="Times New Roman"/>
                <w:color w:val="0070C0"/>
              </w:rPr>
              <w:t>A</w:t>
            </w:r>
          </w:p>
        </w:tc>
        <w:tc>
          <w:tcPr>
            <w:tcW w:w="4050" w:type="dxa"/>
          </w:tcPr>
          <w:p w14:paraId="43C60117" w14:textId="277DF087" w:rsidR="00EF7881" w:rsidRDefault="003878B1" w:rsidP="00EF7881">
            <w:pPr>
              <w:jc w:val="center"/>
              <w:rPr>
                <w:rFonts w:ascii="Times New Roman" w:hAnsi="Times New Roman" w:cs="Times New Roman"/>
              </w:rPr>
            </w:pPr>
            <w:r w:rsidRPr="003878B1">
              <w:rPr>
                <w:rFonts w:ascii="Times New Roman" w:hAnsi="Times New Roman" w:cs="Times New Roman"/>
                <w:color w:val="0070C0"/>
              </w:rPr>
              <w:t>C</w:t>
            </w:r>
          </w:p>
        </w:tc>
      </w:tr>
      <w:tr w:rsidR="00EF7881" w14:paraId="3D93B67F" w14:textId="77777777" w:rsidTr="00EF7881">
        <w:tc>
          <w:tcPr>
            <w:tcW w:w="1705" w:type="dxa"/>
          </w:tcPr>
          <w:p w14:paraId="6A4C4367" w14:textId="70BD130E" w:rsidR="00EF7881" w:rsidRDefault="00EF7881" w:rsidP="00EF7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dataset</w:t>
            </w:r>
          </w:p>
        </w:tc>
        <w:tc>
          <w:tcPr>
            <w:tcW w:w="3150" w:type="dxa"/>
          </w:tcPr>
          <w:p w14:paraId="0AC2C6C6" w14:textId="7BF616CD" w:rsidR="00EF7881" w:rsidRPr="003878B1" w:rsidRDefault="003878B1" w:rsidP="00EF788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878B1">
              <w:rPr>
                <w:rFonts w:ascii="Times New Roman" w:hAnsi="Times New Roman" w:cs="Times New Roman"/>
                <w:color w:val="0070C0"/>
              </w:rPr>
              <w:t>E</w:t>
            </w:r>
            <w:r w:rsidR="00F13A0B">
              <w:rPr>
                <w:rFonts w:ascii="Times New Roman" w:hAnsi="Times New Roman" w:cs="Times New Roman"/>
                <w:color w:val="0070C0"/>
              </w:rPr>
              <w:t>, F</w:t>
            </w:r>
          </w:p>
        </w:tc>
        <w:tc>
          <w:tcPr>
            <w:tcW w:w="4050" w:type="dxa"/>
          </w:tcPr>
          <w:p w14:paraId="6D50532C" w14:textId="4BB2121C" w:rsidR="00EF7881" w:rsidRPr="003878B1" w:rsidRDefault="00F13A0B" w:rsidP="00EF788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D</w:t>
            </w:r>
          </w:p>
        </w:tc>
      </w:tr>
    </w:tbl>
    <w:p w14:paraId="5ECD2D82" w14:textId="3E0C917B" w:rsidR="005649FF" w:rsidRDefault="004F3F1E" w:rsidP="00DD6776">
      <w:pPr>
        <w:jc w:val="both"/>
        <w:rPr>
          <w:rFonts w:ascii="Times New Roman" w:hAnsi="Times New Roman" w:cs="Times New Roman"/>
        </w:rPr>
      </w:pPr>
      <w:r w:rsidRPr="00845FA9">
        <w:rPr>
          <w:rFonts w:ascii="Times New Roman" w:hAnsi="Times New Roman" w:cs="Times New Roman"/>
          <w:color w:val="00B050"/>
        </w:rPr>
        <w:t xml:space="preserve">Hint: </w:t>
      </w:r>
      <w:r w:rsidR="002841AD" w:rsidRPr="00845FA9">
        <w:rPr>
          <w:rFonts w:ascii="Times New Roman" w:hAnsi="Times New Roman" w:cs="Times New Roman"/>
          <w:color w:val="00B050"/>
        </w:rPr>
        <w:t>For the three datasets, y</w:t>
      </w:r>
      <w:r w:rsidRPr="00845FA9">
        <w:rPr>
          <w:rFonts w:ascii="Times New Roman" w:hAnsi="Times New Roman" w:cs="Times New Roman"/>
          <w:color w:val="00B050"/>
        </w:rPr>
        <w:t>ou do not need to calculate the actual Moran’s I</w:t>
      </w:r>
      <w:r w:rsidR="002C524A" w:rsidRPr="00845FA9">
        <w:rPr>
          <w:rFonts w:ascii="Times New Roman" w:hAnsi="Times New Roman" w:cs="Times New Roman"/>
          <w:color w:val="00B050"/>
        </w:rPr>
        <w:t xml:space="preserve"> values</w:t>
      </w:r>
      <w:r w:rsidRPr="00845FA9">
        <w:rPr>
          <w:rFonts w:ascii="Times New Roman" w:hAnsi="Times New Roman" w:cs="Times New Roman"/>
          <w:color w:val="00B050"/>
        </w:rPr>
        <w:t xml:space="preserve">, and should be able to tell </w:t>
      </w:r>
      <w:r w:rsidR="002C524A" w:rsidRPr="00845FA9">
        <w:rPr>
          <w:rFonts w:ascii="Times New Roman" w:hAnsi="Times New Roman" w:cs="Times New Roman"/>
          <w:color w:val="00B050"/>
        </w:rPr>
        <w:t xml:space="preserve">the right choice </w:t>
      </w:r>
      <w:r w:rsidRPr="00845FA9">
        <w:rPr>
          <w:rFonts w:ascii="Times New Roman" w:hAnsi="Times New Roman" w:cs="Times New Roman"/>
          <w:color w:val="00B050"/>
        </w:rPr>
        <w:t>by looking at the dataset pattern.</w:t>
      </w:r>
      <w:r w:rsidR="002C524A" w:rsidRPr="00845FA9">
        <w:rPr>
          <w:rFonts w:ascii="Times New Roman" w:hAnsi="Times New Roman" w:cs="Times New Roman"/>
          <w:color w:val="00B050"/>
        </w:rPr>
        <w:t xml:space="preserve"> Select all that apply.</w:t>
      </w:r>
    </w:p>
    <w:p w14:paraId="4795B3CE" w14:textId="57C7577E" w:rsidR="00DC38CA" w:rsidRDefault="00EF7881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Geary’s C </w:t>
      </w:r>
      <w:r w:rsidR="00DC38CA">
        <w:rPr>
          <w:rFonts w:ascii="Times New Roman" w:hAnsi="Times New Roman" w:cs="Times New Roman"/>
        </w:rPr>
        <w:t>close to 0</w:t>
      </w:r>
      <w:r w:rsidR="00F60099">
        <w:rPr>
          <w:rFonts w:ascii="Times New Roman" w:hAnsi="Times New Roman" w:cs="Times New Roman"/>
        </w:rPr>
        <w:t xml:space="preserve">; </w:t>
      </w:r>
      <w:r w:rsidR="00F60099">
        <w:rPr>
          <w:rFonts w:ascii="Times New Roman" w:hAnsi="Times New Roman" w:cs="Times New Roman"/>
        </w:rPr>
        <w:tab/>
      </w:r>
      <w:r w:rsidR="00DC38CA">
        <w:rPr>
          <w:rFonts w:ascii="Times New Roman" w:hAnsi="Times New Roman" w:cs="Times New Roman"/>
        </w:rPr>
        <w:t>B. Geary’s C &lt; 0</w:t>
      </w:r>
      <w:r w:rsidR="00F60099">
        <w:rPr>
          <w:rFonts w:ascii="Times New Roman" w:hAnsi="Times New Roman" w:cs="Times New Roman"/>
        </w:rPr>
        <w:t xml:space="preserve">; </w:t>
      </w:r>
      <w:r w:rsidR="00F60099">
        <w:rPr>
          <w:rFonts w:ascii="Times New Roman" w:hAnsi="Times New Roman" w:cs="Times New Roman"/>
        </w:rPr>
        <w:tab/>
        <w:t xml:space="preserve"> C</w:t>
      </w:r>
      <w:r w:rsidR="00DC38CA">
        <w:rPr>
          <w:rFonts w:ascii="Times New Roman" w:hAnsi="Times New Roman" w:cs="Times New Roman"/>
        </w:rPr>
        <w:t xml:space="preserve">. Geary’s C </w:t>
      </w:r>
      <w:r w:rsidR="00F60099">
        <w:rPr>
          <w:rFonts w:ascii="Times New Roman" w:hAnsi="Times New Roman" w:cs="Times New Roman"/>
        </w:rPr>
        <w:t xml:space="preserve">much </w:t>
      </w:r>
      <w:r w:rsidR="00DC38CA">
        <w:rPr>
          <w:rFonts w:ascii="Times New Roman" w:hAnsi="Times New Roman" w:cs="Times New Roman"/>
        </w:rPr>
        <w:t>greater than 1</w:t>
      </w:r>
    </w:p>
    <w:p w14:paraId="15744EBF" w14:textId="759DE425" w:rsidR="00F60099" w:rsidRDefault="00F60099" w:rsidP="00DD6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BA129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F8C6AD" wp14:editId="642BE9C9">
                <wp:extent cx="1093470" cy="830580"/>
                <wp:effectExtent l="0" t="0" r="0" b="762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"/>
                              <w:gridCol w:w="326"/>
                              <w:gridCol w:w="326"/>
                              <w:gridCol w:w="326"/>
                            </w:tblGrid>
                            <w:tr w:rsidR="00002306" w14:paraId="69D28EE2" w14:textId="77777777" w:rsidTr="00185DE2">
                              <w:tc>
                                <w:tcPr>
                                  <w:tcW w:w="0" w:type="auto"/>
                                </w:tcPr>
                                <w:p w14:paraId="0F1CB837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D3D9B7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54231C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D3DD02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02306" w14:paraId="3BA2F936" w14:textId="77777777" w:rsidTr="00185DE2">
                              <w:tc>
                                <w:tcPr>
                                  <w:tcW w:w="0" w:type="auto"/>
                                </w:tcPr>
                                <w:p w14:paraId="4DC0694A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941904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90A630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446351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02306" w14:paraId="2178918C" w14:textId="77777777" w:rsidTr="00185DE2">
                              <w:tc>
                                <w:tcPr>
                                  <w:tcW w:w="0" w:type="auto"/>
                                </w:tcPr>
                                <w:p w14:paraId="763F5DD6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FFD70C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E9CE63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9F7C84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02306" w14:paraId="061A4616" w14:textId="77777777" w:rsidTr="00185DE2">
                              <w:tc>
                                <w:tcPr>
                                  <w:tcW w:w="0" w:type="auto"/>
                                </w:tcPr>
                                <w:p w14:paraId="2974672D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A6EF7A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3E1C20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5C9B464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FF60BB" w14:textId="77777777" w:rsidR="00002306" w:rsidRDefault="00002306" w:rsidP="00BA1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F8C6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86.1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6"/>
                        <w:gridCol w:w="326"/>
                        <w:gridCol w:w="326"/>
                        <w:gridCol w:w="326"/>
                      </w:tblGrid>
                      <w:tr w:rsidR="00002306" w14:paraId="69D28EE2" w14:textId="77777777" w:rsidTr="00185DE2">
                        <w:tc>
                          <w:tcPr>
                            <w:tcW w:w="0" w:type="auto"/>
                          </w:tcPr>
                          <w:p w14:paraId="0F1CB837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BD3D9B7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54231C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BD3DD02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</w:tr>
                      <w:tr w:rsidR="00002306" w14:paraId="3BA2F936" w14:textId="77777777" w:rsidTr="00185DE2">
                        <w:tc>
                          <w:tcPr>
                            <w:tcW w:w="0" w:type="auto"/>
                          </w:tcPr>
                          <w:p w14:paraId="4DC0694A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941904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90A630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5446351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002306" w14:paraId="2178918C" w14:textId="77777777" w:rsidTr="00185DE2">
                        <w:tc>
                          <w:tcPr>
                            <w:tcW w:w="0" w:type="auto"/>
                          </w:tcPr>
                          <w:p w14:paraId="763F5DD6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7FFD70C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E9CE63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09F7C84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</w:tr>
                      <w:tr w:rsidR="00002306" w14:paraId="061A4616" w14:textId="77777777" w:rsidTr="00185DE2">
                        <w:tc>
                          <w:tcPr>
                            <w:tcW w:w="0" w:type="auto"/>
                          </w:tcPr>
                          <w:p w14:paraId="2974672D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A6EF7A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3E1C20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5C9B464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8FF60BB" w14:textId="77777777" w:rsidR="00002306" w:rsidRDefault="00002306" w:rsidP="00BA129E"/>
                  </w:txbxContent>
                </v:textbox>
                <w10:anchorlock/>
              </v:shape>
            </w:pict>
          </mc:Fallback>
        </mc:AlternateContent>
      </w:r>
      <w:r w:rsidR="007D41B0">
        <w:rPr>
          <w:rFonts w:ascii="Times New Roman" w:hAnsi="Times New Roman" w:cs="Times New Roman"/>
        </w:rPr>
        <w:tab/>
      </w:r>
      <w:r w:rsidR="002C52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E. </w:t>
      </w:r>
      <w:r w:rsidR="002C524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BF495C5" wp14:editId="1C353B68">
                <wp:extent cx="1093470" cy="830580"/>
                <wp:effectExtent l="0" t="0" r="0" b="762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"/>
                              <w:gridCol w:w="326"/>
                              <w:gridCol w:w="326"/>
                              <w:gridCol w:w="326"/>
                            </w:tblGrid>
                            <w:tr w:rsidR="00002306" w14:paraId="41F86151" w14:textId="77777777" w:rsidTr="00185DE2">
                              <w:tc>
                                <w:tcPr>
                                  <w:tcW w:w="0" w:type="auto"/>
                                </w:tcPr>
                                <w:p w14:paraId="14EBBBD0" w14:textId="07361D0E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290DF93" w14:textId="5FA7FE64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ADDC90A" w14:textId="1FC2AC7B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767F24" w14:textId="4876E871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2306" w14:paraId="3C058234" w14:textId="77777777" w:rsidTr="00185DE2">
                              <w:tc>
                                <w:tcPr>
                                  <w:tcW w:w="0" w:type="auto"/>
                                </w:tcPr>
                                <w:p w14:paraId="70BA4713" w14:textId="3BDBB2B6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459E43" w14:textId="15E1C409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D53BA4" w14:textId="11ECF4F0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5DF178" w14:textId="27B3A83C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2306" w14:paraId="69134177" w14:textId="77777777" w:rsidTr="00185DE2">
                              <w:tc>
                                <w:tcPr>
                                  <w:tcW w:w="0" w:type="auto"/>
                                </w:tcPr>
                                <w:p w14:paraId="3A60D73D" w14:textId="6EB49D40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2E0A8A" w14:textId="1EC03D04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571FA1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6558FA" w14:textId="53E206BE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2306" w14:paraId="73173E71" w14:textId="77777777" w:rsidTr="00185DE2">
                              <w:tc>
                                <w:tcPr>
                                  <w:tcW w:w="0" w:type="auto"/>
                                </w:tcPr>
                                <w:p w14:paraId="22C3597C" w14:textId="2FB53F15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4CA910" w14:textId="7F3746C2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FE9B70" w14:textId="47FCD65D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09DDC3F" w14:textId="53B9A7FF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DC36212" w14:textId="77777777" w:rsidR="00002306" w:rsidRDefault="00002306" w:rsidP="002C5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F495C5" id="Text Box 6" o:spid="_x0000_s1027" type="#_x0000_t202" style="width:86.1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6"/>
                        <w:gridCol w:w="326"/>
                        <w:gridCol w:w="326"/>
                        <w:gridCol w:w="326"/>
                      </w:tblGrid>
                      <w:tr w:rsidR="00002306" w14:paraId="41F86151" w14:textId="77777777" w:rsidTr="00185DE2">
                        <w:tc>
                          <w:tcPr>
                            <w:tcW w:w="0" w:type="auto"/>
                          </w:tcPr>
                          <w:p w14:paraId="14EBBBD0" w14:textId="07361D0E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290DF93" w14:textId="5FA7FE64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ADDC90A" w14:textId="1FC2AC7B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9767F24" w14:textId="4876E871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002306" w14:paraId="3C058234" w14:textId="77777777" w:rsidTr="00185DE2">
                        <w:tc>
                          <w:tcPr>
                            <w:tcW w:w="0" w:type="auto"/>
                          </w:tcPr>
                          <w:p w14:paraId="70BA4713" w14:textId="3BDBB2B6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5459E43" w14:textId="15E1C409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AD53BA4" w14:textId="11ECF4F0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5DF178" w14:textId="27B3A83C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002306" w14:paraId="69134177" w14:textId="77777777" w:rsidTr="00185DE2">
                        <w:tc>
                          <w:tcPr>
                            <w:tcW w:w="0" w:type="auto"/>
                          </w:tcPr>
                          <w:p w14:paraId="3A60D73D" w14:textId="6EB49D40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2E0A8A" w14:textId="1EC03D04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571FA1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66558FA" w14:textId="53E206BE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002306" w14:paraId="73173E71" w14:textId="77777777" w:rsidTr="00185DE2">
                        <w:tc>
                          <w:tcPr>
                            <w:tcW w:w="0" w:type="auto"/>
                          </w:tcPr>
                          <w:p w14:paraId="22C3597C" w14:textId="2FB53F15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B4CA910" w14:textId="7F3746C2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FE9B70" w14:textId="47FCD65D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09DDC3F" w14:textId="53B9A7FF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DC36212" w14:textId="77777777" w:rsidR="00002306" w:rsidRDefault="00002306" w:rsidP="002C524A"/>
                  </w:txbxContent>
                </v:textbox>
                <w10:anchorlock/>
              </v:shape>
            </w:pict>
          </mc:Fallback>
        </mc:AlternateContent>
      </w:r>
      <w:r w:rsidR="007D41B0">
        <w:rPr>
          <w:rFonts w:ascii="Times New Roman" w:hAnsi="Times New Roman" w:cs="Times New Roman"/>
        </w:rPr>
        <w:tab/>
      </w:r>
      <w:r w:rsidR="007D41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F. </w:t>
      </w:r>
      <w:r w:rsidR="002C524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324BBBF" wp14:editId="334351C0">
                <wp:extent cx="1093470" cy="830580"/>
                <wp:effectExtent l="0" t="0" r="0" b="76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"/>
                              <w:gridCol w:w="326"/>
                              <w:gridCol w:w="326"/>
                              <w:gridCol w:w="326"/>
                            </w:tblGrid>
                            <w:tr w:rsidR="00002306" w14:paraId="61A93AFB" w14:textId="77777777" w:rsidTr="00185DE2">
                              <w:tc>
                                <w:tcPr>
                                  <w:tcW w:w="0" w:type="auto"/>
                                </w:tcPr>
                                <w:p w14:paraId="14292182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8F72D81" w14:textId="75ED3692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9966F6" w14:textId="3072477D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10FAE94" w14:textId="1FA1BFAC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02306" w14:paraId="64A6ABC6" w14:textId="77777777" w:rsidTr="00185DE2">
                              <w:tc>
                                <w:tcPr>
                                  <w:tcW w:w="0" w:type="auto"/>
                                </w:tcPr>
                                <w:p w14:paraId="34489982" w14:textId="220F4FB2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35E066" w14:textId="4E87ABC6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EE9089" w14:textId="72961355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2B8554" w14:textId="7777777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02306" w14:paraId="158A8533" w14:textId="77777777" w:rsidTr="00185DE2">
                              <w:tc>
                                <w:tcPr>
                                  <w:tcW w:w="0" w:type="auto"/>
                                </w:tcPr>
                                <w:p w14:paraId="6918B6F9" w14:textId="06177155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306BCF" w14:textId="3661EAA8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0A4DFFC" w14:textId="5BD99369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0317CB8" w14:textId="575F58B9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2306" w14:paraId="143CF9BE" w14:textId="77777777" w:rsidTr="00185DE2">
                              <w:tc>
                                <w:tcPr>
                                  <w:tcW w:w="0" w:type="auto"/>
                                </w:tcPr>
                                <w:p w14:paraId="7E24B91C" w14:textId="2C5D800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1DE613A" w14:textId="2180C507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44EA3A" w14:textId="1DC7F351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DA8C17" w14:textId="72E79B5C" w:rsidR="00002306" w:rsidRDefault="00002306" w:rsidP="00BA12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245A806" w14:textId="77777777" w:rsidR="00002306" w:rsidRDefault="00002306" w:rsidP="002C5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4BBBF" id="Text Box 7" o:spid="_x0000_s1028" type="#_x0000_t202" style="width:86.1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6"/>
                        <w:gridCol w:w="326"/>
                        <w:gridCol w:w="326"/>
                        <w:gridCol w:w="326"/>
                      </w:tblGrid>
                      <w:tr w:rsidR="00002306" w14:paraId="61A93AFB" w14:textId="77777777" w:rsidTr="00185DE2">
                        <w:tc>
                          <w:tcPr>
                            <w:tcW w:w="0" w:type="auto"/>
                          </w:tcPr>
                          <w:p w14:paraId="14292182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8F72D81" w14:textId="75ED3692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9966F6" w14:textId="3072477D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10FAE94" w14:textId="1FA1BFAC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</w:tr>
                      <w:tr w:rsidR="00002306" w14:paraId="64A6ABC6" w14:textId="77777777" w:rsidTr="00185DE2">
                        <w:tc>
                          <w:tcPr>
                            <w:tcW w:w="0" w:type="auto"/>
                          </w:tcPr>
                          <w:p w14:paraId="34489982" w14:textId="220F4FB2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035E066" w14:textId="4E87ABC6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EE9089" w14:textId="72961355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42B8554" w14:textId="7777777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002306" w14:paraId="158A8533" w14:textId="77777777" w:rsidTr="00185DE2">
                        <w:tc>
                          <w:tcPr>
                            <w:tcW w:w="0" w:type="auto"/>
                          </w:tcPr>
                          <w:p w14:paraId="6918B6F9" w14:textId="06177155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4306BCF" w14:textId="3661EAA8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0A4DFFC" w14:textId="5BD99369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0317CB8" w14:textId="575F58B9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</w:tr>
                      <w:tr w:rsidR="00002306" w14:paraId="143CF9BE" w14:textId="77777777" w:rsidTr="00185DE2">
                        <w:tc>
                          <w:tcPr>
                            <w:tcW w:w="0" w:type="auto"/>
                          </w:tcPr>
                          <w:p w14:paraId="7E24B91C" w14:textId="2C5D800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1DE613A" w14:textId="2180C507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B44EA3A" w14:textId="1DC7F351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DA8C17" w14:textId="72E79B5C" w:rsidR="00002306" w:rsidRDefault="00002306" w:rsidP="00BA1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245A806" w14:textId="77777777" w:rsidR="00002306" w:rsidRDefault="00002306" w:rsidP="002C524A"/>
                  </w:txbxContent>
                </v:textbox>
                <w10:anchorlock/>
              </v:shape>
            </w:pict>
          </mc:Fallback>
        </mc:AlternateContent>
      </w:r>
    </w:p>
    <w:p w14:paraId="5C1065B2" w14:textId="26FBCFEB" w:rsidR="00934805" w:rsidRDefault="00414E9B" w:rsidP="0068397C">
      <w:pPr>
        <w:jc w:val="both"/>
        <w:rPr>
          <w:rFonts w:ascii="Times New Roman" w:hAnsi="Times New Roman" w:cs="Times New Roman"/>
        </w:rPr>
      </w:pPr>
      <w:r w:rsidRPr="00414E9B">
        <w:rPr>
          <w:rFonts w:ascii="Times New Roman" w:hAnsi="Times New Roman" w:cs="Times New Roman"/>
        </w:rPr>
        <w:t xml:space="preserve">(4) </w:t>
      </w:r>
      <w:r w:rsidR="00373BB5">
        <w:rPr>
          <w:rFonts w:ascii="Times New Roman" w:hAnsi="Times New Roman" w:cs="Times New Roman"/>
        </w:rPr>
        <w:t>Which of the following are true to k-means but not to DBSCAN?</w:t>
      </w:r>
    </w:p>
    <w:p w14:paraId="25644124" w14:textId="667A219F" w:rsidR="00373BB5" w:rsidRDefault="00373BB5" w:rsidP="00A855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CE50A2">
        <w:rPr>
          <w:rFonts w:ascii="Times New Roman" w:hAnsi="Times New Roman" w:cs="Times New Roman"/>
        </w:rPr>
        <w:t>Requir</w:t>
      </w:r>
      <w:r w:rsidR="003E1D96">
        <w:rPr>
          <w:rFonts w:ascii="Times New Roman" w:hAnsi="Times New Roman" w:cs="Times New Roman"/>
        </w:rPr>
        <w:t>ing</w:t>
      </w:r>
      <w:r w:rsidR="00CE50A2">
        <w:rPr>
          <w:rFonts w:ascii="Times New Roman" w:hAnsi="Times New Roman" w:cs="Times New Roman"/>
        </w:rPr>
        <w:t xml:space="preserve"> </w:t>
      </w:r>
      <w:r w:rsidR="00440BCB">
        <w:rPr>
          <w:rFonts w:ascii="Times New Roman" w:hAnsi="Times New Roman" w:cs="Times New Roman"/>
        </w:rPr>
        <w:t>the number of clusters</w:t>
      </w:r>
      <w:r w:rsidR="00F13A0B">
        <w:rPr>
          <w:rFonts w:ascii="Times New Roman" w:hAnsi="Times New Roman" w:cs="Times New Roman"/>
        </w:rPr>
        <w:t xml:space="preserve"> </w:t>
      </w:r>
      <w:r w:rsidR="00F13A0B" w:rsidRPr="00F13A0B">
        <w:rPr>
          <w:rFonts w:ascii="Times New Roman" w:hAnsi="Times New Roman" w:cs="Times New Roman"/>
          <w:color w:val="0070C0"/>
        </w:rPr>
        <w:t>True</w:t>
      </w:r>
    </w:p>
    <w:p w14:paraId="53BE5B58" w14:textId="5F3B2B39" w:rsidR="00B16716" w:rsidRDefault="00F20A44" w:rsidP="00B167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B16716">
        <w:rPr>
          <w:rFonts w:ascii="Times New Roman" w:hAnsi="Times New Roman" w:cs="Times New Roman"/>
        </w:rPr>
        <w:t>Requiring clusters to have similar sizes (e.g., similar radii if cluster shapes are circular)</w:t>
      </w:r>
      <w:r w:rsidR="00F13A0B">
        <w:rPr>
          <w:rFonts w:ascii="Times New Roman" w:hAnsi="Times New Roman" w:cs="Times New Roman"/>
        </w:rPr>
        <w:t xml:space="preserve"> </w:t>
      </w:r>
      <w:r w:rsidR="00F13A0B" w:rsidRPr="00F13A0B">
        <w:rPr>
          <w:rFonts w:ascii="Times New Roman" w:hAnsi="Times New Roman" w:cs="Times New Roman"/>
          <w:color w:val="0070C0"/>
        </w:rPr>
        <w:t>True</w:t>
      </w:r>
    </w:p>
    <w:p w14:paraId="645A2248" w14:textId="441A87FB" w:rsidR="00B16716" w:rsidRDefault="00B16716" w:rsidP="00547C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Requiring clusters to have regular shapes (e.g., circles)</w:t>
      </w:r>
      <w:r w:rsidR="00E9754A">
        <w:rPr>
          <w:rFonts w:ascii="Times New Roman" w:hAnsi="Times New Roman" w:cs="Times New Roman"/>
        </w:rPr>
        <w:t xml:space="preserve"> </w:t>
      </w:r>
      <w:r w:rsidR="00E9754A" w:rsidRPr="00E9754A">
        <w:rPr>
          <w:rFonts w:ascii="Times New Roman" w:hAnsi="Times New Roman" w:cs="Times New Roman"/>
          <w:color w:val="0070C0"/>
        </w:rPr>
        <w:t>True</w:t>
      </w:r>
    </w:p>
    <w:p w14:paraId="1BC1B8CA" w14:textId="699924FB" w:rsidR="00547CAF" w:rsidRPr="00414E9B" w:rsidRDefault="00547CAF" w:rsidP="00B16716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Requiring clusters to have similar densities</w:t>
      </w:r>
    </w:p>
    <w:p w14:paraId="0B073F05" w14:textId="4D926E95" w:rsidR="00663F80" w:rsidRDefault="009E0177" w:rsidP="006839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Practice/</w:t>
      </w:r>
      <w:r w:rsidR="00663F80" w:rsidRPr="0068397C">
        <w:rPr>
          <w:rFonts w:ascii="Times New Roman" w:hAnsi="Times New Roman" w:cs="Times New Roman"/>
          <w:b/>
          <w:bCs/>
        </w:rPr>
        <w:t>Programming</w:t>
      </w:r>
      <w:r w:rsidR="00C21F4A" w:rsidRPr="0068397C">
        <w:rPr>
          <w:rFonts w:ascii="Times New Roman" w:hAnsi="Times New Roman" w:cs="Times New Roman"/>
          <w:b/>
          <w:bCs/>
        </w:rPr>
        <w:t xml:space="preserve"> (</w:t>
      </w:r>
      <w:r w:rsidR="00414E9B">
        <w:rPr>
          <w:rFonts w:ascii="Times New Roman" w:hAnsi="Times New Roman" w:cs="Times New Roman"/>
          <w:b/>
          <w:bCs/>
        </w:rPr>
        <w:t>8</w:t>
      </w:r>
      <w:r w:rsidR="00C0276E">
        <w:rPr>
          <w:rFonts w:ascii="Times New Roman" w:hAnsi="Times New Roman" w:cs="Times New Roman"/>
          <w:b/>
          <w:bCs/>
        </w:rPr>
        <w:t>0</w:t>
      </w:r>
      <w:r w:rsidR="00C21F4A" w:rsidRPr="0068397C">
        <w:rPr>
          <w:rFonts w:ascii="Times New Roman" w:hAnsi="Times New Roman" w:cs="Times New Roman"/>
          <w:b/>
          <w:bCs/>
        </w:rPr>
        <w:t xml:space="preserve"> points)</w:t>
      </w:r>
    </w:p>
    <w:p w14:paraId="5F0D1679" w14:textId="1FFB5271" w:rsidR="007B5FCB" w:rsidRDefault="00EB41C3" w:rsidP="005D69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3F218D">
        <w:rPr>
          <w:rFonts w:ascii="Times New Roman" w:hAnsi="Times New Roman" w:cs="Times New Roman"/>
        </w:rPr>
        <w:t xml:space="preserve">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>, load</w:t>
      </w:r>
      <w:r w:rsidR="007B5FCB">
        <w:rPr>
          <w:rFonts w:ascii="Times New Roman" w:hAnsi="Times New Roman" w:cs="Times New Roman"/>
        </w:rPr>
        <w:t xml:space="preserve"> the two </w:t>
      </w:r>
      <w:proofErr w:type="spellStart"/>
      <w:r w:rsidR="004C4A2B">
        <w:rPr>
          <w:rFonts w:ascii="Times New Roman" w:hAnsi="Times New Roman" w:cs="Times New Roman"/>
        </w:rPr>
        <w:t>iPython</w:t>
      </w:r>
      <w:proofErr w:type="spellEnd"/>
      <w:r w:rsidR="004C4A2B">
        <w:rPr>
          <w:rFonts w:ascii="Times New Roman" w:hAnsi="Times New Roman" w:cs="Times New Roman"/>
        </w:rPr>
        <w:t xml:space="preserve"> notebooks (.</w:t>
      </w:r>
      <w:proofErr w:type="spellStart"/>
      <w:r w:rsidR="004C4A2B">
        <w:rPr>
          <w:rFonts w:ascii="Times New Roman" w:hAnsi="Times New Roman" w:cs="Times New Roman"/>
        </w:rPr>
        <w:t>ipynb</w:t>
      </w:r>
      <w:proofErr w:type="spellEnd"/>
      <w:r w:rsidR="004C4A2B">
        <w:rPr>
          <w:rFonts w:ascii="Times New Roman" w:hAnsi="Times New Roman" w:cs="Times New Roman"/>
        </w:rPr>
        <w:t>) provided in ELMS for HW2</w:t>
      </w:r>
      <w:r w:rsidR="00BD551C">
        <w:rPr>
          <w:rFonts w:ascii="Times New Roman" w:hAnsi="Times New Roman" w:cs="Times New Roman"/>
        </w:rPr>
        <w:t xml:space="preserve">. Modify the code as demoed in class to answer the following questions. Copy </w:t>
      </w:r>
      <w:r w:rsidR="00331FD4">
        <w:rPr>
          <w:rFonts w:ascii="Times New Roman" w:hAnsi="Times New Roman" w:cs="Times New Roman"/>
        </w:rPr>
        <w:t>related output here.</w:t>
      </w:r>
    </w:p>
    <w:p w14:paraId="481B0044" w14:textId="77777777" w:rsidR="007B5FCB" w:rsidRDefault="007B5FCB" w:rsidP="005D69D4">
      <w:pPr>
        <w:spacing w:after="0"/>
        <w:rPr>
          <w:rFonts w:ascii="Times New Roman" w:hAnsi="Times New Roman" w:cs="Times New Roman"/>
        </w:rPr>
      </w:pPr>
    </w:p>
    <w:p w14:paraId="45680303" w14:textId="61582D0D" w:rsidR="00CD7BF6" w:rsidRDefault="009E0177" w:rsidP="00F423B0">
      <w:pPr>
        <w:spacing w:after="0"/>
        <w:rPr>
          <w:rFonts w:ascii="Times New Roman" w:hAnsi="Times New Roman" w:cs="Times New Roman"/>
        </w:rPr>
      </w:pPr>
      <w:r w:rsidRPr="009E0177">
        <w:rPr>
          <w:rFonts w:ascii="Times New Roman" w:hAnsi="Times New Roman" w:cs="Times New Roman"/>
        </w:rPr>
        <w:t xml:space="preserve">1. </w:t>
      </w:r>
      <w:r w:rsidR="007B5FCB">
        <w:rPr>
          <w:rFonts w:ascii="Times New Roman" w:hAnsi="Times New Roman" w:cs="Times New Roman"/>
        </w:rPr>
        <w:t xml:space="preserve">(20 points) </w:t>
      </w:r>
      <w:r w:rsidR="00CD7BF6">
        <w:rPr>
          <w:rFonts w:ascii="Times New Roman" w:hAnsi="Times New Roman" w:cs="Times New Roman"/>
        </w:rPr>
        <w:t>Variogram</w:t>
      </w:r>
      <w:r w:rsidR="007B5FCB">
        <w:rPr>
          <w:rFonts w:ascii="Times New Roman" w:hAnsi="Times New Roman" w:cs="Times New Roman"/>
        </w:rPr>
        <w:t>.</w:t>
      </w:r>
      <w:r w:rsidR="00F423B0">
        <w:rPr>
          <w:rFonts w:ascii="Times New Roman" w:hAnsi="Times New Roman" w:cs="Times New Roman"/>
        </w:rPr>
        <w:t xml:space="preserve"> Data and functions are in the shared notebook file. </w:t>
      </w:r>
    </w:p>
    <w:p w14:paraId="2BC37690" w14:textId="77777777" w:rsidR="00F423B0" w:rsidRDefault="00F423B0" w:rsidP="005D69D4">
      <w:pPr>
        <w:spacing w:after="0"/>
        <w:rPr>
          <w:rFonts w:ascii="Times New Roman" w:hAnsi="Times New Roman" w:cs="Times New Roman"/>
        </w:rPr>
      </w:pPr>
    </w:p>
    <w:p w14:paraId="4100D2F8" w14:textId="797645D7" w:rsidR="00082FCE" w:rsidRDefault="00F531F7" w:rsidP="00082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F423B0">
        <w:rPr>
          <w:rFonts w:ascii="Times New Roman" w:hAnsi="Times New Roman" w:cs="Times New Roman"/>
        </w:rPr>
        <w:t xml:space="preserve"> </w:t>
      </w:r>
      <w:r w:rsidR="00082FCE">
        <w:rPr>
          <w:rFonts w:ascii="Times New Roman" w:hAnsi="Times New Roman" w:cs="Times New Roman"/>
        </w:rPr>
        <w:t>After visualizing the data points, what do you feel is the maximum distance under which there is spatial autocorrelation?</w:t>
      </w:r>
      <w:r w:rsidR="00E50632">
        <w:rPr>
          <w:rFonts w:ascii="Times New Roman" w:hAnsi="Times New Roman" w:cs="Times New Roman"/>
        </w:rPr>
        <w:t xml:space="preserve"> (hint: see at what distance you start to see the difference between values no longer increase</w:t>
      </w:r>
      <w:r w:rsidR="00581293">
        <w:rPr>
          <w:rFonts w:ascii="Times New Roman" w:hAnsi="Times New Roman" w:cs="Times New Roman"/>
        </w:rPr>
        <w:t>s, e.g., some pairs of points start get</w:t>
      </w:r>
      <w:r w:rsidR="00EA43D9">
        <w:rPr>
          <w:rFonts w:ascii="Times New Roman" w:hAnsi="Times New Roman" w:cs="Times New Roman"/>
        </w:rPr>
        <w:t>ting</w:t>
      </w:r>
      <w:r w:rsidR="00581293">
        <w:rPr>
          <w:rFonts w:ascii="Times New Roman" w:hAnsi="Times New Roman" w:cs="Times New Roman"/>
        </w:rPr>
        <w:t xml:space="preserve"> similar values</w:t>
      </w:r>
      <w:r w:rsidR="00E50632">
        <w:rPr>
          <w:rFonts w:ascii="Times New Roman" w:hAnsi="Times New Roman" w:cs="Times New Roman"/>
        </w:rPr>
        <w:t>)</w:t>
      </w:r>
      <w:r w:rsidR="00090658">
        <w:rPr>
          <w:rFonts w:ascii="Times New Roman" w:hAnsi="Times New Roman" w:cs="Times New Roman"/>
        </w:rPr>
        <w:t xml:space="preserve"> </w:t>
      </w:r>
      <w:r w:rsidR="00090658" w:rsidRPr="004678A3">
        <w:rPr>
          <w:rFonts w:ascii="Times New Roman" w:hAnsi="Times New Roman" w:cs="Times New Roman"/>
          <w:color w:val="0070C0"/>
        </w:rPr>
        <w:t xml:space="preserve">more like </w:t>
      </w:r>
      <w:r w:rsidR="007F37A1">
        <w:rPr>
          <w:rFonts w:ascii="Times New Roman" w:hAnsi="Times New Roman" w:cs="Times New Roman"/>
          <w:color w:val="0070C0"/>
        </w:rPr>
        <w:t>300. This is because, ideally, sample locations separated by distance closer than the range are spatially autocorrelated. And the range</w:t>
      </w:r>
      <w:r w:rsidR="00551335">
        <w:rPr>
          <w:rFonts w:ascii="Times New Roman" w:hAnsi="Times New Roman" w:cs="Times New Roman"/>
          <w:color w:val="0070C0"/>
        </w:rPr>
        <w:t xml:space="preserve"> here</w:t>
      </w:r>
      <w:r w:rsidR="007F37A1">
        <w:rPr>
          <w:rFonts w:ascii="Times New Roman" w:hAnsi="Times New Roman" w:cs="Times New Roman"/>
          <w:color w:val="0070C0"/>
        </w:rPr>
        <w:t xml:space="preserve"> is 300. </w:t>
      </w:r>
    </w:p>
    <w:p w14:paraId="0D6E5E66" w14:textId="57AA45C4" w:rsidR="001402F8" w:rsidRDefault="001402F8" w:rsidP="005D69D4">
      <w:pPr>
        <w:spacing w:after="0"/>
        <w:rPr>
          <w:rFonts w:ascii="Times New Roman" w:hAnsi="Times New Roman" w:cs="Times New Roman"/>
        </w:rPr>
      </w:pPr>
    </w:p>
    <w:p w14:paraId="2CBA4AC8" w14:textId="421CED74" w:rsidR="00CD7BF6" w:rsidRDefault="00F423B0" w:rsidP="005D69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="00581293">
        <w:rPr>
          <w:rFonts w:ascii="Times New Roman" w:hAnsi="Times New Roman" w:cs="Times New Roman"/>
        </w:rPr>
        <w:t xml:space="preserve"> </w:t>
      </w:r>
      <w:r w:rsidR="00F531F7">
        <w:rPr>
          <w:rFonts w:ascii="Times New Roman" w:hAnsi="Times New Roman" w:cs="Times New Roman"/>
        </w:rPr>
        <w:t>Copy</w:t>
      </w:r>
      <w:r>
        <w:rPr>
          <w:rFonts w:ascii="Times New Roman" w:hAnsi="Times New Roman" w:cs="Times New Roman"/>
        </w:rPr>
        <w:t xml:space="preserve"> the</w:t>
      </w:r>
      <w:r w:rsidR="00F531F7">
        <w:rPr>
          <w:rFonts w:ascii="Times New Roman" w:hAnsi="Times New Roman" w:cs="Times New Roman"/>
        </w:rPr>
        <w:t xml:space="preserve"> output variogram plot here</w:t>
      </w:r>
      <w:r w:rsidR="006504AB">
        <w:rPr>
          <w:rFonts w:ascii="Times New Roman" w:hAnsi="Times New Roman" w:cs="Times New Roman"/>
        </w:rPr>
        <w:t xml:space="preserve"> (</w:t>
      </w:r>
      <w:r w:rsidR="00AC193E">
        <w:rPr>
          <w:rFonts w:ascii="Times New Roman" w:hAnsi="Times New Roman" w:cs="Times New Roman"/>
        </w:rPr>
        <w:t xml:space="preserve">set </w:t>
      </w:r>
      <w:proofErr w:type="spellStart"/>
      <w:r w:rsidR="00DE2BA7">
        <w:rPr>
          <w:rFonts w:ascii="Times New Roman" w:hAnsi="Times New Roman" w:cs="Times New Roman"/>
        </w:rPr>
        <w:t>n_lags</w:t>
      </w:r>
      <w:proofErr w:type="spellEnd"/>
      <w:r w:rsidR="00DE2BA7">
        <w:rPr>
          <w:rFonts w:ascii="Times New Roman" w:hAnsi="Times New Roman" w:cs="Times New Roman"/>
        </w:rPr>
        <w:t xml:space="preserve"> = 20</w:t>
      </w:r>
      <w:r w:rsidR="006504A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55177A">
        <w:rPr>
          <w:rFonts w:ascii="Times New Roman" w:hAnsi="Times New Roman" w:cs="Times New Roman"/>
        </w:rPr>
        <w:t>Visually estimate</w:t>
      </w:r>
      <w:r>
        <w:rPr>
          <w:rFonts w:ascii="Times New Roman" w:hAnsi="Times New Roman" w:cs="Times New Roman"/>
        </w:rPr>
        <w:t xml:space="preserve"> the sill </w:t>
      </w:r>
      <w:r w:rsidR="00DE2BA7">
        <w:rPr>
          <w:rFonts w:ascii="Times New Roman" w:hAnsi="Times New Roman" w:cs="Times New Roman"/>
        </w:rPr>
        <w:t>and range values</w:t>
      </w:r>
      <w:r w:rsidR="0055177A">
        <w:rPr>
          <w:rFonts w:ascii="Times New Roman" w:hAnsi="Times New Roman" w:cs="Times New Roman"/>
        </w:rPr>
        <w:t xml:space="preserve"> and </w:t>
      </w:r>
      <w:r w:rsidR="000F6FFE">
        <w:rPr>
          <w:rFonts w:ascii="Times New Roman" w:hAnsi="Times New Roman" w:cs="Times New Roman"/>
        </w:rPr>
        <w:t>put the numbers here.</w:t>
      </w:r>
    </w:p>
    <w:p w14:paraId="6ACE429F" w14:textId="4BF4B1D6" w:rsidR="00547D5F" w:rsidRDefault="00547D5F" w:rsidP="005D69D4">
      <w:pPr>
        <w:spacing w:after="0"/>
        <w:rPr>
          <w:rFonts w:ascii="Times New Roman" w:hAnsi="Times New Roman" w:cs="Times New Roman"/>
        </w:rPr>
      </w:pPr>
      <w:r w:rsidRPr="00547D5F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5574194" wp14:editId="44A49536">
            <wp:simplePos x="0" y="0"/>
            <wp:positionH relativeFrom="column">
              <wp:posOffset>695325</wp:posOffset>
            </wp:positionH>
            <wp:positionV relativeFrom="paragraph">
              <wp:posOffset>94615</wp:posOffset>
            </wp:positionV>
            <wp:extent cx="4010025" cy="3154454"/>
            <wp:effectExtent l="0" t="0" r="0" b="8255"/>
            <wp:wrapTight wrapText="bothSides">
              <wp:wrapPolygon edited="0">
                <wp:start x="0" y="0"/>
                <wp:lineTo x="0" y="21526"/>
                <wp:lineTo x="21446" y="21526"/>
                <wp:lineTo x="214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5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965BC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70F28B45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5DDA6331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3A3E8284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2D6427A2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27E5B612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6EE20F58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7B9B287D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1A944922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656237D0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2C36770F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63588782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5C30E8F4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67CA86DD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4B07457A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56F79359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1685E34B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66C363C5" w14:textId="77777777" w:rsidR="00547D5F" w:rsidRDefault="00547D5F" w:rsidP="00941EEB">
      <w:pPr>
        <w:spacing w:after="0"/>
        <w:rPr>
          <w:rFonts w:ascii="Times New Roman" w:hAnsi="Times New Roman" w:cs="Times New Roman"/>
        </w:rPr>
      </w:pPr>
    </w:p>
    <w:p w14:paraId="4FAE8BB8" w14:textId="77777777" w:rsidR="00FC1CD9" w:rsidRDefault="00FC1CD9" w:rsidP="00941EEB">
      <w:pPr>
        <w:spacing w:after="0"/>
        <w:rPr>
          <w:rFonts w:ascii="Times New Roman" w:hAnsi="Times New Roman" w:cs="Times New Roman"/>
        </w:rPr>
      </w:pPr>
    </w:p>
    <w:p w14:paraId="77B204A6" w14:textId="00CEAF2E" w:rsidR="00FC1CD9" w:rsidRPr="00FC1CD9" w:rsidRDefault="00FC1CD9" w:rsidP="00FC1CD9">
      <w:pPr>
        <w:spacing w:after="0"/>
        <w:rPr>
          <w:rFonts w:ascii="Times New Roman" w:hAnsi="Times New Roman" w:cs="Times New Roman"/>
          <w:color w:val="0070C0"/>
        </w:rPr>
      </w:pPr>
      <w:r w:rsidRPr="00FC1CD9">
        <w:rPr>
          <w:rFonts w:ascii="Times New Roman" w:hAnsi="Times New Roman" w:cs="Times New Roman"/>
          <w:color w:val="0070C0"/>
        </w:rPr>
        <w:t xml:space="preserve">Sill = </w:t>
      </w:r>
      <w:r w:rsidR="00941EEB" w:rsidRPr="00FC1CD9">
        <w:rPr>
          <w:rFonts w:ascii="Times New Roman" w:hAnsi="Times New Roman" w:cs="Times New Roman"/>
          <w:color w:val="0070C0"/>
        </w:rPr>
        <w:t xml:space="preserve">1500, </w:t>
      </w:r>
    </w:p>
    <w:p w14:paraId="704F6927" w14:textId="7D20D998" w:rsidR="00941EEB" w:rsidRPr="00FC1CD9" w:rsidRDefault="00FC1CD9" w:rsidP="00FC1CD9">
      <w:pPr>
        <w:spacing w:after="0"/>
        <w:rPr>
          <w:rFonts w:ascii="Times New Roman" w:hAnsi="Times New Roman" w:cs="Times New Roman"/>
          <w:color w:val="0070C0"/>
        </w:rPr>
      </w:pPr>
      <w:r w:rsidRPr="00FC1CD9">
        <w:rPr>
          <w:rFonts w:ascii="Times New Roman" w:hAnsi="Times New Roman" w:cs="Times New Roman"/>
          <w:color w:val="0070C0"/>
        </w:rPr>
        <w:t>R</w:t>
      </w:r>
      <w:r w:rsidR="00941EEB" w:rsidRPr="00FC1CD9">
        <w:rPr>
          <w:rFonts w:ascii="Times New Roman" w:hAnsi="Times New Roman" w:cs="Times New Roman"/>
          <w:color w:val="0070C0"/>
        </w:rPr>
        <w:t xml:space="preserve">ange </w:t>
      </w:r>
      <w:r w:rsidRPr="00FC1CD9">
        <w:rPr>
          <w:rFonts w:ascii="Times New Roman" w:hAnsi="Times New Roman" w:cs="Times New Roman"/>
          <w:color w:val="0070C0"/>
        </w:rPr>
        <w:t>=</w:t>
      </w:r>
      <w:r w:rsidR="00941EEB" w:rsidRPr="00FC1CD9">
        <w:rPr>
          <w:rFonts w:ascii="Times New Roman" w:hAnsi="Times New Roman" w:cs="Times New Roman"/>
          <w:color w:val="0070C0"/>
        </w:rPr>
        <w:t xml:space="preserve"> 300</w:t>
      </w:r>
    </w:p>
    <w:p w14:paraId="56B48DD4" w14:textId="1FEE1981" w:rsidR="00DA6C8B" w:rsidRDefault="00DA6C8B" w:rsidP="00DA6C8B">
      <w:pPr>
        <w:spacing w:after="0"/>
        <w:rPr>
          <w:rFonts w:ascii="Times New Roman" w:hAnsi="Times New Roman" w:cs="Times New Roman"/>
        </w:rPr>
      </w:pPr>
    </w:p>
    <w:p w14:paraId="0C552C54" w14:textId="3A924A6A" w:rsidR="000F6FFE" w:rsidRDefault="000F6FFE" w:rsidP="00DA6C8B">
      <w:pPr>
        <w:spacing w:after="0"/>
        <w:rPr>
          <w:rFonts w:ascii="Times New Roman" w:hAnsi="Times New Roman" w:cs="Times New Roman"/>
        </w:rPr>
      </w:pPr>
    </w:p>
    <w:p w14:paraId="3B945A94" w14:textId="69A0B544" w:rsidR="00B91E29" w:rsidRDefault="000F6FFE" w:rsidP="00DA6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The </w:t>
      </w:r>
      <w:proofErr w:type="spellStart"/>
      <w:r>
        <w:rPr>
          <w:rFonts w:ascii="Times New Roman" w:hAnsi="Times New Roman" w:cs="Times New Roman"/>
        </w:rPr>
        <w:t>n_lags</w:t>
      </w:r>
      <w:proofErr w:type="spellEnd"/>
      <w:r>
        <w:rPr>
          <w:rFonts w:ascii="Times New Roman" w:hAnsi="Times New Roman" w:cs="Times New Roman"/>
        </w:rPr>
        <w:t xml:space="preserve"> parameter refers to the number of bins we use to group distances. Why do we need bins (</w:t>
      </w:r>
      <w:r w:rsidR="00AC193E">
        <w:rPr>
          <w:rFonts w:ascii="Times New Roman" w:hAnsi="Times New Roman" w:cs="Times New Roman"/>
        </w:rPr>
        <w:t xml:space="preserve">hint: </w:t>
      </w:r>
      <w:r>
        <w:rPr>
          <w:rFonts w:ascii="Times New Roman" w:hAnsi="Times New Roman" w:cs="Times New Roman"/>
        </w:rPr>
        <w:t>explained in lecture)?</w:t>
      </w:r>
      <w:r w:rsidR="00B91E29">
        <w:rPr>
          <w:rFonts w:ascii="Times New Roman" w:hAnsi="Times New Roman" w:cs="Times New Roman"/>
        </w:rPr>
        <w:t xml:space="preserve"> Change the number of </w:t>
      </w:r>
      <w:proofErr w:type="spellStart"/>
      <w:r w:rsidR="00B91E29">
        <w:rPr>
          <w:rFonts w:ascii="Times New Roman" w:hAnsi="Times New Roman" w:cs="Times New Roman"/>
        </w:rPr>
        <w:t>n_lags</w:t>
      </w:r>
      <w:proofErr w:type="spellEnd"/>
      <w:r w:rsidR="00B91E29">
        <w:rPr>
          <w:rFonts w:ascii="Times New Roman" w:hAnsi="Times New Roman" w:cs="Times New Roman"/>
        </w:rPr>
        <w:t xml:space="preserve"> to 200</w:t>
      </w:r>
      <w:r w:rsidR="00713FC5">
        <w:rPr>
          <w:rFonts w:ascii="Times New Roman" w:hAnsi="Times New Roman" w:cs="Times New Roman"/>
        </w:rPr>
        <w:t xml:space="preserve"> and regenerate the plot</w:t>
      </w:r>
      <w:r w:rsidR="00B91E29">
        <w:rPr>
          <w:rFonts w:ascii="Times New Roman" w:hAnsi="Times New Roman" w:cs="Times New Roman"/>
        </w:rPr>
        <w:t>. Do you start to see some nois</w:t>
      </w:r>
      <w:r w:rsidR="00713FC5">
        <w:rPr>
          <w:rFonts w:ascii="Times New Roman" w:hAnsi="Times New Roman" w:cs="Times New Roman"/>
        </w:rPr>
        <w:t>e</w:t>
      </w:r>
      <w:r w:rsidR="00AC193E">
        <w:rPr>
          <w:rFonts w:ascii="Times New Roman" w:hAnsi="Times New Roman" w:cs="Times New Roman"/>
        </w:rPr>
        <w:t>s</w:t>
      </w:r>
      <w:r w:rsidR="00713FC5">
        <w:rPr>
          <w:rFonts w:ascii="Times New Roman" w:hAnsi="Times New Roman" w:cs="Times New Roman"/>
        </w:rPr>
        <w:t xml:space="preserve"> in the plot? Wh</w:t>
      </w:r>
      <w:r w:rsidR="00EC023E">
        <w:rPr>
          <w:rFonts w:ascii="Times New Roman" w:hAnsi="Times New Roman" w:cs="Times New Roman"/>
        </w:rPr>
        <w:t>at do you think is the cause? (hint: again think about why we need bins)</w:t>
      </w:r>
    </w:p>
    <w:p w14:paraId="5556DE6C" w14:textId="6299CF2A" w:rsidR="004678A3" w:rsidRDefault="004678A3" w:rsidP="00DA6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bins to ****</w:t>
      </w:r>
    </w:p>
    <w:p w14:paraId="4CF3785C" w14:textId="761F23F6" w:rsidR="00090658" w:rsidRDefault="00090658" w:rsidP="00DA6C8B">
      <w:pPr>
        <w:spacing w:after="0"/>
        <w:rPr>
          <w:rFonts w:ascii="Times New Roman" w:hAnsi="Times New Roman" w:cs="Times New Roman"/>
          <w:color w:val="0070C0"/>
        </w:rPr>
      </w:pPr>
    </w:p>
    <w:p w14:paraId="0360F058" w14:textId="1C33205A" w:rsidR="00F531F7" w:rsidRPr="00CA4FF9" w:rsidRDefault="00C2321B" w:rsidP="005D69D4">
      <w:p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Yes</w:t>
      </w:r>
      <w:r w:rsidR="00E70065">
        <w:rPr>
          <w:rFonts w:ascii="Times New Roman" w:hAnsi="Times New Roman" w:cs="Times New Roman"/>
          <w:color w:val="0070C0"/>
        </w:rPr>
        <w:t>.</w:t>
      </w:r>
      <w:r>
        <w:rPr>
          <w:rFonts w:ascii="Times New Roman" w:hAnsi="Times New Roman" w:cs="Times New Roman"/>
          <w:color w:val="0070C0"/>
        </w:rPr>
        <w:t xml:space="preserve"> I start to see some noise in the dataset.</w:t>
      </w:r>
      <w:r w:rsidR="00E70065">
        <w:rPr>
          <w:rFonts w:ascii="Times New Roman" w:hAnsi="Times New Roman" w:cs="Times New Roman"/>
          <w:color w:val="0070C0"/>
        </w:rPr>
        <w:t xml:space="preserve"> The noise is caused by the high number of bins. The number of bins is a necessary parameter for variograms and it depends on the size of the dataset -- if one has a small dataset </w:t>
      </w:r>
      <w:r w:rsidR="00CA4FF9">
        <w:rPr>
          <w:rFonts w:ascii="Times New Roman" w:hAnsi="Times New Roman" w:cs="Times New Roman"/>
          <w:color w:val="0070C0"/>
        </w:rPr>
        <w:t xml:space="preserve">then they need to be careful with the number of bins because they may risk having bins with </w:t>
      </w:r>
      <w:r w:rsidR="00CA4FF9">
        <w:rPr>
          <w:rFonts w:ascii="Times New Roman" w:hAnsi="Times New Roman" w:cs="Times New Roman"/>
          <w:color w:val="0070C0"/>
        </w:rPr>
        <w:lastRenderedPageBreak/>
        <w:t xml:space="preserve">no datapoints in them so estimation becomes difficult or having very low confidence because there are too few datapoints in the bins. </w:t>
      </w:r>
    </w:p>
    <w:p w14:paraId="5AECAC5B" w14:textId="77777777" w:rsidR="00DA6C8B" w:rsidRPr="009E0177" w:rsidRDefault="00DA6C8B" w:rsidP="005D69D4">
      <w:pPr>
        <w:spacing w:after="0"/>
        <w:rPr>
          <w:rFonts w:ascii="Times New Roman" w:hAnsi="Times New Roman" w:cs="Times New Roman"/>
        </w:rPr>
      </w:pPr>
    </w:p>
    <w:p w14:paraId="73845666" w14:textId="640EA317" w:rsidR="00254331" w:rsidRDefault="007B5FCB" w:rsidP="005D69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A577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(60 points) Clustering</w:t>
      </w:r>
      <w:r w:rsidR="0080186E">
        <w:rPr>
          <w:rFonts w:ascii="Times New Roman" w:hAnsi="Times New Roman" w:cs="Times New Roman"/>
        </w:rPr>
        <w:t>.</w:t>
      </w:r>
      <w:r w:rsidR="005D69D4">
        <w:rPr>
          <w:rFonts w:ascii="Times New Roman" w:hAnsi="Times New Roman" w:cs="Times New Roman"/>
        </w:rPr>
        <w:t xml:space="preserve"> </w:t>
      </w:r>
      <w:r w:rsidR="0003306B">
        <w:rPr>
          <w:rFonts w:ascii="Times New Roman" w:hAnsi="Times New Roman" w:cs="Times New Roman"/>
        </w:rPr>
        <w:t>This tries to strengthen your understanding about clustering algorithms</w:t>
      </w:r>
      <w:r w:rsidR="00936307">
        <w:rPr>
          <w:rFonts w:ascii="Times New Roman" w:hAnsi="Times New Roman" w:cs="Times New Roman"/>
        </w:rPr>
        <w:t xml:space="preserve">, especially how they compare to each other. In the following, you will be asked to construct </w:t>
      </w:r>
      <w:r w:rsidR="00307543">
        <w:rPr>
          <w:rFonts w:ascii="Times New Roman" w:hAnsi="Times New Roman" w:cs="Times New Roman"/>
        </w:rPr>
        <w:t xml:space="preserve">a </w:t>
      </w:r>
      <w:r w:rsidR="00936307">
        <w:rPr>
          <w:rFonts w:ascii="Times New Roman" w:hAnsi="Times New Roman" w:cs="Times New Roman"/>
        </w:rPr>
        <w:t>simple dataset</w:t>
      </w:r>
      <w:r w:rsidR="00307543">
        <w:rPr>
          <w:rFonts w:ascii="Times New Roman" w:hAnsi="Times New Roman" w:cs="Times New Roman"/>
        </w:rPr>
        <w:t xml:space="preserve"> </w:t>
      </w:r>
      <w:r w:rsidR="0004223C">
        <w:rPr>
          <w:rFonts w:ascii="Times New Roman" w:hAnsi="Times New Roman" w:cs="Times New Roman"/>
        </w:rPr>
        <w:t xml:space="preserve">for each question to </w:t>
      </w:r>
      <w:r w:rsidR="008506D5">
        <w:rPr>
          <w:rFonts w:ascii="Times New Roman" w:hAnsi="Times New Roman" w:cs="Times New Roman"/>
        </w:rPr>
        <w:t xml:space="preserve">realize </w:t>
      </w:r>
      <w:r w:rsidR="00EF4694">
        <w:rPr>
          <w:rFonts w:ascii="Times New Roman" w:hAnsi="Times New Roman" w:cs="Times New Roman"/>
        </w:rPr>
        <w:t>its goal.</w:t>
      </w:r>
    </w:p>
    <w:p w14:paraId="1528FD58" w14:textId="60D81D2E" w:rsidR="0045352A" w:rsidRDefault="0045352A" w:rsidP="005D69D4">
      <w:pPr>
        <w:spacing w:after="0"/>
        <w:rPr>
          <w:rFonts w:ascii="Times New Roman" w:hAnsi="Times New Roman" w:cs="Times New Roman"/>
          <w:bCs/>
        </w:rPr>
      </w:pPr>
    </w:p>
    <w:p w14:paraId="7E83D512" w14:textId="7F0E88D6" w:rsidR="003F6B32" w:rsidRDefault="00EF4694" w:rsidP="005D69D4">
      <w:pPr>
        <w:spacing w:after="0"/>
        <w:rPr>
          <w:rFonts w:ascii="Times New Roman" w:hAnsi="Times New Roman" w:cs="Times New Roman"/>
          <w:bCs/>
        </w:rPr>
      </w:pPr>
      <w:r w:rsidRPr="00180A64">
        <w:rPr>
          <w:rFonts w:ascii="Times New Roman" w:hAnsi="Times New Roman" w:cs="Times New Roman"/>
          <w:b/>
        </w:rPr>
        <w:t xml:space="preserve">Dataset </w:t>
      </w:r>
      <w:r w:rsidR="00180A64" w:rsidRPr="00180A64">
        <w:rPr>
          <w:rFonts w:ascii="Times New Roman" w:hAnsi="Times New Roman" w:cs="Times New Roman"/>
          <w:b/>
        </w:rPr>
        <w:t xml:space="preserve">creation </w:t>
      </w:r>
      <w:r w:rsidRPr="00180A64">
        <w:rPr>
          <w:rFonts w:ascii="Times New Roman" w:hAnsi="Times New Roman" w:cs="Times New Roman"/>
          <w:b/>
        </w:rPr>
        <w:t>instructions:</w:t>
      </w:r>
      <w:r>
        <w:rPr>
          <w:rFonts w:ascii="Times New Roman" w:hAnsi="Times New Roman" w:cs="Times New Roman"/>
          <w:bCs/>
        </w:rPr>
        <w:t xml:space="preserve"> </w:t>
      </w:r>
      <w:r w:rsidR="001B19F3">
        <w:rPr>
          <w:rFonts w:ascii="Times New Roman" w:hAnsi="Times New Roman" w:cs="Times New Roman"/>
        </w:rPr>
        <w:t>For each dataset, y</w:t>
      </w:r>
      <w:r>
        <w:rPr>
          <w:rFonts w:ascii="Times New Roman" w:hAnsi="Times New Roman" w:cs="Times New Roman"/>
        </w:rPr>
        <w:t>ou will</w:t>
      </w:r>
      <w:r w:rsidR="001B19F3">
        <w:rPr>
          <w:rFonts w:ascii="Times New Roman" w:hAnsi="Times New Roman" w:cs="Times New Roman"/>
        </w:rPr>
        <w:t xml:space="preserve"> place</w:t>
      </w:r>
      <w:r>
        <w:rPr>
          <w:rFonts w:ascii="Times New Roman" w:hAnsi="Times New Roman" w:cs="Times New Roman"/>
        </w:rPr>
        <w:t xml:space="preserve"> 20</w:t>
      </w:r>
      <w:r w:rsidR="00E96F07">
        <w:rPr>
          <w:rFonts w:ascii="Times New Roman" w:hAnsi="Times New Roman" w:cs="Times New Roman"/>
        </w:rPr>
        <w:t xml:space="preserve"> to 30</w:t>
      </w:r>
      <w:r>
        <w:rPr>
          <w:rFonts w:ascii="Times New Roman" w:hAnsi="Times New Roman" w:cs="Times New Roman"/>
        </w:rPr>
        <w:t xml:space="preserve"> points in </w:t>
      </w:r>
      <w:r w:rsidR="001B19F3">
        <w:rPr>
          <w:rFonts w:ascii="Times New Roman" w:hAnsi="Times New Roman" w:cs="Times New Roman"/>
        </w:rPr>
        <w:t xml:space="preserve">a </w:t>
      </w:r>
      <w:r w:rsidR="00F9588A">
        <w:rPr>
          <w:rFonts w:ascii="Times New Roman" w:hAnsi="Times New Roman" w:cs="Times New Roman"/>
        </w:rPr>
        <w:t>one-dimensional</w:t>
      </w:r>
      <w:r>
        <w:rPr>
          <w:rFonts w:ascii="Times New Roman" w:hAnsi="Times New Roman" w:cs="Times New Roman"/>
        </w:rPr>
        <w:t xml:space="preserve"> range [0,100]</w:t>
      </w:r>
      <w:r w:rsidR="001B19F3">
        <w:rPr>
          <w:rFonts w:ascii="Times New Roman" w:hAnsi="Times New Roman" w:cs="Times New Roman"/>
        </w:rPr>
        <w:t>. For simplicity, you can use an integer value for each point in [0,100]</w:t>
      </w:r>
      <w:r w:rsidR="00767CFA">
        <w:rPr>
          <w:rFonts w:ascii="Times New Roman" w:hAnsi="Times New Roman" w:cs="Times New Roman"/>
        </w:rPr>
        <w:t xml:space="preserve"> </w:t>
      </w:r>
      <w:r w:rsidR="005E560C">
        <w:rPr>
          <w:rFonts w:ascii="Times New Roman" w:hAnsi="Times New Roman" w:cs="Times New Roman"/>
        </w:rPr>
        <w:t xml:space="preserve">and the 20 </w:t>
      </w:r>
      <w:r w:rsidR="00767CFA">
        <w:rPr>
          <w:rFonts w:ascii="Times New Roman" w:hAnsi="Times New Roman" w:cs="Times New Roman"/>
        </w:rPr>
        <w:t>points should all have different values. Put the numbers in the array that are marked</w:t>
      </w:r>
      <w:r w:rsidR="00681B9E">
        <w:rPr>
          <w:rFonts w:ascii="Times New Roman" w:hAnsi="Times New Roman" w:cs="Times New Roman"/>
        </w:rPr>
        <w:t xml:space="preserve"> in the notebook, and run the clustering algorithm on it to get result.</w:t>
      </w:r>
      <w:r w:rsidR="00C52CE4">
        <w:rPr>
          <w:rFonts w:ascii="Times New Roman" w:hAnsi="Times New Roman" w:cs="Times New Roman"/>
        </w:rPr>
        <w:t xml:space="preserve"> </w:t>
      </w:r>
      <w:r w:rsidR="00C52CE4" w:rsidRPr="00A87A4A">
        <w:rPr>
          <w:rFonts w:ascii="Times New Roman" w:hAnsi="Times New Roman" w:cs="Times New Roman"/>
          <w:b/>
          <w:bCs/>
        </w:rPr>
        <w:t>You should place the points in a way so that the true clusters are visually apparent</w:t>
      </w:r>
      <w:r w:rsidR="00F667B9" w:rsidRPr="00A87A4A">
        <w:rPr>
          <w:rFonts w:ascii="Times New Roman" w:hAnsi="Times New Roman" w:cs="Times New Roman"/>
          <w:b/>
          <w:bCs/>
        </w:rPr>
        <w:t>.</w:t>
      </w:r>
      <w:r w:rsidR="004F3F47">
        <w:rPr>
          <w:rFonts w:ascii="Times New Roman" w:hAnsi="Times New Roman" w:cs="Times New Roman"/>
          <w:b/>
          <w:bCs/>
        </w:rPr>
        <w:t xml:space="preserve"> </w:t>
      </w:r>
      <w:r w:rsidR="004F3F47" w:rsidRPr="00F005CE">
        <w:rPr>
          <w:rFonts w:ascii="Times New Roman" w:hAnsi="Times New Roman" w:cs="Times New Roman"/>
          <w:color w:val="00B050"/>
        </w:rPr>
        <w:t>Hint: Draw the data on a paper first</w:t>
      </w:r>
      <w:r w:rsidR="00F46A10" w:rsidRPr="00F005CE">
        <w:rPr>
          <w:rFonts w:ascii="Times New Roman" w:hAnsi="Times New Roman" w:cs="Times New Roman"/>
          <w:color w:val="00B050"/>
        </w:rPr>
        <w:t xml:space="preserve"> to </w:t>
      </w:r>
      <w:r w:rsidR="00F005CE" w:rsidRPr="00F005CE">
        <w:rPr>
          <w:rFonts w:ascii="Times New Roman" w:hAnsi="Times New Roman" w:cs="Times New Roman"/>
          <w:color w:val="00B050"/>
        </w:rPr>
        <w:t>think about what results you might get</w:t>
      </w:r>
      <w:r w:rsidR="004F3F47" w:rsidRPr="00F005CE">
        <w:rPr>
          <w:rFonts w:ascii="Times New Roman" w:hAnsi="Times New Roman" w:cs="Times New Roman"/>
          <w:color w:val="00B050"/>
        </w:rPr>
        <w:t xml:space="preserve"> before </w:t>
      </w:r>
      <w:r w:rsidR="00F46A10" w:rsidRPr="00F005CE">
        <w:rPr>
          <w:rFonts w:ascii="Times New Roman" w:hAnsi="Times New Roman" w:cs="Times New Roman"/>
          <w:color w:val="00B050"/>
        </w:rPr>
        <w:t xml:space="preserve">putting the numbers into the program, which </w:t>
      </w:r>
      <w:r w:rsidR="00F005CE" w:rsidRPr="00F005CE">
        <w:rPr>
          <w:rFonts w:ascii="Times New Roman" w:hAnsi="Times New Roman" w:cs="Times New Roman"/>
          <w:color w:val="00B050"/>
        </w:rPr>
        <w:t>can</w:t>
      </w:r>
      <w:r w:rsidR="00F46A10" w:rsidRPr="00F005CE">
        <w:rPr>
          <w:rFonts w:ascii="Times New Roman" w:hAnsi="Times New Roman" w:cs="Times New Roman"/>
          <w:color w:val="00B050"/>
        </w:rPr>
        <w:t xml:space="preserve"> </w:t>
      </w:r>
      <w:r w:rsidR="00F005CE" w:rsidRPr="00F005CE">
        <w:rPr>
          <w:rFonts w:ascii="Times New Roman" w:hAnsi="Times New Roman" w:cs="Times New Roman"/>
          <w:color w:val="00B050"/>
        </w:rPr>
        <w:t xml:space="preserve">help </w:t>
      </w:r>
      <w:r w:rsidR="00F46A10" w:rsidRPr="00F005CE">
        <w:rPr>
          <w:rFonts w:ascii="Times New Roman" w:hAnsi="Times New Roman" w:cs="Times New Roman"/>
          <w:color w:val="00B050"/>
        </w:rPr>
        <w:t>save some efforts.</w:t>
      </w:r>
    </w:p>
    <w:p w14:paraId="34BF0429" w14:textId="1F0F6CD1" w:rsidR="00D92D50" w:rsidRDefault="00D92D50" w:rsidP="005D69D4">
      <w:pPr>
        <w:spacing w:after="0"/>
        <w:rPr>
          <w:rFonts w:ascii="Times New Roman" w:hAnsi="Times New Roman" w:cs="Times New Roman"/>
          <w:bCs/>
        </w:rPr>
      </w:pPr>
    </w:p>
    <w:p w14:paraId="29DCB0FF" w14:textId="7D2C50B3" w:rsidR="003F6B32" w:rsidRDefault="00D92D50" w:rsidP="005D69D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clustering algorithms, feel free to change the model parameters yourself.</w:t>
      </w:r>
      <w:r w:rsidR="00A87A4A">
        <w:rPr>
          <w:rFonts w:ascii="Times New Roman" w:hAnsi="Times New Roman" w:cs="Times New Roman"/>
          <w:bCs/>
        </w:rPr>
        <w:t xml:space="preserve"> Copy the visualized clustering results to </w:t>
      </w:r>
      <w:r w:rsidR="00F13E93">
        <w:rPr>
          <w:rFonts w:ascii="Times New Roman" w:hAnsi="Times New Roman" w:cs="Times New Roman"/>
          <w:bCs/>
        </w:rPr>
        <w:t xml:space="preserve">the </w:t>
      </w:r>
      <w:r w:rsidR="00A87A4A">
        <w:rPr>
          <w:rFonts w:ascii="Times New Roman" w:hAnsi="Times New Roman" w:cs="Times New Roman"/>
          <w:bCs/>
        </w:rPr>
        <w:t>corresponding questions (function provided).</w:t>
      </w:r>
      <w:r w:rsidR="00F13E93">
        <w:rPr>
          <w:rFonts w:ascii="Times New Roman" w:hAnsi="Times New Roman" w:cs="Times New Roman"/>
          <w:bCs/>
        </w:rPr>
        <w:t xml:space="preserve"> </w:t>
      </w:r>
      <w:r w:rsidR="00F13E93" w:rsidRPr="001C2886">
        <w:rPr>
          <w:rFonts w:ascii="Times New Roman" w:hAnsi="Times New Roman" w:cs="Times New Roman"/>
          <w:b/>
        </w:rPr>
        <w:t xml:space="preserve">Also, briefly explain your design </w:t>
      </w:r>
      <w:r w:rsidR="005E2106">
        <w:rPr>
          <w:rFonts w:ascii="Times New Roman" w:hAnsi="Times New Roman" w:cs="Times New Roman"/>
          <w:b/>
        </w:rPr>
        <w:t>(</w:t>
      </w:r>
      <w:r w:rsidR="00D74467">
        <w:rPr>
          <w:rFonts w:ascii="Times New Roman" w:hAnsi="Times New Roman" w:cs="Times New Roman"/>
          <w:b/>
        </w:rPr>
        <w:t xml:space="preserve">e.g., </w:t>
      </w:r>
      <w:r w:rsidR="005E2106">
        <w:rPr>
          <w:rFonts w:ascii="Times New Roman" w:hAnsi="Times New Roman" w:cs="Times New Roman"/>
          <w:b/>
        </w:rPr>
        <w:t>why</w:t>
      </w:r>
      <w:r w:rsidR="00D74467">
        <w:rPr>
          <w:rFonts w:ascii="Times New Roman" w:hAnsi="Times New Roman" w:cs="Times New Roman"/>
          <w:b/>
        </w:rPr>
        <w:t xml:space="preserve"> it is suitable for one approach but not the other</w:t>
      </w:r>
      <w:r w:rsidR="005E2106">
        <w:rPr>
          <w:rFonts w:ascii="Times New Roman" w:hAnsi="Times New Roman" w:cs="Times New Roman"/>
          <w:b/>
        </w:rPr>
        <w:t xml:space="preserve">) </w:t>
      </w:r>
      <w:r w:rsidR="00F13E93" w:rsidRPr="001C2886">
        <w:rPr>
          <w:rFonts w:ascii="Times New Roman" w:hAnsi="Times New Roman" w:cs="Times New Roman"/>
          <w:b/>
        </w:rPr>
        <w:t xml:space="preserve">of </w:t>
      </w:r>
      <w:r w:rsidR="001C2886" w:rsidRPr="001C2886">
        <w:rPr>
          <w:rFonts w:ascii="Times New Roman" w:hAnsi="Times New Roman" w:cs="Times New Roman"/>
          <w:b/>
        </w:rPr>
        <w:t>the dataset for each question.</w:t>
      </w:r>
    </w:p>
    <w:p w14:paraId="56D57788" w14:textId="77777777" w:rsidR="00131751" w:rsidRDefault="00131751" w:rsidP="005D69D4">
      <w:pPr>
        <w:spacing w:after="0"/>
        <w:rPr>
          <w:rFonts w:ascii="Times New Roman" w:hAnsi="Times New Roman" w:cs="Times New Roman"/>
          <w:bCs/>
        </w:rPr>
      </w:pPr>
    </w:p>
    <w:p w14:paraId="7E6DC458" w14:textId="0EA40D10" w:rsidR="0054229C" w:rsidRDefault="00D92D50" w:rsidP="005F141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</w:rPr>
      </w:pPr>
      <w:r w:rsidRPr="005F1418">
        <w:rPr>
          <w:rFonts w:ascii="Times New Roman" w:hAnsi="Times New Roman" w:cs="Times New Roman"/>
          <w:bCs/>
        </w:rPr>
        <w:t xml:space="preserve">Create one dataset where </w:t>
      </w:r>
      <w:r w:rsidR="007D74A3" w:rsidRPr="005F1418">
        <w:rPr>
          <w:rFonts w:ascii="Times New Roman" w:hAnsi="Times New Roman" w:cs="Times New Roman"/>
          <w:bCs/>
        </w:rPr>
        <w:t>k-means works well</w:t>
      </w:r>
      <w:r w:rsidRPr="005F1418">
        <w:rPr>
          <w:rFonts w:ascii="Times New Roman" w:hAnsi="Times New Roman" w:cs="Times New Roman"/>
          <w:bCs/>
        </w:rPr>
        <w:t>.</w:t>
      </w:r>
    </w:p>
    <w:p w14:paraId="727FB9DE" w14:textId="77777777" w:rsidR="003A1D1E" w:rsidRDefault="003A1D1E" w:rsidP="003A1D1E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16E3573D" w14:textId="51AB11E0" w:rsidR="003A1D1E" w:rsidRPr="003A1D1E" w:rsidRDefault="003A1D1E" w:rsidP="003A1D1E">
      <w:pPr>
        <w:spacing w:after="0"/>
        <w:rPr>
          <w:rFonts w:ascii="Times New Roman" w:hAnsi="Times New Roman" w:cs="Times New Roman"/>
          <w:bCs/>
          <w:color w:val="0070C0"/>
        </w:rPr>
      </w:pPr>
      <w:r w:rsidRPr="003A1D1E">
        <w:rPr>
          <w:rFonts w:ascii="Times New Roman" w:hAnsi="Times New Roman" w:cs="Times New Roman"/>
          <w:bCs/>
          <w:color w:val="0070C0"/>
        </w:rPr>
        <w:t>Data1 = [3,6,9,12,15,18,21,24,27,30,33,</w:t>
      </w:r>
      <w:r>
        <w:rPr>
          <w:rFonts w:ascii="Times New Roman" w:hAnsi="Times New Roman" w:cs="Times New Roman"/>
          <w:bCs/>
          <w:color w:val="0070C0"/>
        </w:rPr>
        <w:t xml:space="preserve"> </w:t>
      </w:r>
      <w:r w:rsidRPr="003A1D1E">
        <w:rPr>
          <w:rFonts w:ascii="Times New Roman" w:hAnsi="Times New Roman" w:cs="Times New Roman"/>
          <w:bCs/>
          <w:color w:val="0070C0"/>
        </w:rPr>
        <w:t>55,56,57,58,59,60,61,62,63,64,</w:t>
      </w:r>
      <w:r>
        <w:rPr>
          <w:rFonts w:ascii="Times New Roman" w:hAnsi="Times New Roman" w:cs="Times New Roman"/>
          <w:bCs/>
          <w:color w:val="0070C0"/>
        </w:rPr>
        <w:t xml:space="preserve"> </w:t>
      </w:r>
      <w:r w:rsidRPr="003A1D1E">
        <w:rPr>
          <w:rFonts w:ascii="Times New Roman" w:hAnsi="Times New Roman" w:cs="Times New Roman"/>
          <w:bCs/>
          <w:color w:val="0070C0"/>
        </w:rPr>
        <w:t>77,82,87,92,97]</w:t>
      </w:r>
    </w:p>
    <w:p w14:paraId="4695D463" w14:textId="77777777" w:rsidR="003A1D1E" w:rsidRPr="003A1D1E" w:rsidRDefault="003A1D1E" w:rsidP="003A1D1E">
      <w:pPr>
        <w:spacing w:after="0"/>
        <w:rPr>
          <w:rFonts w:ascii="Times New Roman" w:hAnsi="Times New Roman" w:cs="Times New Roman"/>
          <w:bCs/>
        </w:rPr>
      </w:pPr>
    </w:p>
    <w:p w14:paraId="5F245C2B" w14:textId="230D766A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0285A006" wp14:editId="10826F7D">
            <wp:simplePos x="0" y="0"/>
            <wp:positionH relativeFrom="column">
              <wp:posOffset>638175</wp:posOffset>
            </wp:positionH>
            <wp:positionV relativeFrom="paragraph">
              <wp:posOffset>15240</wp:posOffset>
            </wp:positionV>
            <wp:extent cx="4152900" cy="2663825"/>
            <wp:effectExtent l="0" t="0" r="0" b="0"/>
            <wp:wrapTight wrapText="bothSides">
              <wp:wrapPolygon edited="0">
                <wp:start x="2279" y="154"/>
                <wp:lineTo x="694" y="2935"/>
                <wp:lineTo x="694" y="3244"/>
                <wp:lineTo x="2081" y="5406"/>
                <wp:lineTo x="2279" y="5406"/>
                <wp:lineTo x="793" y="6179"/>
                <wp:lineTo x="793" y="6951"/>
                <wp:lineTo x="2279" y="7878"/>
                <wp:lineTo x="694" y="9886"/>
                <wp:lineTo x="694" y="10504"/>
                <wp:lineTo x="2180" y="12821"/>
                <wp:lineTo x="297" y="13130"/>
                <wp:lineTo x="297" y="13748"/>
                <wp:lineTo x="2279" y="15292"/>
                <wp:lineTo x="297" y="16837"/>
                <wp:lineTo x="297" y="17301"/>
                <wp:lineTo x="2279" y="17764"/>
                <wp:lineTo x="2279" y="19463"/>
                <wp:lineTo x="2774" y="20236"/>
                <wp:lineTo x="3765" y="20236"/>
                <wp:lineTo x="3864" y="21162"/>
                <wp:lineTo x="21204" y="21162"/>
                <wp:lineTo x="21303" y="20236"/>
                <wp:lineTo x="21402" y="154"/>
                <wp:lineTo x="2279" y="1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67B05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05A841CB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0B03EAC4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5A2C2F25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2BABEB5A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644DC457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368F0D52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554E938E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32AA035F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0283E063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01735950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52149E92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2C0D201A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0B8BE84B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73A7625C" w14:textId="77777777" w:rsidR="003A1D1E" w:rsidRDefault="003A1D1E" w:rsidP="005F1418">
      <w:pPr>
        <w:spacing w:after="0"/>
        <w:rPr>
          <w:rFonts w:ascii="Times New Roman" w:hAnsi="Times New Roman" w:cs="Times New Roman"/>
          <w:bCs/>
          <w:color w:val="0070C0"/>
        </w:rPr>
      </w:pPr>
    </w:p>
    <w:p w14:paraId="15B1129D" w14:textId="115B3906" w:rsidR="005F1418" w:rsidRPr="00865C7A" w:rsidRDefault="005F1418" w:rsidP="005F1418">
      <w:pPr>
        <w:spacing w:after="0"/>
        <w:rPr>
          <w:rFonts w:ascii="Times New Roman" w:hAnsi="Times New Roman" w:cs="Times New Roman"/>
          <w:bCs/>
          <w:color w:val="0070C0"/>
        </w:rPr>
      </w:pPr>
      <w:r w:rsidRPr="00865C7A">
        <w:rPr>
          <w:rFonts w:ascii="Times New Roman" w:hAnsi="Times New Roman" w:cs="Times New Roman"/>
          <w:bCs/>
          <w:color w:val="0070C0"/>
        </w:rPr>
        <w:t>K</w:t>
      </w:r>
      <w:r w:rsidR="00865C7A">
        <w:rPr>
          <w:rFonts w:ascii="Times New Roman" w:hAnsi="Times New Roman" w:cs="Times New Roman"/>
          <w:bCs/>
          <w:color w:val="0070C0"/>
        </w:rPr>
        <w:t>M</w:t>
      </w:r>
      <w:r w:rsidRPr="00865C7A">
        <w:rPr>
          <w:rFonts w:ascii="Times New Roman" w:hAnsi="Times New Roman" w:cs="Times New Roman"/>
          <w:bCs/>
          <w:color w:val="0070C0"/>
        </w:rPr>
        <w:t xml:space="preserve">eans </w:t>
      </w:r>
      <w:r w:rsidR="00FE33B7">
        <w:rPr>
          <w:rFonts w:ascii="Times New Roman" w:hAnsi="Times New Roman" w:cs="Times New Roman"/>
          <w:bCs/>
          <w:color w:val="0070C0"/>
        </w:rPr>
        <w:t xml:space="preserve">clustering algorithm </w:t>
      </w:r>
      <w:r w:rsidRPr="00865C7A">
        <w:rPr>
          <w:rFonts w:ascii="Times New Roman" w:hAnsi="Times New Roman" w:cs="Times New Roman"/>
          <w:bCs/>
          <w:color w:val="0070C0"/>
        </w:rPr>
        <w:t>work</w:t>
      </w:r>
      <w:r w:rsidR="00FE33B7">
        <w:rPr>
          <w:rFonts w:ascii="Times New Roman" w:hAnsi="Times New Roman" w:cs="Times New Roman"/>
          <w:bCs/>
          <w:color w:val="0070C0"/>
        </w:rPr>
        <w:t>s</w:t>
      </w:r>
      <w:r w:rsidRPr="00865C7A">
        <w:rPr>
          <w:rFonts w:ascii="Times New Roman" w:hAnsi="Times New Roman" w:cs="Times New Roman"/>
          <w:bCs/>
          <w:color w:val="0070C0"/>
        </w:rPr>
        <w:t xml:space="preserve"> well </w:t>
      </w:r>
      <w:r w:rsidR="00FE33B7">
        <w:rPr>
          <w:rFonts w:ascii="Times New Roman" w:hAnsi="Times New Roman" w:cs="Times New Roman"/>
          <w:bCs/>
          <w:color w:val="0070C0"/>
        </w:rPr>
        <w:t>for this dataset scenario</w:t>
      </w:r>
      <w:r w:rsidRPr="00865C7A">
        <w:rPr>
          <w:rFonts w:ascii="Times New Roman" w:hAnsi="Times New Roman" w:cs="Times New Roman"/>
          <w:bCs/>
          <w:color w:val="0070C0"/>
        </w:rPr>
        <w:t xml:space="preserve">. As we can see that it correctly </w:t>
      </w:r>
      <w:r w:rsidR="00FE33B7">
        <w:rPr>
          <w:rFonts w:ascii="Times New Roman" w:hAnsi="Times New Roman" w:cs="Times New Roman"/>
          <w:bCs/>
          <w:color w:val="0070C0"/>
        </w:rPr>
        <w:t>groups</w:t>
      </w:r>
      <w:r w:rsidRPr="00865C7A">
        <w:rPr>
          <w:rFonts w:ascii="Times New Roman" w:hAnsi="Times New Roman" w:cs="Times New Roman"/>
          <w:bCs/>
          <w:color w:val="0070C0"/>
        </w:rPr>
        <w:t xml:space="preserve"> the three different clusters </w:t>
      </w:r>
      <w:r w:rsidR="00FE33B7">
        <w:rPr>
          <w:rFonts w:ascii="Times New Roman" w:hAnsi="Times New Roman" w:cs="Times New Roman"/>
          <w:bCs/>
          <w:color w:val="0070C0"/>
        </w:rPr>
        <w:t>and assigns them different</w:t>
      </w:r>
      <w:r w:rsidRPr="00865C7A">
        <w:rPr>
          <w:rFonts w:ascii="Times New Roman" w:hAnsi="Times New Roman" w:cs="Times New Roman"/>
          <w:bCs/>
          <w:color w:val="0070C0"/>
        </w:rPr>
        <w:t xml:space="preserve"> colors </w:t>
      </w:r>
    </w:p>
    <w:p w14:paraId="0AD07736" w14:textId="4F814332" w:rsidR="00180A64" w:rsidRDefault="00180A64" w:rsidP="005D69D4">
      <w:pPr>
        <w:spacing w:after="0"/>
        <w:rPr>
          <w:rFonts w:ascii="Times New Roman" w:hAnsi="Times New Roman" w:cs="Times New Roman"/>
          <w:bCs/>
        </w:rPr>
      </w:pPr>
    </w:p>
    <w:p w14:paraId="2CFBB0CE" w14:textId="77777777" w:rsidR="00131751" w:rsidRDefault="00131751" w:rsidP="005D69D4">
      <w:pPr>
        <w:spacing w:after="0"/>
        <w:rPr>
          <w:rFonts w:ascii="Times New Roman" w:hAnsi="Times New Roman" w:cs="Times New Roman"/>
          <w:bCs/>
        </w:rPr>
      </w:pPr>
    </w:p>
    <w:p w14:paraId="18826C2B" w14:textId="3D35C612" w:rsidR="001E0F94" w:rsidRDefault="001E0F94" w:rsidP="005D69D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(2) Create one dataset where EM works well but k-means does not work (i.e., cannot get the right clusters).</w:t>
      </w:r>
    </w:p>
    <w:p w14:paraId="57C38AD8" w14:textId="6D9019D4" w:rsidR="00EE5417" w:rsidRDefault="0032733E" w:rsidP="005D69D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2FC6E17" w14:textId="6AFB67AB" w:rsidR="005F1418" w:rsidRPr="00551BB1" w:rsidRDefault="00551BB1" w:rsidP="005D69D4">
      <w:pPr>
        <w:spacing w:after="0"/>
        <w:rPr>
          <w:rFonts w:ascii="Times New Roman" w:hAnsi="Times New Roman" w:cs="Times New Roman"/>
          <w:bCs/>
          <w:color w:val="0070C0"/>
        </w:rPr>
      </w:pPr>
      <w:r w:rsidRPr="00551BB1">
        <w:rPr>
          <w:rFonts w:ascii="Times New Roman" w:hAnsi="Times New Roman" w:cs="Times New Roman"/>
          <w:bCs/>
          <w:color w:val="0070C0"/>
        </w:rPr>
        <w:lastRenderedPageBreak/>
        <w:t>data2 = [5,6,7,8,9,10,11,12,13,14,15,16,18,</w:t>
      </w:r>
      <w:r>
        <w:rPr>
          <w:rFonts w:ascii="Times New Roman" w:hAnsi="Times New Roman" w:cs="Times New Roman"/>
          <w:bCs/>
          <w:color w:val="0070C0"/>
        </w:rPr>
        <w:t xml:space="preserve"> </w:t>
      </w:r>
      <w:r w:rsidRPr="00551BB1">
        <w:rPr>
          <w:rFonts w:ascii="Times New Roman" w:hAnsi="Times New Roman" w:cs="Times New Roman"/>
          <w:bCs/>
          <w:color w:val="0070C0"/>
        </w:rPr>
        <w:t>21,24,27,30,33,36,39,42,45,</w:t>
      </w:r>
      <w:r>
        <w:rPr>
          <w:rFonts w:ascii="Times New Roman" w:hAnsi="Times New Roman" w:cs="Times New Roman"/>
          <w:bCs/>
          <w:color w:val="0070C0"/>
        </w:rPr>
        <w:t xml:space="preserve"> </w:t>
      </w:r>
      <w:r w:rsidRPr="00551BB1">
        <w:rPr>
          <w:rFonts w:ascii="Times New Roman" w:hAnsi="Times New Roman" w:cs="Times New Roman"/>
          <w:bCs/>
          <w:color w:val="0070C0"/>
        </w:rPr>
        <w:t>47,52,57,62,67,72,77]</w:t>
      </w:r>
      <w:r w:rsidRPr="00551BB1">
        <w:rPr>
          <w:rFonts w:ascii="Times New Roman" w:hAnsi="Times New Roman" w:cs="Times New Roman"/>
          <w:bCs/>
          <w:color w:val="0070C0"/>
        </w:rPr>
        <w:drawing>
          <wp:anchor distT="0" distB="0" distL="114300" distR="114300" simplePos="0" relativeHeight="251661312" behindDoc="1" locked="0" layoutInCell="1" allowOverlap="1" wp14:anchorId="0B63F4EB" wp14:editId="73B258FC">
            <wp:simplePos x="0" y="0"/>
            <wp:positionH relativeFrom="column">
              <wp:posOffset>2981325</wp:posOffset>
            </wp:positionH>
            <wp:positionV relativeFrom="paragraph">
              <wp:posOffset>428625</wp:posOffset>
            </wp:positionV>
            <wp:extent cx="3679825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70" y="21457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BB1">
        <w:rPr>
          <w:rFonts w:ascii="Times New Roman" w:hAnsi="Times New Roman" w:cs="Times New Roman"/>
          <w:bCs/>
          <w:color w:val="0070C0"/>
        </w:rPr>
        <w:drawing>
          <wp:anchor distT="0" distB="0" distL="114300" distR="114300" simplePos="0" relativeHeight="251660288" behindDoc="1" locked="0" layoutInCell="1" allowOverlap="1" wp14:anchorId="31372C77" wp14:editId="08D622DF">
            <wp:simplePos x="0" y="0"/>
            <wp:positionH relativeFrom="column">
              <wp:posOffset>-600075</wp:posOffset>
            </wp:positionH>
            <wp:positionV relativeFrom="paragraph">
              <wp:posOffset>295275</wp:posOffset>
            </wp:positionV>
            <wp:extent cx="377317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84" y="21457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640CF" w14:textId="0DFBD25E" w:rsidR="001E0F94" w:rsidRDefault="001E0F94" w:rsidP="005D69D4">
      <w:pPr>
        <w:spacing w:after="0"/>
        <w:rPr>
          <w:rFonts w:ascii="Times New Roman" w:hAnsi="Times New Roman" w:cs="Times New Roman"/>
          <w:bCs/>
        </w:rPr>
      </w:pPr>
    </w:p>
    <w:p w14:paraId="6DF79E50" w14:textId="30E49A6B" w:rsidR="00131751" w:rsidRDefault="00131751" w:rsidP="005D69D4">
      <w:pPr>
        <w:spacing w:after="0"/>
        <w:rPr>
          <w:rFonts w:ascii="Times New Roman" w:hAnsi="Times New Roman" w:cs="Times New Roman"/>
          <w:bCs/>
        </w:rPr>
      </w:pPr>
    </w:p>
    <w:p w14:paraId="0B1A8EAA" w14:textId="60F93D2E" w:rsidR="00551BB1" w:rsidRPr="00551BB1" w:rsidRDefault="00551BB1" w:rsidP="00551BB1">
      <w:pPr>
        <w:spacing w:after="0"/>
        <w:ind w:left="360"/>
        <w:rPr>
          <w:rFonts w:ascii="Times New Roman" w:hAnsi="Times New Roman" w:cs="Times New Roman"/>
          <w:bCs/>
          <w:color w:val="0070C0"/>
        </w:rPr>
      </w:pPr>
      <w:r w:rsidRPr="00551BB1">
        <w:rPr>
          <w:rFonts w:ascii="Times New Roman" w:hAnsi="Times New Roman" w:cs="Times New Roman"/>
          <w:bCs/>
          <w:color w:val="0070C0"/>
        </w:rPr>
        <w:t xml:space="preserve">EM is suitable for different radii in the clusters. As you can see in the dataset and from the figure generated, EM </w:t>
      </w:r>
      <w:r w:rsidR="002A75E0">
        <w:rPr>
          <w:rFonts w:ascii="Times New Roman" w:hAnsi="Times New Roman" w:cs="Times New Roman"/>
          <w:bCs/>
          <w:color w:val="0070C0"/>
        </w:rPr>
        <w:t xml:space="preserve">(figure to the right) </w:t>
      </w:r>
      <w:r w:rsidRPr="00551BB1">
        <w:rPr>
          <w:rFonts w:ascii="Times New Roman" w:hAnsi="Times New Roman" w:cs="Times New Roman"/>
          <w:bCs/>
          <w:color w:val="0070C0"/>
        </w:rPr>
        <w:t xml:space="preserve">does a better job of grouping the clusters with different radii. </w:t>
      </w:r>
    </w:p>
    <w:p w14:paraId="68881880" w14:textId="3B19AA15" w:rsidR="00551BB1" w:rsidRDefault="00551BB1" w:rsidP="00551BB1">
      <w:pPr>
        <w:spacing w:after="0"/>
        <w:ind w:left="360"/>
        <w:rPr>
          <w:rFonts w:ascii="Times New Roman" w:hAnsi="Times New Roman" w:cs="Times New Roman"/>
          <w:bCs/>
        </w:rPr>
      </w:pPr>
    </w:p>
    <w:p w14:paraId="2DB8C1AC" w14:textId="342A3FF7" w:rsidR="00551BB1" w:rsidRDefault="00551BB1" w:rsidP="00551BB1">
      <w:pPr>
        <w:spacing w:after="0"/>
        <w:ind w:left="360"/>
        <w:rPr>
          <w:rFonts w:ascii="Times New Roman" w:hAnsi="Times New Roman" w:cs="Times New Roman"/>
          <w:bCs/>
        </w:rPr>
      </w:pPr>
    </w:p>
    <w:p w14:paraId="6BB44EBD" w14:textId="6DDF893E" w:rsidR="007D74A3" w:rsidRPr="00551BB1" w:rsidRDefault="00180A64" w:rsidP="00551BB1">
      <w:pPr>
        <w:spacing w:after="0"/>
        <w:rPr>
          <w:rFonts w:ascii="Times New Roman" w:hAnsi="Times New Roman" w:cs="Times New Roman"/>
          <w:bCs/>
        </w:rPr>
      </w:pPr>
      <w:r w:rsidRPr="00551BB1">
        <w:rPr>
          <w:rFonts w:ascii="Times New Roman" w:hAnsi="Times New Roman" w:cs="Times New Roman"/>
          <w:bCs/>
        </w:rPr>
        <w:t>Create one dataset where DBSCAN</w:t>
      </w:r>
      <w:r w:rsidR="009823AF" w:rsidRPr="00551BB1">
        <w:rPr>
          <w:rFonts w:ascii="Times New Roman" w:hAnsi="Times New Roman" w:cs="Times New Roman"/>
          <w:bCs/>
        </w:rPr>
        <w:t xml:space="preserve"> works but </w:t>
      </w:r>
      <w:r w:rsidR="00113488" w:rsidRPr="00551BB1">
        <w:rPr>
          <w:rFonts w:ascii="Times New Roman" w:hAnsi="Times New Roman" w:cs="Times New Roman"/>
          <w:bCs/>
        </w:rPr>
        <w:t xml:space="preserve">EM </w:t>
      </w:r>
      <w:r w:rsidR="009823AF" w:rsidRPr="00551BB1">
        <w:rPr>
          <w:rFonts w:ascii="Times New Roman" w:hAnsi="Times New Roman" w:cs="Times New Roman"/>
          <w:bCs/>
        </w:rPr>
        <w:t>does not work well</w:t>
      </w:r>
      <w:r w:rsidRPr="00551BB1">
        <w:rPr>
          <w:rFonts w:ascii="Times New Roman" w:hAnsi="Times New Roman" w:cs="Times New Roman"/>
          <w:bCs/>
        </w:rPr>
        <w:t>.</w:t>
      </w:r>
    </w:p>
    <w:p w14:paraId="2D037B17" w14:textId="7A54C2E8" w:rsidR="00EE5417" w:rsidRPr="002A75E0" w:rsidRDefault="002A75E0" w:rsidP="00EE5417">
      <w:pPr>
        <w:spacing w:after="0"/>
        <w:rPr>
          <w:rFonts w:ascii="Times New Roman" w:hAnsi="Times New Roman" w:cs="Times New Roman"/>
          <w:bCs/>
          <w:color w:val="0070C0"/>
        </w:rPr>
      </w:pPr>
      <w:r w:rsidRPr="002A75E0">
        <w:rPr>
          <w:rFonts w:ascii="Times New Roman" w:hAnsi="Times New Roman" w:cs="Times New Roman"/>
          <w:bCs/>
          <w:color w:val="0070C0"/>
        </w:rPr>
        <w:t>data3 = [1,2,3,4,5,6,7,8,9,10, 19,25,30, 50,51,52,53,54,55,56,57,75,80,85]</w:t>
      </w:r>
    </w:p>
    <w:p w14:paraId="3AC58F9C" w14:textId="06D7CFAF" w:rsidR="00EE5417" w:rsidRDefault="002A75E0" w:rsidP="00EE5417">
      <w:pPr>
        <w:spacing w:after="0"/>
        <w:rPr>
          <w:rFonts w:ascii="Times New Roman" w:hAnsi="Times New Roman" w:cs="Times New Roman"/>
          <w:bCs/>
        </w:rPr>
      </w:pPr>
      <w:r w:rsidRPr="002A75E0">
        <w:rPr>
          <w:rFonts w:ascii="Times New Roman" w:hAnsi="Times New Roman" w:cs="Times New Roman"/>
          <w:bCs/>
        </w:rPr>
        <w:drawing>
          <wp:anchor distT="0" distB="0" distL="114300" distR="114300" simplePos="0" relativeHeight="251665408" behindDoc="1" locked="0" layoutInCell="1" allowOverlap="1" wp14:anchorId="657F9D17" wp14:editId="7A1DB428">
            <wp:simplePos x="0" y="0"/>
            <wp:positionH relativeFrom="column">
              <wp:posOffset>3076575</wp:posOffset>
            </wp:positionH>
            <wp:positionV relativeFrom="paragraph">
              <wp:posOffset>281940</wp:posOffset>
            </wp:positionV>
            <wp:extent cx="3444875" cy="2733675"/>
            <wp:effectExtent l="0" t="0" r="3175" b="952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417">
        <w:rPr>
          <w:rFonts w:ascii="Times New Roman" w:hAnsi="Times New Roman" w:cs="Times New Roman"/>
          <w:bCs/>
        </w:rPr>
        <w:drawing>
          <wp:anchor distT="0" distB="0" distL="114300" distR="114300" simplePos="0" relativeHeight="251662336" behindDoc="1" locked="0" layoutInCell="1" allowOverlap="1" wp14:anchorId="21CC57FE" wp14:editId="320AAA28">
            <wp:simplePos x="0" y="0"/>
            <wp:positionH relativeFrom="column">
              <wp:posOffset>-600075</wp:posOffset>
            </wp:positionH>
            <wp:positionV relativeFrom="paragraph">
              <wp:posOffset>262890</wp:posOffset>
            </wp:positionV>
            <wp:extent cx="3707130" cy="2752725"/>
            <wp:effectExtent l="0" t="0" r="7620" b="9525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3A960" w14:textId="571911B7" w:rsidR="00EE5417" w:rsidRPr="000C33A8" w:rsidRDefault="000C33A8" w:rsidP="00EE5417">
      <w:pPr>
        <w:spacing w:after="0"/>
        <w:rPr>
          <w:rFonts w:ascii="Times New Roman" w:hAnsi="Times New Roman" w:cs="Times New Roman"/>
          <w:bCs/>
          <w:color w:val="0070C0"/>
        </w:rPr>
      </w:pPr>
      <w:r w:rsidRPr="000C33A8">
        <w:rPr>
          <w:rFonts w:ascii="Times New Roman" w:hAnsi="Times New Roman" w:cs="Times New Roman"/>
          <w:bCs/>
          <w:color w:val="0070C0"/>
        </w:rPr>
        <w:t>From the figures above we have just two clusters and</w:t>
      </w:r>
      <w:r>
        <w:rPr>
          <w:rFonts w:ascii="Times New Roman" w:hAnsi="Times New Roman" w:cs="Times New Roman"/>
          <w:bCs/>
          <w:color w:val="0070C0"/>
        </w:rPr>
        <w:t xml:space="preserve"> </w:t>
      </w:r>
      <w:r w:rsidRPr="000C33A8">
        <w:rPr>
          <w:rFonts w:ascii="Times New Roman" w:hAnsi="Times New Roman" w:cs="Times New Roman"/>
          <w:bCs/>
          <w:color w:val="0070C0"/>
        </w:rPr>
        <w:t>it is obvious that EM is very susceptible to outliers and cannot detect them. On the other hand, DBSCAN correctly identifies the clusters and the outliers (grey colored points)</w:t>
      </w:r>
    </w:p>
    <w:p w14:paraId="694DF19A" w14:textId="4D1472C7" w:rsidR="00A87A4A" w:rsidRDefault="00A87A4A" w:rsidP="005D69D4">
      <w:pPr>
        <w:spacing w:after="0"/>
        <w:rPr>
          <w:rFonts w:ascii="Times New Roman" w:hAnsi="Times New Roman" w:cs="Times New Roman"/>
          <w:bCs/>
        </w:rPr>
      </w:pPr>
    </w:p>
    <w:p w14:paraId="7914E90D" w14:textId="160C6249" w:rsidR="00A76F1F" w:rsidRDefault="00A87A4A" w:rsidP="0068376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</w:rPr>
      </w:pPr>
      <w:r w:rsidRPr="00683760">
        <w:rPr>
          <w:rFonts w:ascii="Times New Roman" w:hAnsi="Times New Roman" w:cs="Times New Roman"/>
          <w:bCs/>
        </w:rPr>
        <w:lastRenderedPageBreak/>
        <w:t>Create one dataset where HDBSCAN works</w:t>
      </w:r>
      <w:r w:rsidR="000C33A8">
        <w:rPr>
          <w:rFonts w:ascii="Times New Roman" w:hAnsi="Times New Roman" w:cs="Times New Roman"/>
          <w:bCs/>
        </w:rPr>
        <w:t xml:space="preserve"> but </w:t>
      </w:r>
      <w:r w:rsidRPr="00683760">
        <w:rPr>
          <w:rFonts w:ascii="Times New Roman" w:hAnsi="Times New Roman" w:cs="Times New Roman"/>
          <w:bCs/>
        </w:rPr>
        <w:t>DBSCAN does not work well.</w:t>
      </w:r>
    </w:p>
    <w:p w14:paraId="5AB74C25" w14:textId="05501187" w:rsidR="00002306" w:rsidRDefault="00002306" w:rsidP="00002306">
      <w:pPr>
        <w:spacing w:after="0"/>
        <w:rPr>
          <w:rFonts w:ascii="Times New Roman" w:hAnsi="Times New Roman" w:cs="Times New Roman"/>
          <w:bCs/>
        </w:rPr>
      </w:pPr>
    </w:p>
    <w:p w14:paraId="02665C4E" w14:textId="1AC1F7F1" w:rsidR="00002306" w:rsidRPr="00F24E20" w:rsidRDefault="000C33A8" w:rsidP="00002306">
      <w:pPr>
        <w:spacing w:after="0"/>
        <w:rPr>
          <w:rFonts w:ascii="Times New Roman" w:hAnsi="Times New Roman" w:cs="Times New Roman"/>
          <w:bCs/>
          <w:color w:val="0070C0"/>
        </w:rPr>
      </w:pPr>
      <w:r w:rsidRPr="00F24E20">
        <w:rPr>
          <w:rFonts w:ascii="Times New Roman" w:hAnsi="Times New Roman" w:cs="Times New Roman"/>
          <w:bCs/>
          <w:color w:val="0070C0"/>
        </w:rPr>
        <w:t>data4 = [</w:t>
      </w:r>
      <w:r w:rsidR="00F24E20" w:rsidRPr="00F24E20">
        <w:rPr>
          <w:rFonts w:ascii="Times New Roman" w:hAnsi="Times New Roman" w:cs="Times New Roman"/>
          <w:bCs/>
          <w:color w:val="0070C0"/>
        </w:rPr>
        <w:t>3,</w:t>
      </w:r>
      <w:r w:rsidRPr="00F24E20">
        <w:rPr>
          <w:rFonts w:ascii="Times New Roman" w:hAnsi="Times New Roman" w:cs="Times New Roman"/>
          <w:bCs/>
          <w:color w:val="0070C0"/>
        </w:rPr>
        <w:t>4,5,6,7,8,9,10,11,12,13,14,15,38,42,46,50,54,58,85]</w:t>
      </w:r>
    </w:p>
    <w:p w14:paraId="3EA13AFF" w14:textId="0162405F" w:rsidR="00002306" w:rsidRPr="00002306" w:rsidRDefault="00F24E20" w:rsidP="00002306">
      <w:pPr>
        <w:spacing w:after="0"/>
        <w:rPr>
          <w:rFonts w:ascii="Times New Roman" w:hAnsi="Times New Roman" w:cs="Times New Roman"/>
          <w:bCs/>
        </w:rPr>
      </w:pPr>
      <w:r w:rsidRPr="00F24E20">
        <w:rPr>
          <w:rFonts w:ascii="Times New Roman" w:hAnsi="Times New Roman" w:cs="Times New Roman"/>
          <w:bCs/>
        </w:rPr>
        <w:drawing>
          <wp:anchor distT="0" distB="0" distL="114300" distR="114300" simplePos="0" relativeHeight="251668480" behindDoc="1" locked="0" layoutInCell="1" allowOverlap="1" wp14:anchorId="48238AF1" wp14:editId="7254F620">
            <wp:simplePos x="0" y="0"/>
            <wp:positionH relativeFrom="margin">
              <wp:posOffset>3152775</wp:posOffset>
            </wp:positionH>
            <wp:positionV relativeFrom="paragraph">
              <wp:posOffset>251460</wp:posOffset>
            </wp:positionV>
            <wp:extent cx="341947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3A8" w:rsidRPr="000C33A8">
        <w:rPr>
          <w:rFonts w:ascii="Times New Roman" w:hAnsi="Times New Roman" w:cs="Times New Roman"/>
          <w:bCs/>
        </w:rPr>
        <w:drawing>
          <wp:anchor distT="0" distB="0" distL="114300" distR="114300" simplePos="0" relativeHeight="251666432" behindDoc="1" locked="0" layoutInCell="1" allowOverlap="1" wp14:anchorId="75E7CE0C" wp14:editId="160AB1D0">
            <wp:simplePos x="0" y="0"/>
            <wp:positionH relativeFrom="margin">
              <wp:posOffset>-514985</wp:posOffset>
            </wp:positionH>
            <wp:positionV relativeFrom="paragraph">
              <wp:posOffset>213360</wp:posOffset>
            </wp:positionV>
            <wp:extent cx="3611245" cy="2876550"/>
            <wp:effectExtent l="0" t="0" r="8255" b="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5F">
        <w:rPr>
          <w:rFonts w:ascii="Times New Roman" w:hAnsi="Times New Roman" w:cs="Times New Roman"/>
          <w:bCs/>
        </w:rPr>
        <w:t>`</w:t>
      </w:r>
    </w:p>
    <w:p w14:paraId="44ED2BB4" w14:textId="1A742322" w:rsidR="00683760" w:rsidRDefault="00683760" w:rsidP="00683760">
      <w:pPr>
        <w:spacing w:after="0"/>
        <w:rPr>
          <w:rFonts w:ascii="Times New Roman" w:hAnsi="Times New Roman" w:cs="Times New Roman"/>
          <w:bCs/>
        </w:rPr>
      </w:pPr>
    </w:p>
    <w:p w14:paraId="398CB92E" w14:textId="3D255436" w:rsidR="00F24E20" w:rsidRPr="00F24E20" w:rsidRDefault="00F24E20" w:rsidP="00683760">
      <w:pPr>
        <w:spacing w:after="0"/>
        <w:rPr>
          <w:rFonts w:ascii="Times New Roman" w:hAnsi="Times New Roman" w:cs="Times New Roman"/>
          <w:bCs/>
          <w:color w:val="0070C0"/>
        </w:rPr>
      </w:pPr>
      <w:r w:rsidRPr="00F24E20">
        <w:rPr>
          <w:rFonts w:ascii="Times New Roman" w:hAnsi="Times New Roman" w:cs="Times New Roman"/>
          <w:bCs/>
          <w:color w:val="0070C0"/>
        </w:rPr>
        <w:t xml:space="preserve">HDBSCAN shown on the right is robust to noise and different radii, but not DBSCAN, </w:t>
      </w:r>
      <w:r w:rsidR="000A3050">
        <w:rPr>
          <w:rFonts w:ascii="Times New Roman" w:hAnsi="Times New Roman" w:cs="Times New Roman"/>
          <w:bCs/>
          <w:color w:val="0070C0"/>
        </w:rPr>
        <w:t xml:space="preserve">as we can see </w:t>
      </w:r>
      <w:r w:rsidRPr="00F24E20">
        <w:rPr>
          <w:rFonts w:ascii="Times New Roman" w:hAnsi="Times New Roman" w:cs="Times New Roman"/>
          <w:bCs/>
          <w:color w:val="0070C0"/>
        </w:rPr>
        <w:t>it treats everything in the second cluster as noise</w:t>
      </w:r>
      <w:r w:rsidR="000A3050">
        <w:rPr>
          <w:rFonts w:ascii="Times New Roman" w:hAnsi="Times New Roman" w:cs="Times New Roman"/>
          <w:bCs/>
          <w:color w:val="0070C0"/>
        </w:rPr>
        <w:t xml:space="preserve"> (to the left)</w:t>
      </w:r>
      <w:r w:rsidRPr="00F24E20">
        <w:rPr>
          <w:rFonts w:ascii="Times New Roman" w:hAnsi="Times New Roman" w:cs="Times New Roman"/>
          <w:bCs/>
          <w:color w:val="0070C0"/>
        </w:rPr>
        <w:t xml:space="preserve">. </w:t>
      </w:r>
    </w:p>
    <w:p w14:paraId="1620EFA2" w14:textId="0895D606" w:rsidR="00F24E20" w:rsidRDefault="00F24E20" w:rsidP="00683760">
      <w:pPr>
        <w:spacing w:after="0"/>
        <w:rPr>
          <w:rFonts w:ascii="Times New Roman" w:hAnsi="Times New Roman" w:cs="Times New Roman"/>
          <w:bCs/>
        </w:rPr>
      </w:pPr>
    </w:p>
    <w:p w14:paraId="7740522F" w14:textId="21BAE633" w:rsidR="00F24E20" w:rsidRPr="00683760" w:rsidRDefault="00F24E20" w:rsidP="00683760">
      <w:pPr>
        <w:spacing w:after="0"/>
        <w:rPr>
          <w:rFonts w:ascii="Times New Roman" w:hAnsi="Times New Roman" w:cs="Times New Roman"/>
          <w:bCs/>
        </w:rPr>
      </w:pPr>
    </w:p>
    <w:sectPr w:rsidR="00F24E20" w:rsidRPr="0068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355"/>
    <w:multiLevelType w:val="hybridMultilevel"/>
    <w:tmpl w:val="3F82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0BF5"/>
    <w:multiLevelType w:val="hybridMultilevel"/>
    <w:tmpl w:val="EA94E31A"/>
    <w:lvl w:ilvl="0" w:tplc="161442A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1777"/>
    <w:multiLevelType w:val="hybridMultilevel"/>
    <w:tmpl w:val="B65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7CE1"/>
    <w:multiLevelType w:val="hybridMultilevel"/>
    <w:tmpl w:val="492CA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22442"/>
    <w:multiLevelType w:val="multilevel"/>
    <w:tmpl w:val="6F1E3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724161"/>
    <w:multiLevelType w:val="hybridMultilevel"/>
    <w:tmpl w:val="DEFC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C500F"/>
    <w:multiLevelType w:val="multilevel"/>
    <w:tmpl w:val="06C06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DE92E60"/>
    <w:multiLevelType w:val="hybridMultilevel"/>
    <w:tmpl w:val="A5C0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0028"/>
    <w:multiLevelType w:val="hybridMultilevel"/>
    <w:tmpl w:val="555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86F6A"/>
    <w:multiLevelType w:val="hybridMultilevel"/>
    <w:tmpl w:val="0C4AB1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5570C8"/>
    <w:multiLevelType w:val="hybridMultilevel"/>
    <w:tmpl w:val="E1562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15568"/>
    <w:multiLevelType w:val="hybridMultilevel"/>
    <w:tmpl w:val="9F60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863"/>
    <w:multiLevelType w:val="hybridMultilevel"/>
    <w:tmpl w:val="A66C11AE"/>
    <w:lvl w:ilvl="0" w:tplc="27787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E04B3"/>
    <w:multiLevelType w:val="hybridMultilevel"/>
    <w:tmpl w:val="19A4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ECD60C">
      <w:start w:val="1"/>
      <w:numFmt w:val="lowerLetter"/>
      <w:lvlText w:val="(%3)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34C7"/>
    <w:multiLevelType w:val="hybridMultilevel"/>
    <w:tmpl w:val="02B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42627"/>
    <w:multiLevelType w:val="multilevel"/>
    <w:tmpl w:val="E7B47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E715BBA"/>
    <w:multiLevelType w:val="hybridMultilevel"/>
    <w:tmpl w:val="6B2E1DCA"/>
    <w:lvl w:ilvl="0" w:tplc="BF162F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F59E5"/>
    <w:multiLevelType w:val="hybridMultilevel"/>
    <w:tmpl w:val="2A04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2F66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F4658"/>
    <w:multiLevelType w:val="hybridMultilevel"/>
    <w:tmpl w:val="B48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8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14"/>
    <w:lvlOverride w:ilvl="0">
      <w:lvl w:ilvl="0" w:tplc="0409000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4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4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15"/>
  </w:num>
  <w:num w:numId="20">
    <w:abstractNumId w:val="16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7"/>
    <w:rsid w:val="0000215E"/>
    <w:rsid w:val="00002306"/>
    <w:rsid w:val="000127F3"/>
    <w:rsid w:val="0002367A"/>
    <w:rsid w:val="00025080"/>
    <w:rsid w:val="0003040F"/>
    <w:rsid w:val="00030E7E"/>
    <w:rsid w:val="00030EEA"/>
    <w:rsid w:val="00031045"/>
    <w:rsid w:val="0003306B"/>
    <w:rsid w:val="000352D6"/>
    <w:rsid w:val="00037D1B"/>
    <w:rsid w:val="0004223C"/>
    <w:rsid w:val="0004427E"/>
    <w:rsid w:val="00052A66"/>
    <w:rsid w:val="00053AC7"/>
    <w:rsid w:val="00056DA9"/>
    <w:rsid w:val="00060809"/>
    <w:rsid w:val="000644CF"/>
    <w:rsid w:val="00064CC5"/>
    <w:rsid w:val="000708BD"/>
    <w:rsid w:val="000748BB"/>
    <w:rsid w:val="00075865"/>
    <w:rsid w:val="00076907"/>
    <w:rsid w:val="000828E8"/>
    <w:rsid w:val="00082FCE"/>
    <w:rsid w:val="00083D44"/>
    <w:rsid w:val="00083D97"/>
    <w:rsid w:val="00090658"/>
    <w:rsid w:val="0009496B"/>
    <w:rsid w:val="00095517"/>
    <w:rsid w:val="000A3050"/>
    <w:rsid w:val="000A494A"/>
    <w:rsid w:val="000B26D7"/>
    <w:rsid w:val="000B7C2E"/>
    <w:rsid w:val="000C33A8"/>
    <w:rsid w:val="000C399C"/>
    <w:rsid w:val="000C5483"/>
    <w:rsid w:val="000C5522"/>
    <w:rsid w:val="000D0843"/>
    <w:rsid w:val="000D13DF"/>
    <w:rsid w:val="000E0F16"/>
    <w:rsid w:val="000E1539"/>
    <w:rsid w:val="000F268C"/>
    <w:rsid w:val="000F6FFE"/>
    <w:rsid w:val="0011259F"/>
    <w:rsid w:val="00113488"/>
    <w:rsid w:val="00113B9B"/>
    <w:rsid w:val="00115C9A"/>
    <w:rsid w:val="00116AEB"/>
    <w:rsid w:val="00127F29"/>
    <w:rsid w:val="00131751"/>
    <w:rsid w:val="0013283B"/>
    <w:rsid w:val="001344E8"/>
    <w:rsid w:val="001402F8"/>
    <w:rsid w:val="00142FB6"/>
    <w:rsid w:val="0014469E"/>
    <w:rsid w:val="00144D61"/>
    <w:rsid w:val="001538F9"/>
    <w:rsid w:val="00153963"/>
    <w:rsid w:val="00171E8E"/>
    <w:rsid w:val="00174F5F"/>
    <w:rsid w:val="0018073C"/>
    <w:rsid w:val="00180A64"/>
    <w:rsid w:val="00182A19"/>
    <w:rsid w:val="001855A8"/>
    <w:rsid w:val="00185DE2"/>
    <w:rsid w:val="001A1E1F"/>
    <w:rsid w:val="001A333E"/>
    <w:rsid w:val="001A6620"/>
    <w:rsid w:val="001A7E8A"/>
    <w:rsid w:val="001B19F3"/>
    <w:rsid w:val="001B3930"/>
    <w:rsid w:val="001C13A6"/>
    <w:rsid w:val="001C2886"/>
    <w:rsid w:val="001C3B4B"/>
    <w:rsid w:val="001C4636"/>
    <w:rsid w:val="001C4AF3"/>
    <w:rsid w:val="001C7CD5"/>
    <w:rsid w:val="001D29A6"/>
    <w:rsid w:val="001E0772"/>
    <w:rsid w:val="001E0F94"/>
    <w:rsid w:val="001E33D0"/>
    <w:rsid w:val="001E33D5"/>
    <w:rsid w:val="001F1D23"/>
    <w:rsid w:val="001F42D8"/>
    <w:rsid w:val="001F6A74"/>
    <w:rsid w:val="001F6FA4"/>
    <w:rsid w:val="00201619"/>
    <w:rsid w:val="00201B37"/>
    <w:rsid w:val="002032A0"/>
    <w:rsid w:val="002054A6"/>
    <w:rsid w:val="002120B5"/>
    <w:rsid w:val="00213CD8"/>
    <w:rsid w:val="00224F51"/>
    <w:rsid w:val="002254F8"/>
    <w:rsid w:val="002257F1"/>
    <w:rsid w:val="00230726"/>
    <w:rsid w:val="00231B37"/>
    <w:rsid w:val="00232414"/>
    <w:rsid w:val="00232ED0"/>
    <w:rsid w:val="00234A86"/>
    <w:rsid w:val="00241779"/>
    <w:rsid w:val="00246C57"/>
    <w:rsid w:val="00251A34"/>
    <w:rsid w:val="00252080"/>
    <w:rsid w:val="00252406"/>
    <w:rsid w:val="00254331"/>
    <w:rsid w:val="00254460"/>
    <w:rsid w:val="00257018"/>
    <w:rsid w:val="002607C4"/>
    <w:rsid w:val="00260E43"/>
    <w:rsid w:val="0026502E"/>
    <w:rsid w:val="00265AF4"/>
    <w:rsid w:val="00267A98"/>
    <w:rsid w:val="00271A1C"/>
    <w:rsid w:val="00275C7F"/>
    <w:rsid w:val="00280B05"/>
    <w:rsid w:val="002841AD"/>
    <w:rsid w:val="00286510"/>
    <w:rsid w:val="00286E90"/>
    <w:rsid w:val="002942E9"/>
    <w:rsid w:val="00295570"/>
    <w:rsid w:val="002A0674"/>
    <w:rsid w:val="002A6BD7"/>
    <w:rsid w:val="002A75E0"/>
    <w:rsid w:val="002B0B5A"/>
    <w:rsid w:val="002C524A"/>
    <w:rsid w:val="002C5B03"/>
    <w:rsid w:val="002D0CC3"/>
    <w:rsid w:val="002D1D6A"/>
    <w:rsid w:val="002D3BF0"/>
    <w:rsid w:val="002D41E6"/>
    <w:rsid w:val="002D594A"/>
    <w:rsid w:val="003034ED"/>
    <w:rsid w:val="0030746F"/>
    <w:rsid w:val="00307543"/>
    <w:rsid w:val="003218D0"/>
    <w:rsid w:val="00321F60"/>
    <w:rsid w:val="00322AA2"/>
    <w:rsid w:val="0032604D"/>
    <w:rsid w:val="00327155"/>
    <w:rsid w:val="0032733E"/>
    <w:rsid w:val="00331FD4"/>
    <w:rsid w:val="00335B8A"/>
    <w:rsid w:val="0034117D"/>
    <w:rsid w:val="003437BD"/>
    <w:rsid w:val="003507A5"/>
    <w:rsid w:val="00354443"/>
    <w:rsid w:val="00355851"/>
    <w:rsid w:val="003559DF"/>
    <w:rsid w:val="00356006"/>
    <w:rsid w:val="00362480"/>
    <w:rsid w:val="00364DF5"/>
    <w:rsid w:val="003670E6"/>
    <w:rsid w:val="00371A3B"/>
    <w:rsid w:val="00373BB5"/>
    <w:rsid w:val="00374552"/>
    <w:rsid w:val="00382388"/>
    <w:rsid w:val="003878B1"/>
    <w:rsid w:val="003911B1"/>
    <w:rsid w:val="003919A9"/>
    <w:rsid w:val="003A1D1E"/>
    <w:rsid w:val="003A6BDC"/>
    <w:rsid w:val="003B0FAB"/>
    <w:rsid w:val="003B1A77"/>
    <w:rsid w:val="003B1B1A"/>
    <w:rsid w:val="003B2C79"/>
    <w:rsid w:val="003B480C"/>
    <w:rsid w:val="003B5EBD"/>
    <w:rsid w:val="003C1E2F"/>
    <w:rsid w:val="003C6F8E"/>
    <w:rsid w:val="003D39DD"/>
    <w:rsid w:val="003E179A"/>
    <w:rsid w:val="003E1D96"/>
    <w:rsid w:val="003E24FF"/>
    <w:rsid w:val="003F218D"/>
    <w:rsid w:val="003F6A6C"/>
    <w:rsid w:val="003F6B32"/>
    <w:rsid w:val="0040044E"/>
    <w:rsid w:val="004032A2"/>
    <w:rsid w:val="00411FB0"/>
    <w:rsid w:val="00412FE4"/>
    <w:rsid w:val="00413996"/>
    <w:rsid w:val="00414E9B"/>
    <w:rsid w:val="0042594C"/>
    <w:rsid w:val="00425CE4"/>
    <w:rsid w:val="004305D1"/>
    <w:rsid w:val="004306D4"/>
    <w:rsid w:val="00436C8B"/>
    <w:rsid w:val="00440BCB"/>
    <w:rsid w:val="004437AF"/>
    <w:rsid w:val="00443FF6"/>
    <w:rsid w:val="0045352A"/>
    <w:rsid w:val="00461BC3"/>
    <w:rsid w:val="00464096"/>
    <w:rsid w:val="00464685"/>
    <w:rsid w:val="004678A3"/>
    <w:rsid w:val="00473F57"/>
    <w:rsid w:val="004848E7"/>
    <w:rsid w:val="00487A0C"/>
    <w:rsid w:val="004952E4"/>
    <w:rsid w:val="004A15C8"/>
    <w:rsid w:val="004A1AC4"/>
    <w:rsid w:val="004B357C"/>
    <w:rsid w:val="004B4182"/>
    <w:rsid w:val="004B78B3"/>
    <w:rsid w:val="004C355D"/>
    <w:rsid w:val="004C4A2B"/>
    <w:rsid w:val="004D0447"/>
    <w:rsid w:val="004D18ED"/>
    <w:rsid w:val="004D766C"/>
    <w:rsid w:val="004E0BB1"/>
    <w:rsid w:val="004E6482"/>
    <w:rsid w:val="004E664A"/>
    <w:rsid w:val="004F163A"/>
    <w:rsid w:val="004F3919"/>
    <w:rsid w:val="004F3F1E"/>
    <w:rsid w:val="004F3F47"/>
    <w:rsid w:val="00501162"/>
    <w:rsid w:val="005027B0"/>
    <w:rsid w:val="00505959"/>
    <w:rsid w:val="00507735"/>
    <w:rsid w:val="005101AF"/>
    <w:rsid w:val="00510AED"/>
    <w:rsid w:val="00511334"/>
    <w:rsid w:val="00514904"/>
    <w:rsid w:val="005231D3"/>
    <w:rsid w:val="00527610"/>
    <w:rsid w:val="005410EB"/>
    <w:rsid w:val="00541964"/>
    <w:rsid w:val="0054229C"/>
    <w:rsid w:val="00543067"/>
    <w:rsid w:val="00547CAF"/>
    <w:rsid w:val="00547D5F"/>
    <w:rsid w:val="00551335"/>
    <w:rsid w:val="0055177A"/>
    <w:rsid w:val="00551817"/>
    <w:rsid w:val="00551BB1"/>
    <w:rsid w:val="005649FF"/>
    <w:rsid w:val="00565540"/>
    <w:rsid w:val="00576F48"/>
    <w:rsid w:val="00581293"/>
    <w:rsid w:val="00590175"/>
    <w:rsid w:val="005C086C"/>
    <w:rsid w:val="005D2DE2"/>
    <w:rsid w:val="005D69D4"/>
    <w:rsid w:val="005E1ED0"/>
    <w:rsid w:val="005E2106"/>
    <w:rsid w:val="005E3F0C"/>
    <w:rsid w:val="005E560C"/>
    <w:rsid w:val="005F1418"/>
    <w:rsid w:val="005F3530"/>
    <w:rsid w:val="00603903"/>
    <w:rsid w:val="0060527E"/>
    <w:rsid w:val="00607FF0"/>
    <w:rsid w:val="006206D6"/>
    <w:rsid w:val="00633669"/>
    <w:rsid w:val="00646412"/>
    <w:rsid w:val="00647948"/>
    <w:rsid w:val="006504AB"/>
    <w:rsid w:val="00651536"/>
    <w:rsid w:val="00651A25"/>
    <w:rsid w:val="0065732A"/>
    <w:rsid w:val="0065762D"/>
    <w:rsid w:val="006602E5"/>
    <w:rsid w:val="006609F3"/>
    <w:rsid w:val="00661F34"/>
    <w:rsid w:val="00663F80"/>
    <w:rsid w:val="00671D60"/>
    <w:rsid w:val="0067370E"/>
    <w:rsid w:val="00681B9E"/>
    <w:rsid w:val="00683335"/>
    <w:rsid w:val="00683760"/>
    <w:rsid w:val="0068397C"/>
    <w:rsid w:val="006847B7"/>
    <w:rsid w:val="0069778C"/>
    <w:rsid w:val="006A215A"/>
    <w:rsid w:val="006B627B"/>
    <w:rsid w:val="006C67C4"/>
    <w:rsid w:val="006C6E83"/>
    <w:rsid w:val="006D2AAE"/>
    <w:rsid w:val="006D3ACE"/>
    <w:rsid w:val="006D75B4"/>
    <w:rsid w:val="006E1A6D"/>
    <w:rsid w:val="006E2699"/>
    <w:rsid w:val="006E2FBC"/>
    <w:rsid w:val="006E6D7B"/>
    <w:rsid w:val="006F09C8"/>
    <w:rsid w:val="006F13E0"/>
    <w:rsid w:val="006F202F"/>
    <w:rsid w:val="007025E4"/>
    <w:rsid w:val="00702D6C"/>
    <w:rsid w:val="00711C99"/>
    <w:rsid w:val="00713837"/>
    <w:rsid w:val="00713FC5"/>
    <w:rsid w:val="007266C6"/>
    <w:rsid w:val="00727290"/>
    <w:rsid w:val="00730303"/>
    <w:rsid w:val="00743464"/>
    <w:rsid w:val="00744D96"/>
    <w:rsid w:val="00746E24"/>
    <w:rsid w:val="007522B3"/>
    <w:rsid w:val="007534A4"/>
    <w:rsid w:val="007558C0"/>
    <w:rsid w:val="00765695"/>
    <w:rsid w:val="00767CFA"/>
    <w:rsid w:val="00772D8C"/>
    <w:rsid w:val="00774EC4"/>
    <w:rsid w:val="00776747"/>
    <w:rsid w:val="00776943"/>
    <w:rsid w:val="0078136A"/>
    <w:rsid w:val="00787A8A"/>
    <w:rsid w:val="00797586"/>
    <w:rsid w:val="007A2EB3"/>
    <w:rsid w:val="007A3387"/>
    <w:rsid w:val="007A6805"/>
    <w:rsid w:val="007A6E47"/>
    <w:rsid w:val="007B2328"/>
    <w:rsid w:val="007B31A8"/>
    <w:rsid w:val="007B5FCB"/>
    <w:rsid w:val="007C3730"/>
    <w:rsid w:val="007D053D"/>
    <w:rsid w:val="007D200F"/>
    <w:rsid w:val="007D2626"/>
    <w:rsid w:val="007D41B0"/>
    <w:rsid w:val="007D4FFA"/>
    <w:rsid w:val="007D5B7B"/>
    <w:rsid w:val="007D74A3"/>
    <w:rsid w:val="007F37A1"/>
    <w:rsid w:val="007F4716"/>
    <w:rsid w:val="007F4DD0"/>
    <w:rsid w:val="007F5921"/>
    <w:rsid w:val="0080186E"/>
    <w:rsid w:val="00811885"/>
    <w:rsid w:val="0081407D"/>
    <w:rsid w:val="00821A94"/>
    <w:rsid w:val="00833D09"/>
    <w:rsid w:val="00841A11"/>
    <w:rsid w:val="00845FA9"/>
    <w:rsid w:val="008506D5"/>
    <w:rsid w:val="008507B1"/>
    <w:rsid w:val="00851A5C"/>
    <w:rsid w:val="008520AF"/>
    <w:rsid w:val="00853F87"/>
    <w:rsid w:val="0085520F"/>
    <w:rsid w:val="008553B7"/>
    <w:rsid w:val="00856045"/>
    <w:rsid w:val="008626A4"/>
    <w:rsid w:val="00865C7A"/>
    <w:rsid w:val="00867810"/>
    <w:rsid w:val="00867F71"/>
    <w:rsid w:val="00876664"/>
    <w:rsid w:val="008772AF"/>
    <w:rsid w:val="00877B02"/>
    <w:rsid w:val="008919E5"/>
    <w:rsid w:val="00892449"/>
    <w:rsid w:val="008934B4"/>
    <w:rsid w:val="008A4ADB"/>
    <w:rsid w:val="008A736F"/>
    <w:rsid w:val="008B0318"/>
    <w:rsid w:val="008B234F"/>
    <w:rsid w:val="008C2666"/>
    <w:rsid w:val="008C3ECB"/>
    <w:rsid w:val="008C4146"/>
    <w:rsid w:val="008C4455"/>
    <w:rsid w:val="008C5B3E"/>
    <w:rsid w:val="008D0753"/>
    <w:rsid w:val="008D2EA6"/>
    <w:rsid w:val="008E5BF3"/>
    <w:rsid w:val="008E6F8E"/>
    <w:rsid w:val="008E7A67"/>
    <w:rsid w:val="008F0689"/>
    <w:rsid w:val="008F7073"/>
    <w:rsid w:val="009018CA"/>
    <w:rsid w:val="009053CF"/>
    <w:rsid w:val="00906B9F"/>
    <w:rsid w:val="00913A37"/>
    <w:rsid w:val="0091755B"/>
    <w:rsid w:val="00921AA1"/>
    <w:rsid w:val="0092753D"/>
    <w:rsid w:val="00934805"/>
    <w:rsid w:val="00936307"/>
    <w:rsid w:val="00941876"/>
    <w:rsid w:val="009419F2"/>
    <w:rsid w:val="00941EEB"/>
    <w:rsid w:val="00942116"/>
    <w:rsid w:val="009460BB"/>
    <w:rsid w:val="00946EDA"/>
    <w:rsid w:val="009513E8"/>
    <w:rsid w:val="00952F75"/>
    <w:rsid w:val="00954324"/>
    <w:rsid w:val="00966C58"/>
    <w:rsid w:val="00977FF8"/>
    <w:rsid w:val="009823AF"/>
    <w:rsid w:val="00982438"/>
    <w:rsid w:val="009956CF"/>
    <w:rsid w:val="009A129F"/>
    <w:rsid w:val="009A3D46"/>
    <w:rsid w:val="009A5777"/>
    <w:rsid w:val="009A5FF8"/>
    <w:rsid w:val="009A6E50"/>
    <w:rsid w:val="009A6F04"/>
    <w:rsid w:val="009B12B3"/>
    <w:rsid w:val="009B4C00"/>
    <w:rsid w:val="009B6075"/>
    <w:rsid w:val="009C5BCF"/>
    <w:rsid w:val="009C71C1"/>
    <w:rsid w:val="009D01E9"/>
    <w:rsid w:val="009E0177"/>
    <w:rsid w:val="009E4250"/>
    <w:rsid w:val="009E5656"/>
    <w:rsid w:val="009F1FE2"/>
    <w:rsid w:val="009F428F"/>
    <w:rsid w:val="009F774A"/>
    <w:rsid w:val="00A0449F"/>
    <w:rsid w:val="00A078F8"/>
    <w:rsid w:val="00A07ED6"/>
    <w:rsid w:val="00A158A7"/>
    <w:rsid w:val="00A23E1B"/>
    <w:rsid w:val="00A30AB0"/>
    <w:rsid w:val="00A33199"/>
    <w:rsid w:val="00A334AF"/>
    <w:rsid w:val="00A34213"/>
    <w:rsid w:val="00A34774"/>
    <w:rsid w:val="00A352CE"/>
    <w:rsid w:val="00A44B3E"/>
    <w:rsid w:val="00A45A10"/>
    <w:rsid w:val="00A4669B"/>
    <w:rsid w:val="00A472E9"/>
    <w:rsid w:val="00A5398F"/>
    <w:rsid w:val="00A62878"/>
    <w:rsid w:val="00A65DF2"/>
    <w:rsid w:val="00A76F1F"/>
    <w:rsid w:val="00A85515"/>
    <w:rsid w:val="00A87A4A"/>
    <w:rsid w:val="00A92596"/>
    <w:rsid w:val="00A9749D"/>
    <w:rsid w:val="00AA0F86"/>
    <w:rsid w:val="00AA2598"/>
    <w:rsid w:val="00AA5F42"/>
    <w:rsid w:val="00AB2256"/>
    <w:rsid w:val="00AB5E29"/>
    <w:rsid w:val="00AC147B"/>
    <w:rsid w:val="00AC193E"/>
    <w:rsid w:val="00AC2C3D"/>
    <w:rsid w:val="00AC367C"/>
    <w:rsid w:val="00AC40F3"/>
    <w:rsid w:val="00AC7120"/>
    <w:rsid w:val="00AD0F81"/>
    <w:rsid w:val="00AD3509"/>
    <w:rsid w:val="00AD672B"/>
    <w:rsid w:val="00AD7A76"/>
    <w:rsid w:val="00AE17B5"/>
    <w:rsid w:val="00AE2970"/>
    <w:rsid w:val="00AE7366"/>
    <w:rsid w:val="00AE772F"/>
    <w:rsid w:val="00AE7F82"/>
    <w:rsid w:val="00AF40FC"/>
    <w:rsid w:val="00AF5FB3"/>
    <w:rsid w:val="00AF78B2"/>
    <w:rsid w:val="00B00644"/>
    <w:rsid w:val="00B00D2C"/>
    <w:rsid w:val="00B01740"/>
    <w:rsid w:val="00B053DC"/>
    <w:rsid w:val="00B065B9"/>
    <w:rsid w:val="00B10993"/>
    <w:rsid w:val="00B13051"/>
    <w:rsid w:val="00B1428B"/>
    <w:rsid w:val="00B16716"/>
    <w:rsid w:val="00B24860"/>
    <w:rsid w:val="00B254D4"/>
    <w:rsid w:val="00B27431"/>
    <w:rsid w:val="00B44829"/>
    <w:rsid w:val="00B50721"/>
    <w:rsid w:val="00B54A07"/>
    <w:rsid w:val="00B63003"/>
    <w:rsid w:val="00B6599A"/>
    <w:rsid w:val="00B73AF5"/>
    <w:rsid w:val="00B77171"/>
    <w:rsid w:val="00B77893"/>
    <w:rsid w:val="00B81104"/>
    <w:rsid w:val="00B8417A"/>
    <w:rsid w:val="00B861AF"/>
    <w:rsid w:val="00B878CB"/>
    <w:rsid w:val="00B91E29"/>
    <w:rsid w:val="00B9264B"/>
    <w:rsid w:val="00B93552"/>
    <w:rsid w:val="00BA129E"/>
    <w:rsid w:val="00BA230F"/>
    <w:rsid w:val="00BA2D86"/>
    <w:rsid w:val="00BA59A9"/>
    <w:rsid w:val="00BB3410"/>
    <w:rsid w:val="00BB559A"/>
    <w:rsid w:val="00BC2FEB"/>
    <w:rsid w:val="00BC63B8"/>
    <w:rsid w:val="00BD15E2"/>
    <w:rsid w:val="00BD32E8"/>
    <w:rsid w:val="00BD4F2B"/>
    <w:rsid w:val="00BD551C"/>
    <w:rsid w:val="00BE3485"/>
    <w:rsid w:val="00BE6575"/>
    <w:rsid w:val="00BF33A7"/>
    <w:rsid w:val="00BF535E"/>
    <w:rsid w:val="00BF62B6"/>
    <w:rsid w:val="00C0276E"/>
    <w:rsid w:val="00C103C5"/>
    <w:rsid w:val="00C1213C"/>
    <w:rsid w:val="00C20AD1"/>
    <w:rsid w:val="00C21F4A"/>
    <w:rsid w:val="00C2321B"/>
    <w:rsid w:val="00C24464"/>
    <w:rsid w:val="00C246D9"/>
    <w:rsid w:val="00C31345"/>
    <w:rsid w:val="00C37B25"/>
    <w:rsid w:val="00C4236A"/>
    <w:rsid w:val="00C45658"/>
    <w:rsid w:val="00C5162A"/>
    <w:rsid w:val="00C52CE4"/>
    <w:rsid w:val="00C5309E"/>
    <w:rsid w:val="00C53378"/>
    <w:rsid w:val="00C54222"/>
    <w:rsid w:val="00C674C5"/>
    <w:rsid w:val="00C92B23"/>
    <w:rsid w:val="00C947B4"/>
    <w:rsid w:val="00CA0BD0"/>
    <w:rsid w:val="00CA4FF9"/>
    <w:rsid w:val="00CA5D33"/>
    <w:rsid w:val="00CA6A54"/>
    <w:rsid w:val="00CB0116"/>
    <w:rsid w:val="00CB3252"/>
    <w:rsid w:val="00CB5F4E"/>
    <w:rsid w:val="00CB76BE"/>
    <w:rsid w:val="00CC4A70"/>
    <w:rsid w:val="00CD5E31"/>
    <w:rsid w:val="00CD7BF6"/>
    <w:rsid w:val="00CE43D0"/>
    <w:rsid w:val="00CE4B48"/>
    <w:rsid w:val="00CE50A2"/>
    <w:rsid w:val="00CE53C4"/>
    <w:rsid w:val="00CE6747"/>
    <w:rsid w:val="00CF3072"/>
    <w:rsid w:val="00D04034"/>
    <w:rsid w:val="00D044D7"/>
    <w:rsid w:val="00D060AB"/>
    <w:rsid w:val="00D15E7A"/>
    <w:rsid w:val="00D20EDA"/>
    <w:rsid w:val="00D260C8"/>
    <w:rsid w:val="00D54CE8"/>
    <w:rsid w:val="00D56725"/>
    <w:rsid w:val="00D6701A"/>
    <w:rsid w:val="00D714D7"/>
    <w:rsid w:val="00D724DC"/>
    <w:rsid w:val="00D74467"/>
    <w:rsid w:val="00D74982"/>
    <w:rsid w:val="00D759E1"/>
    <w:rsid w:val="00D75AFC"/>
    <w:rsid w:val="00D7683E"/>
    <w:rsid w:val="00D770EF"/>
    <w:rsid w:val="00D821AA"/>
    <w:rsid w:val="00D858C7"/>
    <w:rsid w:val="00D92D50"/>
    <w:rsid w:val="00DA5749"/>
    <w:rsid w:val="00DA6ABB"/>
    <w:rsid w:val="00DA6C8B"/>
    <w:rsid w:val="00DA7328"/>
    <w:rsid w:val="00DB2B18"/>
    <w:rsid w:val="00DC27C2"/>
    <w:rsid w:val="00DC38CA"/>
    <w:rsid w:val="00DC4FC2"/>
    <w:rsid w:val="00DC579B"/>
    <w:rsid w:val="00DD6776"/>
    <w:rsid w:val="00DD7B93"/>
    <w:rsid w:val="00DE2BA7"/>
    <w:rsid w:val="00DE4FD0"/>
    <w:rsid w:val="00DE5280"/>
    <w:rsid w:val="00DE60D6"/>
    <w:rsid w:val="00DE7E76"/>
    <w:rsid w:val="00DF13D3"/>
    <w:rsid w:val="00DF1EF9"/>
    <w:rsid w:val="00DF63A5"/>
    <w:rsid w:val="00DF7FF3"/>
    <w:rsid w:val="00E01394"/>
    <w:rsid w:val="00E06FA9"/>
    <w:rsid w:val="00E151B4"/>
    <w:rsid w:val="00E23226"/>
    <w:rsid w:val="00E25A12"/>
    <w:rsid w:val="00E3134E"/>
    <w:rsid w:val="00E31A69"/>
    <w:rsid w:val="00E3543A"/>
    <w:rsid w:val="00E36AA5"/>
    <w:rsid w:val="00E43D9A"/>
    <w:rsid w:val="00E44B71"/>
    <w:rsid w:val="00E50632"/>
    <w:rsid w:val="00E54769"/>
    <w:rsid w:val="00E54ED2"/>
    <w:rsid w:val="00E57F2C"/>
    <w:rsid w:val="00E622C9"/>
    <w:rsid w:val="00E70065"/>
    <w:rsid w:val="00E70310"/>
    <w:rsid w:val="00E7392A"/>
    <w:rsid w:val="00E740C6"/>
    <w:rsid w:val="00E842BB"/>
    <w:rsid w:val="00E954CF"/>
    <w:rsid w:val="00E96F07"/>
    <w:rsid w:val="00E9754A"/>
    <w:rsid w:val="00EA0D14"/>
    <w:rsid w:val="00EA1465"/>
    <w:rsid w:val="00EA306D"/>
    <w:rsid w:val="00EA43D9"/>
    <w:rsid w:val="00EA49AC"/>
    <w:rsid w:val="00EA66CB"/>
    <w:rsid w:val="00EB04FC"/>
    <w:rsid w:val="00EB0B87"/>
    <w:rsid w:val="00EB1597"/>
    <w:rsid w:val="00EB1983"/>
    <w:rsid w:val="00EB1C5B"/>
    <w:rsid w:val="00EB41C3"/>
    <w:rsid w:val="00EB5136"/>
    <w:rsid w:val="00EB588B"/>
    <w:rsid w:val="00EC023E"/>
    <w:rsid w:val="00EC04BA"/>
    <w:rsid w:val="00EC2C80"/>
    <w:rsid w:val="00EC3477"/>
    <w:rsid w:val="00EC401D"/>
    <w:rsid w:val="00ED05C4"/>
    <w:rsid w:val="00ED6B22"/>
    <w:rsid w:val="00EE5417"/>
    <w:rsid w:val="00EE60D4"/>
    <w:rsid w:val="00EF00A8"/>
    <w:rsid w:val="00EF20A6"/>
    <w:rsid w:val="00EF3A4C"/>
    <w:rsid w:val="00EF4694"/>
    <w:rsid w:val="00EF7881"/>
    <w:rsid w:val="00F005CE"/>
    <w:rsid w:val="00F03C1A"/>
    <w:rsid w:val="00F06358"/>
    <w:rsid w:val="00F12DA4"/>
    <w:rsid w:val="00F13A0B"/>
    <w:rsid w:val="00F13DAB"/>
    <w:rsid w:val="00F13E93"/>
    <w:rsid w:val="00F14861"/>
    <w:rsid w:val="00F20A44"/>
    <w:rsid w:val="00F24E20"/>
    <w:rsid w:val="00F31020"/>
    <w:rsid w:val="00F36532"/>
    <w:rsid w:val="00F423B0"/>
    <w:rsid w:val="00F46A10"/>
    <w:rsid w:val="00F531F7"/>
    <w:rsid w:val="00F57A98"/>
    <w:rsid w:val="00F60099"/>
    <w:rsid w:val="00F60EE8"/>
    <w:rsid w:val="00F667B9"/>
    <w:rsid w:val="00F70A77"/>
    <w:rsid w:val="00F70AC9"/>
    <w:rsid w:val="00F74FF6"/>
    <w:rsid w:val="00F821A7"/>
    <w:rsid w:val="00F856B7"/>
    <w:rsid w:val="00F87AAA"/>
    <w:rsid w:val="00F90F60"/>
    <w:rsid w:val="00F933DC"/>
    <w:rsid w:val="00F93720"/>
    <w:rsid w:val="00F950FF"/>
    <w:rsid w:val="00F9588A"/>
    <w:rsid w:val="00F95919"/>
    <w:rsid w:val="00F978E2"/>
    <w:rsid w:val="00FA2D5D"/>
    <w:rsid w:val="00FA6208"/>
    <w:rsid w:val="00FC0CFC"/>
    <w:rsid w:val="00FC1CD9"/>
    <w:rsid w:val="00FC266F"/>
    <w:rsid w:val="00FC6296"/>
    <w:rsid w:val="00FC67E6"/>
    <w:rsid w:val="00FD0BE2"/>
    <w:rsid w:val="00FD7580"/>
    <w:rsid w:val="00FE33B7"/>
    <w:rsid w:val="00FF2D50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94CF"/>
  <w15:chartTrackingRefBased/>
  <w15:docId w15:val="{9F94CE70-7500-4E64-9443-32F1EC35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D1"/>
    <w:pPr>
      <w:ind w:left="720"/>
      <w:contextualSpacing/>
    </w:pPr>
  </w:style>
  <w:style w:type="table" w:styleId="TableGrid">
    <w:name w:val="Table Grid"/>
    <w:basedOn w:val="TableNormal"/>
    <w:uiPriority w:val="39"/>
    <w:rsid w:val="0039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F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4942-1832-4270-BA6B-86B4E3DC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7265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ianthanks2016@outlook.com</dc:creator>
  <cp:keywords/>
  <dc:description/>
  <cp:lastModifiedBy>Victor Irekponor</cp:lastModifiedBy>
  <cp:revision>8</cp:revision>
  <dcterms:created xsi:type="dcterms:W3CDTF">2022-09-23T00:16:00Z</dcterms:created>
  <dcterms:modified xsi:type="dcterms:W3CDTF">2022-10-09T00:41:00Z</dcterms:modified>
</cp:coreProperties>
</file>