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PEAS FOR DINO GAME: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miri" w:cs="Amiri" w:eastAsia="Amiri" w:hAnsi="Amiri"/>
          <w:color w:val="0a0a0a"/>
          <w:sz w:val="31"/>
          <w:szCs w:val="31"/>
          <w:highlight w:val="white"/>
        </w:rPr>
      </w:pPr>
      <w:r w:rsidDel="00000000" w:rsidR="00000000" w:rsidRPr="00000000">
        <w:rPr>
          <w:rFonts w:ascii="Amiri" w:cs="Amiri" w:eastAsia="Amiri" w:hAnsi="Amiri"/>
          <w:color w:val="0a0a0a"/>
          <w:sz w:val="31"/>
          <w:szCs w:val="31"/>
          <w:highlight w:val="white"/>
          <w:rtl w:val="0"/>
        </w:rPr>
        <w:t xml:space="preserve">Performance Measure:</w:t>
      </w: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the score achieved by the player, which is determined by the distance covered by the dinosaur while avoiding obstacles.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miri" w:cs="Amiri" w:eastAsia="Amiri" w:hAnsi="Amiri"/>
          <w:color w:val="0a0a0a"/>
          <w:sz w:val="31"/>
          <w:szCs w:val="31"/>
          <w:highlight w:val="white"/>
        </w:rPr>
      </w:pPr>
      <w:r w:rsidDel="00000000" w:rsidR="00000000" w:rsidRPr="00000000">
        <w:rPr>
          <w:rFonts w:ascii="Amiri" w:cs="Amiri" w:eastAsia="Amiri" w:hAnsi="Amiri"/>
          <w:color w:val="0a0a0a"/>
          <w:sz w:val="31"/>
          <w:szCs w:val="31"/>
          <w:highlight w:val="white"/>
          <w:rtl w:val="0"/>
        </w:rPr>
        <w:t xml:space="preserve">Environment: </w:t>
      </w: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a 2D side-scrolling game world, where the dinosaur moves from left to right on the screen, avoiding obstacles and collecting rewards.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miri" w:cs="Amiri" w:eastAsia="Amiri" w:hAnsi="Amiri"/>
          <w:color w:val="0a0a0a"/>
          <w:sz w:val="31"/>
          <w:szCs w:val="31"/>
          <w:highlight w:val="white"/>
        </w:rPr>
      </w:pPr>
      <w:r w:rsidDel="00000000" w:rsidR="00000000" w:rsidRPr="00000000">
        <w:rPr>
          <w:rFonts w:ascii="Amiri" w:cs="Amiri" w:eastAsia="Amiri" w:hAnsi="Amiri"/>
          <w:color w:val="0a0a0a"/>
          <w:sz w:val="31"/>
          <w:szCs w:val="31"/>
          <w:highlight w:val="white"/>
          <w:rtl w:val="0"/>
        </w:rPr>
        <w:t xml:space="preserve">Actuators:</w:t>
      </w:r>
      <w:r w:rsidDel="00000000" w:rsidR="00000000" w:rsidRPr="00000000">
        <w:rPr>
          <w:color w:val="0a0a0a"/>
          <w:sz w:val="31"/>
          <w:szCs w:val="31"/>
          <w:highlight w:val="white"/>
          <w:rtl w:val="0"/>
        </w:rPr>
        <w:t xml:space="preserve"> </w:t>
      </w:r>
      <w:r w:rsidDel="00000000" w:rsidR="00000000" w:rsidRPr="00000000">
        <w:rPr>
          <w:rFonts w:ascii="Amiri" w:cs="Amiri" w:eastAsia="Amiri" w:hAnsi="Amiri"/>
          <w:color w:val="0a0a0a"/>
          <w:sz w:val="31"/>
          <w:szCs w:val="31"/>
          <w:highlight w:val="white"/>
          <w:rtl w:val="0"/>
        </w:rPr>
        <w:t xml:space="preserve">keyboard.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miri" w:cs="Amiri" w:eastAsia="Amiri" w:hAnsi="Amiri"/>
          <w:color w:val="0a0a0a"/>
          <w:sz w:val="31"/>
          <w:szCs w:val="31"/>
          <w:highlight w:val="white"/>
        </w:rPr>
      </w:pPr>
      <w:r w:rsidDel="00000000" w:rsidR="00000000" w:rsidRPr="00000000">
        <w:rPr>
          <w:rFonts w:ascii="Amiri" w:cs="Amiri" w:eastAsia="Amiri" w:hAnsi="Amiri"/>
          <w:color w:val="0a0a0a"/>
          <w:sz w:val="31"/>
          <w:szCs w:val="31"/>
          <w:highlight w:val="white"/>
          <w:rtl w:val="0"/>
        </w:rPr>
        <w:t xml:space="preserve">Sensors</w:t>
      </w:r>
      <w:r w:rsidDel="00000000" w:rsidR="00000000" w:rsidRPr="00000000">
        <w:rPr>
          <w:color w:val="0a0a0a"/>
          <w:sz w:val="31"/>
          <w:szCs w:val="31"/>
          <w:highlight w:val="white"/>
          <w:rtl w:val="0"/>
        </w:rPr>
        <w:t xml:space="preserve">: </w:t>
      </w: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the dinosaur's position and velocity, as well as the positions and velocities of obstacles and rewards in the game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Amiri" w:cs="Amiri" w:eastAsia="Amiri" w:hAnsi="Ami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Amiri" w:cs="Amiri" w:eastAsia="Amiri" w:hAnsi="Amiri"/>
          <w:color w:val="0a0a0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0a0a0a"/>
          <w:sz w:val="60"/>
          <w:szCs w:val="60"/>
          <w:u w:val="single"/>
        </w:rPr>
      </w:pPr>
      <w:r w:rsidDel="00000000" w:rsidR="00000000" w:rsidRPr="00000000">
        <w:rPr>
          <w:color w:val="0a0a0a"/>
          <w:sz w:val="60"/>
          <w:szCs w:val="60"/>
          <w:u w:val="single"/>
          <w:rtl w:val="0"/>
        </w:rPr>
        <w:t xml:space="preserve">ENVIRONMENT (ODESA):  </w:t>
      </w:r>
    </w:p>
    <w:p w:rsidR="00000000" w:rsidDel="00000000" w:rsidP="00000000" w:rsidRDefault="00000000" w:rsidRPr="00000000" w14:paraId="0000000A">
      <w:pPr>
        <w:ind w:left="0" w:firstLine="0"/>
        <w:rPr>
          <w:color w:val="0a0a0a"/>
          <w:u w:val="single"/>
        </w:rPr>
      </w:pPr>
      <w:r w:rsidDel="00000000" w:rsidR="00000000" w:rsidRPr="00000000">
        <w:rPr>
          <w:color w:val="0a0a0a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a0a0a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sz w:val="31"/>
          <w:szCs w:val="31"/>
          <w:rtl w:val="0"/>
        </w:rPr>
        <w:t xml:space="preserve">Observability: fully.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miri" w:cs="Amiri" w:eastAsia="Amiri" w:hAnsi="Amiri"/>
          <w:color w:val="0a0a0a"/>
          <w:sz w:val="31"/>
          <w:szCs w:val="31"/>
        </w:rPr>
      </w:pPr>
      <w:r w:rsidDel="00000000" w:rsidR="00000000" w:rsidRPr="00000000">
        <w:rPr>
          <w:rFonts w:ascii="Amiri" w:cs="Amiri" w:eastAsia="Amiri" w:hAnsi="Amiri"/>
          <w:color w:val="0a0a0a"/>
          <w:sz w:val="31"/>
          <w:szCs w:val="31"/>
          <w:rtl w:val="0"/>
        </w:rPr>
        <w:t xml:space="preserve">Deterministic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miri" w:cs="Amiri" w:eastAsia="Amiri" w:hAnsi="Amiri"/>
          <w:sz w:val="31"/>
          <w:szCs w:val="31"/>
        </w:rPr>
      </w:pP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Episodic</w:t>
      </w: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​: sequential.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miri" w:cs="Amiri" w:eastAsia="Amiri" w:hAnsi="Amiri"/>
          <w:sz w:val="31"/>
          <w:szCs w:val="31"/>
        </w:rPr>
      </w:pP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Static.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miri" w:cs="Amiri" w:eastAsia="Amiri" w:hAnsi="Amiri"/>
          <w:sz w:val="31"/>
          <w:szCs w:val="31"/>
        </w:rPr>
      </w:pP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Agent: single agent.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miri" w:cs="Amiri" w:eastAsia="Amiri" w:hAnsi="Amiri"/>
          <w:sz w:val="31"/>
          <w:szCs w:val="31"/>
        </w:rPr>
      </w:pP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Discreat</w:t>
      </w: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: continuous.</w:t>
      </w:r>
    </w:p>
    <w:p w:rsidR="00000000" w:rsidDel="00000000" w:rsidP="00000000" w:rsidRDefault="00000000" w:rsidRPr="00000000" w14:paraId="00000011">
      <w:pPr>
        <w:ind w:left="0" w:firstLine="0"/>
        <w:rPr>
          <w:rFonts w:ascii="Amiri" w:cs="Amiri" w:eastAsia="Amiri" w:hAnsi="Ami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Amiri" w:cs="Amiri" w:eastAsia="Amiri" w:hAnsi="Amiri"/>
          <w:color w:val="0a0a0a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Amiri" w:cs="Amiri" w:eastAsia="Amiri" w:hAnsi="Amiri"/>
          <w:color w:val="0a0a0a"/>
          <w:sz w:val="60"/>
          <w:szCs w:val="60"/>
          <w:u w:val="single"/>
          <w:shd w:fill="b4a7d6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mir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iri-regular.ttf"/><Relationship Id="rId2" Type="http://schemas.openxmlformats.org/officeDocument/2006/relationships/font" Target="fonts/Amiri-bold.ttf"/><Relationship Id="rId3" Type="http://schemas.openxmlformats.org/officeDocument/2006/relationships/font" Target="fonts/Amiri-italic.ttf"/><Relationship Id="rId4" Type="http://schemas.openxmlformats.org/officeDocument/2006/relationships/font" Target="fonts/Amir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