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5C239" w14:textId="6149B510" w:rsidR="00A9204E" w:rsidRDefault="0003671D" w:rsidP="0003671D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03671D">
        <w:rPr>
          <w:rFonts w:ascii="Times New Roman" w:hAnsi="Times New Roman" w:cs="Times New Roman"/>
          <w:b/>
          <w:bCs/>
          <w:color w:val="1F3864" w:themeColor="accent5" w:themeShade="80"/>
          <w:sz w:val="44"/>
          <w:szCs w:val="44"/>
        </w:rPr>
        <w:t>TYPOGRAPHY PRACTICE</w:t>
      </w:r>
    </w:p>
    <w:p w14:paraId="4E70F3C7" w14:textId="77777777" w:rsidR="0003671D" w:rsidRDefault="0003671D" w:rsidP="0003671D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ED1DDE2" w14:textId="77777777" w:rsidR="0003671D" w:rsidRDefault="0003671D" w:rsidP="0003671D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4E5BE966" w14:textId="63AE3FC9" w:rsidR="0003671D" w:rsidRPr="0003671D" w:rsidRDefault="0003671D" w:rsidP="0003671D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03671D">
        <w:rPr>
          <w:rFonts w:ascii="Times New Roman" w:hAnsi="Times New Roman" w:cs="Times New Roman"/>
          <w:b/>
          <w:bCs/>
          <w:sz w:val="44"/>
          <w:szCs w:val="44"/>
        </w:rPr>
        <w:t>Objective:</w:t>
      </w:r>
    </w:p>
    <w:p w14:paraId="15727990" w14:textId="77777777" w:rsidR="0003671D" w:rsidRDefault="0003671D" w:rsidP="0003671D">
      <w:pPr>
        <w:rPr>
          <w:rFonts w:ascii="Times New Roman" w:hAnsi="Times New Roman" w:cs="Times New Roman"/>
          <w:sz w:val="28"/>
          <w:szCs w:val="28"/>
        </w:rPr>
      </w:pPr>
    </w:p>
    <w:p w14:paraId="0C5E8EC6" w14:textId="5E44EE2F" w:rsidR="0003671D" w:rsidRDefault="0003671D" w:rsidP="0003671D">
      <w:pPr>
        <w:rPr>
          <w:rFonts w:ascii="Times New Roman" w:hAnsi="Times New Roman" w:cs="Times New Roman"/>
          <w:sz w:val="28"/>
          <w:szCs w:val="28"/>
        </w:rPr>
      </w:pPr>
      <w:r w:rsidRPr="0003671D">
        <w:rPr>
          <w:rFonts w:ascii="Times New Roman" w:hAnsi="Times New Roman" w:cs="Times New Roman"/>
          <w:sz w:val="28"/>
          <w:szCs w:val="28"/>
        </w:rPr>
        <w:t>To master the art of typography by applying font pairing, hierarchy, spacing, and alignment to create visually appealing designs.</w:t>
      </w:r>
    </w:p>
    <w:p w14:paraId="7E7CC3A7" w14:textId="77777777" w:rsidR="0003671D" w:rsidRDefault="0003671D" w:rsidP="0003671D">
      <w:pPr>
        <w:rPr>
          <w:rFonts w:ascii="Times New Roman" w:hAnsi="Times New Roman" w:cs="Times New Roman"/>
          <w:sz w:val="28"/>
          <w:szCs w:val="28"/>
        </w:rPr>
      </w:pPr>
    </w:p>
    <w:p w14:paraId="1B2D652B" w14:textId="77777777" w:rsidR="0003671D" w:rsidRDefault="0003671D" w:rsidP="0003671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5950859" w14:textId="3B6B3718" w:rsidR="0003671D" w:rsidRDefault="0003671D" w:rsidP="0003671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3671D">
        <w:rPr>
          <w:rFonts w:ascii="Times New Roman" w:hAnsi="Times New Roman" w:cs="Times New Roman"/>
          <w:b/>
          <w:bCs/>
          <w:sz w:val="36"/>
          <w:szCs w:val="36"/>
        </w:rPr>
        <w:t>Design 1: Minimal Typography</w:t>
      </w:r>
    </w:p>
    <w:p w14:paraId="0044D167" w14:textId="77777777" w:rsidR="0003671D" w:rsidRDefault="0003671D" w:rsidP="0003671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B9EF75B" w14:textId="77777777" w:rsidR="0003671D" w:rsidRDefault="0003671D" w:rsidP="0003671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3671D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042559CF" wp14:editId="55CD4DEC">
            <wp:extent cx="3943911" cy="3104878"/>
            <wp:effectExtent l="0" t="0" r="0" b="635"/>
            <wp:docPr id="14071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7424" name=""/>
                    <pic:cNvPicPr/>
                  </pic:nvPicPr>
                  <pic:blipFill rotWithShape="1">
                    <a:blip r:embed="rId10"/>
                    <a:srcRect t="6808" b="12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680" cy="3114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B0253B" w14:textId="3CA02246" w:rsidR="0003671D" w:rsidRDefault="0003671D" w:rsidP="0003671D">
      <w:pPr>
        <w:rPr>
          <w:rFonts w:ascii="Times New Roman" w:hAnsi="Times New Roman" w:cs="Times New Roman"/>
          <w:sz w:val="28"/>
          <w:szCs w:val="28"/>
        </w:rPr>
      </w:pPr>
      <w:r w:rsidRPr="0003671D">
        <w:rPr>
          <w:rFonts w:ascii="Times New Roman" w:hAnsi="Times New Roman" w:cs="Times New Roman"/>
          <w:sz w:val="28"/>
          <w:szCs w:val="28"/>
        </w:rPr>
        <w:t>This design uses font hierarchy by making “LESS” bold and large, while “IS MORE” is lighter and spaced. The minimal black and white style enhances clarity and visual impact.</w:t>
      </w:r>
    </w:p>
    <w:p w14:paraId="18482D26" w14:textId="77777777" w:rsidR="0003671D" w:rsidRDefault="0003671D" w:rsidP="0003671D">
      <w:pPr>
        <w:rPr>
          <w:rFonts w:ascii="Times New Roman" w:hAnsi="Times New Roman" w:cs="Times New Roman"/>
          <w:sz w:val="28"/>
          <w:szCs w:val="28"/>
        </w:rPr>
      </w:pPr>
    </w:p>
    <w:p w14:paraId="1B23E540" w14:textId="77777777" w:rsidR="0003671D" w:rsidRDefault="0003671D" w:rsidP="0003671D">
      <w:pPr>
        <w:rPr>
          <w:rFonts w:ascii="Times New Roman" w:hAnsi="Times New Roman" w:cs="Times New Roman"/>
          <w:sz w:val="28"/>
          <w:szCs w:val="28"/>
        </w:rPr>
      </w:pPr>
    </w:p>
    <w:p w14:paraId="6CEA6FD1" w14:textId="0E48AC4D" w:rsidR="0003671D" w:rsidRDefault="0003671D" w:rsidP="0003671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3671D">
        <w:rPr>
          <w:rFonts w:ascii="Times New Roman" w:hAnsi="Times New Roman" w:cs="Times New Roman"/>
          <w:b/>
          <w:bCs/>
          <w:sz w:val="40"/>
          <w:szCs w:val="40"/>
        </w:rPr>
        <w:t>Design 2: Bold Typography</w:t>
      </w:r>
    </w:p>
    <w:p w14:paraId="2C72281C" w14:textId="2C59407D" w:rsidR="0003671D" w:rsidRDefault="0003671D" w:rsidP="0003671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3671D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770BBFE4" wp14:editId="515AB460">
            <wp:extent cx="4105275" cy="2512088"/>
            <wp:effectExtent l="0" t="0" r="0" b="2540"/>
            <wp:docPr id="21273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8582" name=""/>
                    <pic:cNvPicPr/>
                  </pic:nvPicPr>
                  <pic:blipFill rotWithShape="1">
                    <a:blip r:embed="rId11"/>
                    <a:srcRect b="16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848" cy="2512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4DAF2A" w14:textId="20BD5632" w:rsidR="0003671D" w:rsidRDefault="0003671D" w:rsidP="0003671D">
      <w:pPr>
        <w:rPr>
          <w:rFonts w:ascii="Times New Roman" w:hAnsi="Times New Roman" w:cs="Times New Roman"/>
          <w:sz w:val="28"/>
          <w:szCs w:val="28"/>
        </w:rPr>
      </w:pPr>
      <w:r w:rsidRPr="0003671D">
        <w:rPr>
          <w:rFonts w:ascii="Times New Roman" w:hAnsi="Times New Roman" w:cs="Times New Roman"/>
          <w:sz w:val="28"/>
          <w:szCs w:val="28"/>
        </w:rPr>
        <w:t>This design demonstrates font pairing and contrast. “THINK” is bold and strong, while “DIFFERENT” uses spacing and color to create emphasis and visual interest.</w:t>
      </w:r>
    </w:p>
    <w:p w14:paraId="2080D021" w14:textId="77777777" w:rsidR="0003671D" w:rsidRDefault="0003671D" w:rsidP="0003671D">
      <w:pPr>
        <w:rPr>
          <w:rFonts w:ascii="Times New Roman" w:hAnsi="Times New Roman" w:cs="Times New Roman"/>
          <w:sz w:val="28"/>
          <w:szCs w:val="28"/>
        </w:rPr>
      </w:pPr>
    </w:p>
    <w:p w14:paraId="7FBCBADA" w14:textId="77777777" w:rsidR="0003671D" w:rsidRDefault="0003671D" w:rsidP="0003671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302CAFD" w14:textId="36F8BECE" w:rsidR="0003671D" w:rsidRDefault="0003671D" w:rsidP="0003671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3671D">
        <w:rPr>
          <w:rFonts w:ascii="Times New Roman" w:hAnsi="Times New Roman" w:cs="Times New Roman"/>
          <w:b/>
          <w:bCs/>
          <w:sz w:val="40"/>
          <w:szCs w:val="40"/>
        </w:rPr>
        <w:t>Design 3: Elegant Typography</w:t>
      </w:r>
    </w:p>
    <w:p w14:paraId="222B69BD" w14:textId="377BEC2F" w:rsidR="0003671D" w:rsidRDefault="0003671D" w:rsidP="0003671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3671D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28208916" wp14:editId="0337EBCF">
            <wp:extent cx="4382112" cy="2962688"/>
            <wp:effectExtent l="0" t="0" r="0" b="0"/>
            <wp:docPr id="103613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367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E35C" w14:textId="7CF8D7A3" w:rsidR="0003671D" w:rsidRDefault="0003671D" w:rsidP="0003671D">
      <w:pPr>
        <w:rPr>
          <w:rFonts w:ascii="Times New Roman" w:hAnsi="Times New Roman" w:cs="Times New Roman"/>
          <w:sz w:val="28"/>
          <w:szCs w:val="28"/>
        </w:rPr>
      </w:pPr>
      <w:r w:rsidRPr="0003671D">
        <w:rPr>
          <w:rFonts w:ascii="Times New Roman" w:hAnsi="Times New Roman" w:cs="Times New Roman"/>
          <w:sz w:val="28"/>
          <w:szCs w:val="28"/>
        </w:rPr>
        <w:t>This design combines serif and sans-serif fonts to create an elegant look. It shows balance, readability, and proper alignment.</w:t>
      </w:r>
    </w:p>
    <w:p w14:paraId="1C998FB2" w14:textId="77777777" w:rsidR="0003671D" w:rsidRDefault="0003671D" w:rsidP="0003671D">
      <w:pPr>
        <w:rPr>
          <w:rFonts w:ascii="Times New Roman" w:hAnsi="Times New Roman" w:cs="Times New Roman"/>
          <w:sz w:val="28"/>
          <w:szCs w:val="28"/>
        </w:rPr>
      </w:pPr>
    </w:p>
    <w:p w14:paraId="3376A9BF" w14:textId="77777777" w:rsidR="0003671D" w:rsidRDefault="0003671D" w:rsidP="0003671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F9C9905" w14:textId="77777777" w:rsidR="0003671D" w:rsidRDefault="0003671D" w:rsidP="0003671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A3CA94E" w14:textId="370AAD06" w:rsidR="0003671D" w:rsidRPr="0003671D" w:rsidRDefault="0003671D" w:rsidP="0003671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3671D">
        <w:rPr>
          <w:rFonts w:ascii="Times New Roman" w:hAnsi="Times New Roman" w:cs="Times New Roman"/>
          <w:b/>
          <w:bCs/>
          <w:sz w:val="40"/>
          <w:szCs w:val="40"/>
        </w:rPr>
        <w:lastRenderedPageBreak/>
        <w:t>Tools Used:</w:t>
      </w:r>
    </w:p>
    <w:p w14:paraId="573421AF" w14:textId="48D102EF" w:rsidR="0003671D" w:rsidRDefault="0003671D" w:rsidP="0003671D">
      <w:pPr>
        <w:rPr>
          <w:rFonts w:ascii="Times New Roman" w:hAnsi="Times New Roman" w:cs="Times New Roman"/>
          <w:sz w:val="28"/>
          <w:szCs w:val="28"/>
        </w:rPr>
      </w:pPr>
      <w:r w:rsidRPr="0003671D">
        <w:rPr>
          <w:rFonts w:ascii="Times New Roman" w:hAnsi="Times New Roman" w:cs="Times New Roman"/>
          <w:sz w:val="28"/>
          <w:szCs w:val="28"/>
        </w:rPr>
        <w:t>Canva</w:t>
      </w:r>
    </w:p>
    <w:p w14:paraId="187C62CD" w14:textId="77777777" w:rsidR="0003671D" w:rsidRDefault="0003671D" w:rsidP="0003671D">
      <w:pPr>
        <w:rPr>
          <w:rFonts w:ascii="Times New Roman" w:hAnsi="Times New Roman" w:cs="Times New Roman"/>
          <w:sz w:val="28"/>
          <w:szCs w:val="28"/>
        </w:rPr>
      </w:pPr>
    </w:p>
    <w:p w14:paraId="07B956FA" w14:textId="77777777" w:rsidR="0003671D" w:rsidRDefault="0003671D" w:rsidP="0003671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3671D">
        <w:rPr>
          <w:rFonts w:ascii="Times New Roman" w:hAnsi="Times New Roman" w:cs="Times New Roman"/>
          <w:b/>
          <w:bCs/>
          <w:sz w:val="40"/>
          <w:szCs w:val="40"/>
        </w:rPr>
        <w:t>Conclusion:</w:t>
      </w:r>
    </w:p>
    <w:p w14:paraId="6E418DB4" w14:textId="77777777" w:rsidR="0003671D" w:rsidRPr="0003671D" w:rsidRDefault="0003671D" w:rsidP="0003671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BDE3EC8" w14:textId="2988AE65" w:rsidR="0003671D" w:rsidRPr="0003671D" w:rsidRDefault="0003671D" w:rsidP="0003671D">
      <w:pPr>
        <w:rPr>
          <w:rFonts w:ascii="Times New Roman" w:hAnsi="Times New Roman" w:cs="Times New Roman"/>
          <w:sz w:val="28"/>
          <w:szCs w:val="28"/>
        </w:rPr>
      </w:pPr>
      <w:r w:rsidRPr="0003671D">
        <w:rPr>
          <w:rFonts w:ascii="Times New Roman" w:hAnsi="Times New Roman" w:cs="Times New Roman"/>
          <w:sz w:val="28"/>
          <w:szCs w:val="28"/>
        </w:rPr>
        <w:t>This task helped in understanding typography principles such as hierarchy, spacing, alignment, and font pairing to create effective visual communication.</w:t>
      </w:r>
    </w:p>
    <w:sectPr w:rsidR="0003671D" w:rsidRPr="00036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7FA35" w14:textId="77777777" w:rsidR="00595618" w:rsidRDefault="00595618" w:rsidP="0003671D">
      <w:r>
        <w:separator/>
      </w:r>
    </w:p>
  </w:endnote>
  <w:endnote w:type="continuationSeparator" w:id="0">
    <w:p w14:paraId="464480C9" w14:textId="77777777" w:rsidR="00595618" w:rsidRDefault="00595618" w:rsidP="000367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9E290" w14:textId="77777777" w:rsidR="00595618" w:rsidRDefault="00595618" w:rsidP="0003671D">
      <w:r>
        <w:separator/>
      </w:r>
    </w:p>
  </w:footnote>
  <w:footnote w:type="continuationSeparator" w:id="0">
    <w:p w14:paraId="4D22BAA6" w14:textId="77777777" w:rsidR="00595618" w:rsidRDefault="00595618" w:rsidP="000367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317763470">
    <w:abstractNumId w:val="19"/>
  </w:num>
  <w:num w:numId="2" w16cid:durableId="601188914">
    <w:abstractNumId w:val="12"/>
  </w:num>
  <w:num w:numId="3" w16cid:durableId="503059294">
    <w:abstractNumId w:val="10"/>
  </w:num>
  <w:num w:numId="4" w16cid:durableId="1690639210">
    <w:abstractNumId w:val="21"/>
  </w:num>
  <w:num w:numId="5" w16cid:durableId="1108505642">
    <w:abstractNumId w:val="13"/>
  </w:num>
  <w:num w:numId="6" w16cid:durableId="857500400">
    <w:abstractNumId w:val="16"/>
  </w:num>
  <w:num w:numId="7" w16cid:durableId="810907693">
    <w:abstractNumId w:val="18"/>
  </w:num>
  <w:num w:numId="8" w16cid:durableId="1593932900">
    <w:abstractNumId w:val="9"/>
  </w:num>
  <w:num w:numId="9" w16cid:durableId="1206258843">
    <w:abstractNumId w:val="7"/>
  </w:num>
  <w:num w:numId="10" w16cid:durableId="1509059285">
    <w:abstractNumId w:val="6"/>
  </w:num>
  <w:num w:numId="11" w16cid:durableId="1047994605">
    <w:abstractNumId w:val="5"/>
  </w:num>
  <w:num w:numId="12" w16cid:durableId="618610011">
    <w:abstractNumId w:val="4"/>
  </w:num>
  <w:num w:numId="13" w16cid:durableId="1867408771">
    <w:abstractNumId w:val="8"/>
  </w:num>
  <w:num w:numId="14" w16cid:durableId="944464458">
    <w:abstractNumId w:val="3"/>
  </w:num>
  <w:num w:numId="15" w16cid:durableId="556480593">
    <w:abstractNumId w:val="2"/>
  </w:num>
  <w:num w:numId="16" w16cid:durableId="257950224">
    <w:abstractNumId w:val="1"/>
  </w:num>
  <w:num w:numId="17" w16cid:durableId="1797798356">
    <w:abstractNumId w:val="0"/>
  </w:num>
  <w:num w:numId="18" w16cid:durableId="1120756948">
    <w:abstractNumId w:val="14"/>
  </w:num>
  <w:num w:numId="19" w16cid:durableId="1561861615">
    <w:abstractNumId w:val="15"/>
  </w:num>
  <w:num w:numId="20" w16cid:durableId="938179847">
    <w:abstractNumId w:val="20"/>
  </w:num>
  <w:num w:numId="21" w16cid:durableId="225579755">
    <w:abstractNumId w:val="17"/>
  </w:num>
  <w:num w:numId="22" w16cid:durableId="1002464108">
    <w:abstractNumId w:val="11"/>
  </w:num>
  <w:num w:numId="23" w16cid:durableId="153492241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71D"/>
    <w:rsid w:val="0003671D"/>
    <w:rsid w:val="00112A1F"/>
    <w:rsid w:val="00595618"/>
    <w:rsid w:val="00645252"/>
    <w:rsid w:val="006D3D74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2F3A8"/>
  <w15:chartTrackingRefBased/>
  <w15:docId w15:val="{41B50074-4AA7-46F1-9FD9-2BEA4235F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Local\Microsoft\Office\16.0\DTS\en-US%7b10E493EB-3F34-48C1-877D-83EF0E1D9A14%7d\%7bC20B8AD1-14D4-498B-A25D-AEEB20DF91E3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{C20B8AD1-14D4-498B-A25D-AEEB20DF91E3}TF2de6fc23-48e8-448b-960e-1bdc6e9248ab4ef8d1ac_win32-7424dd8ab5ea</Template>
  <TotalTime>9</TotalTime>
  <Pages>3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2026-04-20T19:18:00Z</dcterms:created>
  <dcterms:modified xsi:type="dcterms:W3CDTF">2026-04-20T19:27:00Z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