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C7" w:rsidRPr="007C0B35" w:rsidRDefault="00044C26" w:rsidP="00044C26">
      <w:pPr>
        <w:pStyle w:val="Titel"/>
        <w:rPr>
          <w:lang w:val="en-US"/>
        </w:rPr>
      </w:pPr>
      <w:r w:rsidRPr="007C0B35">
        <w:rPr>
          <w:lang w:val="en-US"/>
        </w:rPr>
        <w:t xml:space="preserve">Test </w:t>
      </w:r>
      <w:proofErr w:type="spellStart"/>
      <w:r w:rsidRPr="007C0B35">
        <w:rPr>
          <w:lang w:val="en-US"/>
        </w:rPr>
        <w:t>Simulationsmodell</w:t>
      </w:r>
      <w:proofErr w:type="spellEnd"/>
      <w:r w:rsidRPr="007C0B35">
        <w:rPr>
          <w:lang w:val="en-US"/>
        </w:rPr>
        <w:t xml:space="preserve"> Wald</w:t>
      </w:r>
    </w:p>
    <w:p w:rsidR="00044C26" w:rsidRPr="007C0B35" w:rsidRDefault="00D55F0F" w:rsidP="00044C26">
      <w:pPr>
        <w:pStyle w:val="berschrift1"/>
        <w:rPr>
          <w:lang w:val="en-US"/>
        </w:rPr>
      </w:pPr>
      <w:r w:rsidRPr="007C0B35">
        <w:rPr>
          <w:lang w:val="en-US"/>
        </w:rPr>
        <w:t>Goal</w:t>
      </w:r>
    </w:p>
    <w:p w:rsidR="00044C26" w:rsidRDefault="00D55F0F" w:rsidP="00044C26">
      <w:pPr>
        <w:rPr>
          <w:lang w:val="en-US"/>
        </w:rPr>
      </w:pPr>
      <w:r w:rsidRPr="007C0B35">
        <w:rPr>
          <w:lang w:val="en-US"/>
        </w:rPr>
        <w:t>The goal’s model is</w:t>
      </w:r>
      <w:r w:rsidR="00A44C08" w:rsidRPr="007C0B35">
        <w:rPr>
          <w:lang w:val="en-US"/>
        </w:rPr>
        <w:t xml:space="preserve"> </w:t>
      </w:r>
      <w:r w:rsidRPr="007C0B35">
        <w:rPr>
          <w:lang w:val="en-US"/>
        </w:rPr>
        <w:t>to produce a realistic workload for our experimental simulation system until the biologically founded real model is available.</w:t>
      </w:r>
    </w:p>
    <w:p w:rsidR="00786D28" w:rsidRDefault="00786D28" w:rsidP="00044C26">
      <w:pPr>
        <w:pStyle w:val="berschrift1"/>
        <w:rPr>
          <w:lang w:val="en-US"/>
        </w:rPr>
      </w:pPr>
      <w:r>
        <w:rPr>
          <w:lang w:val="en-US"/>
        </w:rPr>
        <w:t>Time model</w:t>
      </w:r>
    </w:p>
    <w:p w:rsidR="00786D28" w:rsidRPr="00786D28" w:rsidRDefault="00786D28" w:rsidP="00786D28">
      <w:pPr>
        <w:rPr>
          <w:lang w:val="en-US"/>
        </w:rPr>
      </w:pPr>
      <w:r>
        <w:rPr>
          <w:lang w:val="en-US"/>
        </w:rPr>
        <w:t>One Tick = One Day, 360 day / year, 30 days / month</w:t>
      </w:r>
    </w:p>
    <w:p w:rsidR="00044C26" w:rsidRPr="007C0B35" w:rsidRDefault="00D55F0F" w:rsidP="00044C26">
      <w:pPr>
        <w:pStyle w:val="berschrift1"/>
        <w:rPr>
          <w:lang w:val="en-US"/>
        </w:rPr>
      </w:pPr>
      <w:r w:rsidRPr="007C0B35">
        <w:rPr>
          <w:lang w:val="en-US"/>
        </w:rPr>
        <w:t>Model elements</w:t>
      </w:r>
    </w:p>
    <w:p w:rsidR="00044C26" w:rsidRPr="007C0B35" w:rsidRDefault="00A44C08" w:rsidP="00A44C08">
      <w:pPr>
        <w:pStyle w:val="berschrift2"/>
        <w:rPr>
          <w:noProof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7BAC48B2" wp14:editId="1B6DDDDC">
            <wp:extent cx="5760720" cy="18180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35">
        <w:rPr>
          <w:lang w:val="en-US"/>
        </w:rPr>
        <w:t>Tree</w:t>
      </w:r>
    </w:p>
    <w:p w:rsidR="00A44C08" w:rsidRDefault="007C0B35" w:rsidP="00A44C08">
      <w:pPr>
        <w:rPr>
          <w:lang w:val="en-US" w:eastAsia="de-DE"/>
        </w:rPr>
      </w:pPr>
      <w:r>
        <w:rPr>
          <w:lang w:val="en-US" w:eastAsia="de-DE"/>
        </w:rPr>
        <w:t>Is the cent</w:t>
      </w:r>
      <w:r w:rsidR="00A44C08" w:rsidRPr="007C0B35">
        <w:rPr>
          <w:lang w:val="en-US" w:eastAsia="de-DE"/>
        </w:rPr>
        <w:t>e</w:t>
      </w:r>
      <w:r>
        <w:rPr>
          <w:lang w:val="en-US" w:eastAsia="de-DE"/>
        </w:rPr>
        <w:t>r</w:t>
      </w:r>
      <w:r w:rsidR="00A44C08" w:rsidRPr="007C0B35">
        <w:rPr>
          <w:lang w:val="en-US" w:eastAsia="de-DE"/>
        </w:rPr>
        <w:t xml:space="preserve"> of</w:t>
      </w:r>
      <w:r>
        <w:rPr>
          <w:lang w:val="en-US" w:eastAsia="de-DE"/>
        </w:rPr>
        <w:t xml:space="preserve"> </w:t>
      </w:r>
      <w:r w:rsidR="00A44C08" w:rsidRPr="007C0B35">
        <w:rPr>
          <w:lang w:val="en-US" w:eastAsia="de-DE"/>
        </w:rPr>
        <w:t>the</w:t>
      </w:r>
      <w:r w:rsidR="00A44C08" w:rsidRPr="00A44C08">
        <w:rPr>
          <w:lang w:val="en-US" w:eastAsia="de-DE"/>
        </w:rPr>
        <w:t xml:space="preserve"> </w:t>
      </w:r>
      <w:proofErr w:type="gramStart"/>
      <w:r w:rsidR="00A44C08" w:rsidRPr="00A44C08">
        <w:rPr>
          <w:lang w:val="en-US" w:eastAsia="de-DE"/>
        </w:rPr>
        <w:t>model</w:t>
      </w:r>
      <w:r>
        <w:rPr>
          <w:lang w:val="en-US" w:eastAsia="de-DE"/>
        </w:rPr>
        <w:t>.</w:t>
      </w:r>
      <w:proofErr w:type="gramEnd"/>
      <w:r>
        <w:rPr>
          <w:lang w:val="en-US" w:eastAsia="de-DE"/>
        </w:rPr>
        <w:t xml:space="preserve"> Can be a small seedling, small tree or </w:t>
      </w:r>
      <w:r w:rsidR="00F9764D">
        <w:rPr>
          <w:lang w:val="en-US" w:eastAsia="de-DE"/>
        </w:rPr>
        <w:t xml:space="preserve">a </w:t>
      </w:r>
      <w:r>
        <w:rPr>
          <w:lang w:val="en-US" w:eastAsia="de-DE"/>
        </w:rPr>
        <w:t>tall tree.</w:t>
      </w:r>
    </w:p>
    <w:p w:rsidR="007C0B35" w:rsidRDefault="007C0B35" w:rsidP="00A44C08">
      <w:pPr>
        <w:rPr>
          <w:lang w:val="en-US" w:eastAsia="de-DE"/>
        </w:rPr>
      </w:pPr>
      <w:r>
        <w:rPr>
          <w:lang w:val="en-US" w:eastAsia="de-DE"/>
        </w:rPr>
        <w:t>Attributes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63"/>
        <w:gridCol w:w="2143"/>
        <w:gridCol w:w="2463"/>
        <w:gridCol w:w="1993"/>
      </w:tblGrid>
      <w:tr w:rsidR="008B5E8A" w:rsidRPr="008B5E8A" w:rsidTr="008B5E8A">
        <w:tc>
          <w:tcPr>
            <w:tcW w:w="2463" w:type="dxa"/>
          </w:tcPr>
          <w:p w:rsidR="008B5E8A" w:rsidRPr="008B5E8A" w:rsidRDefault="008B5E8A" w:rsidP="00A44C08">
            <w:pPr>
              <w:rPr>
                <w:b/>
                <w:lang w:val="en-US" w:eastAsia="de-DE"/>
              </w:rPr>
            </w:pPr>
            <w:r w:rsidRPr="008B5E8A">
              <w:rPr>
                <w:b/>
                <w:lang w:val="en-US" w:eastAsia="de-DE"/>
              </w:rPr>
              <w:t>name</w:t>
            </w:r>
          </w:p>
        </w:tc>
        <w:tc>
          <w:tcPr>
            <w:tcW w:w="2143" w:type="dxa"/>
          </w:tcPr>
          <w:p w:rsidR="008B5E8A" w:rsidRPr="008B5E8A" w:rsidRDefault="008B5E8A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type</w:t>
            </w:r>
          </w:p>
        </w:tc>
        <w:tc>
          <w:tcPr>
            <w:tcW w:w="2463" w:type="dxa"/>
          </w:tcPr>
          <w:p w:rsidR="008B5E8A" w:rsidRPr="008B5E8A" w:rsidRDefault="00886422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 xml:space="preserve">value </w:t>
            </w:r>
            <w:r w:rsidR="008B5E8A">
              <w:rPr>
                <w:b/>
                <w:lang w:val="en-US" w:eastAsia="de-DE"/>
              </w:rPr>
              <w:t>range</w:t>
            </w:r>
          </w:p>
        </w:tc>
        <w:tc>
          <w:tcPr>
            <w:tcW w:w="1993" w:type="dxa"/>
          </w:tcPr>
          <w:p w:rsidR="008B5E8A" w:rsidRDefault="00947667" w:rsidP="00A44C08">
            <w:pPr>
              <w:rPr>
                <w:b/>
                <w:lang w:val="en-US" w:eastAsia="de-DE"/>
              </w:rPr>
            </w:pPr>
            <w:r>
              <w:rPr>
                <w:b/>
                <w:lang w:val="en-US" w:eastAsia="de-DE"/>
              </w:rPr>
              <w:t>description</w:t>
            </w:r>
          </w:p>
        </w:tc>
      </w:tr>
      <w:tr w:rsidR="008B5E8A" w:rsidTr="008B5E8A"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id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Int</w:t>
            </w:r>
            <w:proofErr w:type="spellEnd"/>
          </w:p>
        </w:tc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</w:t>
            </w:r>
            <w:r w:rsidR="00886422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-</w:t>
            </w:r>
            <w:r w:rsidR="00886422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>2^32</w:t>
            </w:r>
          </w:p>
        </w:tc>
        <w:tc>
          <w:tcPr>
            <w:tcW w:w="1993" w:type="dxa"/>
          </w:tcPr>
          <w:p w:rsidR="008B5E8A" w:rsidRDefault="00983445" w:rsidP="00886422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u</w:t>
            </w:r>
            <w:r w:rsidR="00886422">
              <w:rPr>
                <w:lang w:val="en-US" w:eastAsia="de-DE"/>
              </w:rPr>
              <w:t>nique identifier</w:t>
            </w:r>
          </w:p>
        </w:tc>
      </w:tr>
      <w:tr w:rsidR="008B5E8A" w:rsidRPr="004C31AF" w:rsidTr="008B5E8A">
        <w:tc>
          <w:tcPr>
            <w:tcW w:w="2463" w:type="dxa"/>
          </w:tcPr>
          <w:p w:rsidR="008B5E8A" w:rsidRDefault="00377F19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diameter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8B5E8A" w:rsidP="00377F1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0 &lt; </w:t>
            </w:r>
            <w:r w:rsidR="00377F19">
              <w:rPr>
                <w:lang w:val="en-US" w:eastAsia="de-DE"/>
              </w:rPr>
              <w:t>diameter</w:t>
            </w:r>
          </w:p>
        </w:tc>
        <w:tc>
          <w:tcPr>
            <w:tcW w:w="1993" w:type="dxa"/>
          </w:tcPr>
          <w:p w:rsidR="008B5E8A" w:rsidRDefault="004C31AF" w:rsidP="00377F19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The </w:t>
            </w:r>
            <w:r w:rsidR="00377F19">
              <w:rPr>
                <w:lang w:val="en-US" w:eastAsia="de-DE"/>
              </w:rPr>
              <w:t>diameter</w:t>
            </w:r>
            <w:r>
              <w:rPr>
                <w:lang w:val="en-US" w:eastAsia="de-DE"/>
              </w:rPr>
              <w:t xml:space="preserve"> of the tree</w:t>
            </w:r>
            <w:r w:rsidR="00F9764D">
              <w:rPr>
                <w:lang w:val="en-US" w:eastAsia="de-DE"/>
              </w:rPr>
              <w:t xml:space="preserve"> in m</w:t>
            </w:r>
          </w:p>
        </w:tc>
      </w:tr>
      <w:tr w:rsidR="008B5E8A" w:rsidTr="008B5E8A">
        <w:tc>
          <w:tcPr>
            <w:tcW w:w="246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height</w:t>
            </w:r>
          </w:p>
        </w:tc>
        <w:tc>
          <w:tcPr>
            <w:tcW w:w="2143" w:type="dxa"/>
          </w:tcPr>
          <w:p w:rsidR="008B5E8A" w:rsidRDefault="008B5E8A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947667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 &lt; height</w:t>
            </w:r>
          </w:p>
        </w:tc>
        <w:tc>
          <w:tcPr>
            <w:tcW w:w="1993" w:type="dxa"/>
          </w:tcPr>
          <w:p w:rsidR="008B5E8A" w:rsidRDefault="00F9764D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The tree’s </w:t>
            </w:r>
            <w:r w:rsidR="004C31AF">
              <w:rPr>
                <w:lang w:val="en-US" w:eastAsia="de-DE"/>
              </w:rPr>
              <w:t>height</w:t>
            </w:r>
            <w:r>
              <w:rPr>
                <w:lang w:val="en-US" w:eastAsia="de-DE"/>
              </w:rPr>
              <w:t xml:space="preserve"> in m</w:t>
            </w:r>
          </w:p>
        </w:tc>
      </w:tr>
      <w:tr w:rsidR="008B5E8A" w:rsidRPr="004C31AF" w:rsidTr="008B5E8A">
        <w:tc>
          <w:tcPr>
            <w:tcW w:w="246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fitness</w:t>
            </w:r>
          </w:p>
        </w:tc>
        <w:tc>
          <w:tcPr>
            <w:tcW w:w="214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float</w:t>
            </w:r>
          </w:p>
        </w:tc>
        <w:tc>
          <w:tcPr>
            <w:tcW w:w="2463" w:type="dxa"/>
          </w:tcPr>
          <w:p w:rsidR="008B5E8A" w:rsidRDefault="004C31AF" w:rsidP="004C31AF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 &lt; fitness &lt; 100</w:t>
            </w:r>
          </w:p>
        </w:tc>
        <w:tc>
          <w:tcPr>
            <w:tcW w:w="1993" w:type="dxa"/>
          </w:tcPr>
          <w:p w:rsidR="008B5E8A" w:rsidRDefault="004C31AF" w:rsidP="008B5E8A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A value indicating the overall health of the tree (in %)</w:t>
            </w:r>
          </w:p>
        </w:tc>
      </w:tr>
    </w:tbl>
    <w:p w:rsidR="007C0B35" w:rsidRDefault="007C0B35" w:rsidP="00A44C08">
      <w:pPr>
        <w:rPr>
          <w:lang w:val="en-US" w:eastAsia="de-DE"/>
        </w:rPr>
      </w:pPr>
    </w:p>
    <w:p w:rsidR="007C0B35" w:rsidRDefault="004C31AF" w:rsidP="00A44C08">
      <w:pPr>
        <w:rPr>
          <w:lang w:val="en-US" w:eastAsia="de-DE"/>
        </w:rPr>
      </w:pPr>
      <w:r>
        <w:rPr>
          <w:lang w:val="en-US" w:eastAsia="de-DE"/>
        </w:rPr>
        <w:t>Every tick a tree grows</w:t>
      </w:r>
      <w:r w:rsidR="00881239">
        <w:rPr>
          <w:lang w:val="en-US" w:eastAsia="de-DE"/>
        </w:rPr>
        <w:t xml:space="preserve">. </w:t>
      </w:r>
      <w:r w:rsidR="00377F19">
        <w:rPr>
          <w:lang w:val="en-US" w:eastAsia="de-DE"/>
        </w:rPr>
        <w:t>Diameter</w:t>
      </w:r>
      <w:r w:rsidR="00881239">
        <w:rPr>
          <w:lang w:val="en-US" w:eastAsia="de-DE"/>
        </w:rPr>
        <w:t xml:space="preserve"> and height growth are calculated separately.</w:t>
      </w:r>
    </w:p>
    <w:p w:rsidR="00881239" w:rsidRDefault="00EB04D9" w:rsidP="001243AD">
      <w:pPr>
        <w:pStyle w:val="berschrift3"/>
        <w:rPr>
          <w:lang w:val="en-US" w:eastAsia="de-DE"/>
        </w:rPr>
      </w:pPr>
      <w:r>
        <w:rPr>
          <w:lang w:val="en-US" w:eastAsia="de-DE"/>
        </w:rPr>
        <w:t>Growth c</w:t>
      </w:r>
      <w:r w:rsidR="001243AD">
        <w:rPr>
          <w:lang w:val="en-US" w:eastAsia="de-DE"/>
        </w:rPr>
        <w:t>alculation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d = diameter</w:t>
      </w:r>
    </w:p>
    <w:p w:rsidR="001243AD" w:rsidRDefault="001243AD" w:rsidP="00A44C08">
      <w:pPr>
        <w:rPr>
          <w:lang w:val="en-US" w:eastAsia="de-DE"/>
        </w:rPr>
      </w:pPr>
      <w:r>
        <w:rPr>
          <w:lang w:val="en-US" w:eastAsia="de-DE"/>
        </w:rPr>
        <w:t>h = height</w:t>
      </w:r>
    </w:p>
    <w:p w:rsidR="001243AD" w:rsidRDefault="001243AD" w:rsidP="00A44C08">
      <w:pPr>
        <w:rPr>
          <w:lang w:val="en-US" w:eastAsia="de-DE"/>
        </w:rPr>
      </w:pPr>
      <w:proofErr w:type="spellStart"/>
      <w:r>
        <w:rPr>
          <w:lang w:val="en-US" w:eastAsia="de-DE"/>
        </w:rPr>
        <w:t>GmaxH</w:t>
      </w:r>
      <w:proofErr w:type="spellEnd"/>
      <w:r>
        <w:rPr>
          <w:lang w:val="en-US" w:eastAsia="de-DE"/>
        </w:rPr>
        <w:t xml:space="preserve"> = maximum height</w:t>
      </w:r>
    </w:p>
    <w:p w:rsidR="001243AD" w:rsidRDefault="001243AD" w:rsidP="00A44C08">
      <w:pPr>
        <w:rPr>
          <w:lang w:val="en-US" w:eastAsia="de-DE"/>
        </w:rPr>
      </w:pPr>
      <w:proofErr w:type="spellStart"/>
      <w:r>
        <w:rPr>
          <w:lang w:val="en-US" w:eastAsia="de-DE"/>
        </w:rPr>
        <w:t>GmaxD</w:t>
      </w:r>
      <w:proofErr w:type="spellEnd"/>
      <w:r>
        <w:rPr>
          <w:lang w:val="en-US" w:eastAsia="de-DE"/>
        </w:rPr>
        <w:t xml:space="preserve"> = maximum diameter</w:t>
      </w:r>
    </w:p>
    <w:p w:rsidR="001243AD" w:rsidRDefault="001243AD" w:rsidP="00A44C08">
      <w:pPr>
        <w:rPr>
          <w:lang w:val="en-US" w:eastAsia="de-DE"/>
        </w:rPr>
      </w:pPr>
      <w:proofErr w:type="spellStart"/>
      <w:r>
        <w:rPr>
          <w:lang w:val="en-US" w:eastAsia="de-DE"/>
        </w:rPr>
        <w:t>GparK</w:t>
      </w:r>
      <w:proofErr w:type="spellEnd"/>
      <w:r w:rsidR="00EB7C95">
        <w:rPr>
          <w:lang w:val="en-US" w:eastAsia="de-DE"/>
        </w:rPr>
        <w:t xml:space="preserve"> = growth coefficient</w:t>
      </w:r>
    </w:p>
    <w:p w:rsidR="001243AD" w:rsidRDefault="001243AD" w:rsidP="001243AD">
      <w:pPr>
        <w:pStyle w:val="berschrift4"/>
        <w:rPr>
          <w:lang w:val="en-US" w:eastAsia="de-DE"/>
        </w:rPr>
      </w:pPr>
      <w:r>
        <w:rPr>
          <w:lang w:val="en-US" w:eastAsia="de-DE"/>
        </w:rPr>
        <w:t>Diameter</w:t>
      </w:r>
    </w:p>
    <w:p w:rsidR="001243AD" w:rsidRPr="001243AD" w:rsidRDefault="004E104D" w:rsidP="00A44C08">
      <w:pPr>
        <w:rPr>
          <w:rFonts w:eastAsiaTheme="minorEastAsia"/>
          <w:lang w:val="en-US" w:eastAsia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t+1</m:t>
              </m:r>
            </m:sub>
          </m:sSub>
          <m:r>
            <w:rPr>
              <w:rFonts w:ascii="Cambria Math" w:hAnsi="Cambria Math"/>
              <w:lang w:val="en-US" w:eastAsia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 xml:space="preserve">+GparK (GmaxD- 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)</m:t>
          </m:r>
        </m:oMath>
      </m:oMathPara>
    </w:p>
    <w:p w:rsidR="001243AD" w:rsidRDefault="001243AD" w:rsidP="001243AD">
      <w:pPr>
        <w:pStyle w:val="berschrift4"/>
        <w:rPr>
          <w:rFonts w:eastAsiaTheme="minorEastAsia"/>
          <w:lang w:val="en-US" w:eastAsia="de-DE"/>
        </w:rPr>
      </w:pPr>
      <w:r>
        <w:rPr>
          <w:rFonts w:eastAsiaTheme="minorEastAsia"/>
          <w:lang w:val="en-US" w:eastAsia="de-DE"/>
        </w:rPr>
        <w:lastRenderedPageBreak/>
        <w:t>Height</w:t>
      </w:r>
    </w:p>
    <w:p w:rsidR="001243AD" w:rsidRPr="00EB04D9" w:rsidRDefault="004E104D" w:rsidP="001243AD">
      <w:pPr>
        <w:rPr>
          <w:rFonts w:eastAsiaTheme="minorEastAsia"/>
          <w:lang w:val="en-US" w:eastAsia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t+1</m:t>
              </m:r>
            </m:sub>
          </m:sSub>
          <m:r>
            <w:rPr>
              <w:rFonts w:ascii="Cambria Math" w:hAnsi="Cambria Math"/>
              <w:lang w:val="en-US" w:eastAsia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 xml:space="preserve">+GparK (GmaxH- </m:t>
          </m:r>
          <m:sSub>
            <m:sSubPr>
              <m:ctrlPr>
                <w:rPr>
                  <w:rFonts w:ascii="Cambria Math" w:hAnsi="Cambria Math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hAnsi="Cambria Math"/>
                  <w:lang w:val="en-US" w:eastAsia="de-DE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de-DE"/>
                </w:rPr>
                <m:t>t</m:t>
              </m:r>
            </m:sub>
          </m:sSub>
          <m:r>
            <w:rPr>
              <w:rFonts w:ascii="Cambria Math" w:hAnsi="Cambria Math"/>
              <w:lang w:val="en-US" w:eastAsia="de-DE"/>
            </w:rPr>
            <m:t>)</m:t>
          </m:r>
        </m:oMath>
      </m:oMathPara>
    </w:p>
    <w:p w:rsidR="00EB04D9" w:rsidRDefault="00F9764D" w:rsidP="00F9764D">
      <w:pPr>
        <w:rPr>
          <w:rFonts w:ascii="Verdana" w:eastAsia="Times New Roman" w:hAnsi="Verdana"/>
          <w:color w:val="000000"/>
          <w:sz w:val="16"/>
          <w:szCs w:val="16"/>
        </w:rPr>
      </w:pPr>
      <w:r>
        <w:rPr>
          <w:lang w:val="en-US" w:eastAsia="de-DE"/>
        </w:rPr>
        <w:t xml:space="preserve">Parameters for </w:t>
      </w:r>
      <w:proofErr w:type="spellStart"/>
      <w:r>
        <w:t>Anogeissus</w:t>
      </w:r>
      <w:proofErr w:type="spellEnd"/>
      <w:r>
        <w:t xml:space="preserve"> </w:t>
      </w:r>
      <w:proofErr w:type="spellStart"/>
      <w:r>
        <w:t>leiocarpa</w:t>
      </w:r>
      <w:proofErr w:type="spellEnd"/>
      <w:r>
        <w:rPr>
          <w:lang w:val="en-US" w:eastAsia="de-DE"/>
        </w:rPr>
        <w:t xml:space="preserve">: </w:t>
      </w:r>
      <w:proofErr w:type="spellStart"/>
      <w:r>
        <w:rPr>
          <w:lang w:val="en-US" w:eastAsia="de-DE"/>
        </w:rPr>
        <w:t>GparK</w:t>
      </w:r>
      <w:proofErr w:type="spellEnd"/>
      <w:r>
        <w:rPr>
          <w:lang w:val="en-US" w:eastAsia="de-DE"/>
        </w:rPr>
        <w:t xml:space="preserve"> = 0.18, </w:t>
      </w:r>
      <w:proofErr w:type="spellStart"/>
      <w:r>
        <w:rPr>
          <w:lang w:val="en-US" w:eastAsia="de-DE"/>
        </w:rPr>
        <w:t>GmaxH</w:t>
      </w:r>
      <w:proofErr w:type="spellEnd"/>
      <w:r>
        <w:rPr>
          <w:lang w:val="en-US" w:eastAsia="de-DE"/>
        </w:rPr>
        <w:t xml:space="preserve"> 15-30m, </w:t>
      </w:r>
      <w:proofErr w:type="spellStart"/>
      <w:r>
        <w:rPr>
          <w:lang w:val="en-US" w:eastAsia="de-DE"/>
        </w:rPr>
        <w:t>GmaxD</w:t>
      </w:r>
      <w:proofErr w:type="spellEnd"/>
      <w:r>
        <w:rPr>
          <w:lang w:val="en-US" w:eastAsia="de-DE"/>
        </w:rPr>
        <w:t>=</w:t>
      </w:r>
      <w:r>
        <w:rPr>
          <w:rFonts w:ascii="Verdana" w:eastAsia="Times New Roman" w:hAnsi="Verdana"/>
          <w:color w:val="000000"/>
          <w:sz w:val="16"/>
          <w:szCs w:val="16"/>
        </w:rPr>
        <w:t>325/3.14</w:t>
      </w:r>
    </w:p>
    <w:p w:rsidR="004E104D" w:rsidRDefault="004E104D" w:rsidP="004E104D">
      <w:pPr>
        <w:pStyle w:val="berschrift3"/>
        <w:rPr>
          <w:rFonts w:eastAsia="Times New Roman"/>
        </w:rPr>
      </w:pPr>
      <w:r>
        <w:rPr>
          <w:rFonts w:eastAsia="Times New Roman"/>
        </w:rPr>
        <w:t>Death</w:t>
      </w:r>
    </w:p>
    <w:p w:rsidR="004E104D" w:rsidRDefault="004E104D" w:rsidP="00F9764D">
      <w:pPr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 xml:space="preserve">Can die </w:t>
      </w:r>
      <w:proofErr w:type="spellStart"/>
      <w:r>
        <w:rPr>
          <w:rFonts w:ascii="Verdana" w:eastAsia="Times New Roman" w:hAnsi="Verdana"/>
          <w:color w:val="000000"/>
          <w:sz w:val="16"/>
          <w:szCs w:val="16"/>
        </w:rPr>
        <w:t>of</w:t>
      </w:r>
      <w:proofErr w:type="spellEnd"/>
      <w:r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16"/>
          <w:szCs w:val="16"/>
        </w:rPr>
        <w:t>age</w:t>
      </w:r>
      <w:proofErr w:type="spellEnd"/>
      <w:r>
        <w:rPr>
          <w:rFonts w:ascii="Verdana" w:eastAsia="Times New Roman" w:hAnsi="Verdana"/>
          <w:color w:val="000000"/>
          <w:sz w:val="16"/>
          <w:szCs w:val="16"/>
        </w:rPr>
        <w:t xml:space="preserve"> (</w:t>
      </w:r>
      <w:bookmarkStart w:id="0" w:name="_GoBack"/>
      <w:bookmarkEnd w:id="0"/>
    </w:p>
    <w:p w:rsidR="004E104D" w:rsidRDefault="004E104D" w:rsidP="00F9764D">
      <w:pPr>
        <w:rPr>
          <w:rFonts w:ascii="Verdana" w:eastAsia="Times New Roman" w:hAnsi="Verdana"/>
          <w:color w:val="000000"/>
          <w:sz w:val="16"/>
          <w:szCs w:val="16"/>
        </w:rPr>
      </w:pPr>
    </w:p>
    <w:p w:rsidR="00F9764D" w:rsidRDefault="00F9764D" w:rsidP="00F9764D">
      <w:pPr>
        <w:pStyle w:val="berschrift3"/>
        <w:rPr>
          <w:rFonts w:eastAsia="Times New Roman"/>
        </w:rPr>
      </w:pPr>
      <w:proofErr w:type="spellStart"/>
      <w:r>
        <w:rPr>
          <w:rFonts w:eastAsia="Times New Roman"/>
        </w:rPr>
        <w:t>Seed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dispersal</w:t>
      </w:r>
      <w:proofErr w:type="spellEnd"/>
    </w:p>
    <w:p w:rsidR="00F9764D" w:rsidRDefault="00F9764D" w:rsidP="00F9764D">
      <w:proofErr w:type="spellStart"/>
      <w:r>
        <w:t>Seeds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dispersed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between</w:t>
      </w:r>
      <w:proofErr w:type="spellEnd"/>
      <w:r w:rsidR="00786D28">
        <w:t xml:space="preserve"> April 15th </w:t>
      </w:r>
      <w:proofErr w:type="spellStart"/>
      <w:r w:rsidR="00786D28">
        <w:t>and</w:t>
      </w:r>
      <w:proofErr w:type="spellEnd"/>
      <w:r w:rsidR="00786D28">
        <w:t xml:space="preserve"> May 30th</w:t>
      </w:r>
    </w:p>
    <w:p w:rsidR="00786D28" w:rsidRDefault="00786D28" w:rsidP="00F9764D">
      <w:r>
        <w:t>Model:</w:t>
      </w:r>
      <w:r w:rsidR="009B3013">
        <w:t xml:space="preserve"> </w:t>
      </w:r>
      <w:proofErr w:type="spellStart"/>
      <w:r w:rsidR="009B3013">
        <w:t>tree</w:t>
      </w:r>
      <w:proofErr w:type="spellEnd"/>
      <w:r w:rsidR="009B3013">
        <w:t xml:space="preserve"> </w:t>
      </w:r>
      <w:proofErr w:type="spellStart"/>
      <w:r w:rsidR="009B3013">
        <w:t>position</w:t>
      </w:r>
      <w:proofErr w:type="spellEnd"/>
      <w:r w:rsidR="009B3013">
        <w:t xml:space="preserve"> </w:t>
      </w:r>
      <w:proofErr w:type="spellStart"/>
      <w:r w:rsidR="009B3013">
        <w:t>is</w:t>
      </w:r>
      <w:proofErr w:type="spellEnd"/>
      <w:r w:rsidR="009B3013">
        <w:t xml:space="preserve"> (</w:t>
      </w:r>
      <w:proofErr w:type="spellStart"/>
      <w:r w:rsidR="009B3013">
        <w:t>approximate</w:t>
      </w:r>
      <w:proofErr w:type="spellEnd"/>
      <w:r w:rsidR="009B3013">
        <w:t xml:space="preserve">) </w:t>
      </w:r>
      <w:proofErr w:type="spellStart"/>
      <w:r w:rsidR="009B3013">
        <w:t>center</w:t>
      </w:r>
      <w:proofErr w:type="spellEnd"/>
      <w:r w:rsidR="009B3013">
        <w:t xml:space="preserve"> </w:t>
      </w:r>
      <w:proofErr w:type="spellStart"/>
      <w:r w:rsidR="009B3013">
        <w:t>of</w:t>
      </w:r>
      <w:proofErr w:type="spellEnd"/>
      <w:r w:rsidR="009B3013">
        <w:t xml:space="preserve"> </w:t>
      </w:r>
      <w:r w:rsidR="00007192">
        <w:t xml:space="preserve">2-dimensional </w:t>
      </w:r>
      <w:proofErr w:type="spellStart"/>
      <w:r w:rsidR="009B3013">
        <w:t>gaussian</w:t>
      </w:r>
      <w:proofErr w:type="spellEnd"/>
      <w:r w:rsidR="009B3013">
        <w:t xml:space="preserve"> </w:t>
      </w:r>
      <w:proofErr w:type="spellStart"/>
      <w:r w:rsidR="009B3013">
        <w:t>distribution</w:t>
      </w:r>
      <w:proofErr w:type="spellEnd"/>
    </w:p>
    <w:p w:rsidR="00E8561C" w:rsidRPr="00E8561C" w:rsidRDefault="00F75DA3" w:rsidP="00F9764D">
      <w:pPr>
        <w:rPr>
          <w:rFonts w:eastAsiaTheme="minorEastAsia"/>
          <w:noProof/>
        </w:rPr>
      </w:pPr>
      <w:r>
        <w:rPr>
          <w:noProof/>
          <w:lang w:eastAsia="de-DE"/>
        </w:rPr>
        <w:drawing>
          <wp:inline distT="0" distB="0" distL="0" distR="0">
            <wp:extent cx="3810000" cy="23288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 dispers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58" cy="23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A3" w:rsidRPr="00C8379F" w:rsidRDefault="004E104D" w:rsidP="00F9764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where d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xAxis, yAxis</m:t>
              </m:r>
            </m:e>
          </m:d>
        </m:oMath>
      </m:oMathPara>
    </w:p>
    <w:p w:rsidR="00442A58" w:rsidRPr="00C8379F" w:rsidRDefault="00442A58" w:rsidP="00F9764D">
      <w:pPr>
        <w:rPr>
          <w:rFonts w:eastAsiaTheme="minorEastAsia"/>
          <w:noProof/>
        </w:rPr>
      </w:pPr>
      <w:r w:rsidRPr="00C8379F">
        <w:rPr>
          <w:rFonts w:eastAsiaTheme="minorEastAsia"/>
          <w:noProof/>
        </w:rPr>
        <w:t>Success rate for ~1.5 mio. seeds 0.3% =  ~45000 seeds spread</w:t>
      </w:r>
    </w:p>
    <w:p w:rsidR="00803CCC" w:rsidRPr="00C8379F" w:rsidRDefault="00066844" w:rsidP="00F9764D">
      <w:pPr>
        <w:rPr>
          <w:rFonts w:eastAsiaTheme="minorEastAsia"/>
          <w:noProof/>
        </w:rPr>
      </w:pPr>
      <w:r w:rsidRPr="00C8379F">
        <w:rPr>
          <w:rFonts w:eastAsiaTheme="minorEastAsia"/>
          <w:noProof/>
        </w:rPr>
        <w:t>Generate positions using inverse transform sampling (solve for x</w:t>
      </w:r>
      <w:r w:rsidR="00803CCC" w:rsidRPr="00C8379F">
        <w:rPr>
          <w:rFonts w:eastAsiaTheme="minorEastAsia"/>
          <w:noProof/>
        </w:rPr>
        <w:t>) –&gt;</w:t>
      </w:r>
    </w:p>
    <w:p w:rsidR="00442A58" w:rsidRPr="00C8379F" w:rsidRDefault="00BD3EF5" w:rsidP="00F9764D">
      <w:pPr>
        <w:rPr>
          <w:rFonts w:eastAsiaTheme="minorEastAsia"/>
          <w:noProof/>
        </w:rPr>
      </w:pPr>
      <w:r w:rsidRPr="00C8379F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x= μ</m:t>
        </m:r>
        <m:r>
          <w:rPr>
            <w:rFonts w:ascii="Cambria Math" w:eastAsiaTheme="minorEastAsia" w:hAnsi="Cambria Math"/>
            <w:noProof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2π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</w:rPr>
                  <m:t xml:space="preserve"> σ)</m:t>
                </m:r>
              </m:e>
            </m:func>
            <m:r>
              <w:rPr>
                <w:rFonts w:ascii="Cambria Math" w:eastAsiaTheme="minorEastAsia" w:hAnsi="Cambria Math"/>
                <w:noProof/>
              </w:rPr>
              <m:t xml:space="preserve"> 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rad>
      </m:oMath>
      <w:r w:rsidR="00C8379F">
        <w:rPr>
          <w:rFonts w:eastAsiaTheme="minorEastAsia"/>
          <w:noProof/>
        </w:rPr>
        <w:t xml:space="preserve"> </w:t>
      </w:r>
      <w:r w:rsidR="00DA6EAA">
        <w:rPr>
          <w:rFonts w:eastAsiaTheme="minorEastAsia"/>
          <w:noProof/>
        </w:rPr>
        <w:t>(</w:t>
      </w:r>
      <w:r w:rsidR="00DA6EAA">
        <w:rPr>
          <w:rFonts w:eastAsiaTheme="minorEastAsia"/>
          <w:noProof/>
          <w:color w:val="FF0000"/>
        </w:rPr>
        <w:t>not exactly, dead spot around 0. Has to suffice for now :(</w:t>
      </w:r>
      <w:r w:rsidR="00DA6EAA" w:rsidRPr="00DA6EAA">
        <w:rPr>
          <w:rFonts w:eastAsiaTheme="minorEastAsia"/>
          <w:noProof/>
        </w:rPr>
        <w:t>)</w:t>
      </w:r>
    </w:p>
    <w:sectPr w:rsidR="00442A58" w:rsidRPr="00C83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26"/>
    <w:rsid w:val="00007192"/>
    <w:rsid w:val="00044C26"/>
    <w:rsid w:val="00066844"/>
    <w:rsid w:val="000F1995"/>
    <w:rsid w:val="001243AD"/>
    <w:rsid w:val="00146F17"/>
    <w:rsid w:val="002E51FF"/>
    <w:rsid w:val="00342B2B"/>
    <w:rsid w:val="00377F19"/>
    <w:rsid w:val="00442A58"/>
    <w:rsid w:val="00442F98"/>
    <w:rsid w:val="004C31AF"/>
    <w:rsid w:val="004E104D"/>
    <w:rsid w:val="004F7DEE"/>
    <w:rsid w:val="007540D4"/>
    <w:rsid w:val="00786D28"/>
    <w:rsid w:val="007C0B35"/>
    <w:rsid w:val="007E12DD"/>
    <w:rsid w:val="00803CCC"/>
    <w:rsid w:val="00881239"/>
    <w:rsid w:val="00886422"/>
    <w:rsid w:val="008B5E8A"/>
    <w:rsid w:val="00934DA8"/>
    <w:rsid w:val="00947667"/>
    <w:rsid w:val="00983445"/>
    <w:rsid w:val="009B3013"/>
    <w:rsid w:val="00A44C08"/>
    <w:rsid w:val="00BD3EF5"/>
    <w:rsid w:val="00C75083"/>
    <w:rsid w:val="00C8379F"/>
    <w:rsid w:val="00D55F0F"/>
    <w:rsid w:val="00DA6EAA"/>
    <w:rsid w:val="00E16DD1"/>
    <w:rsid w:val="00E6182E"/>
    <w:rsid w:val="00E72EEB"/>
    <w:rsid w:val="00E8561C"/>
    <w:rsid w:val="00E95EE6"/>
    <w:rsid w:val="00EB04D9"/>
    <w:rsid w:val="00EB7C95"/>
    <w:rsid w:val="00F75DA3"/>
    <w:rsid w:val="00F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C8552-A59E-489D-AC2C-B706402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4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4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4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C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C0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1243A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43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11CD4-65DE-4F47-B344-2A282D64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J. Wilmans</cp:lastModifiedBy>
  <cp:revision>10</cp:revision>
  <cp:lastPrinted>2014-03-24T14:53:00Z</cp:lastPrinted>
  <dcterms:created xsi:type="dcterms:W3CDTF">2014-03-22T16:13:00Z</dcterms:created>
  <dcterms:modified xsi:type="dcterms:W3CDTF">2014-03-25T16:40:00Z</dcterms:modified>
</cp:coreProperties>
</file>