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长文写作怎么和AI配合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模型与提示实操课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把 AI 从写稿器变成写作协作者</w:t>
      </w:r>
    </w:p>
    <w:p>
      <w:r>
        <w:rPr>
          <w:rFonts w:ascii="Calibri" w:hAnsi="Calibri" w:eastAsia="Calibri"/>
          <w:b w:val="0"/>
          <w:color w:val="222C3D"/>
          <w:sz w:val="22"/>
        </w:rPr>
        <w:t>这是一份直接给客户阅读也不会突兀的课程讲义。你可以把它当作公开资料、低客单内容、系统课讲义底稿，或者训练营前置阅读材料。</w:t>
      </w:r>
    </w:p>
    <w:p>
      <w:pPr>
        <w:pStyle w:val="CardTitle"/>
      </w:pPr>
      <w:r>
        <w:t>课程主视觉</w:t>
      </w:r>
    </w:p>
    <w:p>
      <w:r>
        <w:drawing>
          <wp:inline xmlns:a="http://schemas.openxmlformats.org/drawingml/2006/main" xmlns:pic="http://schemas.openxmlformats.org/drawingml/2006/picture">
            <wp:extent cx="5669280" cy="566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pting-cover-20260619-172336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i_concept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模型与提示实操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把 AI 从写稿器变成写作协作者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先由人定观点，再让 AI 补结构。</w:t>
      </w:r>
    </w:p>
    <w:p>
      <w:r>
        <w:rPr>
          <w:rFonts w:ascii="Calibri" w:hAnsi="Calibri" w:eastAsia="Calibri"/>
          <w:b w:val="0"/>
          <w:color w:val="222C3D"/>
          <w:sz w:val="22"/>
        </w:rPr>
        <w:t>先由人定观点，再让 AI 补结构。。如果你只是把这句话看成一个知识点，它很快会忘；但如果你把它放进自己的工作里，你就会知道这一步到底帮你省了什么、挡住了什么坑。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不要一开始就让 AI 直接写终稿。</w:t>
      </w:r>
    </w:p>
    <w:p>
      <w:r>
        <w:rPr>
          <w:rFonts w:ascii="Calibri" w:hAnsi="Calibri" w:eastAsia="Calibri"/>
          <w:b w:val="0"/>
          <w:color w:val="222C3D"/>
          <w:sz w:val="22"/>
        </w:rPr>
        <w:t>不要一开始就让 AI 直接写终稿。。如果你只是把这句话看成一个知识点，它很快会忘；但如果你把它放进自己的工作里，你就会知道这一步到底帮你省了什么、挡住了什么坑。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分轮次输出，稳定性远高于一轮成稿。</w:t>
      </w:r>
    </w:p>
    <w:p>
      <w:r>
        <w:rPr>
          <w:rFonts w:ascii="Calibri" w:hAnsi="Calibri" w:eastAsia="Calibri"/>
          <w:b w:val="0"/>
          <w:color w:val="222C3D"/>
          <w:sz w:val="22"/>
        </w:rPr>
        <w:t>分轮次输出，稳定性远高于一轮成稿。。如果你只是把这句话看成一个知识点，它很快会忘；但如果你把它放进自己的工作里，你就会知道这一步到底帮你省了什么、挡住了什么坑。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长文写作怎么和AI配合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我只学“长文写作怎么和AI配合”这一节，够不够？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如果把“长文写作怎么和AI配合”放到做饭里理解：你不会因为买了更贵的锅，就自动做出一桌稳定好吃的菜。真正决定结果的，是做菜顺序、备菜标准、火候判断，以及你做过多少次。AI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用“长文写作怎么和AI配合”这节课的逻辑，把这个任务拆成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先把这份内容改成适合你自己业务的话术。</w:t>
      </w:r>
    </w:p>
    <w:p>
      <w:r>
        <w:rPr>
          <w:rFonts w:ascii="Calibri" w:hAnsi="Calibri" w:eastAsia="Calibri"/>
          <w:b w:val="0"/>
          <w:color w:val="222C3D"/>
          <w:sz w:val="22"/>
        </w:rPr>
        <w:t>不要整段照搬，先保留结构，再换成你的对象、场景和结果。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每次使用后都记下哪一句最有效，下一轮直接优化这一句。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我能不能用自己的话讲清楚“长文写作怎么和AI配合”到底解决什么问题。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