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角色提示与风格控制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模型与提示实操课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减少 AI 味，重点是上下文和标准而不是形容词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模型与提示实操课_05_角色提示与风格控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模型与提示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减少 AI 味，重点是上下文和标准而不是形容词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角色提示能稳定视角。</w:t>
      </w:r>
    </w:p>
    <w:p>
      <w:r>
        <w:rPr>
          <w:rFonts w:ascii="Calibri" w:hAnsi="Calibri" w:eastAsia="Calibri"/>
          <w:b w:val="0"/>
          <w:color w:val="222C3D"/>
          <w:sz w:val="22"/>
        </w:rPr>
        <w:t>角色提示能稳定视角。。如果你只是把这句话看成一个知识点，它很快会忘；但如果你把它放进自己的工作里，你就会知道这一步到底帮你省了什么、挡住了什么坑。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样例和禁忌比华丽词藻更有用。</w:t>
      </w:r>
    </w:p>
    <w:p>
      <w:r>
        <w:rPr>
          <w:rFonts w:ascii="Calibri" w:hAnsi="Calibri" w:eastAsia="Calibri"/>
          <w:b w:val="0"/>
          <w:color w:val="222C3D"/>
          <w:sz w:val="22"/>
        </w:rPr>
        <w:t>样例和禁忌比华丽词藻更有用。。如果你只是把这句话看成一个知识点，它很快会忘；但如果你把它放进自己的工作里，你就会知道这一步到底帮你省了什么、挡住了什么坑。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AI 不会凭空拥有你的个人经历。</w:t>
      </w:r>
    </w:p>
    <w:p>
      <w:r>
        <w:rPr>
          <w:rFonts w:ascii="Calibri" w:hAnsi="Calibri" w:eastAsia="Calibri"/>
          <w:b w:val="0"/>
          <w:color w:val="222C3D"/>
          <w:sz w:val="22"/>
        </w:rPr>
        <w:t>AI 不会凭空拥有你的个人经历。。如果你只是把这句话看成一个知识点，它很快会忘；但如果你把它放进自己的工作里，你就会知道这一步到底帮你省了什么、挡住了什么坑。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角色提示与风格控制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我只学“角色提示与风格控制”这一节，够不够？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如果把“角色提示与风格控制”放到做饭里理解：你不会因为买了更贵的锅，就自动做出一桌稳定好吃的菜。真正决定结果的，是做菜顺序、备菜标准、火候判断，以及你做过多少次。AI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用“角色提示与风格控制”这节课的逻辑，把这个任务拆成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角色提示与风格控制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角色提示与风格控制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我直接发这节《角色提示与风格控制》时，会先加一句很短的引导：‘你先看这一份，不用全学，先把这里面一个动作跑顺。’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我能不能用自己的话讲清楚“角色提示与风格控制”到底解决什么问题。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