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浏览器自动化能做什么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Agent与自动化实操课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把网页操作类自动化讲成半自动执行助手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gent与自动化实操课_03_浏览器自动化能做什么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earning_path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gent与自动化实操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把网页操作类自动化讲成半自动执行助手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适合做登录后页面操作和草稿提交。</w:t>
      </w:r>
    </w:p>
    <w:p>
      <w:r>
        <w:rPr>
          <w:rFonts w:ascii="Calibri" w:hAnsi="Calibri" w:eastAsia="Calibri"/>
          <w:b w:val="0"/>
          <w:color w:val="222C3D"/>
          <w:sz w:val="22"/>
        </w:rPr>
        <w:t>适合做登录后页面操作和草稿提交。。如果你只是把这句话看成一个知识点，它很快会忘；但如果你把它放进自己的工作里，你就会知道这一步到底帮你省了什么、挡住了什么坑。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最适合演示，而不是夸大全自动生意。</w:t>
      </w:r>
    </w:p>
    <w:p>
      <w:r>
        <w:rPr>
          <w:rFonts w:ascii="Calibri" w:hAnsi="Calibri" w:eastAsia="Calibri"/>
          <w:b w:val="0"/>
          <w:color w:val="222C3D"/>
          <w:sz w:val="22"/>
        </w:rPr>
        <w:t>最适合演示，而不是夸大全自动生意。。如果你只是把这句话看成一个知识点，它很快会忘；但如果你把它放进自己的工作里，你就会知道这一步到底帮你省了什么、挡住了什么坑。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关键动作仍然建议保留人工确认。</w:t>
      </w:r>
    </w:p>
    <w:p>
      <w:r>
        <w:rPr>
          <w:rFonts w:ascii="Calibri" w:hAnsi="Calibri" w:eastAsia="Calibri"/>
          <w:b w:val="0"/>
          <w:color w:val="222C3D"/>
          <w:sz w:val="22"/>
        </w:rPr>
        <w:t>关键动作仍然建议保留人工确认。。如果你只是把这句话看成一个知识点，它很快会忘；但如果你把它放进自己的工作里，你就会知道这一步到底帮你省了什么、挡住了什么坑。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浏览器自动化能做什么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我实际使用这一节时，会先抓一个最近就要发生的小任务。只要这件事已经在我手上，我就能立刻判断这一节内容到底帮不帮得上忙。</w:t>
      </w:r>
    </w:p>
    <w:p>
      <w:r>
        <w:rPr>
          <w:rFonts w:ascii="Calibri" w:hAnsi="Calibri" w:eastAsia="Calibri"/>
          <w:b w:val="0"/>
          <w:color w:val="222C3D"/>
          <w:sz w:val="22"/>
        </w:rPr>
        <w:t>我不会先追求一次把所有环节都自动化，而是先让最耗时、最重复、最标准化的一步先顺起来。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如果这是方法课，我会先保留结构，不急着保留原句。结构是骨架，原句只是示范。只要骨架还在，我就能换成更适合自己的表达。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我只学“浏览器自动化能做什么”这一节，够不够？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如果把“浏览器自动化能做什么”放到做饭里理解：你不会因为买了更贵的锅，就自动做出一桌稳定好吃的菜。真正决定结果的，是做菜顺序、备菜标准、火候判断，以及你做过多少次。AI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用“浏览器自动化能做什么”这节课的逻辑，把这个任务拆成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浏览器自动化能做什么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实操记录模板</w:t>
      </w:r>
    </w:p>
    <w:p>
      <w:r>
        <w:rPr>
          <w:rFonts w:ascii="Courier New" w:hAnsi="Courier New"/>
          <w:sz w:val="18"/>
        </w:rPr>
        <w:t># 浏览器自动化能做什么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我这次处理的真实任务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我保留人工判断的地方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我交给 AI 提速的地方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我下一轮准备优化的地方</w:t>
      </w:r>
    </w:p>
    <w:p>
      <w:r>
        <w:rPr>
          <w:rFonts w:ascii="Courier New" w:hAnsi="Courier New"/>
          <w:sz w:val="18"/>
        </w:rPr>
        <w:t>-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我直接发这节《浏览器自动化能做什么》时，会先加一句很短的引导：‘你先看这一份，不用全学，先把这里面一个动作跑顺。’ 这样对方不会被资料量吓住，也更愿意马上动。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我能不能用自己的话讲清楚“浏览器自动化能做什么”到底解决什么问题。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