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内容创作实操课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让课程从认知真正落到选题、写作、改写、发布、复盘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01_选题Workflow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02_标题和开场钩子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03_提纲到初稿的协作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04_多平台改写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05_发布前检查与复盘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