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3C8" w:rsidRDefault="00B3661D">
      <w:r>
        <w:rPr>
          <w:rFonts w:hint="eastAsia"/>
        </w:rPr>
        <w:t>渤海银行分账账户余额理财类业务服务协议</w:t>
      </w:r>
      <w:r>
        <w:rPr>
          <w:rFonts w:hint="eastAsia"/>
        </w:rPr>
        <w:br/>
      </w:r>
      <w:r>
        <w:rPr>
          <w:rFonts w:hint="eastAsia"/>
        </w:rPr>
        <w:br/>
      </w:r>
      <w:proofErr w:type="gramStart"/>
      <w:r>
        <w:rPr>
          <w:rFonts w:hint="eastAsia"/>
        </w:rPr>
        <w:t> </w:t>
      </w:r>
      <w:r>
        <w:rPr>
          <w:rFonts w:hint="eastAsia"/>
        </w:rPr>
        <w:br/>
      </w:r>
      <w:r>
        <w:rPr>
          <w:rFonts w:hint="eastAsia"/>
        </w:rPr>
        <w:br/>
        <w:t> </w:t>
      </w:r>
      <w:proofErr w:type="gramEnd"/>
      <w:r>
        <w:rPr>
          <w:rFonts w:hint="eastAsia"/>
        </w:rPr>
        <w:br/>
      </w:r>
      <w:r>
        <w:rPr>
          <w:rFonts w:hint="eastAsia"/>
        </w:rPr>
        <w:br/>
      </w:r>
      <w:r>
        <w:rPr>
          <w:rFonts w:hint="eastAsia"/>
        </w:rPr>
        <w:t>甲方：（以下简称“投资者”）</w:t>
      </w:r>
      <w:r>
        <w:rPr>
          <w:rFonts w:hint="eastAsia"/>
        </w:rPr>
        <w:br/>
      </w:r>
      <w:r>
        <w:rPr>
          <w:rFonts w:hint="eastAsia"/>
        </w:rPr>
        <w:br/>
      </w:r>
      <w:r>
        <w:rPr>
          <w:rFonts w:hint="eastAsia"/>
        </w:rPr>
        <w:t>乙方：渤海银行股份有限公司（代销机构，以下简称“渤海银行”）</w:t>
      </w:r>
      <w:r>
        <w:rPr>
          <w:rFonts w:hint="eastAsia"/>
        </w:rPr>
        <w:br/>
      </w:r>
      <w:r>
        <w:rPr>
          <w:rFonts w:hint="eastAsia"/>
        </w:rPr>
        <w:br/>
      </w:r>
      <w:r>
        <w:rPr>
          <w:rFonts w:hint="eastAsia"/>
        </w:rPr>
        <w:t>丙方：</w:t>
      </w:r>
      <w:proofErr w:type="gramStart"/>
      <w:r>
        <w:rPr>
          <w:rFonts w:hint="eastAsia"/>
        </w:rPr>
        <w:t>汇添富基金</w:t>
      </w:r>
      <w:proofErr w:type="gramEnd"/>
      <w:r>
        <w:rPr>
          <w:rFonts w:hint="eastAsia"/>
        </w:rPr>
        <w:t>管理股份有限公司（以下简称“基金管理人”）</w:t>
      </w:r>
      <w:r>
        <w:rPr>
          <w:rFonts w:hint="eastAsia"/>
        </w:rPr>
        <w:br/>
      </w:r>
      <w:r>
        <w:rPr>
          <w:rFonts w:hint="eastAsia"/>
        </w:rPr>
        <w:br/>
      </w:r>
      <w:r>
        <w:rPr>
          <w:rFonts w:hint="eastAsia"/>
        </w:rPr>
        <w:t>丁方：</w:t>
      </w:r>
      <w:proofErr w:type="gramStart"/>
      <w:r>
        <w:rPr>
          <w:rFonts w:hint="eastAsia"/>
        </w:rPr>
        <w:t>飞友科技</w:t>
      </w:r>
      <w:proofErr w:type="gramEnd"/>
      <w:r>
        <w:rPr>
          <w:rFonts w:hint="eastAsia"/>
        </w:rPr>
        <w:t>有限公司</w:t>
      </w:r>
      <w:r>
        <w:rPr>
          <w:rFonts w:hint="eastAsia"/>
        </w:rPr>
        <w:t> </w:t>
      </w:r>
      <w:r>
        <w:rPr>
          <w:rFonts w:hint="eastAsia"/>
        </w:rPr>
        <w:t>（渤海银行合作平台，以下简称“合作平台”）</w:t>
      </w:r>
      <w:r>
        <w:rPr>
          <w:rFonts w:hint="eastAsia"/>
        </w:rPr>
        <w:br/>
      </w:r>
      <w:r>
        <w:rPr>
          <w:rFonts w:hint="eastAsia"/>
        </w:rPr>
        <w:br/>
        <w:t> </w:t>
      </w:r>
      <w:r>
        <w:rPr>
          <w:rFonts w:hint="eastAsia"/>
        </w:rPr>
        <w:br/>
      </w:r>
      <w:r>
        <w:rPr>
          <w:rFonts w:hint="eastAsia"/>
        </w:rPr>
        <w:br/>
      </w:r>
      <w:r>
        <w:rPr>
          <w:rFonts w:hint="eastAsia"/>
        </w:rPr>
        <w:t>鉴于甲方通过乙方申请开立丙方基金账户，并通过乙方申购丙方旗下</w:t>
      </w:r>
      <w:proofErr w:type="gramStart"/>
      <w:r>
        <w:rPr>
          <w:rFonts w:hint="eastAsia"/>
        </w:rPr>
        <w:t>汇添富</w:t>
      </w:r>
      <w:proofErr w:type="gramEnd"/>
      <w:r>
        <w:rPr>
          <w:rFonts w:hint="eastAsia"/>
        </w:rPr>
        <w:t>全额宝货币市场基金（基金代码：</w:t>
      </w:r>
      <w:r>
        <w:rPr>
          <w:rFonts w:hint="eastAsia"/>
        </w:rPr>
        <w:t>000397</w:t>
      </w:r>
      <w:r>
        <w:rPr>
          <w:rFonts w:hint="eastAsia"/>
        </w:rPr>
        <w:t>，以下简称“全额宝货币基金”）进行投资理财，同时可使用货币基金份额赎回的相应资金支付甲方在丁方平台进行消费、支付的相应款项，各方根据国家有关法律、法规，本着公平、公开的原则，经友好协商，就向投资者提供分账账户余额理财类业务，达成如下协议：</w:t>
      </w:r>
      <w:r>
        <w:rPr>
          <w:rFonts w:hint="eastAsia"/>
        </w:rPr>
        <w:br/>
      </w:r>
      <w:r>
        <w:rPr>
          <w:rFonts w:hint="eastAsia"/>
        </w:rPr>
        <w:br/>
        <w:t> </w:t>
      </w:r>
      <w:r>
        <w:rPr>
          <w:rFonts w:hint="eastAsia"/>
        </w:rPr>
        <w:br/>
      </w:r>
      <w:r>
        <w:rPr>
          <w:rFonts w:hint="eastAsia"/>
        </w:rPr>
        <w:br/>
      </w:r>
      <w:r>
        <w:rPr>
          <w:rFonts w:hint="eastAsia"/>
        </w:rPr>
        <w:t>“投资者”知悉并确认分账账户余额理财类业务的由乙方、丙方提供。丁方就申购、理财、赎回等事项不承担任何法律责任。请“投资者”在同意本协议前，仔细阅读“渤海银行分账账户合作协议”、“基金投资人权益须知”。如对本协议或其他资料有疑问，请勿进行下一步操作。</w:t>
      </w:r>
      <w:r>
        <w:rPr>
          <w:rFonts w:hint="eastAsia"/>
        </w:rPr>
        <w:br/>
      </w:r>
      <w:r>
        <w:rPr>
          <w:rFonts w:hint="eastAsia"/>
        </w:rPr>
        <w:br/>
        <w:t> </w:t>
      </w:r>
      <w:r>
        <w:rPr>
          <w:rFonts w:hint="eastAsia"/>
        </w:rPr>
        <w:br/>
      </w:r>
      <w:r>
        <w:rPr>
          <w:rFonts w:hint="eastAsia"/>
        </w:rPr>
        <w:br/>
        <w:t> </w:t>
      </w:r>
      <w:r>
        <w:rPr>
          <w:rFonts w:hint="eastAsia"/>
        </w:rPr>
        <w:br/>
      </w:r>
      <w:r>
        <w:rPr>
          <w:rFonts w:hint="eastAsia"/>
        </w:rPr>
        <w:br/>
      </w:r>
      <w:r>
        <w:rPr>
          <w:rFonts w:hint="eastAsia"/>
        </w:rPr>
        <w:t>第一条</w:t>
      </w:r>
      <w:r>
        <w:rPr>
          <w:rFonts w:hint="eastAsia"/>
        </w:rPr>
        <w:t> </w:t>
      </w:r>
      <w:r>
        <w:rPr>
          <w:rFonts w:hint="eastAsia"/>
        </w:rPr>
        <w:t>定义</w:t>
      </w:r>
      <w:r>
        <w:rPr>
          <w:rFonts w:hint="eastAsia"/>
        </w:rPr>
        <w:br/>
      </w:r>
      <w:r>
        <w:rPr>
          <w:rFonts w:hint="eastAsia"/>
        </w:rPr>
        <w:br/>
        <w:t>1</w:t>
      </w:r>
      <w:r>
        <w:rPr>
          <w:rFonts w:hint="eastAsia"/>
        </w:rPr>
        <w:t>、渤海银行分账账户余额理财类业务：是指渤海银行通过自身及其合作平台的各专</w:t>
      </w:r>
      <w:proofErr w:type="gramStart"/>
      <w:r>
        <w:rPr>
          <w:rFonts w:hint="eastAsia"/>
        </w:rPr>
        <w:t>属电子</w:t>
      </w:r>
      <w:proofErr w:type="gramEnd"/>
      <w:r>
        <w:rPr>
          <w:rFonts w:hint="eastAsia"/>
        </w:rPr>
        <w:t>渠道（包括网站、手机银行、</w:t>
      </w:r>
      <w:proofErr w:type="gramStart"/>
      <w:r>
        <w:rPr>
          <w:rFonts w:hint="eastAsia"/>
        </w:rPr>
        <w:t>微信银行</w:t>
      </w:r>
      <w:proofErr w:type="gramEnd"/>
      <w:r>
        <w:rPr>
          <w:rFonts w:hint="eastAsia"/>
        </w:rPr>
        <w:t>及其他渤海银行通过自身及其合作平台不时开通的新电子渠道）提供的分账账户服务，实现其自身及合作平台客户（</w:t>
      </w:r>
      <w:r>
        <w:rPr>
          <w:rFonts w:hint="eastAsia"/>
        </w:rPr>
        <w:t>1</w:t>
      </w:r>
      <w:r>
        <w:rPr>
          <w:rFonts w:hint="eastAsia"/>
        </w:rPr>
        <w:t>）可投资于渤海银行代理销售的基金管理人推出的“全额宝货币市场基金”；且（</w:t>
      </w:r>
      <w:r>
        <w:rPr>
          <w:rFonts w:hint="eastAsia"/>
        </w:rPr>
        <w:t>2</w:t>
      </w:r>
      <w:r>
        <w:rPr>
          <w:rFonts w:hint="eastAsia"/>
        </w:rPr>
        <w:t>）可在渤海银行确定的额度内以</w:t>
      </w:r>
      <w:r>
        <w:rPr>
          <w:rFonts w:hint="eastAsia"/>
        </w:rPr>
        <w:t>T+0</w:t>
      </w:r>
      <w:r>
        <w:rPr>
          <w:rFonts w:hint="eastAsia"/>
        </w:rPr>
        <w:t>方式赎回（“实时赎回”，该服务非法定义务，</w:t>
      </w:r>
      <w:proofErr w:type="gramStart"/>
      <w:r>
        <w:rPr>
          <w:rFonts w:hint="eastAsia"/>
        </w:rPr>
        <w:t>提现有</w:t>
      </w:r>
      <w:proofErr w:type="gramEnd"/>
      <w:r>
        <w:rPr>
          <w:rFonts w:hint="eastAsia"/>
        </w:rPr>
        <w:t>条件，依约可暂停）。</w:t>
      </w:r>
      <w:r>
        <w:rPr>
          <w:rFonts w:hint="eastAsia"/>
        </w:rPr>
        <w:br/>
      </w:r>
      <w:r>
        <w:rPr>
          <w:rFonts w:hint="eastAsia"/>
        </w:rPr>
        <w:br/>
        <w:t>2</w:t>
      </w:r>
      <w:r>
        <w:rPr>
          <w:rFonts w:hint="eastAsia"/>
        </w:rPr>
        <w:t>、全额宝货币市场基金：指丙方作为基金管理人推出的一款货币基金产品，以下简称“全额宝货币基金”。</w:t>
      </w:r>
      <w:r>
        <w:rPr>
          <w:rFonts w:hint="eastAsia"/>
        </w:rPr>
        <w:br/>
      </w:r>
      <w:r>
        <w:rPr>
          <w:rFonts w:hint="eastAsia"/>
        </w:rPr>
        <w:br/>
      </w:r>
      <w:r>
        <w:rPr>
          <w:rFonts w:hint="eastAsia"/>
        </w:rPr>
        <w:lastRenderedPageBreak/>
        <w:t>3</w:t>
      </w:r>
      <w:r>
        <w:rPr>
          <w:rFonts w:hint="eastAsia"/>
        </w:rPr>
        <w:t>、投资者：本协议下的投资者需满足如下条件：（</w:t>
      </w:r>
      <w:r>
        <w:rPr>
          <w:rFonts w:hint="eastAsia"/>
        </w:rPr>
        <w:t>1</w:t>
      </w:r>
      <w:r>
        <w:rPr>
          <w:rFonts w:hint="eastAsia"/>
        </w:rPr>
        <w:t>）年龄满</w:t>
      </w:r>
      <w:r>
        <w:rPr>
          <w:rFonts w:hint="eastAsia"/>
        </w:rPr>
        <w:t>18</w:t>
      </w:r>
      <w:r>
        <w:rPr>
          <w:rFonts w:hint="eastAsia"/>
        </w:rPr>
        <w:t>周岁并且持有</w:t>
      </w:r>
      <w:r>
        <w:rPr>
          <w:rFonts w:hint="eastAsia"/>
        </w:rPr>
        <w:t>18</w:t>
      </w:r>
      <w:r>
        <w:rPr>
          <w:rFonts w:hint="eastAsia"/>
        </w:rPr>
        <w:t>位身份证号的居民身份证、满足证券投资基金合法投资者要求，且（</w:t>
      </w:r>
      <w:r>
        <w:rPr>
          <w:rFonts w:hint="eastAsia"/>
        </w:rPr>
        <w:t>2</w:t>
      </w:r>
      <w:r>
        <w:rPr>
          <w:rFonts w:hint="eastAsia"/>
        </w:rPr>
        <w:t>）在渤海银行开立“分账账户”，并将该“分账账户”作为基金支付结算账户与投资者在基金管理人处开立的基金交易账户绑定；（</w:t>
      </w:r>
      <w:r>
        <w:rPr>
          <w:rFonts w:hint="eastAsia"/>
        </w:rPr>
        <w:t>3</w:t>
      </w:r>
      <w:r>
        <w:rPr>
          <w:rFonts w:hint="eastAsia"/>
        </w:rPr>
        <w:t>）按照本协议的约定投资人通过“分账账户”向基金管理人下达对“全额宝货币基金”交易指令。</w:t>
      </w:r>
      <w:r>
        <w:rPr>
          <w:rFonts w:hint="eastAsia"/>
        </w:rPr>
        <w:br/>
      </w:r>
      <w:r>
        <w:rPr>
          <w:rFonts w:hint="eastAsia"/>
        </w:rPr>
        <w:br/>
        <w:t>4</w:t>
      </w:r>
      <w:r>
        <w:rPr>
          <w:rFonts w:hint="eastAsia"/>
        </w:rPr>
        <w:t>、基金账户：指为“全额宝货币基金”提供基金份额登记服务的机构为投资者开立的记录其持有的基金管理人所管理的基金份额、份额变动情况及基本资料的账户。</w:t>
      </w:r>
      <w:r>
        <w:rPr>
          <w:rFonts w:hint="eastAsia"/>
        </w:rPr>
        <w:br/>
      </w:r>
      <w:r>
        <w:rPr>
          <w:rFonts w:hint="eastAsia"/>
        </w:rPr>
        <w:br/>
        <w:t>5</w:t>
      </w:r>
      <w:r>
        <w:rPr>
          <w:rFonts w:hint="eastAsia"/>
        </w:rPr>
        <w:t>、基金交易账户：投资人在基金管理人处开立的记录其买卖基金管理人所管理基金的份额变动及结余情况的账户。</w:t>
      </w:r>
      <w:r>
        <w:rPr>
          <w:rFonts w:hint="eastAsia"/>
        </w:rPr>
        <w:br/>
      </w:r>
      <w:r>
        <w:rPr>
          <w:rFonts w:hint="eastAsia"/>
        </w:rPr>
        <w:br/>
        <w:t>6</w:t>
      </w:r>
      <w:r>
        <w:rPr>
          <w:rFonts w:hint="eastAsia"/>
        </w:rPr>
        <w:t>、基金合同：是指由丙方作为基金管理人与基金托管人拟订，报国务院证券监督管理机构注册，在基金管理人募集达到法定条件，并由基金管理人</w:t>
      </w:r>
      <w:proofErr w:type="gramStart"/>
      <w:r>
        <w:rPr>
          <w:rFonts w:hint="eastAsia"/>
        </w:rPr>
        <w:t>依法向报国务院</w:t>
      </w:r>
      <w:proofErr w:type="gramEnd"/>
      <w:r>
        <w:rPr>
          <w:rFonts w:hint="eastAsia"/>
        </w:rPr>
        <w:t>证券监督管理机构办理基金备案手续生效的《全额宝货币基金合同》。</w:t>
      </w:r>
      <w:r>
        <w:rPr>
          <w:rFonts w:hint="eastAsia"/>
        </w:rPr>
        <w:br/>
      </w:r>
      <w:r>
        <w:rPr>
          <w:rFonts w:hint="eastAsia"/>
        </w:rPr>
        <w:br/>
        <w:t>7</w:t>
      </w:r>
      <w:r>
        <w:rPr>
          <w:rFonts w:hint="eastAsia"/>
        </w:rPr>
        <w:t>、渤海银行“分账账户”：指由投资者主动通过渤海银行及其合作平台专属的网站、</w:t>
      </w:r>
      <w:r>
        <w:rPr>
          <w:rFonts w:hint="eastAsia"/>
        </w:rPr>
        <w:t>APP</w:t>
      </w:r>
      <w:r>
        <w:rPr>
          <w:rFonts w:hint="eastAsia"/>
        </w:rPr>
        <w:t>等互联网自助渠道申请，经渤海银行实名身份认证并核准后开立的投资者个人电子结算账户。投资者基金申购资金自该账户扣划至渤海银行基金销售代理资金账户；在渤海银行确定的额度内实时赎回资金返还至该账户。</w:t>
      </w:r>
      <w:r>
        <w:rPr>
          <w:rFonts w:hint="eastAsia"/>
        </w:rPr>
        <w:br/>
      </w:r>
      <w:r>
        <w:rPr>
          <w:rFonts w:hint="eastAsia"/>
        </w:rPr>
        <w:br/>
        <w:t>8</w:t>
      </w:r>
      <w:r>
        <w:rPr>
          <w:rFonts w:hint="eastAsia"/>
        </w:rPr>
        <w:t>、绑定：指本协议签署后，投资者将“分账账户”与基金交易账户建立基金交易资金结算对应关联关系。具体操作为：投资者通过渤海银行</w:t>
      </w:r>
      <w:r>
        <w:rPr>
          <w:rFonts w:hint="eastAsia"/>
        </w:rPr>
        <w:t> </w:t>
      </w:r>
      <w:r>
        <w:rPr>
          <w:rFonts w:hint="eastAsia"/>
        </w:rPr>
        <w:t>“分账账户”，实现发出资金收付与基金份额的申请、赎回等交易行为。</w:t>
      </w:r>
      <w:r>
        <w:rPr>
          <w:rFonts w:hint="eastAsia"/>
        </w:rPr>
        <w:br/>
      </w:r>
      <w:r>
        <w:rPr>
          <w:rFonts w:hint="eastAsia"/>
        </w:rPr>
        <w:br/>
        <w:t>9</w:t>
      </w:r>
      <w:r>
        <w:rPr>
          <w:rFonts w:hint="eastAsia"/>
        </w:rPr>
        <w:t>、申购：是指基金合同生效后，投资者向基金管理人的代理人渤海银行提出申请购买基金份额的行为。</w:t>
      </w:r>
      <w:r>
        <w:rPr>
          <w:rFonts w:hint="eastAsia"/>
        </w:rPr>
        <w:br/>
      </w:r>
      <w:r>
        <w:rPr>
          <w:rFonts w:hint="eastAsia"/>
        </w:rPr>
        <w:br/>
        <w:t>10</w:t>
      </w:r>
      <w:r>
        <w:rPr>
          <w:rFonts w:hint="eastAsia"/>
        </w:rPr>
        <w:t>、实时赎回：是指投资者通过渤海银行及其合作平台提交货币基金赎回申请，经基金管理人确认赎回交易成功后，由渤海银行在其确定的额度内，代基金管理人向投资者实时支付申请赎回货币基金份额按</w:t>
      </w:r>
      <w:r>
        <w:rPr>
          <w:rFonts w:hint="eastAsia"/>
        </w:rPr>
        <w:t>T-1</w:t>
      </w:r>
      <w:r>
        <w:rPr>
          <w:rFonts w:hint="eastAsia"/>
        </w:rPr>
        <w:t>日的</w:t>
      </w:r>
      <w:proofErr w:type="gramStart"/>
      <w:r>
        <w:rPr>
          <w:rFonts w:hint="eastAsia"/>
        </w:rPr>
        <w:t>净值价</w:t>
      </w:r>
      <w:proofErr w:type="gramEnd"/>
      <w:r>
        <w:rPr>
          <w:rFonts w:hint="eastAsia"/>
        </w:rPr>
        <w:t>计算出的资金数额至投资者的渤海银行“分账账户”。</w:t>
      </w:r>
      <w:r>
        <w:rPr>
          <w:rFonts w:hint="eastAsia"/>
        </w:rPr>
        <w:br/>
      </w:r>
      <w:r>
        <w:rPr>
          <w:rFonts w:hint="eastAsia"/>
        </w:rPr>
        <w:br/>
        <w:t>11</w:t>
      </w:r>
      <w:r>
        <w:rPr>
          <w:rFonts w:hint="eastAsia"/>
        </w:rPr>
        <w:t>、</w:t>
      </w:r>
      <w:r>
        <w:rPr>
          <w:rFonts w:hint="eastAsia"/>
        </w:rPr>
        <w:t>T </w:t>
      </w:r>
      <w:r>
        <w:rPr>
          <w:rFonts w:hint="eastAsia"/>
        </w:rPr>
        <w:t>日：基金合同约定的基金管理人确认的投资者有效申请工作日。</w:t>
      </w:r>
      <w:r>
        <w:rPr>
          <w:rFonts w:hint="eastAsia"/>
        </w:rPr>
        <w:br/>
      </w:r>
      <w:r>
        <w:rPr>
          <w:rFonts w:hint="eastAsia"/>
        </w:rPr>
        <w:br/>
        <w:t>12</w:t>
      </w:r>
      <w:r>
        <w:rPr>
          <w:rFonts w:hint="eastAsia"/>
        </w:rPr>
        <w:t>、</w:t>
      </w:r>
      <w:proofErr w:type="spellStart"/>
      <w:r>
        <w:rPr>
          <w:rFonts w:hint="eastAsia"/>
        </w:rPr>
        <w:t>T+n</w:t>
      </w:r>
      <w:proofErr w:type="spellEnd"/>
      <w:r>
        <w:rPr>
          <w:rFonts w:hint="eastAsia"/>
        </w:rPr>
        <w:t> </w:t>
      </w:r>
      <w:r>
        <w:rPr>
          <w:rFonts w:hint="eastAsia"/>
        </w:rPr>
        <w:t>日：自</w:t>
      </w:r>
      <w:r>
        <w:rPr>
          <w:rFonts w:hint="eastAsia"/>
        </w:rPr>
        <w:t> T </w:t>
      </w:r>
      <w:r>
        <w:rPr>
          <w:rFonts w:hint="eastAsia"/>
        </w:rPr>
        <w:t>日起第</w:t>
      </w:r>
      <w:r>
        <w:rPr>
          <w:rFonts w:hint="eastAsia"/>
        </w:rPr>
        <w:t> n </w:t>
      </w:r>
      <w:proofErr w:type="gramStart"/>
      <w:r>
        <w:rPr>
          <w:rFonts w:hint="eastAsia"/>
        </w:rPr>
        <w:t>个</w:t>
      </w:r>
      <w:proofErr w:type="gramEnd"/>
      <w:r>
        <w:rPr>
          <w:rFonts w:hint="eastAsia"/>
        </w:rPr>
        <w:t>工作日（不包含</w:t>
      </w:r>
      <w:r>
        <w:rPr>
          <w:rFonts w:hint="eastAsia"/>
        </w:rPr>
        <w:t> T </w:t>
      </w:r>
      <w:r>
        <w:rPr>
          <w:rFonts w:hint="eastAsia"/>
        </w:rPr>
        <w:t>日）。</w:t>
      </w:r>
      <w:r>
        <w:rPr>
          <w:rFonts w:hint="eastAsia"/>
        </w:rPr>
        <w:br/>
      </w:r>
      <w:r>
        <w:rPr>
          <w:rFonts w:hint="eastAsia"/>
        </w:rPr>
        <w:br/>
        <w:t>13</w:t>
      </w:r>
      <w:r>
        <w:rPr>
          <w:rFonts w:hint="eastAsia"/>
        </w:rPr>
        <w:t>、工作日：上海证券交易所和深圳证券交易所的正常交易日。</w:t>
      </w:r>
      <w:r>
        <w:rPr>
          <w:rFonts w:hint="eastAsia"/>
        </w:rPr>
        <w:br/>
      </w:r>
      <w:r>
        <w:rPr>
          <w:rFonts w:hint="eastAsia"/>
        </w:rPr>
        <w:br/>
        <w:t>14</w:t>
      </w:r>
      <w:r>
        <w:rPr>
          <w:rFonts w:hint="eastAsia"/>
        </w:rPr>
        <w:t>、开放日：基金合同约定的基金管理人为投资者办理基金申购、赎回等业务的工作日。</w:t>
      </w:r>
      <w:r>
        <w:rPr>
          <w:rFonts w:hint="eastAsia"/>
        </w:rPr>
        <w:br/>
      </w:r>
      <w:r>
        <w:rPr>
          <w:rFonts w:hint="eastAsia"/>
        </w:rPr>
        <w:br/>
      </w:r>
      <w:r>
        <w:rPr>
          <w:rFonts w:hint="eastAsia"/>
        </w:rPr>
        <w:t>第二条</w:t>
      </w:r>
      <w:r>
        <w:rPr>
          <w:rFonts w:hint="eastAsia"/>
        </w:rPr>
        <w:t> </w:t>
      </w:r>
      <w:r>
        <w:rPr>
          <w:rFonts w:hint="eastAsia"/>
        </w:rPr>
        <w:t>各方权利及义务</w:t>
      </w:r>
      <w:r>
        <w:rPr>
          <w:rFonts w:hint="eastAsia"/>
        </w:rPr>
        <w:br/>
      </w:r>
      <w:r>
        <w:rPr>
          <w:rFonts w:hint="eastAsia"/>
        </w:rPr>
        <w:br/>
      </w:r>
      <w:r>
        <w:rPr>
          <w:rFonts w:hint="eastAsia"/>
        </w:rPr>
        <w:t>（一）投资者权利及义务</w:t>
      </w:r>
      <w:r>
        <w:rPr>
          <w:rFonts w:hint="eastAsia"/>
        </w:rPr>
        <w:br/>
      </w:r>
      <w:r>
        <w:rPr>
          <w:rFonts w:hint="eastAsia"/>
        </w:rPr>
        <w:br/>
      </w:r>
      <w:r>
        <w:rPr>
          <w:rFonts w:hint="eastAsia"/>
        </w:rPr>
        <w:lastRenderedPageBreak/>
        <w:t>1</w:t>
      </w:r>
      <w:r>
        <w:rPr>
          <w:rFonts w:hint="eastAsia"/>
        </w:rPr>
        <w:t>、投资者承诺本人是具有完全民事行为能力的个人，投资者按下“同意”键后，表示投资者确认本人已阅读、理解并接受本协议的所有内容。</w:t>
      </w:r>
      <w:r>
        <w:rPr>
          <w:rFonts w:hint="eastAsia"/>
        </w:rPr>
        <w:br/>
      </w:r>
      <w:r>
        <w:rPr>
          <w:rFonts w:hint="eastAsia"/>
        </w:rPr>
        <w:br/>
        <w:t>2</w:t>
      </w:r>
      <w:r>
        <w:rPr>
          <w:rFonts w:hint="eastAsia"/>
        </w:rPr>
        <w:t>、投资者申请使用本协议下的服务，须申请开通与基金管理人的基金网上交易业务，并已在渤海银行开立“分账账户”且以该“分账账户”为其基金交易资金划转的专用账户。</w:t>
      </w:r>
      <w:r>
        <w:rPr>
          <w:rFonts w:hint="eastAsia"/>
        </w:rPr>
        <w:br/>
      </w:r>
      <w:r>
        <w:rPr>
          <w:rFonts w:hint="eastAsia"/>
        </w:rPr>
        <w:br/>
        <w:t>3</w:t>
      </w:r>
      <w:r>
        <w:rPr>
          <w:rFonts w:hint="eastAsia"/>
        </w:rPr>
        <w:t>、投资者知悉基金管理人委托渤海银行办理“全额宝货币基金”的申购、赎回。</w:t>
      </w:r>
      <w:r>
        <w:rPr>
          <w:rFonts w:hint="eastAsia"/>
        </w:rPr>
        <w:br/>
      </w:r>
      <w:r>
        <w:rPr>
          <w:rFonts w:hint="eastAsia"/>
        </w:rPr>
        <w:br/>
        <w:t>4</w:t>
      </w:r>
      <w:r>
        <w:rPr>
          <w:rFonts w:hint="eastAsia"/>
        </w:rPr>
        <w:t>、投资者知悉并同意其对“分账账户”的相应操作即视为向渤海银行下达相应的交易申请。投资者需妥善保管其绑定的“分账账户”的密码及其他身份识别凭证，凡使用“分账账户”相应密码及其他身份识别凭证的交易行为将按“分账账户”相关开户协议均视为投资者亲自办理之交易，由此产生的结果由投资者自行承担。</w:t>
      </w:r>
      <w:r>
        <w:rPr>
          <w:rFonts w:hint="eastAsia"/>
        </w:rPr>
        <w:br/>
      </w:r>
      <w:r>
        <w:rPr>
          <w:rFonts w:hint="eastAsia"/>
        </w:rPr>
        <w:br/>
        <w:t>5</w:t>
      </w:r>
      <w:r>
        <w:rPr>
          <w:rFonts w:hint="eastAsia"/>
        </w:rPr>
        <w:t>、投资者应保证用于基金交易的资金来源合法。</w:t>
      </w:r>
      <w:r>
        <w:rPr>
          <w:rFonts w:hint="eastAsia"/>
        </w:rPr>
        <w:br/>
      </w:r>
      <w:r>
        <w:rPr>
          <w:rFonts w:hint="eastAsia"/>
        </w:rPr>
        <w:br/>
      </w:r>
      <w:r>
        <w:rPr>
          <w:rFonts w:hint="eastAsia"/>
        </w:rPr>
        <w:t>（二）</w:t>
      </w:r>
      <w:r>
        <w:rPr>
          <w:rFonts w:hint="eastAsia"/>
        </w:rPr>
        <w:t> </w:t>
      </w:r>
      <w:r>
        <w:rPr>
          <w:rFonts w:hint="eastAsia"/>
        </w:rPr>
        <w:t>基金管理人权利及义务</w:t>
      </w:r>
      <w:r>
        <w:rPr>
          <w:rFonts w:hint="eastAsia"/>
        </w:rPr>
        <w:br/>
      </w:r>
      <w:r>
        <w:rPr>
          <w:rFonts w:hint="eastAsia"/>
        </w:rPr>
        <w:br/>
        <w:t>1</w:t>
      </w:r>
      <w:r>
        <w:rPr>
          <w:rFonts w:hint="eastAsia"/>
        </w:rPr>
        <w:t>、基金管理人声明：基金管理人是中华人民共和国境内依据《证券投资基金法》规定所设立的证券投资基金管理公司或取得公开募集基金资格的机构。基金管理人委托渤海银行代理销售相关基金并进行销售资金支付结算。</w:t>
      </w:r>
      <w:r>
        <w:rPr>
          <w:rFonts w:hint="eastAsia"/>
        </w:rPr>
        <w:br/>
      </w:r>
      <w:r>
        <w:rPr>
          <w:rFonts w:hint="eastAsia"/>
        </w:rPr>
        <w:br/>
        <w:t>2</w:t>
      </w:r>
      <w:r>
        <w:rPr>
          <w:rFonts w:hint="eastAsia"/>
        </w:rPr>
        <w:t>、基金管理人遵守有关法律法规、规章制度，并按本协议的约定为投资者提供相关服务。</w:t>
      </w:r>
      <w:r>
        <w:rPr>
          <w:rFonts w:hint="eastAsia"/>
        </w:rPr>
        <w:br/>
      </w:r>
      <w:r>
        <w:rPr>
          <w:rFonts w:hint="eastAsia"/>
        </w:rPr>
        <w:br/>
        <w:t>3</w:t>
      </w:r>
      <w:r>
        <w:rPr>
          <w:rFonts w:hint="eastAsia"/>
        </w:rPr>
        <w:t>、基金管理人应当在渤海银行根据投资者的操作发起实时赎回申请时，及时在基金注册登记系统中完成基金份额的过户登记，并承担因自身原因造成过户和登记不及时等差错而导致的过错责任。</w:t>
      </w:r>
      <w:r>
        <w:rPr>
          <w:rFonts w:hint="eastAsia"/>
        </w:rPr>
        <w:br/>
      </w:r>
      <w:r>
        <w:rPr>
          <w:rFonts w:hint="eastAsia"/>
        </w:rPr>
        <w:br/>
        <w:t>4</w:t>
      </w:r>
      <w:r>
        <w:rPr>
          <w:rFonts w:hint="eastAsia"/>
        </w:rPr>
        <w:t>、基金管理人对投资者的信息和资料承担保密责任，但基金管理人按照有关法律、法规和规章规定或有关司法机关、行政管理机关的要求提供投资者的有关资料不在此限。</w:t>
      </w:r>
      <w:r>
        <w:rPr>
          <w:rFonts w:hint="eastAsia"/>
        </w:rPr>
        <w:br/>
      </w:r>
      <w:r>
        <w:rPr>
          <w:rFonts w:hint="eastAsia"/>
        </w:rPr>
        <w:br/>
        <w:t>5</w:t>
      </w:r>
      <w:r>
        <w:rPr>
          <w:rFonts w:hint="eastAsia"/>
        </w:rPr>
        <w:t>、基金管理人提供安全、数据备份和故障恢复手段符合监管机关的规定。</w:t>
      </w:r>
      <w:r>
        <w:rPr>
          <w:rFonts w:hint="eastAsia"/>
        </w:rPr>
        <w:br/>
      </w:r>
      <w:r>
        <w:rPr>
          <w:rFonts w:hint="eastAsia"/>
        </w:rPr>
        <w:br/>
        <w:t>6</w:t>
      </w:r>
      <w:r>
        <w:rPr>
          <w:rFonts w:hint="eastAsia"/>
        </w:rPr>
        <w:t>、基金管理人保证其提供的基金产品符合国家的相关规定并履行了必要的审批手续，并承担为投资者提供的基金产品或服务的责任，并及时向投资者提供其基金的交易、持有等信息，负责与基金投资业务相关的投诉处理和售后服务。</w:t>
      </w:r>
      <w:r>
        <w:rPr>
          <w:rFonts w:hint="eastAsia"/>
        </w:rPr>
        <w:br/>
      </w:r>
      <w:r>
        <w:rPr>
          <w:rFonts w:hint="eastAsia"/>
        </w:rPr>
        <w:br/>
        <w:t>7</w:t>
      </w:r>
      <w:r>
        <w:rPr>
          <w:rFonts w:hint="eastAsia"/>
        </w:rPr>
        <w:t>、基金管理人就本协议内容及合作过程中知悉的投资者信息、渤海银行商业秘密承担保密义务，未经投资者、渤海银行同意不得向任何第三方泄漏或允许其使用，但国家法律法规另有规定或监管机构另有要求的除外。</w:t>
      </w:r>
      <w:r>
        <w:rPr>
          <w:rFonts w:hint="eastAsia"/>
        </w:rPr>
        <w:br/>
      </w:r>
      <w:r>
        <w:rPr>
          <w:rFonts w:hint="eastAsia"/>
        </w:rPr>
        <w:br/>
      </w:r>
      <w:r>
        <w:rPr>
          <w:rFonts w:hint="eastAsia"/>
        </w:rPr>
        <w:t>（三）</w:t>
      </w:r>
      <w:r>
        <w:rPr>
          <w:rFonts w:hint="eastAsia"/>
        </w:rPr>
        <w:t> </w:t>
      </w:r>
      <w:r>
        <w:rPr>
          <w:rFonts w:hint="eastAsia"/>
        </w:rPr>
        <w:t>渤海银行权利及义务</w:t>
      </w:r>
      <w:r>
        <w:rPr>
          <w:rFonts w:hint="eastAsia"/>
        </w:rPr>
        <w:br/>
      </w:r>
      <w:r>
        <w:rPr>
          <w:rFonts w:hint="eastAsia"/>
        </w:rPr>
        <w:br/>
        <w:t>1</w:t>
      </w:r>
      <w:r>
        <w:rPr>
          <w:rFonts w:hint="eastAsia"/>
        </w:rPr>
        <w:t>、渤海银行遵守有关法律法规、规章制度，按本协议的约定为投资者、基金管理人提供全额</w:t>
      </w:r>
      <w:proofErr w:type="gramStart"/>
      <w:r>
        <w:rPr>
          <w:rFonts w:hint="eastAsia"/>
        </w:rPr>
        <w:t>宝货币</w:t>
      </w:r>
      <w:proofErr w:type="gramEnd"/>
      <w:r>
        <w:rPr>
          <w:rFonts w:hint="eastAsia"/>
        </w:rPr>
        <w:t>基金的销售和支付结算服务，根据投资者的操作，下达申购、赎回指令至基金管理</w:t>
      </w:r>
      <w:r>
        <w:rPr>
          <w:rFonts w:hint="eastAsia"/>
        </w:rPr>
        <w:lastRenderedPageBreak/>
        <w:t>人，以及在渤海银行同意的额度内，受基金管理人委托，向投资人按</w:t>
      </w:r>
      <w:r>
        <w:rPr>
          <w:rFonts w:hint="eastAsia"/>
        </w:rPr>
        <w:t>T+0</w:t>
      </w:r>
      <w:r>
        <w:rPr>
          <w:rFonts w:hint="eastAsia"/>
        </w:rPr>
        <w:t>模式垫付基金份额</w:t>
      </w:r>
      <w:proofErr w:type="gramStart"/>
      <w:r>
        <w:rPr>
          <w:rFonts w:hint="eastAsia"/>
        </w:rPr>
        <w:t>赎回款</w:t>
      </w:r>
      <w:proofErr w:type="gramEnd"/>
      <w:r>
        <w:rPr>
          <w:rFonts w:hint="eastAsia"/>
        </w:rPr>
        <w:t>等相关服务。</w:t>
      </w:r>
      <w:r>
        <w:rPr>
          <w:rFonts w:hint="eastAsia"/>
        </w:rPr>
        <w:br/>
      </w:r>
      <w:r>
        <w:rPr>
          <w:rFonts w:hint="eastAsia"/>
        </w:rPr>
        <w:br/>
        <w:t>2</w:t>
      </w:r>
      <w:r>
        <w:rPr>
          <w:rFonts w:hint="eastAsia"/>
        </w:rPr>
        <w:t>、在渤海银行同意的额度占满，无法实现投资人基金赎回</w:t>
      </w:r>
      <w:r>
        <w:rPr>
          <w:rFonts w:hint="eastAsia"/>
        </w:rPr>
        <w:t>T+0</w:t>
      </w:r>
      <w:r>
        <w:rPr>
          <w:rFonts w:hint="eastAsia"/>
        </w:rPr>
        <w:t>时，应公告或在投资操作时通知投资人。</w:t>
      </w:r>
      <w:r>
        <w:rPr>
          <w:rFonts w:hint="eastAsia"/>
        </w:rPr>
        <w:br/>
      </w:r>
      <w:r>
        <w:rPr>
          <w:rFonts w:hint="eastAsia"/>
        </w:rPr>
        <w:br/>
        <w:t>3</w:t>
      </w:r>
      <w:r>
        <w:rPr>
          <w:rFonts w:hint="eastAsia"/>
        </w:rPr>
        <w:t>、渤海银行对投资者的信息和资料承担保密责任，但按照有关法律、法规和规章规定或有关司法机关、行政管理机关的要求提供投资者的有关资料不在此限。</w:t>
      </w:r>
      <w:r>
        <w:rPr>
          <w:rFonts w:hint="eastAsia"/>
        </w:rPr>
        <w:br/>
      </w:r>
      <w:r>
        <w:rPr>
          <w:rFonts w:hint="eastAsia"/>
        </w:rPr>
        <w:br/>
        <w:t>4</w:t>
      </w:r>
      <w:r>
        <w:rPr>
          <w:rFonts w:hint="eastAsia"/>
        </w:rPr>
        <w:t>、渤海银行提供的基金交易资金划付系统的安全、数据备份和故障恢复手段符合监管机关的规定。</w:t>
      </w:r>
      <w:r>
        <w:rPr>
          <w:rFonts w:hint="eastAsia"/>
        </w:rPr>
        <w:br/>
      </w:r>
      <w:r>
        <w:rPr>
          <w:rFonts w:hint="eastAsia"/>
        </w:rPr>
        <w:br/>
        <w:t>5</w:t>
      </w:r>
      <w:r>
        <w:rPr>
          <w:rFonts w:hint="eastAsia"/>
        </w:rPr>
        <w:t>、渤海银行按照基金管理人确认的基金交易资金划付指令，完成对投资者基金交易资金的划付，渤海银行对相关电子数据进行保留并作为投资者交易行为的证明，数据保留时限为</w:t>
      </w:r>
      <w:r>
        <w:rPr>
          <w:rFonts w:hint="eastAsia"/>
        </w:rPr>
        <w:t>1</w:t>
      </w:r>
      <w:r>
        <w:rPr>
          <w:rFonts w:hint="eastAsia"/>
        </w:rPr>
        <w:t>年。</w:t>
      </w:r>
      <w:r>
        <w:rPr>
          <w:rFonts w:hint="eastAsia"/>
        </w:rPr>
        <w:br/>
      </w:r>
      <w:r>
        <w:rPr>
          <w:rFonts w:hint="eastAsia"/>
        </w:rPr>
        <w:br/>
      </w:r>
      <w:r>
        <w:rPr>
          <w:rFonts w:hint="eastAsia"/>
        </w:rPr>
        <w:t>（四）</w:t>
      </w:r>
      <w:r>
        <w:rPr>
          <w:rFonts w:hint="eastAsia"/>
        </w:rPr>
        <w:t> </w:t>
      </w:r>
      <w:r>
        <w:rPr>
          <w:rFonts w:hint="eastAsia"/>
        </w:rPr>
        <w:t>渤海银行合作平台权利及义务</w:t>
      </w:r>
      <w:r>
        <w:rPr>
          <w:rFonts w:hint="eastAsia"/>
        </w:rPr>
        <w:br/>
      </w:r>
      <w:r>
        <w:rPr>
          <w:rFonts w:hint="eastAsia"/>
        </w:rPr>
        <w:br/>
        <w:t>1</w:t>
      </w:r>
      <w:r>
        <w:rPr>
          <w:rFonts w:hint="eastAsia"/>
        </w:rPr>
        <w:t>、渤海银行合作平台对投资者的信息和资料承担保密责任，但按照有关法律、法规和规章规定或有关司法机关、行政管理机关的要求提供投资者的有关资料不在此限。</w:t>
      </w:r>
      <w:r>
        <w:rPr>
          <w:rFonts w:hint="eastAsia"/>
        </w:rPr>
        <w:br/>
      </w:r>
      <w:r>
        <w:rPr>
          <w:rFonts w:hint="eastAsia"/>
        </w:rPr>
        <w:br/>
        <w:t>2</w:t>
      </w:r>
      <w:r>
        <w:rPr>
          <w:rFonts w:hint="eastAsia"/>
        </w:rPr>
        <w:t>、渤海银行合作平台应保证自身平台及与此业务相关系统的运行稳定，若因乙方、丙方、丁方原因而导致此业务无法正常进行的，各方应配合在丁方平台开展客户告知工作。</w:t>
      </w:r>
      <w:r>
        <w:rPr>
          <w:rFonts w:hint="eastAsia"/>
        </w:rPr>
        <w:br/>
      </w:r>
      <w:r>
        <w:rPr>
          <w:rFonts w:hint="eastAsia"/>
        </w:rPr>
        <w:br/>
      </w:r>
      <w:r>
        <w:rPr>
          <w:rFonts w:hint="eastAsia"/>
        </w:rPr>
        <w:t>第三条</w:t>
      </w:r>
      <w:r>
        <w:rPr>
          <w:rFonts w:hint="eastAsia"/>
        </w:rPr>
        <w:t> </w:t>
      </w:r>
      <w:r>
        <w:rPr>
          <w:rFonts w:hint="eastAsia"/>
        </w:rPr>
        <w:t>基金账户的开立</w:t>
      </w:r>
      <w:r>
        <w:rPr>
          <w:rFonts w:hint="eastAsia"/>
        </w:rPr>
        <w:br/>
      </w:r>
      <w:r>
        <w:rPr>
          <w:rFonts w:hint="eastAsia"/>
        </w:rPr>
        <w:br/>
        <w:t>1</w:t>
      </w:r>
      <w:r>
        <w:rPr>
          <w:rFonts w:hint="eastAsia"/>
        </w:rPr>
        <w:t>、投资者可以通过渤海银行指定渠道申请开立基金账户、基金交易账户。</w:t>
      </w:r>
      <w:r>
        <w:rPr>
          <w:rFonts w:hint="eastAsia"/>
        </w:rPr>
        <w:br/>
      </w:r>
      <w:r>
        <w:rPr>
          <w:rFonts w:hint="eastAsia"/>
        </w:rPr>
        <w:br/>
        <w:t>2</w:t>
      </w:r>
      <w:r>
        <w:rPr>
          <w:rFonts w:hint="eastAsia"/>
        </w:rPr>
        <w:t>、申请开户流程：签订本协议后，由渤海银行系统将投资者在渤海银行留存的实名信息传递给基金管理人网上交易系统，投资者实名信息包括但不限于姓名、身份证号、手机号、拟绑定的渤海银行“分账账户”信息等，基金管理人网上交易系统接收到上述信息后，实时为投资者分配基金交易账号、开立基金交易账户，与渤海银行“分账账户”绑定，并负责后续完成基金账户的开立工作。</w:t>
      </w:r>
      <w:r>
        <w:rPr>
          <w:rFonts w:hint="eastAsia"/>
        </w:rPr>
        <w:br/>
      </w:r>
      <w:r>
        <w:rPr>
          <w:rFonts w:hint="eastAsia"/>
        </w:rPr>
        <w:br/>
        <w:t>3</w:t>
      </w:r>
      <w:r>
        <w:rPr>
          <w:rFonts w:hint="eastAsia"/>
        </w:rPr>
        <w:t>、投资者首次开立基金账户、基金交易账户的，其开户申请将实时确认，确认成功后，相应账户开立成功。</w:t>
      </w:r>
      <w:r>
        <w:rPr>
          <w:rFonts w:hint="eastAsia"/>
        </w:rPr>
        <w:br/>
      </w:r>
      <w:r>
        <w:rPr>
          <w:rFonts w:hint="eastAsia"/>
        </w:rPr>
        <w:br/>
      </w:r>
      <w:r>
        <w:rPr>
          <w:rFonts w:hint="eastAsia"/>
        </w:rPr>
        <w:t>第四条</w:t>
      </w:r>
      <w:r>
        <w:rPr>
          <w:rFonts w:hint="eastAsia"/>
        </w:rPr>
        <w:t> </w:t>
      </w:r>
      <w:r>
        <w:rPr>
          <w:rFonts w:hint="eastAsia"/>
        </w:rPr>
        <w:t>身份识别机制</w:t>
      </w:r>
      <w:r>
        <w:rPr>
          <w:rFonts w:hint="eastAsia"/>
        </w:rPr>
        <w:br/>
      </w:r>
      <w:r>
        <w:rPr>
          <w:rFonts w:hint="eastAsia"/>
        </w:rPr>
        <w:br/>
      </w:r>
      <w:r>
        <w:rPr>
          <w:rFonts w:hint="eastAsia"/>
        </w:rPr>
        <w:t>基金管理人委托渤海银行完成本协议下基金投资的投资者身份验证。各方同意，投资者通过渤海银行“分账账户”的身份验证，即为通过基金管理人的身份验证，基金管理人可执行由渤海银行传递的投资者指令。</w:t>
      </w:r>
      <w:r>
        <w:rPr>
          <w:rFonts w:hint="eastAsia"/>
        </w:rPr>
        <w:br/>
      </w:r>
      <w:r>
        <w:rPr>
          <w:rFonts w:hint="eastAsia"/>
        </w:rPr>
        <w:br/>
      </w:r>
      <w:r>
        <w:rPr>
          <w:rFonts w:hint="eastAsia"/>
        </w:rPr>
        <w:t>第五条</w:t>
      </w:r>
      <w:r>
        <w:rPr>
          <w:rFonts w:hint="eastAsia"/>
        </w:rPr>
        <w:t> </w:t>
      </w:r>
      <w:r>
        <w:rPr>
          <w:rFonts w:hint="eastAsia"/>
        </w:rPr>
        <w:t>“分账账户”绑定</w:t>
      </w:r>
      <w:r>
        <w:rPr>
          <w:rFonts w:hint="eastAsia"/>
        </w:rPr>
        <w:br/>
      </w:r>
      <w:r>
        <w:rPr>
          <w:rFonts w:hint="eastAsia"/>
        </w:rPr>
        <w:lastRenderedPageBreak/>
        <w:br/>
      </w:r>
      <w:r>
        <w:rPr>
          <w:rFonts w:hint="eastAsia"/>
        </w:rPr>
        <w:t>“分账账户”是投资者通过基金管理人公司办理基金交易资金结算的唯一账户，本协议签署后，与基金交易账户直接关联绑定。如需解绑，应在渤海银行提供的渠道申请，经渤海银行确认后完成解绑。</w:t>
      </w:r>
      <w:r>
        <w:rPr>
          <w:rFonts w:hint="eastAsia"/>
        </w:rPr>
        <w:br/>
      </w:r>
      <w:r>
        <w:rPr>
          <w:rFonts w:hint="eastAsia"/>
        </w:rPr>
        <w:br/>
      </w:r>
      <w:r>
        <w:rPr>
          <w:rFonts w:hint="eastAsia"/>
        </w:rPr>
        <w:t>第六条</w:t>
      </w:r>
      <w:r>
        <w:rPr>
          <w:rFonts w:hint="eastAsia"/>
        </w:rPr>
        <w:t> </w:t>
      </w:r>
      <w:r>
        <w:rPr>
          <w:rFonts w:hint="eastAsia"/>
        </w:rPr>
        <w:t>申购申请</w:t>
      </w:r>
      <w:r>
        <w:rPr>
          <w:rFonts w:hint="eastAsia"/>
        </w:rPr>
        <w:br/>
      </w:r>
      <w:r>
        <w:rPr>
          <w:rFonts w:hint="eastAsia"/>
        </w:rPr>
        <w:br/>
        <w:t>1</w:t>
      </w:r>
      <w:r>
        <w:rPr>
          <w:rFonts w:hint="eastAsia"/>
        </w:rPr>
        <w:t>、在投资者签订的本协议有效期间，投资者在此不可撤销地授权渤海银行，在投资者“分账账户”存有大于或等于</w:t>
      </w:r>
      <w:r>
        <w:rPr>
          <w:rFonts w:hint="eastAsia"/>
        </w:rPr>
        <w:t>0.01</w:t>
      </w:r>
      <w:r>
        <w:rPr>
          <w:rFonts w:hint="eastAsia"/>
        </w:rPr>
        <w:t>元整数</w:t>
      </w:r>
      <w:proofErr w:type="gramStart"/>
      <w:r>
        <w:rPr>
          <w:rFonts w:hint="eastAsia"/>
        </w:rPr>
        <w:t>倍</w:t>
      </w:r>
      <w:proofErr w:type="gramEnd"/>
      <w:r>
        <w:rPr>
          <w:rFonts w:hint="eastAsia"/>
        </w:rPr>
        <w:t>的活期存款的前提下，自动以活期存款余额的资金向基金管理人发起申购申请（基金暂停申购等情形除外）。</w:t>
      </w:r>
      <w:r>
        <w:rPr>
          <w:rFonts w:hint="eastAsia"/>
        </w:rPr>
        <w:br/>
      </w:r>
      <w:r>
        <w:rPr>
          <w:rFonts w:hint="eastAsia"/>
        </w:rPr>
        <w:br/>
        <w:t>2</w:t>
      </w:r>
      <w:r>
        <w:rPr>
          <w:rFonts w:hint="eastAsia"/>
        </w:rPr>
        <w:t>、投资者知悉并同意，投资者于</w:t>
      </w:r>
      <w:r>
        <w:rPr>
          <w:rFonts w:hint="eastAsia"/>
        </w:rPr>
        <w:t>T</w:t>
      </w:r>
      <w:r>
        <w:rPr>
          <w:rFonts w:hint="eastAsia"/>
        </w:rPr>
        <w:t>日</w:t>
      </w:r>
      <w:r>
        <w:rPr>
          <w:rFonts w:hint="eastAsia"/>
        </w:rPr>
        <w:t>15</w:t>
      </w:r>
      <w:r>
        <w:rPr>
          <w:rFonts w:hint="eastAsia"/>
        </w:rPr>
        <w:t>：</w:t>
      </w:r>
      <w:r>
        <w:rPr>
          <w:rFonts w:hint="eastAsia"/>
        </w:rPr>
        <w:t>00</w:t>
      </w:r>
      <w:r>
        <w:rPr>
          <w:rFonts w:hint="eastAsia"/>
        </w:rPr>
        <w:t>前转入“分账账户”的资金作为</w:t>
      </w:r>
      <w:r>
        <w:rPr>
          <w:rFonts w:hint="eastAsia"/>
        </w:rPr>
        <w:t>T</w:t>
      </w:r>
      <w:r>
        <w:rPr>
          <w:rFonts w:hint="eastAsia"/>
        </w:rPr>
        <w:t>日申购申请，投资者于</w:t>
      </w:r>
      <w:r>
        <w:rPr>
          <w:rFonts w:hint="eastAsia"/>
        </w:rPr>
        <w:t>T</w:t>
      </w:r>
      <w:r>
        <w:rPr>
          <w:rFonts w:hint="eastAsia"/>
        </w:rPr>
        <w:t>日</w:t>
      </w:r>
      <w:r>
        <w:rPr>
          <w:rFonts w:hint="eastAsia"/>
        </w:rPr>
        <w:t>15:00</w:t>
      </w:r>
      <w:r>
        <w:rPr>
          <w:rFonts w:hint="eastAsia"/>
        </w:rPr>
        <w:t>后完成的资金转入将按照</w:t>
      </w:r>
      <w:r>
        <w:rPr>
          <w:rFonts w:hint="eastAsia"/>
        </w:rPr>
        <w:t>T+1</w:t>
      </w:r>
      <w:r>
        <w:rPr>
          <w:rFonts w:hint="eastAsia"/>
        </w:rPr>
        <w:t>日申购申请处理。（</w:t>
      </w:r>
      <w:r>
        <w:rPr>
          <w:rFonts w:hint="eastAsia"/>
        </w:rPr>
        <w:t>T</w:t>
      </w:r>
      <w:r>
        <w:rPr>
          <w:rFonts w:hint="eastAsia"/>
        </w:rPr>
        <w:t>日为“全额宝货币基金”交易的工作日。）</w:t>
      </w:r>
      <w:r>
        <w:rPr>
          <w:rFonts w:hint="eastAsia"/>
        </w:rPr>
        <w:br/>
      </w:r>
      <w:r>
        <w:rPr>
          <w:rFonts w:hint="eastAsia"/>
        </w:rPr>
        <w:br/>
        <w:t>3</w:t>
      </w:r>
      <w:r>
        <w:rPr>
          <w:rFonts w:hint="eastAsia"/>
        </w:rPr>
        <w:t>、渤海银行根据与基金管理人的生效合作协议要求，将确认交易成功的基金份额申购资金划转至渤海银行指定的基金销售代理资金账户。</w:t>
      </w:r>
      <w:r>
        <w:rPr>
          <w:rFonts w:hint="eastAsia"/>
        </w:rPr>
        <w:br/>
      </w:r>
      <w:r>
        <w:rPr>
          <w:rFonts w:hint="eastAsia"/>
        </w:rPr>
        <w:br/>
        <w:t>4</w:t>
      </w:r>
      <w:r>
        <w:rPr>
          <w:rFonts w:hint="eastAsia"/>
        </w:rPr>
        <w:t>、本协议项下办理全额</w:t>
      </w:r>
      <w:proofErr w:type="gramStart"/>
      <w:r>
        <w:rPr>
          <w:rFonts w:hint="eastAsia"/>
        </w:rPr>
        <w:t>宝货币</w:t>
      </w:r>
      <w:proofErr w:type="gramEnd"/>
      <w:r>
        <w:rPr>
          <w:rFonts w:hint="eastAsia"/>
        </w:rPr>
        <w:t>基金申购的单笔最高金额和每日最高金额、基金申购单笔最低金额等申购业务限制以全额</w:t>
      </w:r>
      <w:proofErr w:type="gramStart"/>
      <w:r>
        <w:rPr>
          <w:rFonts w:hint="eastAsia"/>
        </w:rPr>
        <w:t>宝货币</w:t>
      </w:r>
      <w:proofErr w:type="gramEnd"/>
      <w:r>
        <w:rPr>
          <w:rFonts w:hint="eastAsia"/>
        </w:rPr>
        <w:t>基金公告、业务规则及渤海“分账账户”类业务规则的相关规定为准。</w:t>
      </w:r>
      <w:r>
        <w:rPr>
          <w:rFonts w:hint="eastAsia"/>
        </w:rPr>
        <w:br/>
      </w:r>
      <w:r>
        <w:rPr>
          <w:rFonts w:hint="eastAsia"/>
        </w:rPr>
        <w:br/>
      </w:r>
      <w:r>
        <w:rPr>
          <w:rFonts w:hint="eastAsia"/>
        </w:rPr>
        <w:t>第七条</w:t>
      </w:r>
      <w:r>
        <w:rPr>
          <w:rFonts w:hint="eastAsia"/>
        </w:rPr>
        <w:t> </w:t>
      </w:r>
      <w:r>
        <w:rPr>
          <w:rFonts w:hint="eastAsia"/>
        </w:rPr>
        <w:t>实时赎回申请</w:t>
      </w:r>
      <w:r>
        <w:rPr>
          <w:rFonts w:hint="eastAsia"/>
        </w:rPr>
        <w:br/>
      </w:r>
      <w:r>
        <w:rPr>
          <w:rFonts w:hint="eastAsia"/>
        </w:rPr>
        <w:br/>
        <w:t>1</w:t>
      </w:r>
      <w:r>
        <w:rPr>
          <w:rFonts w:hint="eastAsia"/>
        </w:rPr>
        <w:t>、在投资者签订的本协议有效期间，投资者在此不可撤销的同意，在投资者向本协议绑定的“分账账户”发起提现、转账、消费等使用账户资金的指令时，视为投资者向基金管理人的代理人渤海银行发出实时赎回申请。</w:t>
      </w:r>
      <w:r>
        <w:rPr>
          <w:rFonts w:hint="eastAsia"/>
        </w:rPr>
        <w:br/>
      </w:r>
      <w:r>
        <w:rPr>
          <w:rFonts w:hint="eastAsia"/>
        </w:rPr>
        <w:br/>
        <w:t>2</w:t>
      </w:r>
      <w:r>
        <w:rPr>
          <w:rFonts w:hint="eastAsia"/>
        </w:rPr>
        <w:t>、在投资者有充分基金份额的前提下，投资者下达的赎回基金的份额为：投资者发起使用账户资金的金额</w:t>
      </w:r>
      <w:r>
        <w:rPr>
          <w:rFonts w:hint="eastAsia"/>
        </w:rPr>
        <w:t>/</w:t>
      </w:r>
      <w:r>
        <w:rPr>
          <w:rFonts w:hint="eastAsia"/>
        </w:rPr>
        <w:t>全额</w:t>
      </w:r>
      <w:proofErr w:type="gramStart"/>
      <w:r>
        <w:rPr>
          <w:rFonts w:hint="eastAsia"/>
        </w:rPr>
        <w:t>宝货币</w:t>
      </w:r>
      <w:proofErr w:type="gramEnd"/>
      <w:r>
        <w:rPr>
          <w:rFonts w:hint="eastAsia"/>
        </w:rPr>
        <w:t>基金</w:t>
      </w:r>
      <w:r>
        <w:rPr>
          <w:rFonts w:hint="eastAsia"/>
        </w:rPr>
        <w:t>T-1</w:t>
      </w:r>
      <w:r>
        <w:rPr>
          <w:rFonts w:hint="eastAsia"/>
        </w:rPr>
        <w:t>的净值，其中</w:t>
      </w:r>
      <w:r>
        <w:rPr>
          <w:rFonts w:hint="eastAsia"/>
        </w:rPr>
        <w:t>T</w:t>
      </w:r>
      <w:r>
        <w:rPr>
          <w:rFonts w:hint="eastAsia"/>
        </w:rPr>
        <w:t>为全额</w:t>
      </w:r>
      <w:proofErr w:type="gramStart"/>
      <w:r>
        <w:rPr>
          <w:rFonts w:hint="eastAsia"/>
        </w:rPr>
        <w:t>宝货币</w:t>
      </w:r>
      <w:proofErr w:type="gramEnd"/>
      <w:r>
        <w:rPr>
          <w:rFonts w:hint="eastAsia"/>
        </w:rPr>
        <w:t>基金的开放日。</w:t>
      </w:r>
      <w:r>
        <w:rPr>
          <w:rFonts w:hint="eastAsia"/>
        </w:rPr>
        <w:br/>
      </w:r>
      <w:r>
        <w:rPr>
          <w:rFonts w:hint="eastAsia"/>
        </w:rPr>
        <w:br/>
        <w:t>3</w:t>
      </w:r>
      <w:r>
        <w:rPr>
          <w:rFonts w:hint="eastAsia"/>
        </w:rPr>
        <w:t>、投资者知悉并同意，在实时赎回方式下，即为投资者向基金管理人提出转让该等基金份额的申请，基金管理人同意接受该等申请，按基金份额在</w:t>
      </w:r>
      <w:r>
        <w:rPr>
          <w:rFonts w:hint="eastAsia"/>
        </w:rPr>
        <w:t>T-1</w:t>
      </w:r>
      <w:r>
        <w:rPr>
          <w:rFonts w:hint="eastAsia"/>
        </w:rPr>
        <w:t>日的</w:t>
      </w:r>
      <w:proofErr w:type="gramStart"/>
      <w:r>
        <w:rPr>
          <w:rFonts w:hint="eastAsia"/>
        </w:rPr>
        <w:t>净值价</w:t>
      </w:r>
      <w:proofErr w:type="gramEnd"/>
      <w:r>
        <w:rPr>
          <w:rFonts w:hint="eastAsia"/>
        </w:rPr>
        <w:t>计算出的价格作为受让价款，以此支付赎回款，实现基金的实时赎回。实时赎回资金由基金管理人委托渤海银行向投资者支付。基金管理人应当在基金注册登记系统中完成相应基金份额的变更登记，基金管理人有权收取</w:t>
      </w:r>
      <w:r>
        <w:rPr>
          <w:rFonts w:hint="eastAsia"/>
        </w:rPr>
        <w:t>T</w:t>
      </w:r>
      <w:r>
        <w:rPr>
          <w:rFonts w:hint="eastAsia"/>
        </w:rPr>
        <w:t>日的基金收益。</w:t>
      </w:r>
      <w:r>
        <w:rPr>
          <w:rFonts w:hint="eastAsia"/>
        </w:rPr>
        <w:br/>
      </w:r>
      <w:r>
        <w:rPr>
          <w:rFonts w:hint="eastAsia"/>
        </w:rPr>
        <w:br/>
        <w:t>4</w:t>
      </w:r>
      <w:r>
        <w:rPr>
          <w:rFonts w:hint="eastAsia"/>
        </w:rPr>
        <w:t>、本协议项下全额</w:t>
      </w:r>
      <w:proofErr w:type="gramStart"/>
      <w:r>
        <w:rPr>
          <w:rFonts w:hint="eastAsia"/>
        </w:rPr>
        <w:t>宝货币</w:t>
      </w:r>
      <w:proofErr w:type="gramEnd"/>
      <w:r>
        <w:rPr>
          <w:rFonts w:hint="eastAsia"/>
        </w:rPr>
        <w:t>基金实时赎回业务的每个投资者单笔限额、日累计限额、月累计限额以及所有投资者的每日累计实时赎回总额等业务申请限额，以全额</w:t>
      </w:r>
      <w:proofErr w:type="gramStart"/>
      <w:r>
        <w:rPr>
          <w:rFonts w:hint="eastAsia"/>
        </w:rPr>
        <w:t>宝货币</w:t>
      </w:r>
      <w:proofErr w:type="gramEnd"/>
      <w:r>
        <w:rPr>
          <w:rFonts w:hint="eastAsia"/>
        </w:rPr>
        <w:t>基金公告、业务规则及渤海银行“分账账户”类业务规则的相关规定为准。除非有新的公告、业务规则或说明对本条内容</w:t>
      </w:r>
      <w:proofErr w:type="gramStart"/>
      <w:r>
        <w:rPr>
          <w:rFonts w:hint="eastAsia"/>
        </w:rPr>
        <w:t>作出</w:t>
      </w:r>
      <w:proofErr w:type="gramEnd"/>
      <w:r>
        <w:rPr>
          <w:rFonts w:hint="eastAsia"/>
        </w:rPr>
        <w:t>变更，每个投资者通过渤海银行代销渠道持有的全额</w:t>
      </w:r>
      <w:proofErr w:type="gramStart"/>
      <w:r>
        <w:rPr>
          <w:rFonts w:hint="eastAsia"/>
        </w:rPr>
        <w:t>宝货币</w:t>
      </w:r>
      <w:proofErr w:type="gramEnd"/>
      <w:r>
        <w:rPr>
          <w:rFonts w:hint="eastAsia"/>
        </w:rPr>
        <w:t>基金单个自然日的实时赎回提现金额不高于人民币</w:t>
      </w:r>
      <w:r>
        <w:rPr>
          <w:rFonts w:hint="eastAsia"/>
        </w:rPr>
        <w:t>1</w:t>
      </w:r>
      <w:r>
        <w:rPr>
          <w:rFonts w:hint="eastAsia"/>
        </w:rPr>
        <w:t>万元。</w:t>
      </w:r>
      <w:r>
        <w:rPr>
          <w:rFonts w:hint="eastAsia"/>
        </w:rPr>
        <w:br/>
      </w:r>
      <w:r>
        <w:rPr>
          <w:rFonts w:hint="eastAsia"/>
        </w:rPr>
        <w:br/>
        <w:t>5</w:t>
      </w:r>
      <w:r>
        <w:rPr>
          <w:rFonts w:hint="eastAsia"/>
        </w:rPr>
        <w:t>、在下述情况下，渤海银行或基金管理人有权临时暂停实时赎回业务，并视情况及时恢复</w:t>
      </w:r>
      <w:r>
        <w:rPr>
          <w:rFonts w:hint="eastAsia"/>
        </w:rPr>
        <w:lastRenderedPageBreak/>
        <w:t>该业务：</w:t>
      </w:r>
      <w:r>
        <w:rPr>
          <w:rFonts w:hint="eastAsia"/>
        </w:rPr>
        <w:br/>
      </w:r>
      <w:r>
        <w:rPr>
          <w:rFonts w:hint="eastAsia"/>
        </w:rPr>
        <w:br/>
      </w:r>
      <w:r>
        <w:rPr>
          <w:rFonts w:hint="eastAsia"/>
        </w:rPr>
        <w:t>（</w:t>
      </w:r>
      <w:r>
        <w:rPr>
          <w:rFonts w:hint="eastAsia"/>
        </w:rPr>
        <w:t>1</w:t>
      </w:r>
      <w:r>
        <w:rPr>
          <w:rFonts w:hint="eastAsia"/>
        </w:rPr>
        <w:t>）不可抗力；</w:t>
      </w:r>
      <w:r>
        <w:rPr>
          <w:rFonts w:hint="eastAsia"/>
        </w:rPr>
        <w:br/>
      </w:r>
      <w:r>
        <w:rPr>
          <w:rFonts w:hint="eastAsia"/>
        </w:rPr>
        <w:br/>
      </w:r>
      <w:r>
        <w:rPr>
          <w:rFonts w:hint="eastAsia"/>
        </w:rPr>
        <w:t>（</w:t>
      </w:r>
      <w:r>
        <w:rPr>
          <w:rFonts w:hint="eastAsia"/>
        </w:rPr>
        <w:t>2</w:t>
      </w:r>
      <w:r>
        <w:rPr>
          <w:rFonts w:hint="eastAsia"/>
        </w:rPr>
        <w:t>）通讯、网络及计算机系统故障或暂停服务；</w:t>
      </w:r>
      <w:r>
        <w:rPr>
          <w:rFonts w:hint="eastAsia"/>
        </w:rPr>
        <w:br/>
      </w:r>
      <w:r>
        <w:rPr>
          <w:rFonts w:hint="eastAsia"/>
        </w:rPr>
        <w:br/>
      </w:r>
      <w:r>
        <w:rPr>
          <w:rFonts w:hint="eastAsia"/>
        </w:rPr>
        <w:t>（</w:t>
      </w:r>
      <w:r>
        <w:rPr>
          <w:rFonts w:hint="eastAsia"/>
        </w:rPr>
        <w:t>3</w:t>
      </w:r>
      <w:r>
        <w:rPr>
          <w:rFonts w:hint="eastAsia"/>
        </w:rPr>
        <w:t>）渤海银行或基金管理人已支付的未受清偿的实时赎回资金已达到各自确认的限额。</w:t>
      </w:r>
      <w:r>
        <w:rPr>
          <w:rFonts w:hint="eastAsia"/>
        </w:rPr>
        <w:br/>
      </w:r>
      <w:r>
        <w:rPr>
          <w:rFonts w:hint="eastAsia"/>
        </w:rPr>
        <w:br/>
      </w:r>
      <w:r>
        <w:rPr>
          <w:rFonts w:hint="eastAsia"/>
        </w:rPr>
        <w:t>（</w:t>
      </w:r>
      <w:r>
        <w:rPr>
          <w:rFonts w:hint="eastAsia"/>
        </w:rPr>
        <w:t>4</w:t>
      </w:r>
      <w:r>
        <w:rPr>
          <w:rFonts w:hint="eastAsia"/>
        </w:rPr>
        <w:t>）投资者的实时赎回限额超过渤海银行“分账账户”类业务或全额</w:t>
      </w:r>
      <w:proofErr w:type="gramStart"/>
      <w:r>
        <w:rPr>
          <w:rFonts w:hint="eastAsia"/>
        </w:rPr>
        <w:t>宝货币</w:t>
      </w:r>
      <w:proofErr w:type="gramEnd"/>
      <w:r>
        <w:rPr>
          <w:rFonts w:hint="eastAsia"/>
        </w:rPr>
        <w:t>基金法律文件或业务规则确定的最大可赎回额。</w:t>
      </w:r>
      <w:r>
        <w:rPr>
          <w:rFonts w:hint="eastAsia"/>
        </w:rPr>
        <w:br/>
      </w:r>
      <w:r>
        <w:rPr>
          <w:rFonts w:hint="eastAsia"/>
        </w:rPr>
        <w:br/>
      </w:r>
      <w:r>
        <w:rPr>
          <w:rFonts w:hint="eastAsia"/>
        </w:rPr>
        <w:t>（</w:t>
      </w:r>
      <w:r>
        <w:rPr>
          <w:rFonts w:hint="eastAsia"/>
        </w:rPr>
        <w:t>5</w:t>
      </w:r>
      <w:r>
        <w:rPr>
          <w:rFonts w:hint="eastAsia"/>
        </w:rPr>
        <w:t>）渤海银行或基金管理人认为需要临时暂停实时赎回业务的其他情形。</w:t>
      </w:r>
      <w:r>
        <w:rPr>
          <w:rFonts w:hint="eastAsia"/>
        </w:rPr>
        <w:br/>
      </w:r>
      <w:r>
        <w:rPr>
          <w:rFonts w:hint="eastAsia"/>
        </w:rPr>
        <w:br/>
        <w:t>6</w:t>
      </w:r>
      <w:r>
        <w:rPr>
          <w:rFonts w:hint="eastAsia"/>
        </w:rPr>
        <w:t>、普通赎回申请</w:t>
      </w:r>
      <w:r>
        <w:rPr>
          <w:rFonts w:hint="eastAsia"/>
        </w:rPr>
        <w:br/>
      </w:r>
      <w:r>
        <w:rPr>
          <w:rFonts w:hint="eastAsia"/>
        </w:rPr>
        <w:br/>
      </w:r>
      <w:r>
        <w:rPr>
          <w:rFonts w:hint="eastAsia"/>
        </w:rPr>
        <w:t>（</w:t>
      </w:r>
      <w:r>
        <w:rPr>
          <w:rFonts w:hint="eastAsia"/>
        </w:rPr>
        <w:t>1</w:t>
      </w:r>
      <w:r>
        <w:rPr>
          <w:rFonts w:hint="eastAsia"/>
        </w:rPr>
        <w:t>）发生上述不能发起实时赎回申请的情形但同时符合基金合同赎回条件的，在投资者向本协议绑定“分账账户”发起提现、转账、消费等使用账户资金的指令时，视为投资者向基金管理人的代理人渤海银行发出的普通赎回申请。</w:t>
      </w:r>
      <w:r>
        <w:rPr>
          <w:rFonts w:hint="eastAsia"/>
        </w:rPr>
        <w:br/>
      </w:r>
      <w:r>
        <w:rPr>
          <w:rFonts w:hint="eastAsia"/>
        </w:rPr>
        <w:br/>
      </w:r>
      <w:r>
        <w:rPr>
          <w:rFonts w:hint="eastAsia"/>
        </w:rPr>
        <w:t>（</w:t>
      </w:r>
      <w:r>
        <w:rPr>
          <w:rFonts w:hint="eastAsia"/>
        </w:rPr>
        <w:t>2</w:t>
      </w:r>
      <w:r>
        <w:rPr>
          <w:rFonts w:hint="eastAsia"/>
        </w:rPr>
        <w:t>）投资者在上述情形下于</w:t>
      </w:r>
      <w:r>
        <w:rPr>
          <w:rFonts w:hint="eastAsia"/>
        </w:rPr>
        <w:t>T</w:t>
      </w:r>
      <w:r>
        <w:rPr>
          <w:rFonts w:hint="eastAsia"/>
        </w:rPr>
        <w:t>日申请的普通赎回，将于</w:t>
      </w:r>
      <w:r>
        <w:rPr>
          <w:rFonts w:hint="eastAsia"/>
        </w:rPr>
        <w:t>T+1</w:t>
      </w:r>
      <w:r>
        <w:rPr>
          <w:rFonts w:hint="eastAsia"/>
        </w:rPr>
        <w:t>日由基金的注册登记机构进行确认。</w:t>
      </w:r>
      <w:r>
        <w:rPr>
          <w:rFonts w:hint="eastAsia"/>
        </w:rPr>
        <w:t>T</w:t>
      </w:r>
      <w:r>
        <w:rPr>
          <w:rFonts w:hint="eastAsia"/>
        </w:rPr>
        <w:t>日发起的普通赎回，投资者享有相应产品份额</w:t>
      </w:r>
      <w:r>
        <w:rPr>
          <w:rFonts w:hint="eastAsia"/>
        </w:rPr>
        <w:t>T</w:t>
      </w:r>
      <w:r>
        <w:rPr>
          <w:rFonts w:hint="eastAsia"/>
        </w:rPr>
        <w:t>日的未付收益。</w:t>
      </w:r>
      <w:r>
        <w:rPr>
          <w:rFonts w:hint="eastAsia"/>
        </w:rPr>
        <w:br/>
      </w:r>
      <w:r>
        <w:rPr>
          <w:rFonts w:hint="eastAsia"/>
        </w:rPr>
        <w:br/>
      </w:r>
      <w:r>
        <w:rPr>
          <w:rFonts w:hint="eastAsia"/>
        </w:rPr>
        <w:t>（</w:t>
      </w:r>
      <w:r>
        <w:rPr>
          <w:rFonts w:hint="eastAsia"/>
        </w:rPr>
        <w:t>3</w:t>
      </w:r>
      <w:r>
        <w:rPr>
          <w:rFonts w:hint="eastAsia"/>
        </w:rPr>
        <w:t>）基金管理人委托渤海银行在</w:t>
      </w:r>
      <w:r>
        <w:rPr>
          <w:rFonts w:hint="eastAsia"/>
        </w:rPr>
        <w:t>T+1</w:t>
      </w:r>
      <w:r>
        <w:rPr>
          <w:rFonts w:hint="eastAsia"/>
        </w:rPr>
        <w:t>日将投资者普通赎回</w:t>
      </w:r>
      <w:proofErr w:type="gramStart"/>
      <w:r>
        <w:rPr>
          <w:rFonts w:hint="eastAsia"/>
        </w:rPr>
        <w:t>资金划往投资者</w:t>
      </w:r>
      <w:proofErr w:type="gramEnd"/>
      <w:r>
        <w:rPr>
          <w:rFonts w:hint="eastAsia"/>
        </w:rPr>
        <w:t>“分账账户”。渤海银行向投资者划付普通赎回资金的前提为基金管理人已将赎回资金划付至与渤海银行约定的指定账户中。</w:t>
      </w:r>
      <w:r>
        <w:rPr>
          <w:rFonts w:hint="eastAsia"/>
        </w:rPr>
        <w:br/>
      </w:r>
      <w:r>
        <w:rPr>
          <w:rFonts w:hint="eastAsia"/>
        </w:rPr>
        <w:br/>
        <w:t>7</w:t>
      </w:r>
      <w:r>
        <w:rPr>
          <w:rFonts w:hint="eastAsia"/>
        </w:rPr>
        <w:t>、对于任何因为投资者的原因，包括但不限于如</w:t>
      </w:r>
      <w:proofErr w:type="gramStart"/>
      <w:r>
        <w:rPr>
          <w:rFonts w:hint="eastAsia"/>
        </w:rPr>
        <w:t>遇司法</w:t>
      </w:r>
      <w:proofErr w:type="gramEnd"/>
      <w:r>
        <w:rPr>
          <w:rFonts w:hint="eastAsia"/>
        </w:rPr>
        <w:t>机关要求冻结、扣划等情形，导致实际赎回份额不能及时赎回到账，投资者应承担渤海银行已实时支付赎回资金因此而导致的损失，渤海银行享有向投资者追偿的权利；涉及基金管理人已完成资金支付的，投资者的不当得利应及时返回基金管理人，给基金管理人造成相关损失的，基金管理人有权向投资者追偿。</w:t>
      </w:r>
      <w:r>
        <w:rPr>
          <w:rFonts w:hint="eastAsia"/>
        </w:rPr>
        <w:br/>
      </w:r>
      <w:r>
        <w:rPr>
          <w:rFonts w:hint="eastAsia"/>
        </w:rPr>
        <w:br/>
        <w:t>8</w:t>
      </w:r>
      <w:r>
        <w:rPr>
          <w:rFonts w:hint="eastAsia"/>
        </w:rPr>
        <w:t>、如因系统故障、系统升级，或自然灾害等不可抗力事件，或其他不可预见的非常情况，或网络、通讯故障等任何</w:t>
      </w:r>
      <w:proofErr w:type="gramStart"/>
      <w:r>
        <w:rPr>
          <w:rFonts w:hint="eastAsia"/>
        </w:rPr>
        <w:t>非基金</w:t>
      </w:r>
      <w:proofErr w:type="gramEnd"/>
      <w:r>
        <w:rPr>
          <w:rFonts w:hint="eastAsia"/>
        </w:rPr>
        <w:t>管理人或渤海银行原因导致赎回款项无法实时向投资者划付的，基金管理人和渤海银行不承担任何责任。</w:t>
      </w:r>
      <w:r>
        <w:rPr>
          <w:rFonts w:hint="eastAsia"/>
        </w:rPr>
        <w:br/>
      </w:r>
      <w:r>
        <w:rPr>
          <w:rFonts w:hint="eastAsia"/>
        </w:rPr>
        <w:br/>
        <w:t>9</w:t>
      </w:r>
      <w:r>
        <w:rPr>
          <w:rFonts w:hint="eastAsia"/>
        </w:rPr>
        <w:t>、除基金合同、基金发行公告及基金管理人发布的其他相关公告收取的相关基金销售费用之外，本协议项下提供的相关业务服务暂不收取其他服务费，渤海银行和基金管理人保留收取此项业务服务费的权利，并有权根据业务情况调整服务费标准。</w:t>
      </w:r>
      <w:r>
        <w:rPr>
          <w:rFonts w:hint="eastAsia"/>
        </w:rPr>
        <w:br/>
      </w:r>
      <w:r>
        <w:rPr>
          <w:rFonts w:hint="eastAsia"/>
        </w:rPr>
        <w:br/>
        <w:t>10</w:t>
      </w:r>
      <w:r>
        <w:rPr>
          <w:rFonts w:hint="eastAsia"/>
        </w:rPr>
        <w:t>、全额</w:t>
      </w:r>
      <w:proofErr w:type="gramStart"/>
      <w:r>
        <w:rPr>
          <w:rFonts w:hint="eastAsia"/>
        </w:rPr>
        <w:t>宝货币</w:t>
      </w:r>
      <w:proofErr w:type="gramEnd"/>
      <w:r>
        <w:rPr>
          <w:rFonts w:hint="eastAsia"/>
        </w:rPr>
        <w:t>基金的收益计算方式以全额</w:t>
      </w:r>
      <w:proofErr w:type="gramStart"/>
      <w:r>
        <w:rPr>
          <w:rFonts w:hint="eastAsia"/>
        </w:rPr>
        <w:t>宝货币</w:t>
      </w:r>
      <w:proofErr w:type="gramEnd"/>
      <w:r>
        <w:rPr>
          <w:rFonts w:hint="eastAsia"/>
        </w:rPr>
        <w:t>基金已生效的基金合同和招募说明书等法律文件为准。该等法律文件发布在基金管理人网站，投资者应主动查看。</w:t>
      </w:r>
      <w:r>
        <w:rPr>
          <w:rFonts w:hint="eastAsia"/>
        </w:rPr>
        <w:br/>
      </w:r>
      <w:r>
        <w:rPr>
          <w:rFonts w:hint="eastAsia"/>
        </w:rPr>
        <w:br/>
        <w:t>11</w:t>
      </w:r>
      <w:r>
        <w:rPr>
          <w:rFonts w:hint="eastAsia"/>
        </w:rPr>
        <w:t>、渤海银行发布基金管理人关于全额</w:t>
      </w:r>
      <w:proofErr w:type="gramStart"/>
      <w:r>
        <w:rPr>
          <w:rFonts w:hint="eastAsia"/>
        </w:rPr>
        <w:t>宝货币</w:t>
      </w:r>
      <w:proofErr w:type="gramEnd"/>
      <w:r>
        <w:rPr>
          <w:rFonts w:hint="eastAsia"/>
        </w:rPr>
        <w:t>基金的公告、法律文件的，不对信息的真实性、</w:t>
      </w:r>
      <w:r>
        <w:rPr>
          <w:rFonts w:hint="eastAsia"/>
        </w:rPr>
        <w:lastRenderedPageBreak/>
        <w:t>准确性、有效性承担责任。基金管理人网站上所刊登的渤海银行关于“分账账户”类业务的公告、业务规则等，基金管理人不对信息的真实性、准确性、有效性承担责任。</w:t>
      </w:r>
      <w:r>
        <w:rPr>
          <w:rFonts w:hint="eastAsia"/>
        </w:rPr>
        <w:br/>
      </w:r>
      <w:r>
        <w:rPr>
          <w:rFonts w:hint="eastAsia"/>
        </w:rPr>
        <w:br/>
      </w:r>
      <w:r>
        <w:rPr>
          <w:rFonts w:hint="eastAsia"/>
        </w:rPr>
        <w:t>第八条</w:t>
      </w:r>
      <w:r>
        <w:rPr>
          <w:rFonts w:hint="eastAsia"/>
        </w:rPr>
        <w:t> </w:t>
      </w:r>
      <w:r>
        <w:rPr>
          <w:rFonts w:hint="eastAsia"/>
        </w:rPr>
        <w:t>查询</w:t>
      </w:r>
      <w:r>
        <w:rPr>
          <w:rFonts w:hint="eastAsia"/>
        </w:rPr>
        <w:br/>
      </w:r>
      <w:r>
        <w:rPr>
          <w:rFonts w:hint="eastAsia"/>
        </w:rPr>
        <w:br/>
        <w:t>1</w:t>
      </w:r>
      <w:r>
        <w:rPr>
          <w:rFonts w:hint="eastAsia"/>
        </w:rPr>
        <w:t>、为便于查询，投资者知晓并同意，基金管理人通过对接渤海银行“分账账户”类产品为投资者提供本人在该渠道基金投资信息查询服务。投资者可通过渤海银行或其合作平台网站、</w:t>
      </w:r>
      <w:r>
        <w:rPr>
          <w:rFonts w:hint="eastAsia"/>
        </w:rPr>
        <w:t>APP</w:t>
      </w:r>
      <w:r>
        <w:rPr>
          <w:rFonts w:hint="eastAsia"/>
        </w:rPr>
        <w:t>等渠道完成通过“渤海分账账户类”业务完成的开户申请查询、交易申请查询、基金行情查询、份额余额查询。</w:t>
      </w:r>
      <w:r>
        <w:rPr>
          <w:rFonts w:hint="eastAsia"/>
        </w:rPr>
        <w:br/>
      </w:r>
      <w:r>
        <w:rPr>
          <w:rFonts w:hint="eastAsia"/>
        </w:rPr>
        <w:br/>
        <w:t>2</w:t>
      </w:r>
      <w:r>
        <w:rPr>
          <w:rFonts w:hint="eastAsia"/>
        </w:rPr>
        <w:t>、投资者也可在基金管理人的网站查询第一款所述信息。</w:t>
      </w:r>
      <w:r>
        <w:rPr>
          <w:rFonts w:hint="eastAsia"/>
        </w:rPr>
        <w:br/>
      </w:r>
      <w:r>
        <w:rPr>
          <w:rFonts w:hint="eastAsia"/>
        </w:rPr>
        <w:br/>
        <w:t>3</w:t>
      </w:r>
      <w:r>
        <w:rPr>
          <w:rFonts w:hint="eastAsia"/>
        </w:rPr>
        <w:t>、查询信息以基金管理人的数据为准。渤海银行代为发布信息，不对信息的真实性、准确性、有效性承担责任。</w:t>
      </w:r>
      <w:r>
        <w:rPr>
          <w:rFonts w:hint="eastAsia"/>
        </w:rPr>
        <w:br/>
      </w:r>
      <w:r>
        <w:rPr>
          <w:rFonts w:hint="eastAsia"/>
        </w:rPr>
        <w:br/>
      </w:r>
      <w:r>
        <w:rPr>
          <w:rFonts w:hint="eastAsia"/>
        </w:rPr>
        <w:t>第九条</w:t>
      </w:r>
      <w:r>
        <w:rPr>
          <w:rFonts w:hint="eastAsia"/>
        </w:rPr>
        <w:t> </w:t>
      </w:r>
      <w:r>
        <w:rPr>
          <w:rFonts w:hint="eastAsia"/>
        </w:rPr>
        <w:t>变更分红方式</w:t>
      </w:r>
      <w:r>
        <w:rPr>
          <w:rFonts w:hint="eastAsia"/>
        </w:rPr>
        <w:br/>
      </w:r>
      <w:r>
        <w:rPr>
          <w:rFonts w:hint="eastAsia"/>
        </w:rPr>
        <w:br/>
      </w:r>
      <w:r>
        <w:rPr>
          <w:rFonts w:hint="eastAsia"/>
        </w:rPr>
        <w:t>投资者不可通过基金管理人变更全额</w:t>
      </w:r>
      <w:proofErr w:type="gramStart"/>
      <w:r>
        <w:rPr>
          <w:rFonts w:hint="eastAsia"/>
        </w:rPr>
        <w:t>宝货币</w:t>
      </w:r>
      <w:proofErr w:type="gramEnd"/>
      <w:r>
        <w:rPr>
          <w:rFonts w:hint="eastAsia"/>
        </w:rPr>
        <w:t>基金的分红方式。全额</w:t>
      </w:r>
      <w:proofErr w:type="gramStart"/>
      <w:r>
        <w:rPr>
          <w:rFonts w:hint="eastAsia"/>
        </w:rPr>
        <w:t>宝货币</w:t>
      </w:r>
      <w:proofErr w:type="gramEnd"/>
      <w:r>
        <w:rPr>
          <w:rFonts w:hint="eastAsia"/>
        </w:rPr>
        <w:t>基金的分红方式必须为红利再投。</w:t>
      </w:r>
      <w:r>
        <w:rPr>
          <w:rFonts w:hint="eastAsia"/>
        </w:rPr>
        <w:br/>
      </w:r>
      <w:r>
        <w:rPr>
          <w:rFonts w:hint="eastAsia"/>
        </w:rPr>
        <w:br/>
      </w:r>
      <w:r>
        <w:rPr>
          <w:rFonts w:hint="eastAsia"/>
        </w:rPr>
        <w:t>第十条</w:t>
      </w:r>
      <w:r>
        <w:rPr>
          <w:rFonts w:hint="eastAsia"/>
        </w:rPr>
        <w:t> </w:t>
      </w:r>
      <w:r>
        <w:rPr>
          <w:rFonts w:hint="eastAsia"/>
        </w:rPr>
        <w:t>风险</w:t>
      </w:r>
      <w:r>
        <w:rPr>
          <w:rFonts w:hint="eastAsia"/>
        </w:rPr>
        <w:br/>
      </w:r>
      <w:r>
        <w:rPr>
          <w:rFonts w:hint="eastAsia"/>
        </w:rPr>
        <w:br/>
        <w:t>1</w:t>
      </w:r>
      <w:r>
        <w:rPr>
          <w:rFonts w:hint="eastAsia"/>
        </w:rPr>
        <w:t>、为确保网络传输的安全，保障投资者的利益，基金管理人、渤海银行、渤海银行合作平台对网络资料的传输采用数据加密处理，但基金管理人、渤海银行、渤海银行合作平台无法保证网上信息传输绝对安全、毫无错误或指定网址不被恶意攻击或不存在因电子病毒所导致的故障等等。如发生前述情形，基金管理人、渤海银行及渤海银行合作平台不承担任何责任，投资者须自行承担因网上交易可能导致的任何风险及损失。</w:t>
      </w:r>
      <w:r>
        <w:rPr>
          <w:rFonts w:hint="eastAsia"/>
        </w:rPr>
        <w:br/>
      </w:r>
      <w:r>
        <w:rPr>
          <w:rFonts w:hint="eastAsia"/>
        </w:rPr>
        <w:br/>
        <w:t>2</w:t>
      </w:r>
      <w:r>
        <w:rPr>
          <w:rFonts w:hint="eastAsia"/>
        </w:rPr>
        <w:t>、基金管理人、渤海银行、渤海银行合作平台有权保留投资者网上交易的相关电子数据以作为投资者交易的证明。</w:t>
      </w:r>
      <w:r>
        <w:rPr>
          <w:rFonts w:hint="eastAsia"/>
        </w:rPr>
        <w:br/>
      </w:r>
      <w:r>
        <w:rPr>
          <w:rFonts w:hint="eastAsia"/>
        </w:rPr>
        <w:br/>
        <w:t>3</w:t>
      </w:r>
      <w:r>
        <w:rPr>
          <w:rFonts w:hint="eastAsia"/>
        </w:rPr>
        <w:t>、任何通过本协议身份识别机制验证后提交的申请都将视为投资者本人的意思表示或投资者合法授权的行为，该等行为所引起的法律后果由该投资者承担。</w:t>
      </w:r>
      <w:r>
        <w:rPr>
          <w:rFonts w:hint="eastAsia"/>
        </w:rPr>
        <w:br/>
      </w:r>
      <w:r>
        <w:rPr>
          <w:rFonts w:hint="eastAsia"/>
        </w:rPr>
        <w:br/>
        <w:t>4</w:t>
      </w:r>
      <w:r>
        <w:rPr>
          <w:rFonts w:hint="eastAsia"/>
        </w:rPr>
        <w:t>、由于系统故障或者客户原因，导致资金到账迟滞等问题，基金管理人与渤海银行及渤海银行合作平台将尽快解决，但不承担赔偿责任。</w:t>
      </w:r>
      <w:r>
        <w:rPr>
          <w:rFonts w:hint="eastAsia"/>
        </w:rPr>
        <w:br/>
      </w:r>
      <w:r>
        <w:rPr>
          <w:rFonts w:hint="eastAsia"/>
        </w:rPr>
        <w:br/>
      </w:r>
      <w:r>
        <w:rPr>
          <w:rFonts w:hint="eastAsia"/>
        </w:rPr>
        <w:t>第十一条</w:t>
      </w:r>
      <w:r>
        <w:rPr>
          <w:rFonts w:hint="eastAsia"/>
        </w:rPr>
        <w:t> </w:t>
      </w:r>
      <w:r>
        <w:rPr>
          <w:rFonts w:hint="eastAsia"/>
        </w:rPr>
        <w:t>风险测评</w:t>
      </w:r>
      <w:r>
        <w:rPr>
          <w:rFonts w:hint="eastAsia"/>
        </w:rPr>
        <w:br/>
      </w:r>
      <w:r>
        <w:rPr>
          <w:rFonts w:hint="eastAsia"/>
        </w:rPr>
        <w:br/>
      </w:r>
      <w:r>
        <w:rPr>
          <w:rFonts w:hint="eastAsia"/>
        </w:rPr>
        <w:t>投资者知晓并同意，由于货币基金相比股票型、债券型和混合型基金，属于基金中的低风险品种，投资者具备投资低风险基金品种的风险承受能力，因此通过渤海银行进行全额</w:t>
      </w:r>
      <w:proofErr w:type="gramStart"/>
      <w:r>
        <w:rPr>
          <w:rFonts w:hint="eastAsia"/>
        </w:rPr>
        <w:t>宝货币</w:t>
      </w:r>
      <w:proofErr w:type="gramEnd"/>
      <w:r>
        <w:rPr>
          <w:rFonts w:hint="eastAsia"/>
        </w:rPr>
        <w:t>基金的相关交易时，基金管理人有权默认投资者为最低风险承受能力类型。</w:t>
      </w:r>
      <w:r>
        <w:rPr>
          <w:rFonts w:hint="eastAsia"/>
        </w:rPr>
        <w:br/>
      </w:r>
      <w:r>
        <w:rPr>
          <w:rFonts w:hint="eastAsia"/>
        </w:rPr>
        <w:br/>
      </w:r>
      <w:r>
        <w:rPr>
          <w:rFonts w:hint="eastAsia"/>
        </w:rPr>
        <w:t>第十二条</w:t>
      </w:r>
      <w:r>
        <w:rPr>
          <w:rFonts w:hint="eastAsia"/>
        </w:rPr>
        <w:t> </w:t>
      </w:r>
      <w:r>
        <w:rPr>
          <w:rFonts w:hint="eastAsia"/>
        </w:rPr>
        <w:t>基金评级</w:t>
      </w:r>
      <w:r>
        <w:rPr>
          <w:rFonts w:hint="eastAsia"/>
        </w:rPr>
        <w:br/>
      </w:r>
      <w:r>
        <w:rPr>
          <w:rFonts w:hint="eastAsia"/>
        </w:rPr>
        <w:lastRenderedPageBreak/>
        <w:br/>
      </w:r>
      <w:r>
        <w:rPr>
          <w:rFonts w:hint="eastAsia"/>
        </w:rPr>
        <w:t>基金评级是渤海银行依据一定标准对基金产品进行分析从而</w:t>
      </w:r>
      <w:proofErr w:type="gramStart"/>
      <w:r>
        <w:rPr>
          <w:rFonts w:hint="eastAsia"/>
        </w:rPr>
        <w:t>作出</w:t>
      </w:r>
      <w:proofErr w:type="gramEnd"/>
      <w:r>
        <w:rPr>
          <w:rFonts w:hint="eastAsia"/>
        </w:rPr>
        <w:t>优劣评价。渤海银行将根据销售适用性原则，对基金管理人进行审慎调查，并对基金产品进行风险评级。投资人在投资基金时，可以适当参考基金评级结果，但切不可把基金评级作为选择基金的唯一依据。此外，基金评级是对基金管理人过往的业绩表现</w:t>
      </w:r>
      <w:proofErr w:type="gramStart"/>
      <w:r>
        <w:rPr>
          <w:rFonts w:hint="eastAsia"/>
        </w:rPr>
        <w:t>作出</w:t>
      </w:r>
      <w:proofErr w:type="gramEnd"/>
      <w:r>
        <w:rPr>
          <w:rFonts w:hint="eastAsia"/>
        </w:rPr>
        <w:t>的评价，并不代表基金未来业绩表现。</w:t>
      </w:r>
      <w:r>
        <w:rPr>
          <w:rFonts w:hint="eastAsia"/>
        </w:rPr>
        <w:br/>
      </w:r>
      <w:r>
        <w:rPr>
          <w:rFonts w:hint="eastAsia"/>
        </w:rPr>
        <w:br/>
      </w:r>
      <w:r>
        <w:rPr>
          <w:rFonts w:hint="eastAsia"/>
        </w:rPr>
        <w:t>第十三条</w:t>
      </w:r>
      <w:r>
        <w:rPr>
          <w:rFonts w:hint="eastAsia"/>
        </w:rPr>
        <w:t> </w:t>
      </w:r>
      <w:r>
        <w:rPr>
          <w:rFonts w:hint="eastAsia"/>
        </w:rPr>
        <w:t>免责条款</w:t>
      </w:r>
      <w:r>
        <w:rPr>
          <w:rFonts w:hint="eastAsia"/>
        </w:rPr>
        <w:br/>
      </w:r>
      <w:r>
        <w:rPr>
          <w:rFonts w:hint="eastAsia"/>
        </w:rPr>
        <w:br/>
      </w:r>
      <w:r>
        <w:rPr>
          <w:rFonts w:hint="eastAsia"/>
        </w:rPr>
        <w:t>（一）因下列情形导致投资者损失的，基金管理人、渤海银行不承担责任：</w:t>
      </w:r>
      <w:r>
        <w:rPr>
          <w:rFonts w:hint="eastAsia"/>
        </w:rPr>
        <w:br/>
      </w:r>
      <w:r>
        <w:rPr>
          <w:rFonts w:hint="eastAsia"/>
        </w:rPr>
        <w:br/>
        <w:t>1</w:t>
      </w:r>
      <w:r>
        <w:rPr>
          <w:rFonts w:hint="eastAsia"/>
        </w:rPr>
        <w:t>、不可抗力；</w:t>
      </w:r>
      <w:r>
        <w:rPr>
          <w:rFonts w:hint="eastAsia"/>
        </w:rPr>
        <w:br/>
      </w:r>
      <w:r>
        <w:rPr>
          <w:rFonts w:hint="eastAsia"/>
        </w:rPr>
        <w:br/>
        <w:t>2</w:t>
      </w:r>
      <w:r>
        <w:rPr>
          <w:rFonts w:hint="eastAsia"/>
        </w:rPr>
        <w:t>、因电信部门的通讯线路故障、通讯技术缺陷、电脑黑客或计算机病毒等问题造成基金管理人直销交易前置平台不能正常运转；</w:t>
      </w:r>
      <w:r>
        <w:rPr>
          <w:rFonts w:hint="eastAsia"/>
        </w:rPr>
        <w:br/>
      </w:r>
      <w:r>
        <w:rPr>
          <w:rFonts w:hint="eastAsia"/>
        </w:rPr>
        <w:br/>
        <w:t>3</w:t>
      </w:r>
      <w:r>
        <w:rPr>
          <w:rFonts w:hint="eastAsia"/>
        </w:rPr>
        <w:t>、法律和政策重大变化或任何其他基金管理人、渤海银行不可预测和不可控制因素导致的突发事件；</w:t>
      </w:r>
      <w:r>
        <w:rPr>
          <w:rFonts w:hint="eastAsia"/>
        </w:rPr>
        <w:br/>
      </w:r>
      <w:r>
        <w:rPr>
          <w:rFonts w:hint="eastAsia"/>
        </w:rPr>
        <w:br/>
        <w:t>4</w:t>
      </w:r>
      <w:r>
        <w:rPr>
          <w:rFonts w:hint="eastAsia"/>
        </w:rPr>
        <w:t>、因基金管理人或渤海银行设备或通讯故障或设备未能处于正常工作状态致使基金管理人未能按时收到或者收取投资者的申请信息不完整；</w:t>
      </w:r>
      <w:r>
        <w:rPr>
          <w:rFonts w:hint="eastAsia"/>
        </w:rPr>
        <w:br/>
      </w:r>
      <w:r>
        <w:rPr>
          <w:rFonts w:hint="eastAsia"/>
        </w:rPr>
        <w:br/>
        <w:t>5</w:t>
      </w:r>
      <w:r>
        <w:rPr>
          <w:rFonts w:hint="eastAsia"/>
        </w:rPr>
        <w:t>、因投资者自身遗失、遗忘或泄露密码等原因导致损失；</w:t>
      </w:r>
      <w:r>
        <w:rPr>
          <w:rFonts w:hint="eastAsia"/>
        </w:rPr>
        <w:br/>
      </w:r>
      <w:r>
        <w:rPr>
          <w:rFonts w:hint="eastAsia"/>
        </w:rPr>
        <w:br/>
        <w:t>6</w:t>
      </w:r>
      <w:r>
        <w:rPr>
          <w:rFonts w:hint="eastAsia"/>
        </w:rPr>
        <w:t>、法律规定和本协议约定的其他免责事项。</w:t>
      </w:r>
      <w:r>
        <w:rPr>
          <w:rFonts w:hint="eastAsia"/>
        </w:rPr>
        <w:br/>
      </w:r>
      <w:r>
        <w:rPr>
          <w:rFonts w:hint="eastAsia"/>
        </w:rPr>
        <w:br/>
      </w:r>
      <w:r>
        <w:rPr>
          <w:rFonts w:hint="eastAsia"/>
        </w:rPr>
        <w:t>（二）在渤海银行代理销售业务中，有关基金账户开户和销户、认购、申购、赎回、分红等基金业务的最终确认方为该基金的注册登记机构，渤海银行作为代销机构，不承担确保办理成功的责任。</w:t>
      </w:r>
      <w:r>
        <w:rPr>
          <w:rFonts w:hint="eastAsia"/>
        </w:rPr>
        <w:br/>
      </w:r>
      <w:r>
        <w:rPr>
          <w:rFonts w:hint="eastAsia"/>
        </w:rPr>
        <w:br/>
      </w:r>
      <w:r>
        <w:rPr>
          <w:rFonts w:hint="eastAsia"/>
        </w:rPr>
        <w:t>第十四条</w:t>
      </w:r>
      <w:r>
        <w:rPr>
          <w:rFonts w:hint="eastAsia"/>
        </w:rPr>
        <w:t> </w:t>
      </w:r>
      <w:r>
        <w:rPr>
          <w:rFonts w:hint="eastAsia"/>
        </w:rPr>
        <w:t>协议的效力及变更</w:t>
      </w:r>
      <w:r>
        <w:rPr>
          <w:rFonts w:hint="eastAsia"/>
        </w:rPr>
        <w:br/>
      </w:r>
      <w:r>
        <w:rPr>
          <w:rFonts w:hint="eastAsia"/>
        </w:rPr>
        <w:br/>
        <w:t>1</w:t>
      </w:r>
      <w:r>
        <w:rPr>
          <w:rFonts w:hint="eastAsia"/>
        </w:rPr>
        <w:t>、投资者点击“接受”或“同意”按钮确认签署本协议的，即表示已签署并同意接受本协议的全部内容及与本协议有关的全额</w:t>
      </w:r>
      <w:proofErr w:type="gramStart"/>
      <w:r>
        <w:rPr>
          <w:rFonts w:hint="eastAsia"/>
        </w:rPr>
        <w:t>宝货币</w:t>
      </w:r>
      <w:proofErr w:type="gramEnd"/>
      <w:r>
        <w:rPr>
          <w:rFonts w:hint="eastAsia"/>
        </w:rPr>
        <w:t>基金各项业务规则，系统显示签约成功后本协议生效。</w:t>
      </w:r>
      <w:r>
        <w:rPr>
          <w:rFonts w:hint="eastAsia"/>
        </w:rPr>
        <w:br/>
      </w:r>
      <w:r>
        <w:rPr>
          <w:rFonts w:hint="eastAsia"/>
        </w:rPr>
        <w:br/>
        <w:t>2</w:t>
      </w:r>
      <w:r>
        <w:rPr>
          <w:rFonts w:hint="eastAsia"/>
        </w:rPr>
        <w:t>、投资者签署本协议，即视为已认真阅读了本协议，充分了解本协议的含义，同意本协议内容尤其是本协议中有关基金管理人和渤海银行的免责内容。投资者已认真阅读了基金管理人及渤海银行提供的相关风险提示、须知，以及本基金的基金合同及招募说明书。</w:t>
      </w:r>
      <w:r>
        <w:rPr>
          <w:rFonts w:hint="eastAsia"/>
        </w:rPr>
        <w:br/>
      </w:r>
      <w:r>
        <w:rPr>
          <w:rFonts w:hint="eastAsia"/>
        </w:rPr>
        <w:br/>
        <w:t>3</w:t>
      </w:r>
      <w:r>
        <w:rPr>
          <w:rFonts w:hint="eastAsia"/>
        </w:rPr>
        <w:t>、基金管理人和渤海银行将根据实际情况和业务需要变更本协议内容及全额</w:t>
      </w:r>
      <w:proofErr w:type="gramStart"/>
      <w:r>
        <w:rPr>
          <w:rFonts w:hint="eastAsia"/>
        </w:rPr>
        <w:t>宝货币</w:t>
      </w:r>
      <w:proofErr w:type="gramEnd"/>
      <w:r>
        <w:rPr>
          <w:rFonts w:hint="eastAsia"/>
        </w:rPr>
        <w:t>基金业务规则、渤海银行“分账账户”类业务规则，发生变更的，基金管理人、渤海银行会在各自网站公告；投资者在公告发布后继续使用渤海银行“分账账户”类业务的，视为接受该变更。</w:t>
      </w:r>
      <w:r>
        <w:rPr>
          <w:rFonts w:hint="eastAsia"/>
        </w:rPr>
        <w:br/>
      </w:r>
      <w:r>
        <w:rPr>
          <w:rFonts w:hint="eastAsia"/>
        </w:rPr>
        <w:br/>
      </w:r>
      <w:r>
        <w:rPr>
          <w:rFonts w:hint="eastAsia"/>
        </w:rPr>
        <w:t>第十五条</w:t>
      </w:r>
      <w:r>
        <w:rPr>
          <w:rFonts w:hint="eastAsia"/>
        </w:rPr>
        <w:t> </w:t>
      </w:r>
      <w:r>
        <w:rPr>
          <w:rFonts w:hint="eastAsia"/>
        </w:rPr>
        <w:t>纠纷的解决办法</w:t>
      </w:r>
      <w:r>
        <w:rPr>
          <w:rFonts w:hint="eastAsia"/>
        </w:rPr>
        <w:br/>
      </w:r>
      <w:r>
        <w:rPr>
          <w:rFonts w:hint="eastAsia"/>
        </w:rPr>
        <w:lastRenderedPageBreak/>
        <w:br/>
      </w:r>
      <w:r>
        <w:rPr>
          <w:rFonts w:hint="eastAsia"/>
        </w:rPr>
        <w:t>本协议适用中华人民共和国法律。各方如有争议，应尽可能通过协商、调解解决，协商、调解不成，任何一方均有权向渤海银行所在地仲裁委员会申请仲裁，仲裁按照该委员会届时有效的仲裁规则进行。仲裁裁决是终局的，对各方均有法律约束力。</w:t>
      </w:r>
      <w:r>
        <w:rPr>
          <w:rFonts w:hint="eastAsia"/>
        </w:rPr>
        <w:br/>
      </w:r>
      <w:r>
        <w:rPr>
          <w:rFonts w:hint="eastAsia"/>
        </w:rPr>
        <w:br/>
      </w:r>
      <w:r>
        <w:rPr>
          <w:rFonts w:hint="eastAsia"/>
        </w:rPr>
        <w:br/>
      </w:r>
    </w:p>
    <w:sectPr w:rsidR="003253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3661D"/>
    <w:rsid w:val="003253C8"/>
    <w:rsid w:val="00B366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鲍旻鸣</dc:creator>
  <cp:keywords/>
  <dc:description/>
  <cp:lastModifiedBy>鲍旻鸣</cp:lastModifiedBy>
  <cp:revision>2</cp:revision>
  <dcterms:created xsi:type="dcterms:W3CDTF">2020-09-29T08:04:00Z</dcterms:created>
  <dcterms:modified xsi:type="dcterms:W3CDTF">2020-09-29T08:04:00Z</dcterms:modified>
</cp:coreProperties>
</file>