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078C" w14:textId="1E620016" w:rsidR="009D32EC" w:rsidRPr="009D32EC" w:rsidRDefault="009D32EC" w:rsidP="002945B4">
      <w:pPr>
        <w:rPr>
          <w:b/>
          <w:bCs/>
        </w:rPr>
      </w:pPr>
      <w:r w:rsidRPr="009D32EC">
        <w:rPr>
          <w:b/>
          <w:bCs/>
        </w:rPr>
        <w:t>Preguntas sobre proyecto Manos del Pueblo</w:t>
      </w:r>
    </w:p>
    <w:p w14:paraId="78663E3A" w14:textId="3C200044" w:rsidR="009D32EC" w:rsidRDefault="009D32EC" w:rsidP="002945B4">
      <w:r>
        <w:t>Hola Marcelo</w:t>
      </w:r>
    </w:p>
    <w:p w14:paraId="2A2364E1" w14:textId="5C49C2DB" w:rsidR="002945B4" w:rsidRPr="002945B4" w:rsidRDefault="002945B4" w:rsidP="002945B4">
      <w:r w:rsidRPr="002945B4">
        <w:t>Te hago preguntas para conocer tus valoraciones y decisiones (o del equipo) respecto de la seguridad, comercialización, accesibilidad</w:t>
      </w:r>
      <w:r w:rsidR="009D32EC">
        <w:t xml:space="preserve"> y</w:t>
      </w:r>
      <w:r w:rsidRPr="002945B4">
        <w:t xml:space="preserve"> usabilidad en general</w:t>
      </w:r>
      <w:r w:rsidR="009D32EC">
        <w:t>. También incluyo algunas e</w:t>
      </w:r>
      <w:r w:rsidRPr="002945B4">
        <w:t xml:space="preserve">n el caso de que tengan objetivos de inclusión de potenciales clientes ciegos, sordos o con disminución visual por edad (presbicia). </w:t>
      </w:r>
      <w:r w:rsidR="009D32EC">
        <w:t xml:space="preserve">A partir de ver el sitio Web y la App, me imagino un escenario donde están Uds. como desarrolladores, las y los artesanos como usuarios interesados en comercializar sus productos (que también sacan sus fotos, cargan los datos de sus productos y además tienen redes sociales propias), los clientes y un proveedor de servicios de alojamiento del sitio. </w:t>
      </w:r>
      <w:r w:rsidRPr="002945B4">
        <w:t>Consider</w:t>
      </w:r>
      <w:r w:rsidR="009D32EC">
        <w:t xml:space="preserve">o </w:t>
      </w:r>
      <w:r w:rsidRPr="002945B4">
        <w:t xml:space="preserve">que el mayor acceso y uso se </w:t>
      </w:r>
      <w:r w:rsidR="009D32EC">
        <w:t>realizarán</w:t>
      </w:r>
      <w:r w:rsidRPr="002945B4">
        <w:t xml:space="preserve"> por la App desde celulares. </w:t>
      </w:r>
    </w:p>
    <w:p w14:paraId="2AE1DD1D" w14:textId="18040CD8" w:rsidR="002945B4" w:rsidRDefault="002945B4" w:rsidP="002945B4">
      <w:r w:rsidRPr="002945B4">
        <w:t xml:space="preserve">Sé que son un montón de preguntas y que quizás muchas </w:t>
      </w:r>
      <w:r>
        <w:t>no aplican a</w:t>
      </w:r>
      <w:r w:rsidRPr="002945B4">
        <w:t xml:space="preserve"> este proyecto. Pero más que nada las hago primero porque no conozco el proyecto y segundo para que vos o el equipo tengan la necesidad de evaluar, descartar o responderse </w:t>
      </w:r>
      <w:r w:rsidR="009D32EC" w:rsidRPr="002945B4">
        <w:t>alguna</w:t>
      </w:r>
      <w:r w:rsidR="009D32EC">
        <w:t>s</w:t>
      </w:r>
      <w:r w:rsidR="009D32EC" w:rsidRPr="002945B4">
        <w:t xml:space="preserve"> de ellas</w:t>
      </w:r>
      <w:r w:rsidR="009D32EC" w:rsidRPr="002945B4">
        <w:t xml:space="preserve"> </w:t>
      </w:r>
      <w:r w:rsidRPr="002945B4">
        <w:t>para Uds. mismos</w:t>
      </w:r>
      <w:r w:rsidR="009D32EC">
        <w:t>,</w:t>
      </w:r>
      <w:r w:rsidRPr="002945B4">
        <w:t xml:space="preserve"> antes que a mí.</w:t>
      </w:r>
    </w:p>
    <w:p w14:paraId="3A248F30" w14:textId="5E243A5A" w:rsidR="009D32EC" w:rsidRPr="002945B4" w:rsidRDefault="009D32EC" w:rsidP="002945B4">
      <w:r>
        <w:t xml:space="preserve">Espero que te aporten algo de lo que estás buscando. Luego podemos coordinar </w:t>
      </w:r>
      <w:proofErr w:type="gramStart"/>
      <w:r>
        <w:t>una video</w:t>
      </w:r>
      <w:proofErr w:type="gramEnd"/>
      <w:r>
        <w:t xml:space="preserve"> y me </w:t>
      </w:r>
      <w:proofErr w:type="spellStart"/>
      <w:r>
        <w:t>contás</w:t>
      </w:r>
      <w:proofErr w:type="spellEnd"/>
      <w:r>
        <w:t xml:space="preserve"> y </w:t>
      </w:r>
      <w:proofErr w:type="spellStart"/>
      <w:r>
        <w:t>mostrás</w:t>
      </w:r>
      <w:proofErr w:type="spellEnd"/>
      <w:r>
        <w:t xml:space="preserve"> el proyecto.  </w:t>
      </w:r>
    </w:p>
    <w:p w14:paraId="35EC5F0D" w14:textId="77777777" w:rsidR="002945B4" w:rsidRPr="002945B4" w:rsidRDefault="002945B4" w:rsidP="002945B4"/>
    <w:p w14:paraId="4807546F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1. Consideraciones sobre accesibilidad normativa (WCAG / ONTI / Ley 26.653)</w:t>
      </w:r>
    </w:p>
    <w:p w14:paraId="24059BB0" w14:textId="77777777" w:rsidR="009D32EC" w:rsidRDefault="002945B4" w:rsidP="009D32EC">
      <w:pPr>
        <w:numPr>
          <w:ilvl w:val="0"/>
          <w:numId w:val="18"/>
        </w:numPr>
        <w:tabs>
          <w:tab w:val="num" w:pos="720"/>
        </w:tabs>
      </w:pPr>
      <w:r w:rsidRPr="002945B4">
        <w:rPr>
          <w:b/>
          <w:bCs/>
        </w:rPr>
        <w:t>E</w:t>
      </w:r>
      <w:r>
        <w:rPr>
          <w:b/>
          <w:bCs/>
        </w:rPr>
        <w:t xml:space="preserve">n el caso </w:t>
      </w:r>
      <w:r w:rsidR="009D32EC">
        <w:rPr>
          <w:b/>
          <w:bCs/>
        </w:rPr>
        <w:t xml:space="preserve">de </w:t>
      </w:r>
      <w:r>
        <w:rPr>
          <w:b/>
          <w:bCs/>
        </w:rPr>
        <w:t xml:space="preserve">que </w:t>
      </w:r>
      <w:r w:rsidR="009D32EC">
        <w:rPr>
          <w:b/>
          <w:bCs/>
        </w:rPr>
        <w:t xml:space="preserve">les </w:t>
      </w:r>
      <w:r>
        <w:rPr>
          <w:b/>
          <w:bCs/>
        </w:rPr>
        <w:t>interese</w:t>
      </w:r>
      <w:r w:rsidR="009D32EC" w:rsidRPr="009D32EC">
        <w:rPr>
          <w:b/>
          <w:bCs/>
        </w:rPr>
        <w:t xml:space="preserve"> la inclusión de las personas ciegas, sordas o disminuidas visuales</w:t>
      </w:r>
      <w:r w:rsidR="009D32EC" w:rsidRPr="002945B4">
        <w:t>:</w:t>
      </w:r>
    </w:p>
    <w:p w14:paraId="5323AC58" w14:textId="77777777" w:rsidR="009D32EC" w:rsidRPr="009D32EC" w:rsidRDefault="009D32EC" w:rsidP="009D32EC">
      <w:pPr>
        <w:tabs>
          <w:tab w:val="num" w:pos="720"/>
        </w:tabs>
        <w:ind w:left="720"/>
      </w:pPr>
    </w:p>
    <w:p w14:paraId="75A037D4" w14:textId="4083D478" w:rsidR="002945B4" w:rsidRPr="002945B4" w:rsidRDefault="002945B4" w:rsidP="009D32EC">
      <w:pPr>
        <w:numPr>
          <w:ilvl w:val="0"/>
          <w:numId w:val="46"/>
        </w:numPr>
      </w:pPr>
      <w:proofErr w:type="gramStart"/>
      <w:r w:rsidRPr="002945B4">
        <w:t xml:space="preserve">¿Cuál fue el criterio para no incluir una </w:t>
      </w:r>
      <w:r w:rsidRPr="002945B4">
        <w:rPr>
          <w:b/>
          <w:bCs/>
        </w:rPr>
        <w:t>Declaración de Accesibilidad</w:t>
      </w:r>
      <w:r w:rsidRPr="002945B4">
        <w:t xml:space="preserve"> que indique el nivel de conformidad con WCAG 2.</w:t>
      </w:r>
      <w:proofErr w:type="gramEnd"/>
      <w:r w:rsidRPr="002945B4">
        <w:t>1/2.2?</w:t>
      </w:r>
    </w:p>
    <w:p w14:paraId="1E8AA698" w14:textId="7BA61A77" w:rsidR="002945B4" w:rsidRPr="002945B4" w:rsidRDefault="002945B4" w:rsidP="002945B4">
      <w:pPr>
        <w:numPr>
          <w:ilvl w:val="0"/>
          <w:numId w:val="1"/>
        </w:numPr>
      </w:pPr>
      <w:r w:rsidRPr="002945B4">
        <w:t xml:space="preserve">¿Qué razones llevaron a no explicitar el alineamiento con la </w:t>
      </w:r>
      <w:r w:rsidRPr="002945B4">
        <w:rPr>
          <w:b/>
          <w:bCs/>
        </w:rPr>
        <w:t>Ley 26.653</w:t>
      </w:r>
      <w:r w:rsidRPr="002945B4">
        <w:t xml:space="preserve"> y la </w:t>
      </w:r>
      <w:r w:rsidRPr="002945B4">
        <w:rPr>
          <w:b/>
          <w:bCs/>
        </w:rPr>
        <w:t>Disposición ONTI 6/2019</w:t>
      </w:r>
      <w:r w:rsidRPr="002945B4">
        <w:t>?</w:t>
      </w:r>
    </w:p>
    <w:p w14:paraId="4825E252" w14:textId="77777777" w:rsidR="002945B4" w:rsidRPr="002945B4" w:rsidRDefault="002945B4" w:rsidP="002945B4">
      <w:pPr>
        <w:numPr>
          <w:ilvl w:val="0"/>
          <w:numId w:val="19"/>
        </w:numPr>
        <w:rPr>
          <w:b/>
          <w:bCs/>
        </w:rPr>
      </w:pPr>
      <w:r w:rsidRPr="002945B4">
        <w:rPr>
          <w:b/>
          <w:bCs/>
        </w:rPr>
        <w:t>Explique evidencias técnicas consideradas</w:t>
      </w:r>
    </w:p>
    <w:p w14:paraId="70683A1B" w14:textId="77777777" w:rsidR="002945B4" w:rsidRPr="002945B4" w:rsidRDefault="002945B4" w:rsidP="002945B4">
      <w:pPr>
        <w:numPr>
          <w:ilvl w:val="0"/>
          <w:numId w:val="2"/>
        </w:numPr>
      </w:pPr>
      <w:r w:rsidRPr="002945B4">
        <w:t>¿Qué metodología de auditoría de accesibilidad se utilizó durante el diseño y desarrollo?</w:t>
      </w:r>
    </w:p>
    <w:p w14:paraId="698A013C" w14:textId="77777777" w:rsidR="002945B4" w:rsidRPr="002945B4" w:rsidRDefault="002945B4" w:rsidP="002945B4">
      <w:pPr>
        <w:numPr>
          <w:ilvl w:val="0"/>
          <w:numId w:val="2"/>
        </w:numPr>
      </w:pPr>
      <w:r w:rsidRPr="002945B4">
        <w:t xml:space="preserve">¿Qué herramientas automáticas o manuales se aplicaron (WAVE, </w:t>
      </w:r>
      <w:proofErr w:type="spellStart"/>
      <w:r w:rsidRPr="002945B4">
        <w:t>axe</w:t>
      </w:r>
      <w:proofErr w:type="spellEnd"/>
      <w:r w:rsidRPr="002945B4">
        <w:t xml:space="preserve">, Lighthouse, NVDA, </w:t>
      </w:r>
      <w:proofErr w:type="spellStart"/>
      <w:r w:rsidRPr="002945B4">
        <w:t>VoiceOver</w:t>
      </w:r>
      <w:proofErr w:type="spellEnd"/>
      <w:r w:rsidRPr="002945B4">
        <w:t>) y qué resultados obtuvieron?</w:t>
      </w:r>
    </w:p>
    <w:p w14:paraId="6E5E5C7F" w14:textId="77777777" w:rsidR="002945B4" w:rsidRPr="002945B4" w:rsidRDefault="002945B4" w:rsidP="002945B4">
      <w:pPr>
        <w:numPr>
          <w:ilvl w:val="0"/>
          <w:numId w:val="2"/>
        </w:numPr>
      </w:pPr>
      <w:r w:rsidRPr="002945B4">
        <w:t>¿Qué criterios se usaron para priorizar o postergar la implementación de requisitos WCAG AA?</w:t>
      </w:r>
    </w:p>
    <w:p w14:paraId="350F5E16" w14:textId="77777777" w:rsidR="002945B4" w:rsidRPr="002945B4" w:rsidRDefault="002945B4" w:rsidP="002945B4"/>
    <w:p w14:paraId="299945D7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2. Preguntas sobre perceptibilidad (imágenes, contraste, multimedia)</w:t>
      </w:r>
    </w:p>
    <w:p w14:paraId="78190665" w14:textId="77777777" w:rsidR="002945B4" w:rsidRPr="002945B4" w:rsidRDefault="002945B4" w:rsidP="002945B4">
      <w:pPr>
        <w:numPr>
          <w:ilvl w:val="0"/>
          <w:numId w:val="20"/>
        </w:numPr>
        <w:rPr>
          <w:b/>
          <w:bCs/>
        </w:rPr>
      </w:pPr>
      <w:r w:rsidRPr="002945B4">
        <w:rPr>
          <w:b/>
          <w:bCs/>
        </w:rPr>
        <w:t>Informar sobre decisiones visuales</w:t>
      </w:r>
    </w:p>
    <w:p w14:paraId="731740DB" w14:textId="77777777" w:rsidR="002945B4" w:rsidRPr="002945B4" w:rsidRDefault="002945B4" w:rsidP="002945B4">
      <w:pPr>
        <w:numPr>
          <w:ilvl w:val="0"/>
          <w:numId w:val="3"/>
        </w:numPr>
      </w:pPr>
      <w:r w:rsidRPr="002945B4">
        <w:t xml:space="preserve">¿Cómo se definió la paleta de colores y qué pruebas de </w:t>
      </w:r>
      <w:r w:rsidRPr="002945B4">
        <w:rPr>
          <w:b/>
          <w:bCs/>
        </w:rPr>
        <w:t>contraste mínimo</w:t>
      </w:r>
      <w:r w:rsidRPr="002945B4">
        <w:t xml:space="preserve"> se realizaron para garantizar el cumplimiento de WCAG AA?</w:t>
      </w:r>
    </w:p>
    <w:p w14:paraId="5E200E9D" w14:textId="77777777" w:rsidR="002945B4" w:rsidRPr="002945B4" w:rsidRDefault="002945B4" w:rsidP="002945B4">
      <w:pPr>
        <w:numPr>
          <w:ilvl w:val="0"/>
          <w:numId w:val="3"/>
        </w:numPr>
      </w:pPr>
      <w:r w:rsidRPr="002945B4">
        <w:t xml:space="preserve">¿Qué criterios se usaron para redactar los </w:t>
      </w:r>
      <w:r w:rsidRPr="002945B4">
        <w:rPr>
          <w:b/>
          <w:bCs/>
        </w:rPr>
        <w:t>textos alternativos</w:t>
      </w:r>
      <w:r w:rsidRPr="002945B4">
        <w:t xml:space="preserve"> de imágenes y elementos visuales?</w:t>
      </w:r>
    </w:p>
    <w:p w14:paraId="0EDD7D06" w14:textId="77777777" w:rsidR="002945B4" w:rsidRPr="002945B4" w:rsidRDefault="002945B4" w:rsidP="002945B4">
      <w:pPr>
        <w:numPr>
          <w:ilvl w:val="0"/>
          <w:numId w:val="21"/>
        </w:numPr>
        <w:rPr>
          <w:b/>
          <w:bCs/>
        </w:rPr>
      </w:pPr>
      <w:r w:rsidRPr="002945B4">
        <w:rPr>
          <w:b/>
          <w:bCs/>
        </w:rPr>
        <w:t>Informar sobre decisiones para las fotos</w:t>
      </w:r>
    </w:p>
    <w:p w14:paraId="6211F671" w14:textId="64AEA3A9" w:rsidR="002945B4" w:rsidRDefault="002945B4" w:rsidP="002945B4">
      <w:pPr>
        <w:numPr>
          <w:ilvl w:val="0"/>
          <w:numId w:val="4"/>
        </w:numPr>
      </w:pPr>
      <w:r w:rsidRPr="002945B4">
        <w:t>¿Qué criterios se usaron para definir el texto ALT?</w:t>
      </w:r>
    </w:p>
    <w:p w14:paraId="0FC62BEC" w14:textId="45395561" w:rsidR="002945B4" w:rsidRDefault="002945B4" w:rsidP="002945B4">
      <w:pPr>
        <w:numPr>
          <w:ilvl w:val="0"/>
          <w:numId w:val="4"/>
        </w:numPr>
      </w:pPr>
      <w:r>
        <w:t>¿Se consideró y se tomó alguna decisión sobre los metadatos que portan?</w:t>
      </w:r>
    </w:p>
    <w:p w14:paraId="065910D3" w14:textId="2342A467" w:rsidR="002945B4" w:rsidRPr="002945B4" w:rsidRDefault="002945B4" w:rsidP="002945B4">
      <w:pPr>
        <w:numPr>
          <w:ilvl w:val="0"/>
          <w:numId w:val="4"/>
        </w:numPr>
      </w:pPr>
      <w:r>
        <w:t xml:space="preserve">¿Qué criterios se definieron para tamaño y peso digital? </w:t>
      </w:r>
    </w:p>
    <w:p w14:paraId="66282DC8" w14:textId="77777777" w:rsidR="002945B4" w:rsidRPr="002945B4" w:rsidRDefault="002945B4" w:rsidP="002945B4"/>
    <w:p w14:paraId="2E713E9A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3. Información sobre operabilidad (teclado, foco, navegación)</w:t>
      </w:r>
    </w:p>
    <w:p w14:paraId="497B77D5" w14:textId="2D394B0C" w:rsidR="002945B4" w:rsidRPr="002945B4" w:rsidRDefault="002945B4" w:rsidP="002945B4">
      <w:pPr>
        <w:numPr>
          <w:ilvl w:val="0"/>
          <w:numId w:val="22"/>
        </w:numPr>
        <w:rPr>
          <w:b/>
          <w:bCs/>
        </w:rPr>
      </w:pPr>
      <w:r w:rsidRPr="002945B4">
        <w:rPr>
          <w:b/>
          <w:bCs/>
        </w:rPr>
        <w:t>Informar sobre decisiones de interacción</w:t>
      </w:r>
      <w:r w:rsidR="009D32EC">
        <w:rPr>
          <w:b/>
          <w:bCs/>
        </w:rPr>
        <w:t xml:space="preserve"> </w:t>
      </w:r>
      <w:r w:rsidR="009D32EC">
        <w:t>(</w:t>
      </w:r>
      <w:r w:rsidR="009D32EC">
        <w:t>si</w:t>
      </w:r>
      <w:r w:rsidR="009D32EC">
        <w:t xml:space="preserve"> es que aplica a este proyecto)</w:t>
      </w:r>
    </w:p>
    <w:p w14:paraId="20B0F0B6" w14:textId="7D340E0A" w:rsidR="002945B4" w:rsidRPr="002945B4" w:rsidRDefault="002945B4" w:rsidP="002945B4">
      <w:pPr>
        <w:numPr>
          <w:ilvl w:val="0"/>
          <w:numId w:val="5"/>
        </w:numPr>
      </w:pPr>
      <w:r w:rsidRPr="002945B4">
        <w:t xml:space="preserve">¿Qué pruebas se realizaron para asegurar que toda la navegación sea </w:t>
      </w:r>
      <w:r w:rsidRPr="002945B4">
        <w:rPr>
          <w:b/>
          <w:bCs/>
        </w:rPr>
        <w:t>operable por teclado</w:t>
      </w:r>
      <w:r w:rsidRPr="002945B4">
        <w:t>?</w:t>
      </w:r>
      <w:r w:rsidR="009D32EC">
        <w:t xml:space="preserve"> </w:t>
      </w:r>
    </w:p>
    <w:p w14:paraId="3F0F30C9" w14:textId="77777777" w:rsidR="002945B4" w:rsidRPr="002945B4" w:rsidRDefault="002945B4" w:rsidP="002945B4">
      <w:pPr>
        <w:numPr>
          <w:ilvl w:val="0"/>
          <w:numId w:val="5"/>
        </w:numPr>
      </w:pPr>
      <w:r w:rsidRPr="002945B4">
        <w:t xml:space="preserve">¿Cómo se definió el </w:t>
      </w:r>
      <w:r w:rsidRPr="002945B4">
        <w:rPr>
          <w:b/>
          <w:bCs/>
        </w:rPr>
        <w:t>orden de foco</w:t>
      </w:r>
      <w:r w:rsidRPr="002945B4">
        <w:t xml:space="preserve"> y qué criterios se usaron para garantizar que sea lógico y visible?</w:t>
      </w:r>
    </w:p>
    <w:p w14:paraId="44CF717A" w14:textId="77777777" w:rsidR="002945B4" w:rsidRPr="002945B4" w:rsidRDefault="002945B4" w:rsidP="002945B4">
      <w:pPr>
        <w:numPr>
          <w:ilvl w:val="0"/>
          <w:numId w:val="5"/>
        </w:numPr>
      </w:pPr>
      <w:r w:rsidRPr="002945B4">
        <w:t>¿Qué razones llevaron a no documentar públicamente la compatibilidad con tecnologías de asistencia?</w:t>
      </w:r>
    </w:p>
    <w:p w14:paraId="654122B8" w14:textId="77777777" w:rsidR="002945B4" w:rsidRPr="002945B4" w:rsidRDefault="002945B4" w:rsidP="002945B4"/>
    <w:p w14:paraId="0EDDDF0A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4. Informar sobre comprensibilidad (lenguaje, instrucciones, consistencia)</w:t>
      </w:r>
    </w:p>
    <w:p w14:paraId="70C22F36" w14:textId="77777777" w:rsidR="002945B4" w:rsidRPr="002945B4" w:rsidRDefault="002945B4" w:rsidP="002945B4">
      <w:pPr>
        <w:numPr>
          <w:ilvl w:val="0"/>
          <w:numId w:val="23"/>
        </w:numPr>
        <w:rPr>
          <w:b/>
          <w:bCs/>
        </w:rPr>
      </w:pPr>
      <w:r w:rsidRPr="002945B4">
        <w:rPr>
          <w:b/>
          <w:bCs/>
        </w:rPr>
        <w:t>Para que explique decisiones de contenido</w:t>
      </w:r>
    </w:p>
    <w:p w14:paraId="649A2DBD" w14:textId="77777777" w:rsidR="002945B4" w:rsidRPr="002945B4" w:rsidRDefault="002945B4" w:rsidP="002945B4">
      <w:pPr>
        <w:numPr>
          <w:ilvl w:val="0"/>
          <w:numId w:val="6"/>
        </w:numPr>
      </w:pPr>
      <w:r w:rsidRPr="002945B4">
        <w:t>¿Cómo se decidió el nivel de detalle de las instrucciones de uso?</w:t>
      </w:r>
    </w:p>
    <w:p w14:paraId="09D9A712" w14:textId="77777777" w:rsidR="002945B4" w:rsidRPr="002945B4" w:rsidRDefault="002945B4" w:rsidP="002945B4"/>
    <w:p w14:paraId="7DEB173B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5. Decisiones sobre robustez técnica (HTML semántico, ARIA, compatibilidad)</w:t>
      </w:r>
    </w:p>
    <w:p w14:paraId="3EE72D64" w14:textId="77777777" w:rsidR="002945B4" w:rsidRPr="002945B4" w:rsidRDefault="002945B4" w:rsidP="002945B4">
      <w:pPr>
        <w:numPr>
          <w:ilvl w:val="0"/>
          <w:numId w:val="24"/>
        </w:numPr>
        <w:rPr>
          <w:b/>
          <w:bCs/>
        </w:rPr>
      </w:pPr>
      <w:r w:rsidRPr="002945B4">
        <w:rPr>
          <w:b/>
          <w:bCs/>
        </w:rPr>
        <w:t>Explicar decisiones de implementación</w:t>
      </w:r>
    </w:p>
    <w:p w14:paraId="45C53204" w14:textId="77777777" w:rsidR="002945B4" w:rsidRPr="002945B4" w:rsidRDefault="002945B4" w:rsidP="002945B4">
      <w:pPr>
        <w:numPr>
          <w:ilvl w:val="0"/>
          <w:numId w:val="7"/>
        </w:numPr>
      </w:pPr>
      <w:r w:rsidRPr="002945B4">
        <w:t xml:space="preserve">¿Qué lineamientos se siguieron para garantizar que el código sea </w:t>
      </w:r>
      <w:r w:rsidRPr="002945B4">
        <w:rPr>
          <w:b/>
          <w:bCs/>
        </w:rPr>
        <w:t>semántico</w:t>
      </w:r>
      <w:r w:rsidRPr="002945B4">
        <w:t xml:space="preserve"> y compatible con lectores de pantalla?</w:t>
      </w:r>
    </w:p>
    <w:p w14:paraId="391C9161" w14:textId="77777777" w:rsidR="002945B4" w:rsidRPr="002945B4" w:rsidRDefault="002945B4" w:rsidP="002945B4">
      <w:pPr>
        <w:numPr>
          <w:ilvl w:val="0"/>
          <w:numId w:val="7"/>
        </w:numPr>
      </w:pPr>
      <w:r w:rsidRPr="002945B4">
        <w:lastRenderedPageBreak/>
        <w:t>¿Qué roles ARIA se implementaron y cuáles se descartaron? ¿Por qué?</w:t>
      </w:r>
    </w:p>
    <w:p w14:paraId="18020C7C" w14:textId="77777777" w:rsidR="002945B4" w:rsidRPr="002945B4" w:rsidRDefault="002945B4" w:rsidP="002945B4">
      <w:pPr>
        <w:numPr>
          <w:ilvl w:val="0"/>
          <w:numId w:val="7"/>
        </w:numPr>
      </w:pPr>
      <w:r w:rsidRPr="002945B4">
        <w:t>¿Qué navegadores y dispositivos se consideraron prioritarios y cómo se justificó esa selección?</w:t>
      </w:r>
    </w:p>
    <w:p w14:paraId="21A5A726" w14:textId="77777777" w:rsidR="002945B4" w:rsidRPr="002945B4" w:rsidRDefault="002945B4" w:rsidP="002945B4"/>
    <w:p w14:paraId="6B0A15D3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 xml:space="preserve">6. Definiciones sobre formularios y </w:t>
      </w:r>
      <w:proofErr w:type="spellStart"/>
      <w:r w:rsidRPr="002945B4">
        <w:rPr>
          <w:b/>
          <w:bCs/>
        </w:rPr>
        <w:t>feedback</w:t>
      </w:r>
      <w:proofErr w:type="spellEnd"/>
      <w:r w:rsidRPr="002945B4">
        <w:rPr>
          <w:b/>
          <w:bCs/>
        </w:rPr>
        <w:t xml:space="preserve"> del sistema</w:t>
      </w:r>
    </w:p>
    <w:p w14:paraId="7CF42241" w14:textId="77777777" w:rsidR="002945B4" w:rsidRPr="002945B4" w:rsidRDefault="002945B4" w:rsidP="002945B4">
      <w:pPr>
        <w:numPr>
          <w:ilvl w:val="0"/>
          <w:numId w:val="17"/>
        </w:numPr>
        <w:rPr>
          <w:b/>
          <w:bCs/>
        </w:rPr>
      </w:pPr>
      <w:r w:rsidRPr="002945B4">
        <w:rPr>
          <w:b/>
          <w:bCs/>
        </w:rPr>
        <w:t>Informar decisiones de diseño de interacción</w:t>
      </w:r>
    </w:p>
    <w:p w14:paraId="3CD31951" w14:textId="77777777" w:rsidR="002945B4" w:rsidRPr="002945B4" w:rsidRDefault="002945B4" w:rsidP="002945B4">
      <w:pPr>
        <w:numPr>
          <w:ilvl w:val="0"/>
          <w:numId w:val="8"/>
        </w:numPr>
      </w:pPr>
      <w:r w:rsidRPr="002945B4">
        <w:t>¿Cómo se diseñaron los mensajes de error y validación en general y para que sean accesibles para usuarios con lectores de pantalla?</w:t>
      </w:r>
    </w:p>
    <w:p w14:paraId="097EFC17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 xml:space="preserve">7. ¿Interesa la clientela de la comunidad de personas ciegas/sordas o con disminución de la visión? </w:t>
      </w:r>
    </w:p>
    <w:p w14:paraId="6799B2A7" w14:textId="77777777" w:rsidR="002945B4" w:rsidRPr="002945B4" w:rsidRDefault="002945B4" w:rsidP="002945B4">
      <w:pPr>
        <w:numPr>
          <w:ilvl w:val="0"/>
          <w:numId w:val="16"/>
        </w:numPr>
        <w:rPr>
          <w:b/>
          <w:bCs/>
        </w:rPr>
      </w:pPr>
      <w:r w:rsidRPr="002945B4">
        <w:rPr>
          <w:b/>
          <w:bCs/>
        </w:rPr>
        <w:t xml:space="preserve">Explicar el proceso de </w:t>
      </w:r>
      <w:proofErr w:type="spellStart"/>
      <w:r w:rsidRPr="002945B4">
        <w:rPr>
          <w:b/>
          <w:bCs/>
        </w:rPr>
        <w:t>codiseño</w:t>
      </w:r>
      <w:proofErr w:type="spellEnd"/>
    </w:p>
    <w:p w14:paraId="0E67A8A2" w14:textId="77777777" w:rsidR="002945B4" w:rsidRPr="002945B4" w:rsidRDefault="002945B4" w:rsidP="002945B4">
      <w:pPr>
        <w:numPr>
          <w:ilvl w:val="0"/>
          <w:numId w:val="9"/>
        </w:numPr>
      </w:pPr>
      <w:r w:rsidRPr="002945B4">
        <w:t>¿Qué rol tuvieron las personas ciegas o sordas en el diseño de la interfaz y en la evaluación de la accesibilidad?</w:t>
      </w:r>
    </w:p>
    <w:p w14:paraId="39BCFAE9" w14:textId="77777777" w:rsidR="002945B4" w:rsidRPr="002945B4" w:rsidRDefault="002945B4" w:rsidP="002945B4">
      <w:pPr>
        <w:numPr>
          <w:ilvl w:val="0"/>
          <w:numId w:val="9"/>
        </w:numPr>
      </w:pPr>
      <w:r w:rsidRPr="002945B4">
        <w:t>¿Qué hallazgos surgieron de esas pruebas y cómo se integraron en el diseño final?</w:t>
      </w:r>
    </w:p>
    <w:p w14:paraId="21F28EFE" w14:textId="77777777" w:rsidR="002945B4" w:rsidRPr="002945B4" w:rsidRDefault="002945B4" w:rsidP="002945B4">
      <w:pPr>
        <w:numPr>
          <w:ilvl w:val="0"/>
          <w:numId w:val="9"/>
        </w:numPr>
      </w:pPr>
      <w:r w:rsidRPr="002945B4">
        <w:t>¿Qué aspectos identificados por usuarios ciegos o sordos quedaron pendientes y por qué?</w:t>
      </w:r>
    </w:p>
    <w:p w14:paraId="716471A6" w14:textId="77777777" w:rsidR="002945B4" w:rsidRPr="002945B4" w:rsidRDefault="002945B4" w:rsidP="002945B4"/>
    <w:p w14:paraId="3568E32B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8. ¿Cuáles han sido las priorizaciones y decisiones estratégicas?</w:t>
      </w:r>
    </w:p>
    <w:p w14:paraId="13DFB7D3" w14:textId="77777777" w:rsidR="002945B4" w:rsidRPr="002945B4" w:rsidRDefault="002945B4" w:rsidP="002945B4">
      <w:pPr>
        <w:numPr>
          <w:ilvl w:val="0"/>
          <w:numId w:val="15"/>
        </w:numPr>
        <w:rPr>
          <w:b/>
          <w:bCs/>
        </w:rPr>
      </w:pPr>
      <w:r w:rsidRPr="002945B4">
        <w:rPr>
          <w:b/>
          <w:bCs/>
        </w:rPr>
        <w:t>Explicar por qué ciertas mejoras no se implementaron</w:t>
      </w:r>
    </w:p>
    <w:p w14:paraId="089BCCE8" w14:textId="77777777" w:rsidR="002945B4" w:rsidRPr="002945B4" w:rsidRDefault="002945B4" w:rsidP="002945B4">
      <w:pPr>
        <w:numPr>
          <w:ilvl w:val="0"/>
          <w:numId w:val="10"/>
        </w:numPr>
      </w:pPr>
      <w:r w:rsidRPr="002945B4">
        <w:t>¿Qué criterios de priorización se usaron para decidir qué aspectos de accesibilidad se implementaban en esta versión y cuáles quedaban para futuras iteraciones?</w:t>
      </w:r>
    </w:p>
    <w:p w14:paraId="5C109D0C" w14:textId="77777777" w:rsidR="002945B4" w:rsidRPr="002945B4" w:rsidRDefault="002945B4" w:rsidP="002945B4">
      <w:pPr>
        <w:numPr>
          <w:ilvl w:val="0"/>
          <w:numId w:val="10"/>
        </w:numPr>
      </w:pPr>
      <w:r w:rsidRPr="002945B4">
        <w:t>¿Qué limitaciones (tiempo, recursos, tecnología, hoja de ruta (</w:t>
      </w:r>
      <w:proofErr w:type="spellStart"/>
      <w:r w:rsidRPr="002945B4">
        <w:t>roadmap</w:t>
      </w:r>
      <w:proofErr w:type="spellEnd"/>
      <w:r w:rsidRPr="002945B4">
        <w:t>)) influyeron en las decisiones de diseño?</w:t>
      </w:r>
    </w:p>
    <w:p w14:paraId="0465BB1E" w14:textId="77777777" w:rsidR="002945B4" w:rsidRPr="002945B4" w:rsidRDefault="002945B4" w:rsidP="002945B4">
      <w:pPr>
        <w:numPr>
          <w:ilvl w:val="0"/>
          <w:numId w:val="10"/>
        </w:numPr>
      </w:pPr>
      <w:r w:rsidRPr="002945B4">
        <w:t>¿Qué métricas de accesibilidad y usabilidad se definieron como “suficientes” para esta etapa del producto?</w:t>
      </w:r>
    </w:p>
    <w:p w14:paraId="4DC814A3" w14:textId="77777777" w:rsidR="002945B4" w:rsidRPr="002945B4" w:rsidRDefault="002945B4" w:rsidP="002945B4"/>
    <w:p w14:paraId="0FCC8789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9. Sobre la lógica interna del diseño</w:t>
      </w:r>
    </w:p>
    <w:p w14:paraId="34784FD6" w14:textId="77777777" w:rsidR="002945B4" w:rsidRPr="002945B4" w:rsidRDefault="002945B4" w:rsidP="002945B4">
      <w:pPr>
        <w:numPr>
          <w:ilvl w:val="0"/>
          <w:numId w:val="14"/>
        </w:numPr>
        <w:rPr>
          <w:b/>
          <w:bCs/>
        </w:rPr>
      </w:pPr>
      <w:r w:rsidRPr="002945B4">
        <w:rPr>
          <w:b/>
          <w:bCs/>
        </w:rPr>
        <w:t>Definiciones que muestran el proceso real</w:t>
      </w:r>
    </w:p>
    <w:p w14:paraId="069BA002" w14:textId="77777777" w:rsidR="002945B4" w:rsidRPr="002945B4" w:rsidRDefault="002945B4" w:rsidP="002945B4">
      <w:pPr>
        <w:numPr>
          <w:ilvl w:val="0"/>
          <w:numId w:val="11"/>
        </w:numPr>
      </w:pPr>
      <w:r w:rsidRPr="002945B4">
        <w:lastRenderedPageBreak/>
        <w:t>¿Qué supuestos sobre los usuarios guiaron las decisiones de diseño y cómo se validaron?</w:t>
      </w:r>
    </w:p>
    <w:p w14:paraId="1B562959" w14:textId="77777777" w:rsidR="002945B4" w:rsidRPr="002945B4" w:rsidRDefault="002945B4" w:rsidP="002945B4">
      <w:pPr>
        <w:numPr>
          <w:ilvl w:val="0"/>
          <w:numId w:val="11"/>
        </w:numPr>
      </w:pPr>
      <w:r w:rsidRPr="002945B4">
        <w:t>¿Qué riesgos de exclusión se identificaron y cómo se mitigaron?</w:t>
      </w:r>
    </w:p>
    <w:p w14:paraId="537CECC9" w14:textId="77777777" w:rsidR="002945B4" w:rsidRPr="002945B4" w:rsidRDefault="002945B4" w:rsidP="002945B4">
      <w:pPr>
        <w:numPr>
          <w:ilvl w:val="0"/>
          <w:numId w:val="11"/>
        </w:numPr>
      </w:pPr>
      <w:r w:rsidRPr="002945B4">
        <w:t>¿Qué compromisos se hicieron entre estética, rendimiento y accesibilidad?</w:t>
      </w:r>
    </w:p>
    <w:p w14:paraId="7A94B05C" w14:textId="77777777" w:rsidR="002945B4" w:rsidRPr="002945B4" w:rsidRDefault="002945B4" w:rsidP="002945B4"/>
    <w:p w14:paraId="353EB55B" w14:textId="77777777" w:rsidR="002945B4" w:rsidRPr="002945B4" w:rsidRDefault="002945B4" w:rsidP="002945B4">
      <w:r w:rsidRPr="002945B4">
        <w:rPr>
          <w:b/>
          <w:bCs/>
        </w:rPr>
        <w:t>10. Sobre la visión del diseñador</w:t>
      </w:r>
    </w:p>
    <w:p w14:paraId="41C02852" w14:textId="77777777" w:rsidR="002945B4" w:rsidRPr="002945B4" w:rsidRDefault="002945B4" w:rsidP="002945B4">
      <w:pPr>
        <w:numPr>
          <w:ilvl w:val="0"/>
          <w:numId w:val="13"/>
        </w:numPr>
        <w:rPr>
          <w:b/>
          <w:bCs/>
        </w:rPr>
      </w:pPr>
      <w:r w:rsidRPr="002945B4">
        <w:rPr>
          <w:b/>
          <w:bCs/>
        </w:rPr>
        <w:t>Cuál ha sido tu filosofía de diseño</w:t>
      </w:r>
    </w:p>
    <w:p w14:paraId="03D7977A" w14:textId="77777777" w:rsidR="002945B4" w:rsidRPr="002945B4" w:rsidRDefault="002945B4" w:rsidP="002945B4">
      <w:pPr>
        <w:numPr>
          <w:ilvl w:val="0"/>
          <w:numId w:val="12"/>
        </w:numPr>
      </w:pPr>
      <w:r w:rsidRPr="002945B4">
        <w:t>¿Cómo definís “accesibilidad suficiente” para los productos que se ofrecen y la clientela a la que se apunta?</w:t>
      </w:r>
    </w:p>
    <w:p w14:paraId="00DAD3F4" w14:textId="77777777" w:rsidR="002945B4" w:rsidRPr="002945B4" w:rsidRDefault="002945B4" w:rsidP="002945B4">
      <w:pPr>
        <w:numPr>
          <w:ilvl w:val="0"/>
          <w:numId w:val="12"/>
        </w:numPr>
      </w:pPr>
      <w:r w:rsidRPr="002945B4">
        <w:t>En el caso de que te interese, ¿qué significa para vos diseñar para personas ciegas/sordas y qué desafíos encontraste?</w:t>
      </w:r>
    </w:p>
    <w:p w14:paraId="6601E6B2" w14:textId="77777777" w:rsidR="002945B4" w:rsidRPr="002945B4" w:rsidRDefault="002945B4" w:rsidP="002945B4">
      <w:pPr>
        <w:numPr>
          <w:ilvl w:val="0"/>
          <w:numId w:val="12"/>
        </w:numPr>
      </w:pPr>
      <w:r w:rsidRPr="002945B4">
        <w:t>Si tuvieras que priorizar una sola mejora de accesibilidad para la próxima versión, ¿cuál sería y por qué?</w:t>
      </w:r>
    </w:p>
    <w:p w14:paraId="71FC1733" w14:textId="77777777" w:rsidR="002945B4" w:rsidRPr="002945B4" w:rsidRDefault="002945B4" w:rsidP="002945B4">
      <w:pPr>
        <w:rPr>
          <w:b/>
          <w:bCs/>
        </w:rPr>
      </w:pPr>
    </w:p>
    <w:p w14:paraId="6F12F157" w14:textId="77777777" w:rsidR="002945B4" w:rsidRPr="002945B4" w:rsidRDefault="002945B4" w:rsidP="002945B4">
      <w:r w:rsidRPr="002945B4">
        <w:rPr>
          <w:b/>
          <w:bCs/>
        </w:rPr>
        <w:t>11. Preguntas para Comercialización</w:t>
      </w:r>
    </w:p>
    <w:p w14:paraId="44C19383" w14:textId="77777777" w:rsidR="002945B4" w:rsidRPr="002945B4" w:rsidRDefault="002945B4" w:rsidP="002945B4">
      <w:pPr>
        <w:numPr>
          <w:ilvl w:val="0"/>
          <w:numId w:val="13"/>
        </w:numPr>
        <w:rPr>
          <w:b/>
          <w:bCs/>
        </w:rPr>
      </w:pPr>
      <w:r w:rsidRPr="002945B4">
        <w:rPr>
          <w:b/>
          <w:bCs/>
        </w:rPr>
        <w:t>Sobre el producto y su propuesta de valor</w:t>
      </w:r>
    </w:p>
    <w:p w14:paraId="5144DAA3" w14:textId="77777777" w:rsidR="002945B4" w:rsidRPr="002945B4" w:rsidRDefault="002945B4" w:rsidP="002945B4">
      <w:pPr>
        <w:numPr>
          <w:ilvl w:val="0"/>
          <w:numId w:val="25"/>
        </w:numPr>
      </w:pPr>
      <w:r w:rsidRPr="002945B4">
        <w:t>¿Cómo definieron el segmento principal de clientes y qué evidencia usaron para validar que la propuesta de valor responde a una necesidad real?</w:t>
      </w:r>
    </w:p>
    <w:p w14:paraId="59847515" w14:textId="23DBB33E" w:rsidR="002945B4" w:rsidRPr="002945B4" w:rsidRDefault="002945B4" w:rsidP="002945B4">
      <w:pPr>
        <w:numPr>
          <w:ilvl w:val="0"/>
          <w:numId w:val="25"/>
        </w:numPr>
      </w:pPr>
      <w:r w:rsidRPr="002945B4">
        <w:t xml:space="preserve">En el caso de que interese, ¿qué métricas utilizan para evaluar adopción, retención y satisfacción de los usuarios </w:t>
      </w:r>
      <w:r w:rsidR="009D32EC">
        <w:t xml:space="preserve">comunes, </w:t>
      </w:r>
      <w:r w:rsidRPr="002945B4">
        <w:t>ciegos o sordos?</w:t>
      </w:r>
    </w:p>
    <w:p w14:paraId="498C869D" w14:textId="77777777" w:rsidR="002945B4" w:rsidRDefault="002945B4" w:rsidP="002945B4">
      <w:pPr>
        <w:numPr>
          <w:ilvl w:val="0"/>
          <w:numId w:val="25"/>
        </w:numPr>
      </w:pPr>
      <w:r w:rsidRPr="002945B4">
        <w:t xml:space="preserve">¿Qué criterios se usaron para priorizar funcionalidades en esta versión del producto y cuáles quedaron fuera del </w:t>
      </w:r>
      <w:proofErr w:type="spellStart"/>
      <w:r w:rsidRPr="002945B4">
        <w:t>roadmap</w:t>
      </w:r>
      <w:proofErr w:type="spellEnd"/>
      <w:r w:rsidRPr="002945B4">
        <w:t xml:space="preserve"> comercial?</w:t>
      </w:r>
    </w:p>
    <w:p w14:paraId="7DA7EC2C" w14:textId="469ACFBB" w:rsidR="009D32EC" w:rsidRPr="002945B4" w:rsidRDefault="009D32EC" w:rsidP="002945B4">
      <w:pPr>
        <w:numPr>
          <w:ilvl w:val="0"/>
          <w:numId w:val="25"/>
        </w:numPr>
      </w:pPr>
      <w:r>
        <w:t>¿Incorporarán una pasarela de pago?</w:t>
      </w:r>
    </w:p>
    <w:p w14:paraId="2F1502AA" w14:textId="77777777" w:rsidR="002945B4" w:rsidRPr="002945B4" w:rsidRDefault="002945B4" w:rsidP="002945B4">
      <w:pPr>
        <w:numPr>
          <w:ilvl w:val="0"/>
          <w:numId w:val="45"/>
        </w:numPr>
        <w:rPr>
          <w:b/>
          <w:bCs/>
        </w:rPr>
      </w:pPr>
      <w:r w:rsidRPr="002945B4">
        <w:rPr>
          <w:b/>
          <w:bCs/>
        </w:rPr>
        <w:t>Sobre precios y modelo de negocio</w:t>
      </w:r>
    </w:p>
    <w:p w14:paraId="5413EE20" w14:textId="77777777" w:rsidR="002945B4" w:rsidRPr="002945B4" w:rsidRDefault="002945B4" w:rsidP="002945B4">
      <w:pPr>
        <w:numPr>
          <w:ilvl w:val="0"/>
          <w:numId w:val="26"/>
        </w:numPr>
      </w:pPr>
      <w:r w:rsidRPr="002945B4">
        <w:t>¿Qué análisis comparativo realizaron para definir el modelo de precios frente a soluciones similares o alternativas institucionales?</w:t>
      </w:r>
    </w:p>
    <w:p w14:paraId="1BA32E93" w14:textId="77777777" w:rsidR="002945B4" w:rsidRPr="002945B4" w:rsidRDefault="002945B4" w:rsidP="002945B4">
      <w:pPr>
        <w:numPr>
          <w:ilvl w:val="0"/>
          <w:numId w:val="26"/>
        </w:numPr>
      </w:pPr>
      <w:r w:rsidRPr="002945B4">
        <w:t>¿Cómo justifican el equilibrio entre accesibilidad económica y sostenibilidad comercial del producto?</w:t>
      </w:r>
    </w:p>
    <w:p w14:paraId="5E3E74EC" w14:textId="77777777" w:rsidR="002945B4" w:rsidRPr="002945B4" w:rsidRDefault="002945B4" w:rsidP="002945B4">
      <w:pPr>
        <w:numPr>
          <w:ilvl w:val="0"/>
          <w:numId w:val="26"/>
        </w:numPr>
      </w:pPr>
      <w:r w:rsidRPr="002945B4">
        <w:t>¿Qué supuestos de crecimiento o escalabilidad guiaron la estrategia comercial actual?</w:t>
      </w:r>
    </w:p>
    <w:p w14:paraId="1D18726E" w14:textId="77777777" w:rsidR="002945B4" w:rsidRPr="002945B4" w:rsidRDefault="002945B4" w:rsidP="002945B4">
      <w:pPr>
        <w:numPr>
          <w:ilvl w:val="0"/>
          <w:numId w:val="44"/>
        </w:numPr>
        <w:rPr>
          <w:b/>
          <w:bCs/>
        </w:rPr>
      </w:pPr>
      <w:r w:rsidRPr="002945B4">
        <w:rPr>
          <w:b/>
          <w:bCs/>
        </w:rPr>
        <w:t>Sobre riesgos comerciales</w:t>
      </w:r>
    </w:p>
    <w:p w14:paraId="4DEAA0A1" w14:textId="77777777" w:rsidR="002945B4" w:rsidRPr="002945B4" w:rsidRDefault="002945B4" w:rsidP="002945B4">
      <w:pPr>
        <w:numPr>
          <w:ilvl w:val="0"/>
          <w:numId w:val="27"/>
        </w:numPr>
      </w:pPr>
      <w:r w:rsidRPr="002945B4">
        <w:lastRenderedPageBreak/>
        <w:t>¿Qué riesgos identificaron respecto a la dependencia de tecnologías de terceros (IA, navegadores) y cómo los comunican a potenciales usuarios o clientes?</w:t>
      </w:r>
    </w:p>
    <w:p w14:paraId="3D2122F2" w14:textId="77777777" w:rsidR="002945B4" w:rsidRPr="002945B4" w:rsidRDefault="002945B4" w:rsidP="002945B4">
      <w:pPr>
        <w:numPr>
          <w:ilvl w:val="0"/>
          <w:numId w:val="27"/>
        </w:numPr>
      </w:pPr>
      <w:r w:rsidRPr="002945B4">
        <w:t>¿Cómo evalúan el impacto reputacional de cumplir o no cumplir con estándares de accesibilidad?</w:t>
      </w:r>
    </w:p>
    <w:p w14:paraId="3B466B51" w14:textId="77777777" w:rsidR="002945B4" w:rsidRPr="002945B4" w:rsidRDefault="002945B4" w:rsidP="002945B4"/>
    <w:p w14:paraId="178FCE42" w14:textId="77777777" w:rsidR="002945B4" w:rsidRPr="002945B4" w:rsidRDefault="002945B4" w:rsidP="002945B4">
      <w:r w:rsidRPr="002945B4">
        <w:rPr>
          <w:b/>
          <w:bCs/>
        </w:rPr>
        <w:t>12. Preguntas para Seguridad de la Información</w:t>
      </w:r>
    </w:p>
    <w:p w14:paraId="02E86690" w14:textId="77777777" w:rsidR="002945B4" w:rsidRPr="002945B4" w:rsidRDefault="002945B4" w:rsidP="002945B4">
      <w:pPr>
        <w:numPr>
          <w:ilvl w:val="0"/>
          <w:numId w:val="43"/>
        </w:numPr>
        <w:rPr>
          <w:b/>
          <w:bCs/>
        </w:rPr>
      </w:pPr>
      <w:r w:rsidRPr="002945B4">
        <w:rPr>
          <w:b/>
          <w:bCs/>
        </w:rPr>
        <w:t>Sobre arquitectura y controles técnicos</w:t>
      </w:r>
    </w:p>
    <w:p w14:paraId="28B358B6" w14:textId="77777777" w:rsidR="002945B4" w:rsidRPr="002945B4" w:rsidRDefault="002945B4" w:rsidP="002945B4">
      <w:pPr>
        <w:numPr>
          <w:ilvl w:val="0"/>
          <w:numId w:val="28"/>
        </w:numPr>
      </w:pPr>
      <w:r w:rsidRPr="002945B4">
        <w:t xml:space="preserve">¿Qué estándares de seguridad utilizaron </w:t>
      </w:r>
      <w:r w:rsidRPr="002945B4">
        <w:rPr>
          <w:b/>
          <w:bCs/>
        </w:rPr>
        <w:t>como referencia</w:t>
      </w:r>
      <w:r w:rsidRPr="002945B4">
        <w:t xml:space="preserve"> para diseñar la arquitectura del sistema (por ejemplo, OWASP, NIST, ISO 27001)?</w:t>
      </w:r>
    </w:p>
    <w:p w14:paraId="035F1304" w14:textId="77777777" w:rsidR="002945B4" w:rsidRPr="002945B4" w:rsidRDefault="002945B4" w:rsidP="002945B4">
      <w:pPr>
        <w:numPr>
          <w:ilvl w:val="0"/>
          <w:numId w:val="28"/>
        </w:numPr>
      </w:pPr>
      <w:r w:rsidRPr="002945B4">
        <w:t>¿Qué mecanismos implementaron para proteger la integridad y disponibilidad del servicio frente a ataques o fallas?</w:t>
      </w:r>
    </w:p>
    <w:p w14:paraId="71694336" w14:textId="77777777" w:rsidR="002945B4" w:rsidRPr="002945B4" w:rsidRDefault="002945B4" w:rsidP="002945B4">
      <w:pPr>
        <w:numPr>
          <w:ilvl w:val="0"/>
          <w:numId w:val="28"/>
        </w:numPr>
      </w:pPr>
      <w:r w:rsidRPr="002945B4">
        <w:t>¿Cómo gestionan la seguridad del modelo de IA y la protección contra manipulación o inyección de contenido malicioso?</w:t>
      </w:r>
    </w:p>
    <w:p w14:paraId="6E4468BF" w14:textId="77777777" w:rsidR="002945B4" w:rsidRPr="002945B4" w:rsidRDefault="002945B4" w:rsidP="002945B4">
      <w:pPr>
        <w:numPr>
          <w:ilvl w:val="0"/>
          <w:numId w:val="42"/>
        </w:numPr>
        <w:rPr>
          <w:b/>
          <w:bCs/>
        </w:rPr>
      </w:pPr>
      <w:r w:rsidRPr="002945B4">
        <w:rPr>
          <w:b/>
          <w:bCs/>
        </w:rPr>
        <w:t>Sobre gestión de vulnerabilidades</w:t>
      </w:r>
    </w:p>
    <w:p w14:paraId="51736A96" w14:textId="77777777" w:rsidR="002945B4" w:rsidRPr="002945B4" w:rsidRDefault="002945B4" w:rsidP="002945B4">
      <w:pPr>
        <w:numPr>
          <w:ilvl w:val="0"/>
          <w:numId w:val="29"/>
        </w:numPr>
      </w:pPr>
      <w:r w:rsidRPr="002945B4">
        <w:t>¿Qué proceso formal tienen para identificar, reportar y corregir vulnerabilidades?</w:t>
      </w:r>
    </w:p>
    <w:p w14:paraId="53CCD86E" w14:textId="77777777" w:rsidR="002945B4" w:rsidRPr="002945B4" w:rsidRDefault="002945B4" w:rsidP="002945B4">
      <w:pPr>
        <w:numPr>
          <w:ilvl w:val="0"/>
          <w:numId w:val="29"/>
        </w:numPr>
      </w:pPr>
      <w:r w:rsidRPr="002945B4">
        <w:t>¿Cada cuánto realizan pruebas de penetración o auditorías externas?</w:t>
      </w:r>
    </w:p>
    <w:p w14:paraId="7497C8ED" w14:textId="77777777" w:rsidR="002945B4" w:rsidRPr="002945B4" w:rsidRDefault="002945B4" w:rsidP="002945B4">
      <w:pPr>
        <w:numPr>
          <w:ilvl w:val="0"/>
          <w:numId w:val="29"/>
        </w:numPr>
      </w:pPr>
      <w:r w:rsidRPr="002945B4">
        <w:t>¿Qué criterios usan para priorizar la corrección de fallas de seguridad?</w:t>
      </w:r>
    </w:p>
    <w:p w14:paraId="7E042B8C" w14:textId="77777777" w:rsidR="002945B4" w:rsidRPr="002945B4" w:rsidRDefault="002945B4" w:rsidP="002945B4">
      <w:pPr>
        <w:numPr>
          <w:ilvl w:val="0"/>
          <w:numId w:val="41"/>
        </w:numPr>
        <w:rPr>
          <w:b/>
          <w:bCs/>
        </w:rPr>
      </w:pPr>
      <w:r w:rsidRPr="002945B4">
        <w:rPr>
          <w:b/>
          <w:bCs/>
        </w:rPr>
        <w:t>Sobre seguridad en el cliente (</w:t>
      </w:r>
      <w:proofErr w:type="spellStart"/>
      <w:r w:rsidRPr="002945B4">
        <w:rPr>
          <w:b/>
          <w:bCs/>
        </w:rPr>
        <w:t>front</w:t>
      </w:r>
      <w:r w:rsidRPr="002945B4">
        <w:rPr>
          <w:b/>
          <w:bCs/>
        </w:rPr>
        <w:noBreakHyphen/>
        <w:t>end</w:t>
      </w:r>
      <w:proofErr w:type="spellEnd"/>
      <w:r w:rsidRPr="002945B4">
        <w:rPr>
          <w:b/>
          <w:bCs/>
        </w:rPr>
        <w:t>)</w:t>
      </w:r>
    </w:p>
    <w:p w14:paraId="01079904" w14:textId="77777777" w:rsidR="002945B4" w:rsidRPr="002945B4" w:rsidRDefault="002945B4" w:rsidP="002945B4">
      <w:pPr>
        <w:numPr>
          <w:ilvl w:val="0"/>
          <w:numId w:val="30"/>
        </w:numPr>
      </w:pPr>
      <w:r w:rsidRPr="002945B4">
        <w:t>¿Qué medidas tomaron para evitar filtraciones de datos a través del navegador o scripts de terceros?</w:t>
      </w:r>
    </w:p>
    <w:p w14:paraId="1B85EB5F" w14:textId="77777777" w:rsidR="002945B4" w:rsidRPr="002945B4" w:rsidRDefault="002945B4" w:rsidP="002945B4">
      <w:pPr>
        <w:numPr>
          <w:ilvl w:val="0"/>
          <w:numId w:val="30"/>
        </w:numPr>
      </w:pPr>
      <w:r w:rsidRPr="002945B4">
        <w:t>¿Cómo garantizan que el uso del intérprete no exponga información sensible del usuario en el dispositivo?</w:t>
      </w:r>
    </w:p>
    <w:p w14:paraId="7BA368D6" w14:textId="77777777" w:rsidR="002945B4" w:rsidRPr="002945B4" w:rsidRDefault="002945B4" w:rsidP="002945B4"/>
    <w:p w14:paraId="46F9D077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13. Preguntas para Privacidad y Protección de Datos</w:t>
      </w:r>
    </w:p>
    <w:p w14:paraId="78BF4B0E" w14:textId="215B5506" w:rsidR="002945B4" w:rsidRPr="002945B4" w:rsidRDefault="002945B4" w:rsidP="002945B4">
      <w:pPr>
        <w:numPr>
          <w:ilvl w:val="0"/>
          <w:numId w:val="37"/>
        </w:numPr>
        <w:rPr>
          <w:b/>
          <w:bCs/>
        </w:rPr>
      </w:pPr>
      <w:r w:rsidRPr="002945B4">
        <w:rPr>
          <w:b/>
          <w:bCs/>
        </w:rPr>
        <w:t>Sobre tratamiento de datos personales</w:t>
      </w:r>
    </w:p>
    <w:p w14:paraId="5DAF5284" w14:textId="77777777" w:rsidR="002945B4" w:rsidRPr="002945B4" w:rsidRDefault="002945B4" w:rsidP="002945B4">
      <w:pPr>
        <w:numPr>
          <w:ilvl w:val="0"/>
          <w:numId w:val="31"/>
        </w:numPr>
      </w:pPr>
      <w:r w:rsidRPr="002945B4">
        <w:t>¿Qué categorías de datos personales recolecta la plataforma y con qué finalidad específica?</w:t>
      </w:r>
    </w:p>
    <w:p w14:paraId="29FD8AAA" w14:textId="77777777" w:rsidR="002945B4" w:rsidRPr="002945B4" w:rsidRDefault="002945B4" w:rsidP="002945B4">
      <w:pPr>
        <w:numPr>
          <w:ilvl w:val="0"/>
          <w:numId w:val="31"/>
        </w:numPr>
      </w:pPr>
      <w:r w:rsidRPr="002945B4">
        <w:t>¿Cómo justifican la base legal del tratamiento según la Ley 25.326 y estándares internacionales (consentimiento, interés legítimo, obligación contractual)?</w:t>
      </w:r>
    </w:p>
    <w:p w14:paraId="7EBD6722" w14:textId="77777777" w:rsidR="002945B4" w:rsidRPr="002945B4" w:rsidRDefault="002945B4" w:rsidP="002945B4">
      <w:pPr>
        <w:numPr>
          <w:ilvl w:val="0"/>
          <w:numId w:val="31"/>
        </w:numPr>
      </w:pPr>
      <w:r w:rsidRPr="002945B4">
        <w:lastRenderedPageBreak/>
        <w:t>¿Qué datos se consideran sensibles y cómo se tratan de manera diferenciada?</w:t>
      </w:r>
    </w:p>
    <w:p w14:paraId="432A7937" w14:textId="77777777" w:rsidR="002945B4" w:rsidRPr="002945B4" w:rsidRDefault="002945B4" w:rsidP="002945B4">
      <w:pPr>
        <w:numPr>
          <w:ilvl w:val="0"/>
          <w:numId w:val="38"/>
        </w:numPr>
        <w:rPr>
          <w:b/>
          <w:bCs/>
        </w:rPr>
      </w:pPr>
      <w:r w:rsidRPr="002945B4">
        <w:rPr>
          <w:b/>
          <w:bCs/>
        </w:rPr>
        <w:t>Sobre almacenamiento y retención</w:t>
      </w:r>
    </w:p>
    <w:p w14:paraId="4F79022E" w14:textId="77777777" w:rsidR="002945B4" w:rsidRPr="002945B4" w:rsidRDefault="002945B4" w:rsidP="002945B4">
      <w:pPr>
        <w:numPr>
          <w:ilvl w:val="0"/>
          <w:numId w:val="32"/>
        </w:numPr>
      </w:pPr>
      <w:r w:rsidRPr="002945B4">
        <w:t>¿Dónde se almacenan los datos (país, proveedor, jurisdicción) y qué criterios se usaron para elegir ese entorno?</w:t>
      </w:r>
    </w:p>
    <w:p w14:paraId="70557853" w14:textId="77777777" w:rsidR="002945B4" w:rsidRPr="002945B4" w:rsidRDefault="002945B4" w:rsidP="002945B4">
      <w:pPr>
        <w:numPr>
          <w:ilvl w:val="0"/>
          <w:numId w:val="32"/>
        </w:numPr>
      </w:pPr>
      <w:r w:rsidRPr="002945B4">
        <w:t>¿Cuál es la política de retención y eliminación de datos, y cómo se comunica a los usuarios/clientes?</w:t>
      </w:r>
    </w:p>
    <w:p w14:paraId="19F5EB49" w14:textId="77777777" w:rsidR="002945B4" w:rsidRPr="002945B4" w:rsidRDefault="002945B4" w:rsidP="002945B4">
      <w:pPr>
        <w:numPr>
          <w:ilvl w:val="0"/>
          <w:numId w:val="32"/>
        </w:numPr>
      </w:pPr>
      <w:r w:rsidRPr="002945B4">
        <w:t>¿Qué mecanismos existen para garantizar el derecho de acceso, rectificación y supresión?</w:t>
      </w:r>
    </w:p>
    <w:p w14:paraId="0A500EFD" w14:textId="77777777" w:rsidR="002945B4" w:rsidRPr="002945B4" w:rsidRDefault="002945B4" w:rsidP="002945B4">
      <w:pPr>
        <w:numPr>
          <w:ilvl w:val="0"/>
          <w:numId w:val="39"/>
        </w:numPr>
        <w:rPr>
          <w:b/>
          <w:bCs/>
        </w:rPr>
      </w:pPr>
      <w:r w:rsidRPr="002945B4">
        <w:rPr>
          <w:b/>
          <w:bCs/>
        </w:rPr>
        <w:t xml:space="preserve">Sobre uso de IA </w:t>
      </w:r>
    </w:p>
    <w:p w14:paraId="3C5BAD9E" w14:textId="77777777" w:rsidR="002945B4" w:rsidRPr="002945B4" w:rsidRDefault="002945B4" w:rsidP="002945B4">
      <w:pPr>
        <w:numPr>
          <w:ilvl w:val="0"/>
          <w:numId w:val="33"/>
        </w:numPr>
      </w:pPr>
      <w:r w:rsidRPr="002945B4">
        <w:t>¿Puede alguna IA tener alguna acción que merezca ser visualizada o controlada?</w:t>
      </w:r>
    </w:p>
    <w:p w14:paraId="24205899" w14:textId="77777777" w:rsidR="002945B4" w:rsidRPr="002945B4" w:rsidRDefault="002945B4" w:rsidP="002945B4">
      <w:pPr>
        <w:numPr>
          <w:ilvl w:val="0"/>
          <w:numId w:val="40"/>
        </w:numPr>
        <w:rPr>
          <w:b/>
          <w:bCs/>
        </w:rPr>
      </w:pPr>
      <w:r w:rsidRPr="002945B4">
        <w:rPr>
          <w:b/>
          <w:bCs/>
        </w:rPr>
        <w:t xml:space="preserve"> Sobre terceros y transferencias</w:t>
      </w:r>
    </w:p>
    <w:p w14:paraId="07F3A307" w14:textId="77777777" w:rsidR="002945B4" w:rsidRPr="002945B4" w:rsidRDefault="002945B4" w:rsidP="002945B4">
      <w:pPr>
        <w:numPr>
          <w:ilvl w:val="0"/>
          <w:numId w:val="34"/>
        </w:numPr>
      </w:pPr>
      <w:r w:rsidRPr="002945B4">
        <w:t>¿Qué proveedores externos intervienen en el procesamiento (hosting, analítica, IA) y cómo se evalúa su cumplimiento normativo?</w:t>
      </w:r>
    </w:p>
    <w:p w14:paraId="28C1F4EC" w14:textId="77777777" w:rsidR="002945B4" w:rsidRPr="002945B4" w:rsidRDefault="002945B4" w:rsidP="002945B4">
      <w:pPr>
        <w:numPr>
          <w:ilvl w:val="0"/>
          <w:numId w:val="34"/>
        </w:numPr>
      </w:pPr>
      <w:proofErr w:type="gramStart"/>
      <w:r w:rsidRPr="002945B4">
        <w:t>En el caso de que hubiera?</w:t>
      </w:r>
      <w:proofErr w:type="gramEnd"/>
      <w:r w:rsidRPr="002945B4">
        <w:t xml:space="preserve"> ¿Qué garantías ofrecen respecto a transferencias internacionales de datos?</w:t>
      </w:r>
    </w:p>
    <w:p w14:paraId="33DDD01C" w14:textId="77777777" w:rsidR="002945B4" w:rsidRPr="002945B4" w:rsidRDefault="002945B4" w:rsidP="002945B4"/>
    <w:p w14:paraId="5F859BDC" w14:textId="77777777" w:rsidR="002945B4" w:rsidRPr="002945B4" w:rsidRDefault="002945B4" w:rsidP="002945B4">
      <w:pPr>
        <w:rPr>
          <w:b/>
          <w:bCs/>
        </w:rPr>
      </w:pPr>
      <w:r w:rsidRPr="002945B4">
        <w:rPr>
          <w:b/>
          <w:bCs/>
        </w:rPr>
        <w:t>14. Informar sobre decisiones y compensación de recursos</w:t>
      </w:r>
    </w:p>
    <w:p w14:paraId="23B93106" w14:textId="77777777" w:rsidR="002945B4" w:rsidRPr="002945B4" w:rsidRDefault="002945B4" w:rsidP="002945B4">
      <w:pPr>
        <w:numPr>
          <w:ilvl w:val="0"/>
          <w:numId w:val="35"/>
        </w:numPr>
      </w:pPr>
      <w:r w:rsidRPr="002945B4">
        <w:t>¿Qué compromisos tuvieron que hacer entre velocidad de desarrollo, estética, accesibilidad y seguridad?</w:t>
      </w:r>
    </w:p>
    <w:p w14:paraId="129A6E73" w14:textId="77777777" w:rsidR="002945B4" w:rsidRPr="002945B4" w:rsidRDefault="002945B4" w:rsidP="002945B4">
      <w:pPr>
        <w:numPr>
          <w:ilvl w:val="0"/>
          <w:numId w:val="35"/>
        </w:numPr>
      </w:pPr>
      <w:r w:rsidRPr="002945B4">
        <w:t>¿Qué aspectos de seguridad o privacidad quedaron fuera del alcance inicial y por qué?</w:t>
      </w:r>
    </w:p>
    <w:p w14:paraId="498BFF41" w14:textId="77777777" w:rsidR="002945B4" w:rsidRPr="002945B4" w:rsidRDefault="002945B4" w:rsidP="002945B4">
      <w:pPr>
        <w:numPr>
          <w:ilvl w:val="0"/>
          <w:numId w:val="35"/>
        </w:numPr>
      </w:pPr>
      <w:r w:rsidRPr="002945B4">
        <w:t xml:space="preserve">¿Qué riesgos </w:t>
      </w:r>
      <w:proofErr w:type="gramStart"/>
      <w:r w:rsidRPr="002945B4">
        <w:t>conocen</w:t>
      </w:r>
      <w:proofErr w:type="gramEnd"/>
      <w:r w:rsidRPr="002945B4">
        <w:t xml:space="preserve"> pero decidieron aceptar en esta etapa del producto?</w:t>
      </w:r>
    </w:p>
    <w:p w14:paraId="1ACC3369" w14:textId="77777777" w:rsidR="002945B4" w:rsidRPr="002945B4" w:rsidRDefault="002945B4" w:rsidP="002945B4">
      <w:pPr>
        <w:numPr>
          <w:ilvl w:val="0"/>
          <w:numId w:val="35"/>
        </w:numPr>
      </w:pPr>
      <w:r w:rsidRPr="002945B4">
        <w:t>¿Qué controles o mejoras implementarían si tuvieran más tiempo o recursos?</w:t>
      </w:r>
    </w:p>
    <w:p w14:paraId="26DD11F9" w14:textId="77777777" w:rsidR="002945B4" w:rsidRPr="002945B4" w:rsidRDefault="002945B4" w:rsidP="002945B4"/>
    <w:p w14:paraId="0A07343C" w14:textId="77777777" w:rsidR="002945B4" w:rsidRPr="002945B4" w:rsidRDefault="002945B4" w:rsidP="002945B4">
      <w:r w:rsidRPr="002945B4">
        <w:rPr>
          <w:b/>
          <w:bCs/>
        </w:rPr>
        <w:t>15. Lineamientos seguidos para respetar la visión, madurez y responsabilidad</w:t>
      </w:r>
    </w:p>
    <w:p w14:paraId="516B8CCE" w14:textId="77777777" w:rsidR="002945B4" w:rsidRPr="002945B4" w:rsidRDefault="002945B4" w:rsidP="002945B4">
      <w:pPr>
        <w:numPr>
          <w:ilvl w:val="0"/>
          <w:numId w:val="36"/>
        </w:numPr>
      </w:pPr>
      <w:r w:rsidRPr="002945B4">
        <w:t>¿Cómo definen “seguridad suficiente” para los productos y servicios que ofrecen?</w:t>
      </w:r>
    </w:p>
    <w:p w14:paraId="26059EB8" w14:textId="77777777" w:rsidR="002945B4" w:rsidRPr="002945B4" w:rsidRDefault="002945B4" w:rsidP="002945B4">
      <w:pPr>
        <w:numPr>
          <w:ilvl w:val="0"/>
          <w:numId w:val="36"/>
        </w:numPr>
      </w:pPr>
      <w:r w:rsidRPr="002945B4">
        <w:t>¿Qué significa para ustedes “privacidad por diseño” y cómo se aplicó en este proyecto?</w:t>
      </w:r>
    </w:p>
    <w:p w14:paraId="40A6B131" w14:textId="77777777" w:rsidR="002945B4" w:rsidRPr="002945B4" w:rsidRDefault="002945B4" w:rsidP="002945B4">
      <w:pPr>
        <w:numPr>
          <w:ilvl w:val="0"/>
          <w:numId w:val="36"/>
        </w:numPr>
      </w:pPr>
      <w:r w:rsidRPr="002945B4">
        <w:lastRenderedPageBreak/>
        <w:t>¿Cómo evalúan el impacto ético de la plataforma en términos de autonomía, dependencia tecnológica y riesgo de malinterpretación de señas?</w:t>
      </w:r>
    </w:p>
    <w:p w14:paraId="55E86F0E" w14:textId="77777777" w:rsidR="002945B4" w:rsidRPr="002945B4" w:rsidRDefault="002945B4" w:rsidP="002945B4">
      <w:pPr>
        <w:numPr>
          <w:ilvl w:val="0"/>
          <w:numId w:val="36"/>
        </w:numPr>
      </w:pPr>
      <w:r w:rsidRPr="002945B4">
        <w:t>¿Qué mecanismos tienen para recibir y procesar reclamos o incidentes de privacidad o seguridad?</w:t>
      </w:r>
    </w:p>
    <w:p w14:paraId="50F94626" w14:textId="77777777" w:rsidR="002945B4" w:rsidRPr="002945B4" w:rsidRDefault="002945B4" w:rsidP="002945B4"/>
    <w:p w14:paraId="40E46B9A" w14:textId="77777777" w:rsidR="002945B4" w:rsidRDefault="002945B4"/>
    <w:sectPr w:rsidR="002945B4" w:rsidSect="00294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A97"/>
    <w:multiLevelType w:val="multilevel"/>
    <w:tmpl w:val="A8C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20E3"/>
    <w:multiLevelType w:val="hybridMultilevel"/>
    <w:tmpl w:val="AF7CA18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779BE"/>
    <w:multiLevelType w:val="multilevel"/>
    <w:tmpl w:val="885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538E"/>
    <w:multiLevelType w:val="multilevel"/>
    <w:tmpl w:val="71E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B3D00"/>
    <w:multiLevelType w:val="multilevel"/>
    <w:tmpl w:val="B9F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1BD8"/>
    <w:multiLevelType w:val="hybridMultilevel"/>
    <w:tmpl w:val="C0A86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35B2B"/>
    <w:multiLevelType w:val="multilevel"/>
    <w:tmpl w:val="B55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9157E"/>
    <w:multiLevelType w:val="multilevel"/>
    <w:tmpl w:val="729A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668D1"/>
    <w:multiLevelType w:val="hybridMultilevel"/>
    <w:tmpl w:val="C626232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4BC2"/>
    <w:multiLevelType w:val="hybridMultilevel"/>
    <w:tmpl w:val="379010C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4521A"/>
    <w:multiLevelType w:val="multilevel"/>
    <w:tmpl w:val="E14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67C8B"/>
    <w:multiLevelType w:val="hybridMultilevel"/>
    <w:tmpl w:val="783E65C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23362"/>
    <w:multiLevelType w:val="multilevel"/>
    <w:tmpl w:val="F61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D3D8D"/>
    <w:multiLevelType w:val="multilevel"/>
    <w:tmpl w:val="2F6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C6093"/>
    <w:multiLevelType w:val="hybridMultilevel"/>
    <w:tmpl w:val="70144BD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36AF3"/>
    <w:multiLevelType w:val="hybridMultilevel"/>
    <w:tmpl w:val="55F049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54CC6"/>
    <w:multiLevelType w:val="hybridMultilevel"/>
    <w:tmpl w:val="17D464E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A0027"/>
    <w:multiLevelType w:val="multilevel"/>
    <w:tmpl w:val="2DEA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45CA2"/>
    <w:multiLevelType w:val="multilevel"/>
    <w:tmpl w:val="FB3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615A1"/>
    <w:multiLevelType w:val="hybridMultilevel"/>
    <w:tmpl w:val="0688E9A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D4511"/>
    <w:multiLevelType w:val="multilevel"/>
    <w:tmpl w:val="E3E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46FA4"/>
    <w:multiLevelType w:val="hybridMultilevel"/>
    <w:tmpl w:val="8F1A6A0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028CF"/>
    <w:multiLevelType w:val="multilevel"/>
    <w:tmpl w:val="834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C6A67"/>
    <w:multiLevelType w:val="hybridMultilevel"/>
    <w:tmpl w:val="844CD8C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F1300"/>
    <w:multiLevelType w:val="multilevel"/>
    <w:tmpl w:val="59C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A7E04"/>
    <w:multiLevelType w:val="hybridMultilevel"/>
    <w:tmpl w:val="796805C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07AFC"/>
    <w:multiLevelType w:val="hybridMultilevel"/>
    <w:tmpl w:val="D450C17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C5157"/>
    <w:multiLevelType w:val="hybridMultilevel"/>
    <w:tmpl w:val="953EE3A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D780B"/>
    <w:multiLevelType w:val="multilevel"/>
    <w:tmpl w:val="051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92224"/>
    <w:multiLevelType w:val="hybridMultilevel"/>
    <w:tmpl w:val="01489F3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D7EA3"/>
    <w:multiLevelType w:val="multilevel"/>
    <w:tmpl w:val="F1E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45020"/>
    <w:multiLevelType w:val="multilevel"/>
    <w:tmpl w:val="229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62A8C"/>
    <w:multiLevelType w:val="hybridMultilevel"/>
    <w:tmpl w:val="E0026BA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B7AE1"/>
    <w:multiLevelType w:val="multilevel"/>
    <w:tmpl w:val="98D4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E458E"/>
    <w:multiLevelType w:val="hybridMultilevel"/>
    <w:tmpl w:val="5B76204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62AB7"/>
    <w:multiLevelType w:val="hybridMultilevel"/>
    <w:tmpl w:val="BE4AC73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F64599"/>
    <w:multiLevelType w:val="hybridMultilevel"/>
    <w:tmpl w:val="7408C19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611022"/>
    <w:multiLevelType w:val="multilevel"/>
    <w:tmpl w:val="2BF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64FCA"/>
    <w:multiLevelType w:val="multilevel"/>
    <w:tmpl w:val="6E1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25474"/>
    <w:multiLevelType w:val="hybridMultilevel"/>
    <w:tmpl w:val="67941FC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C4F4C"/>
    <w:multiLevelType w:val="multilevel"/>
    <w:tmpl w:val="A08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1047C"/>
    <w:multiLevelType w:val="hybridMultilevel"/>
    <w:tmpl w:val="6D222A3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E44CD"/>
    <w:multiLevelType w:val="multilevel"/>
    <w:tmpl w:val="4A8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62D9E"/>
    <w:multiLevelType w:val="multilevel"/>
    <w:tmpl w:val="79C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A13D3"/>
    <w:multiLevelType w:val="multilevel"/>
    <w:tmpl w:val="58D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12329"/>
    <w:multiLevelType w:val="hybridMultilevel"/>
    <w:tmpl w:val="1BA051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71411">
    <w:abstractNumId w:val="12"/>
  </w:num>
  <w:num w:numId="2" w16cid:durableId="451217962">
    <w:abstractNumId w:val="44"/>
  </w:num>
  <w:num w:numId="3" w16cid:durableId="1365134890">
    <w:abstractNumId w:val="6"/>
  </w:num>
  <w:num w:numId="4" w16cid:durableId="1009140965">
    <w:abstractNumId w:val="33"/>
  </w:num>
  <w:num w:numId="5" w16cid:durableId="723259460">
    <w:abstractNumId w:val="28"/>
  </w:num>
  <w:num w:numId="6" w16cid:durableId="16123850">
    <w:abstractNumId w:val="18"/>
  </w:num>
  <w:num w:numId="7" w16cid:durableId="1124419211">
    <w:abstractNumId w:val="2"/>
  </w:num>
  <w:num w:numId="8" w16cid:durableId="15085342">
    <w:abstractNumId w:val="40"/>
  </w:num>
  <w:num w:numId="9" w16cid:durableId="806707079">
    <w:abstractNumId w:val="24"/>
  </w:num>
  <w:num w:numId="10" w16cid:durableId="334647976">
    <w:abstractNumId w:val="0"/>
  </w:num>
  <w:num w:numId="11" w16cid:durableId="2128310307">
    <w:abstractNumId w:val="20"/>
  </w:num>
  <w:num w:numId="12" w16cid:durableId="361982237">
    <w:abstractNumId w:val="17"/>
  </w:num>
  <w:num w:numId="13" w16cid:durableId="1016006521">
    <w:abstractNumId w:val="25"/>
  </w:num>
  <w:num w:numId="14" w16cid:durableId="1065641183">
    <w:abstractNumId w:val="1"/>
  </w:num>
  <w:num w:numId="15" w16cid:durableId="2114323334">
    <w:abstractNumId w:val="36"/>
  </w:num>
  <w:num w:numId="16" w16cid:durableId="2036419082">
    <w:abstractNumId w:val="16"/>
  </w:num>
  <w:num w:numId="17" w16cid:durableId="1335037728">
    <w:abstractNumId w:val="39"/>
  </w:num>
  <w:num w:numId="18" w16cid:durableId="1293516562">
    <w:abstractNumId w:val="11"/>
  </w:num>
  <w:num w:numId="19" w16cid:durableId="513035857">
    <w:abstractNumId w:val="21"/>
  </w:num>
  <w:num w:numId="20" w16cid:durableId="424227153">
    <w:abstractNumId w:val="9"/>
  </w:num>
  <w:num w:numId="21" w16cid:durableId="1883248386">
    <w:abstractNumId w:val="32"/>
  </w:num>
  <w:num w:numId="22" w16cid:durableId="1372264525">
    <w:abstractNumId w:val="45"/>
  </w:num>
  <w:num w:numId="23" w16cid:durableId="587353827">
    <w:abstractNumId w:val="15"/>
  </w:num>
  <w:num w:numId="24" w16cid:durableId="1469980989">
    <w:abstractNumId w:val="26"/>
  </w:num>
  <w:num w:numId="25" w16cid:durableId="1991861008">
    <w:abstractNumId w:val="38"/>
  </w:num>
  <w:num w:numId="26" w16cid:durableId="1885562776">
    <w:abstractNumId w:val="10"/>
  </w:num>
  <w:num w:numId="27" w16cid:durableId="137115427">
    <w:abstractNumId w:val="3"/>
  </w:num>
  <w:num w:numId="28" w16cid:durableId="359160907">
    <w:abstractNumId w:val="37"/>
  </w:num>
  <w:num w:numId="29" w16cid:durableId="1010137059">
    <w:abstractNumId w:val="31"/>
  </w:num>
  <w:num w:numId="30" w16cid:durableId="250354662">
    <w:abstractNumId w:val="7"/>
  </w:num>
  <w:num w:numId="31" w16cid:durableId="439759393">
    <w:abstractNumId w:val="43"/>
  </w:num>
  <w:num w:numId="32" w16cid:durableId="1433894573">
    <w:abstractNumId w:val="30"/>
  </w:num>
  <w:num w:numId="33" w16cid:durableId="959071584">
    <w:abstractNumId w:val="42"/>
  </w:num>
  <w:num w:numId="34" w16cid:durableId="1409614204">
    <w:abstractNumId w:val="22"/>
  </w:num>
  <w:num w:numId="35" w16cid:durableId="1060905232">
    <w:abstractNumId w:val="13"/>
  </w:num>
  <w:num w:numId="36" w16cid:durableId="124280899">
    <w:abstractNumId w:val="4"/>
  </w:num>
  <w:num w:numId="37" w16cid:durableId="874200100">
    <w:abstractNumId w:val="34"/>
  </w:num>
  <w:num w:numId="38" w16cid:durableId="92750216">
    <w:abstractNumId w:val="27"/>
  </w:num>
  <w:num w:numId="39" w16cid:durableId="890768298">
    <w:abstractNumId w:val="14"/>
  </w:num>
  <w:num w:numId="40" w16cid:durableId="1951356535">
    <w:abstractNumId w:val="29"/>
  </w:num>
  <w:num w:numId="41" w16cid:durableId="1184783868">
    <w:abstractNumId w:val="23"/>
  </w:num>
  <w:num w:numId="42" w16cid:durableId="1028525145">
    <w:abstractNumId w:val="35"/>
  </w:num>
  <w:num w:numId="43" w16cid:durableId="1307080124">
    <w:abstractNumId w:val="41"/>
  </w:num>
  <w:num w:numId="44" w16cid:durableId="299456211">
    <w:abstractNumId w:val="19"/>
  </w:num>
  <w:num w:numId="45" w16cid:durableId="1493062918">
    <w:abstractNumId w:val="8"/>
  </w:num>
  <w:num w:numId="46" w16cid:durableId="1811096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B4"/>
    <w:rsid w:val="002945B4"/>
    <w:rsid w:val="007A00AC"/>
    <w:rsid w:val="009D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004C"/>
  <w15:chartTrackingRefBased/>
  <w15:docId w15:val="{37428AD0-B987-4943-A11B-5F5A1E1D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5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5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5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5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5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5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5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5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5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5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1463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A. Moreno</dc:creator>
  <cp:keywords/>
  <dc:description/>
  <cp:lastModifiedBy>Dante A. Moreno</cp:lastModifiedBy>
  <cp:revision>1</cp:revision>
  <dcterms:created xsi:type="dcterms:W3CDTF">2026-06-19T12:26:00Z</dcterms:created>
  <dcterms:modified xsi:type="dcterms:W3CDTF">2026-06-19T13:54:00Z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bc40872f-29ad-49ab-83d9-eeee53e5bfe5</vt:lpwstr>
  </property>
</Properties>
</file>