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Vitor Francisco Lamounier</w:t>
      </w:r>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A7462E" w:rsidP="0019188C">
            <w:pPr>
              <w:cnfStyle w:val="000000100000" w:firstRow="0" w:lastRow="0" w:firstColumn="0" w:lastColumn="0" w:oddVBand="0" w:evenVBand="0" w:oddHBand="1" w:evenHBand="0" w:firstRowFirstColumn="0" w:firstRowLastColumn="0" w:lastRowFirstColumn="0" w:lastRowLastColumn="0"/>
            </w:pPr>
            <w:r>
              <w:t xml:space="preserve">Atualização do trabalho com as orientações sobre: </w:t>
            </w:r>
            <w:r w:rsidR="000F558A">
              <w:t>deixar especificado a divisão das</w:t>
            </w:r>
            <w:r>
              <w:t xml:space="preserve"> responsabilidades</w:t>
            </w:r>
            <w:r w:rsidR="000F558A">
              <w:t xml:space="preserve"> dos autores</w:t>
            </w:r>
            <w:r>
              <w:t xml:space="preserve">, </w:t>
            </w:r>
            <w:r w:rsidR="000F558A">
              <w:t>requisito</w:t>
            </w:r>
            <w:r w:rsidR="000F4FD9">
              <w:t>s</w:t>
            </w:r>
            <w:r w:rsidR="000F558A">
              <w:t xml:space="preserve"> não </w:t>
            </w:r>
            <w:r w:rsidR="000F4FD9">
              <w:t>funcionais</w:t>
            </w:r>
            <w:r w:rsidR="000F558A">
              <w:t xml:space="preserve"> de segurança, melhorar as regras de negócio, </w:t>
            </w:r>
            <w:r w:rsidR="000F4FD9">
              <w:t xml:space="preserve">usar </w:t>
            </w:r>
            <w:r w:rsidR="000F558A">
              <w:t xml:space="preserve">cenários mais complexos, aplicar o CRUD aos cenários que envolverem “manter”, </w:t>
            </w:r>
            <w:r>
              <w:t>desc</w:t>
            </w:r>
            <w:r w:rsidR="000F4FD9">
              <w:t xml:space="preserve">rever </w:t>
            </w:r>
            <w:r>
              <w:t>o cenário do relatório</w:t>
            </w:r>
            <w:r w:rsidR="000F4FD9">
              <w:t>.</w:t>
            </w: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21326">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221326">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221326">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1" w:name="_Toc485645202"/>
      <w:r>
        <w:lastRenderedPageBreak/>
        <w:t>INTRODUÇÃO</w:t>
      </w:r>
      <w:bookmarkEnd w:id="1"/>
    </w:p>
    <w:p w:rsidR="00774C5A" w:rsidRDefault="00BA0D23" w:rsidP="003A26FB">
      <w:pPr>
        <w:pStyle w:val="Ttulo2"/>
        <w:numPr>
          <w:ilvl w:val="0"/>
          <w:numId w:val="2"/>
        </w:numPr>
        <w:spacing w:line="360" w:lineRule="auto"/>
        <w:ind w:hanging="720"/>
      </w:pPr>
      <w:bookmarkStart w:id="2" w:name="_Toc485645203"/>
      <w:r>
        <w:t xml:space="preserve">DESCRIÇÃO </w:t>
      </w:r>
      <w:r w:rsidR="00705086">
        <w:t>DO PROJETO</w:t>
      </w:r>
      <w:bookmarkEnd w:id="2"/>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3" w:name="_Toc485645204"/>
      <w:r>
        <w:t>Motivação</w:t>
      </w:r>
      <w:bookmarkEnd w:id="3"/>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4" w:name="_Toc485645205"/>
      <w:r>
        <w:t>Proposta</w:t>
      </w:r>
      <w:bookmarkEnd w:id="4"/>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5" w:name="_Toc485645206"/>
      <w:r>
        <w:t>Visão</w:t>
      </w:r>
      <w:bookmarkEnd w:id="5"/>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6" w:name="_Toc485645207"/>
      <w:r>
        <w:t>Objetivos</w:t>
      </w:r>
      <w:bookmarkEnd w:id="6"/>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7" w:name="_Toc485645208"/>
      <w:r>
        <w:lastRenderedPageBreak/>
        <w:t>Diferencial</w:t>
      </w:r>
      <w:bookmarkEnd w:id="7"/>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8" w:name="_Toc485645209"/>
      <w:r>
        <w:t>Funciona</w:t>
      </w:r>
      <w:r w:rsidR="007E1F08">
        <w:t>mento</w:t>
      </w:r>
      <w:bookmarkEnd w:id="8"/>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9" w:name="_Toc485645210"/>
      <w:r>
        <w:t>Pesquisa de Mercado</w:t>
      </w:r>
      <w:bookmarkEnd w:id="9"/>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A04D61" w:rsidRDefault="00D12E3D" w:rsidP="00A04D61">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A04D61" w:rsidRDefault="00A04D61">
      <w:pPr>
        <w:spacing w:after="160" w:line="360" w:lineRule="auto"/>
        <w:ind w:firstLine="851"/>
      </w:pPr>
      <w:r>
        <w:br w:type="page"/>
      </w:r>
    </w:p>
    <w:p w:rsidR="00A04D61" w:rsidRDefault="00705DEC" w:rsidP="00A04D61">
      <w:pPr>
        <w:pStyle w:val="Ttulo3"/>
        <w:numPr>
          <w:ilvl w:val="1"/>
          <w:numId w:val="1"/>
        </w:numPr>
        <w:spacing w:line="360" w:lineRule="auto"/>
      </w:pPr>
      <w:r>
        <w:lastRenderedPageBreak/>
        <w:t>Custos do Projeto</w:t>
      </w:r>
    </w:p>
    <w:p w:rsidR="004513D3" w:rsidRPr="004513D3" w:rsidRDefault="004513D3" w:rsidP="004513D3">
      <w:pPr>
        <w:rPr>
          <w:rFonts w:eastAsiaTheme="majorEastAsia" w:cstheme="majorBidi"/>
          <w:b/>
          <w:i/>
          <w:iCs/>
        </w:rPr>
      </w:pPr>
      <w:proofErr w:type="spellStart"/>
      <w:r w:rsidRPr="004513D3">
        <w:rPr>
          <w:sz w:val="16"/>
          <w:szCs w:val="16"/>
        </w:rPr>
        <w:t>Obs</w:t>
      </w:r>
      <w:proofErr w:type="spellEnd"/>
      <w:r w:rsidRPr="004513D3">
        <w:rPr>
          <w:sz w:val="16"/>
          <w:szCs w:val="16"/>
        </w:rPr>
        <w:t xml:space="preserve">: Os valores são médias aproximadas de acordo com a data da </w:t>
      </w:r>
      <w:r>
        <w:rPr>
          <w:sz w:val="16"/>
          <w:szCs w:val="16"/>
        </w:rPr>
        <w:t>pesquisa, faixas salariais podem ter sido alteradas.</w:t>
      </w:r>
    </w:p>
    <w:p w:rsidR="00705DEC" w:rsidRDefault="00705DEC" w:rsidP="00705DEC">
      <w:pPr>
        <w:pStyle w:val="Ttulo4"/>
        <w:numPr>
          <w:ilvl w:val="2"/>
          <w:numId w:val="1"/>
        </w:numPr>
        <w:tabs>
          <w:tab w:val="left" w:pos="5954"/>
        </w:tabs>
      </w:pPr>
      <w:r>
        <w:t>Mão de Obra</w:t>
      </w:r>
    </w:p>
    <w:p w:rsidR="00B13A78" w:rsidRPr="00B13A78" w:rsidRDefault="00B13A78" w:rsidP="00B13A78"/>
    <w:tbl>
      <w:tblPr>
        <w:tblStyle w:val="TabeladeGrade7Colorida2"/>
        <w:tblW w:w="0" w:type="auto"/>
        <w:tblLook w:val="04A0" w:firstRow="1" w:lastRow="0" w:firstColumn="1" w:lastColumn="0" w:noHBand="0" w:noVBand="1"/>
      </w:tblPr>
      <w:tblGrid>
        <w:gridCol w:w="2518"/>
        <w:gridCol w:w="2126"/>
        <w:gridCol w:w="2552"/>
        <w:gridCol w:w="2015"/>
      </w:tblGrid>
      <w:tr w:rsidR="00B13A78" w:rsidTr="004513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B13A78" w:rsidRDefault="00B13A78" w:rsidP="00B13A78">
            <w:pPr>
              <w:jc w:val="center"/>
            </w:pPr>
            <w:r>
              <w:t>Profissional</w:t>
            </w:r>
          </w:p>
        </w:tc>
        <w:tc>
          <w:tcPr>
            <w:tcW w:w="2126"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Valor por Hora</w:t>
            </w:r>
          </w:p>
        </w:tc>
        <w:tc>
          <w:tcPr>
            <w:tcW w:w="2552"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Horas Trabalhadas</w:t>
            </w:r>
          </w:p>
        </w:tc>
        <w:tc>
          <w:tcPr>
            <w:tcW w:w="2015"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Total</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Gerente de Projetos</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R$ 38,80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200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R$ 7.760,00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Analista de Sistemas</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R$ 21,40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R$ 3.210,00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4513D3" w:rsidP="00B13A78">
            <w:r>
              <w:t>Web Designer</w:t>
            </w:r>
            <w:r w:rsidR="007670D1">
              <w:t xml:space="preserve"> </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R$ 14,50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R$ 1.450,00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Programador</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R$ 20,50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100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R$ 2.050,00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DBA</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R$ 23,</w:t>
            </w:r>
            <w:r w:rsidR="00F36908">
              <w:t>60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R$ 2.360,00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705DEC">
            <w:proofErr w:type="spellStart"/>
            <w:r>
              <w:t>Tester</w:t>
            </w:r>
            <w:proofErr w:type="spellEnd"/>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R$ 13,50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R$ 675,00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705DEC">
            <w:r>
              <w:t>Total</w:t>
            </w:r>
          </w:p>
        </w:tc>
        <w:tc>
          <w:tcPr>
            <w:tcW w:w="6693" w:type="dxa"/>
            <w:gridSpan w:val="3"/>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R$ 17.505,00</w:t>
            </w:r>
          </w:p>
        </w:tc>
      </w:tr>
    </w:tbl>
    <w:p w:rsidR="00B13A78" w:rsidRDefault="00B13A78" w:rsidP="00705DEC"/>
    <w:p w:rsidR="00705DEC" w:rsidRDefault="00705DEC" w:rsidP="00705DEC">
      <w:pPr>
        <w:pStyle w:val="Ttulo4"/>
        <w:numPr>
          <w:ilvl w:val="2"/>
          <w:numId w:val="1"/>
        </w:numPr>
      </w:pPr>
      <w:r>
        <w:t>Depreciaç</w:t>
      </w:r>
      <w:r w:rsidR="00B13A78">
        <w:t>ão</w:t>
      </w:r>
    </w:p>
    <w:p w:rsidR="007670D1" w:rsidRPr="007670D1" w:rsidRDefault="007670D1" w:rsidP="007670D1"/>
    <w:tbl>
      <w:tblPr>
        <w:tblStyle w:val="TabeladeGrade7Colorida2"/>
        <w:tblW w:w="0" w:type="auto"/>
        <w:tblLook w:val="04A0" w:firstRow="1" w:lastRow="0" w:firstColumn="1" w:lastColumn="0" w:noHBand="0" w:noVBand="1"/>
      </w:tblPr>
      <w:tblGrid>
        <w:gridCol w:w="2302"/>
        <w:gridCol w:w="2059"/>
        <w:gridCol w:w="2835"/>
        <w:gridCol w:w="2015"/>
      </w:tblGrid>
      <w:tr w:rsidR="004513D3" w:rsidTr="005B58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2" w:type="dxa"/>
          </w:tcPr>
          <w:p w:rsidR="004513D3" w:rsidRDefault="004513D3" w:rsidP="00F136D4">
            <w:pPr>
              <w:jc w:val="center"/>
            </w:pPr>
            <w:r>
              <w:t>Equipamento</w:t>
            </w:r>
          </w:p>
        </w:tc>
        <w:tc>
          <w:tcPr>
            <w:tcW w:w="2059"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Valor Original</w:t>
            </w:r>
          </w:p>
        </w:tc>
        <w:tc>
          <w:tcPr>
            <w:tcW w:w="2835"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Taxa de Depreciação</w:t>
            </w:r>
          </w:p>
        </w:tc>
        <w:tc>
          <w:tcPr>
            <w:tcW w:w="2015" w:type="dxa"/>
          </w:tcPr>
          <w:p w:rsidR="004513D3" w:rsidRDefault="004513D3" w:rsidP="00F136D4">
            <w:pPr>
              <w:jc w:val="center"/>
              <w:cnfStyle w:val="100000000000" w:firstRow="1" w:lastRow="0" w:firstColumn="0" w:lastColumn="0" w:oddVBand="0" w:evenVBand="0" w:oddHBand="0" w:evenHBand="0" w:firstRowFirstColumn="0" w:firstRowLastColumn="0" w:lastRowFirstColumn="0" w:lastRowLastColumn="0"/>
            </w:pPr>
            <w:r>
              <w:t>Total</w:t>
            </w:r>
          </w:p>
        </w:tc>
      </w:tr>
      <w:tr w:rsidR="00221326" w:rsidTr="005B5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w:t>
            </w:r>
          </w:p>
        </w:tc>
        <w:tc>
          <w:tcPr>
            <w:tcW w:w="2059"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R$ 2.500,00</w:t>
            </w:r>
          </w:p>
        </w:tc>
        <w:tc>
          <w:tcPr>
            <w:tcW w:w="2835"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20%</w:t>
            </w:r>
          </w:p>
        </w:tc>
        <w:tc>
          <w:tcPr>
            <w:tcW w:w="2015"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R$ 500,00</w:t>
            </w:r>
          </w:p>
        </w:tc>
      </w:tr>
      <w:tr w:rsidR="00221326" w:rsidTr="005B588E">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II</w:t>
            </w:r>
          </w:p>
        </w:tc>
        <w:tc>
          <w:tcPr>
            <w:tcW w:w="2059"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R$ 2.000,00</w:t>
            </w:r>
          </w:p>
        </w:tc>
        <w:tc>
          <w:tcPr>
            <w:tcW w:w="2835"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20%</w:t>
            </w:r>
          </w:p>
        </w:tc>
        <w:tc>
          <w:tcPr>
            <w:tcW w:w="2015"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R$ 400,00</w:t>
            </w:r>
          </w:p>
        </w:tc>
      </w:tr>
      <w:tr w:rsidR="00221326" w:rsidTr="00F1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Total</w:t>
            </w:r>
          </w:p>
        </w:tc>
        <w:tc>
          <w:tcPr>
            <w:tcW w:w="6909" w:type="dxa"/>
            <w:gridSpan w:val="3"/>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R$ 900,00</w:t>
            </w:r>
          </w:p>
        </w:tc>
      </w:tr>
    </w:tbl>
    <w:p w:rsidR="00705DEC" w:rsidRDefault="00705DEC" w:rsidP="00705DEC"/>
    <w:p w:rsidR="007670D1" w:rsidRDefault="00B13A78" w:rsidP="007670D1">
      <w:pPr>
        <w:pStyle w:val="Ttulo4"/>
        <w:numPr>
          <w:ilvl w:val="2"/>
          <w:numId w:val="1"/>
        </w:numPr>
      </w:pPr>
      <w:r>
        <w:t xml:space="preserve"> </w:t>
      </w:r>
      <w:r w:rsidR="00221326">
        <w:t>Valor Total</w:t>
      </w:r>
    </w:p>
    <w:p w:rsidR="00221326" w:rsidRPr="00221326" w:rsidRDefault="00221326" w:rsidP="00221326"/>
    <w:tbl>
      <w:tblPr>
        <w:tblStyle w:val="TabeladeGrade7Colorida2"/>
        <w:tblW w:w="0" w:type="auto"/>
        <w:tblLook w:val="04A0" w:firstRow="1" w:lastRow="0" w:firstColumn="1" w:lastColumn="0" w:noHBand="0" w:noVBand="1"/>
      </w:tblPr>
      <w:tblGrid>
        <w:gridCol w:w="2376"/>
        <w:gridCol w:w="6911"/>
      </w:tblGrid>
      <w:tr w:rsidR="00221326" w:rsidTr="002213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21326" w:rsidRDefault="00221326" w:rsidP="00221326">
            <w:r>
              <w:t>Custo</w:t>
            </w:r>
          </w:p>
        </w:tc>
        <w:tc>
          <w:tcPr>
            <w:tcW w:w="6911" w:type="dxa"/>
          </w:tcPr>
          <w:p w:rsidR="00221326" w:rsidRPr="00221326" w:rsidRDefault="00221326" w:rsidP="00221326">
            <w:pPr>
              <w:jc w:val="right"/>
              <w:cnfStyle w:val="100000000000" w:firstRow="1" w:lastRow="0" w:firstColumn="0" w:lastColumn="0" w:oddVBand="0" w:evenVBand="0" w:oddHBand="0" w:evenHBand="0" w:firstRowFirstColumn="0" w:firstRowLastColumn="0" w:lastRowFirstColumn="0" w:lastRowLastColumn="0"/>
              <w:rPr>
                <w:b w:val="0"/>
                <w:bCs w:val="0"/>
              </w:rPr>
            </w:pPr>
            <w:r>
              <w:t>Valor</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Mão de Obra</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R$ 17.505,00</w:t>
            </w:r>
          </w:p>
        </w:tc>
      </w:tr>
      <w:tr w:rsidR="00221326" w:rsidTr="00221326">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Depreciação</w:t>
            </w:r>
          </w:p>
        </w:tc>
        <w:tc>
          <w:tcPr>
            <w:tcW w:w="6911"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R$ 900,00</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Total</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 xml:space="preserve">R$ </w:t>
            </w:r>
            <w:r w:rsidRPr="00221326">
              <w:t>18</w:t>
            </w:r>
            <w:r>
              <w:t>.</w:t>
            </w:r>
            <w:r w:rsidRPr="00221326">
              <w:t>405</w:t>
            </w:r>
            <w:r>
              <w:t>,00</w:t>
            </w:r>
          </w:p>
        </w:tc>
      </w:tr>
    </w:tbl>
    <w:p w:rsidR="007670D1" w:rsidRDefault="007670D1">
      <w:pPr>
        <w:spacing w:after="160" w:line="360" w:lineRule="auto"/>
        <w:ind w:firstLine="851"/>
        <w:rPr>
          <w:rFonts w:eastAsiaTheme="majorEastAsia" w:cstheme="majorBidi"/>
          <w:b/>
          <w:szCs w:val="24"/>
          <w:highlight w:val="lightGray"/>
        </w:rPr>
      </w:pPr>
      <w:r>
        <w:rPr>
          <w:highlight w:val="lightGray"/>
        </w:rPr>
        <w:br w:type="page"/>
      </w:r>
    </w:p>
    <w:p w:rsidR="00705DEC" w:rsidRDefault="00705DEC" w:rsidP="007670D1">
      <w:pPr>
        <w:pStyle w:val="Ttulo3"/>
        <w:numPr>
          <w:ilvl w:val="1"/>
          <w:numId w:val="1"/>
        </w:numPr>
        <w:spacing w:line="360" w:lineRule="auto"/>
      </w:pPr>
      <w:r>
        <w:lastRenderedPageBreak/>
        <w:t>Papéis e Responsabilidades</w:t>
      </w:r>
    </w:p>
    <w:p w:rsidR="00D5386C" w:rsidRPr="00D5386C" w:rsidRDefault="00D5386C" w:rsidP="00D5386C">
      <w:pPr>
        <w:rPr>
          <w:rFonts w:eastAsiaTheme="majorEastAsia" w:cstheme="majorBidi"/>
          <w:b/>
          <w:i/>
          <w:iCs/>
        </w:rPr>
      </w:pPr>
      <w:proofErr w:type="spellStart"/>
      <w:r w:rsidRPr="00D5386C">
        <w:rPr>
          <w:sz w:val="16"/>
          <w:szCs w:val="16"/>
        </w:rPr>
        <w:t>Obs</w:t>
      </w:r>
      <w:proofErr w:type="spellEnd"/>
      <w:r w:rsidRPr="00D5386C">
        <w:rPr>
          <w:sz w:val="16"/>
          <w:szCs w:val="16"/>
        </w:rPr>
        <w:t xml:space="preserve">: </w:t>
      </w:r>
      <w:r>
        <w:rPr>
          <w:sz w:val="16"/>
          <w:szCs w:val="16"/>
        </w:rPr>
        <w:t>Estes personagens são fictícios e foram adicionados para fazer uma representação fiel a engenharia de software.</w:t>
      </w:r>
    </w:p>
    <w:p w:rsidR="00D5386C" w:rsidRDefault="00D5386C" w:rsidP="00D5386C">
      <w:pPr>
        <w:pStyle w:val="Ttulo4"/>
      </w:pPr>
      <w:r>
        <w:t>Gerente de projeto - Vitor Francisco Lamounier</w:t>
      </w:r>
    </w:p>
    <w:p w:rsidR="00D5386C" w:rsidRDefault="00D5386C" w:rsidP="00D5386C">
      <w:r>
        <w:t xml:space="preserve">Contato: </w:t>
      </w:r>
      <w:r w:rsidRPr="00D5386C">
        <w:t>vitflamo@hotmail.com</w:t>
      </w:r>
    </w:p>
    <w:p w:rsidR="00D5386C" w:rsidRDefault="00D5386C" w:rsidP="00D5386C">
      <w:r>
        <w:t>Responsabilidade:</w:t>
      </w:r>
      <w:r w:rsidR="00221326">
        <w:t xml:space="preserve"> </w:t>
      </w:r>
      <w:r w:rsidR="00221326" w:rsidRPr="00221326">
        <w:t>É o profissional responsável pelo planejamento, execução e acompanhamento de um projeto. O gerente de projetos precisa possuir habilidades e competências específicas para motivar sua</w:t>
      </w:r>
      <w:r w:rsidR="00221326">
        <w:t xml:space="preserve"> equipe, promover a comunicação.</w:t>
      </w:r>
    </w:p>
    <w:p w:rsidR="00D5386C" w:rsidRDefault="00D5386C" w:rsidP="00D5386C">
      <w:pPr>
        <w:pStyle w:val="Ttulo4"/>
      </w:pPr>
      <w:r>
        <w:t xml:space="preserve">Analista de Sistemas – Mariana Benigno </w:t>
      </w:r>
      <w:proofErr w:type="spellStart"/>
      <w:r>
        <w:t>Salvini</w:t>
      </w:r>
      <w:proofErr w:type="spellEnd"/>
    </w:p>
    <w:p w:rsidR="00D5386C" w:rsidRDefault="00D5386C" w:rsidP="00D5386C">
      <w:r>
        <w:t xml:space="preserve">Contato: </w:t>
      </w:r>
      <w:r w:rsidRPr="00D5386C">
        <w:t>maribsalvini@outlook.com</w:t>
      </w:r>
    </w:p>
    <w:p w:rsidR="00D5386C" w:rsidRDefault="00D5386C" w:rsidP="00D5386C">
      <w:r>
        <w:t xml:space="preserve">Responsabilidade: </w:t>
      </w:r>
      <w:r w:rsidR="00D61654" w:rsidRPr="00D61654">
        <w:t>O analista de sistemas é o profissional da área de TI formado em um dos cursos superiores de análise de sistemas, sistemas da Informação, ciência da computação, análise e desenvolvimento de sistemas e outros relacionados a TI.</w:t>
      </w:r>
    </w:p>
    <w:p w:rsidR="00D5386C" w:rsidRDefault="00D5386C" w:rsidP="00D5386C">
      <w:pPr>
        <w:pStyle w:val="Ttulo4"/>
      </w:pPr>
      <w:r>
        <w:t>Web Designer – Leandro Torres</w:t>
      </w:r>
    </w:p>
    <w:p w:rsidR="00D5386C" w:rsidRDefault="00D5386C" w:rsidP="00D5386C">
      <w:r>
        <w:t xml:space="preserve">Contato: </w:t>
      </w:r>
      <w:r w:rsidRPr="00D5386C">
        <w:t>leandrotorresbs@gmail.com</w:t>
      </w:r>
    </w:p>
    <w:p w:rsidR="00D5386C" w:rsidRDefault="00D5386C" w:rsidP="00D5386C">
      <w:r>
        <w:t>Responsabilidade:</w:t>
      </w:r>
    </w:p>
    <w:p w:rsidR="00D5386C" w:rsidRDefault="00D5386C" w:rsidP="00D5386C">
      <w:pPr>
        <w:pStyle w:val="Ttulo4"/>
      </w:pPr>
      <w:r>
        <w:t xml:space="preserve">Programador – </w:t>
      </w:r>
      <w:proofErr w:type="spellStart"/>
      <w:r>
        <w:t>Gleisson</w:t>
      </w:r>
      <w:proofErr w:type="spellEnd"/>
      <w:r>
        <w:t xml:space="preserve"> </w:t>
      </w:r>
      <w:proofErr w:type="spellStart"/>
      <w:r>
        <w:t>Arrabal</w:t>
      </w:r>
      <w:proofErr w:type="spellEnd"/>
    </w:p>
    <w:p w:rsidR="00D5386C" w:rsidRDefault="00D5386C" w:rsidP="00D5386C">
      <w:r>
        <w:t xml:space="preserve">Contato: </w:t>
      </w:r>
      <w:r w:rsidRPr="00D5386C">
        <w:t>gleissonarrabal@hotmail.com</w:t>
      </w:r>
    </w:p>
    <w:p w:rsidR="00D5386C" w:rsidRDefault="00D5386C" w:rsidP="00D5386C">
      <w:r>
        <w:t>Responsabilidade:</w:t>
      </w:r>
    </w:p>
    <w:p w:rsidR="00D5386C" w:rsidRDefault="00D5386C" w:rsidP="00D5386C">
      <w:pPr>
        <w:pStyle w:val="Ttulo4"/>
      </w:pPr>
      <w:r>
        <w:t>DBA – Igor Ricardo Alves</w:t>
      </w:r>
    </w:p>
    <w:p w:rsidR="00D5386C" w:rsidRDefault="00D5386C" w:rsidP="00D5386C">
      <w:r>
        <w:t xml:space="preserve">Contato: </w:t>
      </w:r>
      <w:r w:rsidRPr="00D5386C">
        <w:t>igorwytsk@outlook.com</w:t>
      </w:r>
    </w:p>
    <w:p w:rsidR="00D5386C" w:rsidRDefault="00D5386C" w:rsidP="00D5386C">
      <w:r>
        <w:t>Responsabilidade:</w:t>
      </w:r>
    </w:p>
    <w:p w:rsidR="00D5386C" w:rsidRDefault="00D5386C" w:rsidP="00D5386C">
      <w:pPr>
        <w:pStyle w:val="Ttulo4"/>
      </w:pPr>
      <w:proofErr w:type="spellStart"/>
      <w:r>
        <w:t>Tester</w:t>
      </w:r>
      <w:proofErr w:type="spellEnd"/>
      <w:r>
        <w:t xml:space="preserve"> – Lucas Joaquim da Silva</w:t>
      </w:r>
    </w:p>
    <w:p w:rsidR="00D5386C" w:rsidRDefault="00D5386C" w:rsidP="00D5386C">
      <w:r>
        <w:t>Contato:</w:t>
      </w:r>
      <w:r w:rsidRPr="00D5386C">
        <w:t xml:space="preserve"> lucasjoaquim147@gmail.com</w:t>
      </w:r>
    </w:p>
    <w:p w:rsidR="00A04D61" w:rsidRDefault="00D5386C" w:rsidP="00D61654">
      <w:r>
        <w:t>Responsabilidade:</w:t>
      </w:r>
    </w:p>
    <w:p w:rsidR="00D61654" w:rsidRDefault="00D61654" w:rsidP="00D61654">
      <w:bookmarkStart w:id="10" w:name="_GoBack"/>
      <w:bookmarkEnd w:id="10"/>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1" w:name="_Toc485645211"/>
      <w:r>
        <w:lastRenderedPageBreak/>
        <w:t>PARTE 1 – MÓDULO ADMINISTRATIVO</w:t>
      </w:r>
      <w:bookmarkEnd w:id="11"/>
    </w:p>
    <w:p w:rsidR="00065373" w:rsidRDefault="001E6D3E" w:rsidP="003A26FB">
      <w:pPr>
        <w:pStyle w:val="Ttulo2"/>
        <w:numPr>
          <w:ilvl w:val="0"/>
          <w:numId w:val="3"/>
        </w:numPr>
        <w:spacing w:line="360" w:lineRule="auto"/>
        <w:ind w:hanging="720"/>
      </w:pPr>
      <w:bookmarkStart w:id="12" w:name="_Toc485645212"/>
      <w:r>
        <w:t>FUNCIONALIDADES</w:t>
      </w:r>
      <w:bookmarkEnd w:id="12"/>
    </w:p>
    <w:p w:rsidR="001E6D3E" w:rsidRDefault="001E6D3E" w:rsidP="003A26FB">
      <w:pPr>
        <w:pStyle w:val="Ttulo3"/>
        <w:numPr>
          <w:ilvl w:val="1"/>
          <w:numId w:val="4"/>
        </w:numPr>
        <w:spacing w:line="360" w:lineRule="auto"/>
      </w:pPr>
      <w:bookmarkStart w:id="13" w:name="_Toc485645213"/>
      <w:r>
        <w:t>Descrição Funcional</w:t>
      </w:r>
      <w:bookmarkEnd w:id="13"/>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4" w:name="_Toc482200529"/>
      <w:bookmarkStart w:id="15" w:name="_Toc485645214"/>
      <w:r>
        <w:t>Fora de Escopo</w:t>
      </w:r>
      <w:bookmarkEnd w:id="14"/>
      <w:bookmarkEnd w:id="15"/>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6" w:name="_Toc485645215"/>
      <w:r>
        <w:t>Técnica para Levantamento de Requisitos</w:t>
      </w:r>
      <w:bookmarkEnd w:id="16"/>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7" w:name="_Toc485645216"/>
      <w:r>
        <w:lastRenderedPageBreak/>
        <w:t>REQUISITOS E REGRAS DE NEGÓCIO</w:t>
      </w:r>
      <w:bookmarkEnd w:id="17"/>
    </w:p>
    <w:p w:rsidR="00D777AF" w:rsidRDefault="00D777AF" w:rsidP="003A26FB">
      <w:pPr>
        <w:pStyle w:val="Ttulo3"/>
        <w:numPr>
          <w:ilvl w:val="1"/>
          <w:numId w:val="8"/>
        </w:numPr>
        <w:spacing w:line="360" w:lineRule="auto"/>
      </w:pPr>
      <w:bookmarkStart w:id="18" w:name="_Toc485645217"/>
      <w:r>
        <w:t>Requisitos Funcionais</w:t>
      </w:r>
      <w:bookmarkEnd w:id="18"/>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9" w:name="_Toc485645218"/>
      <w:r>
        <w:lastRenderedPageBreak/>
        <w:t>Requisitos Não-Funcionais</w:t>
      </w:r>
      <w:bookmarkEnd w:id="19"/>
    </w:p>
    <w:p w:rsidR="00690118" w:rsidRDefault="00CC2372" w:rsidP="004079F1">
      <w:pPr>
        <w:pStyle w:val="Ttulo4"/>
        <w:spacing w:line="360" w:lineRule="auto"/>
      </w:pPr>
      <w:bookmarkStart w:id="20" w:name="_Toc482540007"/>
      <w:r>
        <w:t>2</w:t>
      </w:r>
      <w:r w:rsidR="00690118">
        <w:t>.2.1.</w:t>
      </w:r>
      <w:r w:rsidR="00690118">
        <w:tab/>
        <w:t>Requisitos de Operação</w:t>
      </w:r>
      <w:bookmarkEnd w:id="20"/>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1" w:name="_Toc482540008"/>
      <w:r>
        <w:t>2</w:t>
      </w:r>
      <w:r w:rsidR="00690118">
        <w:t>.2.2.</w:t>
      </w:r>
      <w:r w:rsidR="00690118">
        <w:tab/>
        <w:t>Requisitos de Desempenho</w:t>
      </w:r>
      <w:bookmarkEnd w:id="21"/>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2" w:name="_Toc482540009"/>
      <w:r>
        <w:t>2</w:t>
      </w:r>
      <w:r w:rsidR="00690118">
        <w:t>.2.3.</w:t>
      </w:r>
      <w:r w:rsidR="00690118">
        <w:tab/>
        <w:t>Requisitos de Segurança</w:t>
      </w:r>
      <w:bookmarkEnd w:id="22"/>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3" w:name="_Toc482540010"/>
      <w:r>
        <w:t>2</w:t>
      </w:r>
      <w:r w:rsidR="00690118">
        <w:t>.2.4.</w:t>
      </w:r>
      <w:r w:rsidR="00690118">
        <w:tab/>
        <w:t>Requisitos Culturais e Políticos</w:t>
      </w:r>
      <w:bookmarkEnd w:id="23"/>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4" w:name="_Toc485645219"/>
      <w:r>
        <w:lastRenderedPageBreak/>
        <w:t>Regras de Negócio</w:t>
      </w:r>
      <w:bookmarkEnd w:id="24"/>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5" w:name="_Toc485645220"/>
      <w:r>
        <w:lastRenderedPageBreak/>
        <w:t>CASOS DE USO</w:t>
      </w:r>
      <w:bookmarkEnd w:id="25"/>
    </w:p>
    <w:p w:rsidR="00D777AF" w:rsidRDefault="00D777AF" w:rsidP="003A26FB">
      <w:pPr>
        <w:pStyle w:val="Ttulo3"/>
        <w:numPr>
          <w:ilvl w:val="1"/>
          <w:numId w:val="7"/>
        </w:numPr>
      </w:pPr>
      <w:bookmarkStart w:id="26" w:name="_Toc485645221"/>
      <w:r>
        <w:t>Diagrama</w:t>
      </w:r>
      <w:r w:rsidR="00CC2372">
        <w:t xml:space="preserve"> de Casos de Uso</w:t>
      </w:r>
      <w:bookmarkEnd w:id="26"/>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7" w:name="_Toc485645222"/>
      <w:r>
        <w:lastRenderedPageBreak/>
        <w:t>Cenários</w:t>
      </w:r>
      <w:bookmarkEnd w:id="27"/>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8" w:name="_Toc485645223"/>
      <w:r>
        <w:lastRenderedPageBreak/>
        <w:t>RELATÓRIO</w:t>
      </w:r>
      <w:r w:rsidR="006A1528">
        <w:t>S</w:t>
      </w:r>
      <w:bookmarkEnd w:id="28"/>
    </w:p>
    <w:p w:rsidR="006A1528" w:rsidRDefault="006A1528" w:rsidP="003A26FB">
      <w:pPr>
        <w:pStyle w:val="Ttulo3"/>
        <w:numPr>
          <w:ilvl w:val="1"/>
          <w:numId w:val="7"/>
        </w:numPr>
        <w:spacing w:line="360" w:lineRule="auto"/>
      </w:pPr>
      <w:bookmarkStart w:id="29" w:name="_Toc485645224"/>
      <w:bookmarkStart w:id="30" w:name="_Hlk482965964"/>
      <w:r>
        <w:t>Participações dos Usuários</w:t>
      </w:r>
      <w:bookmarkEnd w:id="29"/>
    </w:p>
    <w:bookmarkEnd w:id="30"/>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1" w:name="_Toc485645225"/>
      <w:r>
        <w:t>Login de usuários</w:t>
      </w:r>
      <w:bookmarkEnd w:id="31"/>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2" w:name="_Toc485645226"/>
      <w:r>
        <w:lastRenderedPageBreak/>
        <w:t xml:space="preserve">DIAGRAMA DE </w:t>
      </w:r>
      <w:r w:rsidR="008B4CF1">
        <w:t>CLASSES</w:t>
      </w:r>
      <w:bookmarkEnd w:id="32"/>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3" w:name="_Toc485645227"/>
      <w:r>
        <w:lastRenderedPageBreak/>
        <w:t>PARTE 2 – MÓDULO USUÁRIO</w:t>
      </w:r>
      <w:bookmarkEnd w:id="33"/>
    </w:p>
    <w:p w:rsidR="00D029A3" w:rsidRDefault="00D029A3" w:rsidP="003A26FB">
      <w:pPr>
        <w:pStyle w:val="Ttulo2"/>
        <w:numPr>
          <w:ilvl w:val="0"/>
          <w:numId w:val="5"/>
        </w:numPr>
        <w:spacing w:line="360" w:lineRule="auto"/>
      </w:pPr>
      <w:bookmarkStart w:id="34" w:name="_Toc485645228"/>
      <w:r>
        <w:t>FUNCIONALIDADES</w:t>
      </w:r>
      <w:bookmarkEnd w:id="34"/>
    </w:p>
    <w:p w:rsidR="00D029A3" w:rsidRDefault="00D029A3" w:rsidP="003A26FB">
      <w:pPr>
        <w:pStyle w:val="Ttulo3"/>
        <w:numPr>
          <w:ilvl w:val="1"/>
          <w:numId w:val="5"/>
        </w:numPr>
        <w:spacing w:line="360" w:lineRule="auto"/>
      </w:pPr>
      <w:bookmarkStart w:id="35" w:name="_Toc485645229"/>
      <w:r>
        <w:t>Descrição Funcional</w:t>
      </w:r>
      <w:bookmarkEnd w:id="35"/>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6" w:name="_Toc485645230"/>
      <w:r>
        <w:t>Fora de Escopo</w:t>
      </w:r>
      <w:bookmarkEnd w:id="36"/>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7" w:name="_Toc485645231"/>
      <w:r>
        <w:t>Técnica para Levantamento de Requisitos</w:t>
      </w:r>
      <w:bookmarkEnd w:id="37"/>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8" w:name="_Toc485645232"/>
      <w:r>
        <w:lastRenderedPageBreak/>
        <w:t>REQUISITOS E REGRAS DE NEGÓCIO</w:t>
      </w:r>
      <w:bookmarkEnd w:id="38"/>
    </w:p>
    <w:p w:rsidR="00D029A3" w:rsidRDefault="00D029A3" w:rsidP="003A26FB">
      <w:pPr>
        <w:pStyle w:val="Ttulo3"/>
        <w:numPr>
          <w:ilvl w:val="1"/>
          <w:numId w:val="6"/>
        </w:numPr>
      </w:pPr>
      <w:bookmarkStart w:id="39" w:name="_Toc485645233"/>
      <w:r>
        <w:t>Requisitos Funcionais</w:t>
      </w:r>
      <w:bookmarkEnd w:id="39"/>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0" w:name="_Toc485645234"/>
      <w:r>
        <w:lastRenderedPageBreak/>
        <w:t>Requisitos Não-Funcionais</w:t>
      </w:r>
      <w:bookmarkEnd w:id="40"/>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O login de uma conta de usuário permitirá o uso do módulo usuário.</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1" w:name="_Toc485645235"/>
      <w:r>
        <w:lastRenderedPageBreak/>
        <w:t>Regras de Negócio</w:t>
      </w:r>
      <w:bookmarkEnd w:id="41"/>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2" w:name="_Toc485645236"/>
      <w:r>
        <w:lastRenderedPageBreak/>
        <w:t>CASOS DE USO</w:t>
      </w:r>
      <w:bookmarkEnd w:id="42"/>
    </w:p>
    <w:p w:rsidR="00D029A3" w:rsidRDefault="00D029A3" w:rsidP="003A26FB">
      <w:pPr>
        <w:pStyle w:val="Ttulo3"/>
        <w:numPr>
          <w:ilvl w:val="1"/>
          <w:numId w:val="6"/>
        </w:numPr>
      </w:pPr>
      <w:bookmarkStart w:id="43" w:name="_Toc485645237"/>
      <w:r>
        <w:t>Diagrama</w:t>
      </w:r>
      <w:r w:rsidR="00CC2372">
        <w:t xml:space="preserve"> de Casos de Uso</w:t>
      </w:r>
      <w:bookmarkEnd w:id="43"/>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4" w:name="_Toc485645238"/>
      <w:r>
        <w:lastRenderedPageBreak/>
        <w:t>Cenários</w:t>
      </w:r>
      <w:bookmarkEnd w:id="44"/>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5" w:name="_Toc485645239"/>
      <w:r>
        <w:lastRenderedPageBreak/>
        <w:t>RELATÓRIO</w:t>
      </w:r>
      <w:r w:rsidR="006A1528">
        <w:t>S</w:t>
      </w:r>
      <w:bookmarkEnd w:id="45"/>
    </w:p>
    <w:p w:rsidR="00444539" w:rsidRDefault="00FD6D77" w:rsidP="003A26FB">
      <w:pPr>
        <w:pStyle w:val="Ttulo3"/>
        <w:numPr>
          <w:ilvl w:val="1"/>
          <w:numId w:val="6"/>
        </w:numPr>
        <w:spacing w:line="360" w:lineRule="auto"/>
      </w:pPr>
      <w:bookmarkStart w:id="46" w:name="_Toc485645240"/>
      <w:r>
        <w:t>Perfis mais acessados</w:t>
      </w:r>
      <w:bookmarkEnd w:id="46"/>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7" w:name="_Toc485645241"/>
      <w:r>
        <w:t>Novas Amizades</w:t>
      </w:r>
      <w:bookmarkEnd w:id="47"/>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8" w:name="_Toc485645242"/>
      <w:r>
        <w:lastRenderedPageBreak/>
        <w:t xml:space="preserve">DIAGRAMA DE </w:t>
      </w:r>
      <w:r w:rsidR="008B4CF1" w:rsidRPr="008B4CF1">
        <w:t>CLASSES</w:t>
      </w:r>
      <w:bookmarkEnd w:id="48"/>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83C" w:rsidRDefault="0053683C" w:rsidP="0019188C">
      <w:pPr>
        <w:spacing w:after="0" w:line="240" w:lineRule="auto"/>
      </w:pPr>
      <w:r>
        <w:separator/>
      </w:r>
    </w:p>
  </w:endnote>
  <w:endnote w:type="continuationSeparator" w:id="0">
    <w:p w:rsidR="0053683C" w:rsidRDefault="0053683C"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16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17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18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20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23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25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jc w:val="center"/>
      <w:rPr>
        <w:b/>
        <w:sz w:val="20"/>
      </w:rPr>
    </w:pPr>
    <w:r>
      <w:rPr>
        <w:b/>
        <w:sz w:val="20"/>
      </w:rPr>
      <w:t>Project Management Framework</w:t>
    </w:r>
  </w:p>
  <w:p w:rsidR="00221326" w:rsidRDefault="0022132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12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640F03">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640F03">
      <w:rPr>
        <w:noProof/>
        <w:sz w:val="16"/>
      </w:rPr>
      <w:t>25</w:t>
    </w:r>
    <w:r>
      <w:rPr>
        <w:sz w:val="16"/>
      </w:rPr>
      <w:fldChar w:fldCharType="end"/>
    </w:r>
  </w:p>
  <w:p w:rsidR="00221326" w:rsidRDefault="0022132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83C" w:rsidRDefault="0053683C" w:rsidP="0019188C">
      <w:pPr>
        <w:spacing w:after="0" w:line="240" w:lineRule="auto"/>
      </w:pPr>
      <w:r>
        <w:separator/>
      </w:r>
    </w:p>
  </w:footnote>
  <w:footnote w:type="continuationSeparator" w:id="0">
    <w:p w:rsidR="0053683C" w:rsidRDefault="0053683C"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4892D10"/>
    <w:multiLevelType w:val="hybridMultilevel"/>
    <w:tmpl w:val="D7A45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F63C5B"/>
    <w:multiLevelType w:val="hybridMultilevel"/>
    <w:tmpl w:val="7878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850795"/>
    <w:multiLevelType w:val="hybridMultilevel"/>
    <w:tmpl w:val="16A89BDA"/>
    <w:lvl w:ilvl="0" w:tplc="04160001">
      <w:start w:val="1"/>
      <w:numFmt w:val="bullet"/>
      <w:lvlText w:val=""/>
      <w:lvlJc w:val="left"/>
      <w:pPr>
        <w:ind w:left="2985" w:hanging="360"/>
      </w:pPr>
      <w:rPr>
        <w:rFonts w:ascii="Symbol" w:hAnsi="Symbol" w:hint="default"/>
      </w:rPr>
    </w:lvl>
    <w:lvl w:ilvl="1" w:tplc="04160003" w:tentative="1">
      <w:start w:val="1"/>
      <w:numFmt w:val="bullet"/>
      <w:lvlText w:val="o"/>
      <w:lvlJc w:val="left"/>
      <w:pPr>
        <w:ind w:left="3705" w:hanging="360"/>
      </w:pPr>
      <w:rPr>
        <w:rFonts w:ascii="Courier New" w:hAnsi="Courier New" w:cs="Courier New" w:hint="default"/>
      </w:rPr>
    </w:lvl>
    <w:lvl w:ilvl="2" w:tplc="04160005" w:tentative="1">
      <w:start w:val="1"/>
      <w:numFmt w:val="bullet"/>
      <w:lvlText w:val=""/>
      <w:lvlJc w:val="left"/>
      <w:pPr>
        <w:ind w:left="4425" w:hanging="360"/>
      </w:pPr>
      <w:rPr>
        <w:rFonts w:ascii="Wingdings" w:hAnsi="Wingdings" w:hint="default"/>
      </w:rPr>
    </w:lvl>
    <w:lvl w:ilvl="3" w:tplc="04160001" w:tentative="1">
      <w:start w:val="1"/>
      <w:numFmt w:val="bullet"/>
      <w:lvlText w:val=""/>
      <w:lvlJc w:val="left"/>
      <w:pPr>
        <w:ind w:left="5145" w:hanging="360"/>
      </w:pPr>
      <w:rPr>
        <w:rFonts w:ascii="Symbol" w:hAnsi="Symbol" w:hint="default"/>
      </w:rPr>
    </w:lvl>
    <w:lvl w:ilvl="4" w:tplc="04160003" w:tentative="1">
      <w:start w:val="1"/>
      <w:numFmt w:val="bullet"/>
      <w:lvlText w:val="o"/>
      <w:lvlJc w:val="left"/>
      <w:pPr>
        <w:ind w:left="5865" w:hanging="360"/>
      </w:pPr>
      <w:rPr>
        <w:rFonts w:ascii="Courier New" w:hAnsi="Courier New" w:cs="Courier New" w:hint="default"/>
      </w:rPr>
    </w:lvl>
    <w:lvl w:ilvl="5" w:tplc="04160005" w:tentative="1">
      <w:start w:val="1"/>
      <w:numFmt w:val="bullet"/>
      <w:lvlText w:val=""/>
      <w:lvlJc w:val="left"/>
      <w:pPr>
        <w:ind w:left="6585" w:hanging="360"/>
      </w:pPr>
      <w:rPr>
        <w:rFonts w:ascii="Wingdings" w:hAnsi="Wingdings" w:hint="default"/>
      </w:rPr>
    </w:lvl>
    <w:lvl w:ilvl="6" w:tplc="04160001" w:tentative="1">
      <w:start w:val="1"/>
      <w:numFmt w:val="bullet"/>
      <w:lvlText w:val=""/>
      <w:lvlJc w:val="left"/>
      <w:pPr>
        <w:ind w:left="7305" w:hanging="360"/>
      </w:pPr>
      <w:rPr>
        <w:rFonts w:ascii="Symbol" w:hAnsi="Symbol" w:hint="default"/>
      </w:rPr>
    </w:lvl>
    <w:lvl w:ilvl="7" w:tplc="04160003" w:tentative="1">
      <w:start w:val="1"/>
      <w:numFmt w:val="bullet"/>
      <w:lvlText w:val="o"/>
      <w:lvlJc w:val="left"/>
      <w:pPr>
        <w:ind w:left="8025" w:hanging="360"/>
      </w:pPr>
      <w:rPr>
        <w:rFonts w:ascii="Courier New" w:hAnsi="Courier New" w:cs="Courier New" w:hint="default"/>
      </w:rPr>
    </w:lvl>
    <w:lvl w:ilvl="8" w:tplc="04160005" w:tentative="1">
      <w:start w:val="1"/>
      <w:numFmt w:val="bullet"/>
      <w:lvlText w:val=""/>
      <w:lvlJc w:val="left"/>
      <w:pPr>
        <w:ind w:left="8745" w:hanging="360"/>
      </w:pPr>
      <w:rPr>
        <w:rFonts w:ascii="Wingdings" w:hAnsi="Wingdings" w:hint="default"/>
      </w:rPr>
    </w:lvl>
  </w:abstractNum>
  <w:abstractNum w:abstractNumId="14"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5"/>
  </w:num>
  <w:num w:numId="4">
    <w:abstractNumId w:val="9"/>
  </w:num>
  <w:num w:numId="5">
    <w:abstractNumId w:val="12"/>
  </w:num>
  <w:num w:numId="6">
    <w:abstractNumId w:val="2"/>
  </w:num>
  <w:num w:numId="7">
    <w:abstractNumId w:val="7"/>
  </w:num>
  <w:num w:numId="8">
    <w:abstractNumId w:val="11"/>
  </w:num>
  <w:num w:numId="9">
    <w:abstractNumId w:val="14"/>
  </w:num>
  <w:num w:numId="10">
    <w:abstractNumId w:val="1"/>
  </w:num>
  <w:num w:numId="11">
    <w:abstractNumId w:val="8"/>
  </w:num>
  <w:num w:numId="12">
    <w:abstractNumId w:val="4"/>
  </w:num>
  <w:num w:numId="13">
    <w:abstractNumId w:val="13"/>
  </w:num>
  <w:num w:numId="14">
    <w:abstractNumId w:val="3"/>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1326"/>
    <w:rsid w:val="002232B9"/>
    <w:rsid w:val="00242876"/>
    <w:rsid w:val="0025161F"/>
    <w:rsid w:val="00253ED9"/>
    <w:rsid w:val="00264BF4"/>
    <w:rsid w:val="002754FE"/>
    <w:rsid w:val="002852B5"/>
    <w:rsid w:val="002A05AB"/>
    <w:rsid w:val="002A08F2"/>
    <w:rsid w:val="002B1EA5"/>
    <w:rsid w:val="002E0959"/>
    <w:rsid w:val="00316148"/>
    <w:rsid w:val="00320B88"/>
    <w:rsid w:val="00321CD6"/>
    <w:rsid w:val="00323242"/>
    <w:rsid w:val="00350985"/>
    <w:rsid w:val="00371C26"/>
    <w:rsid w:val="00372617"/>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13D3"/>
    <w:rsid w:val="00457106"/>
    <w:rsid w:val="00467F34"/>
    <w:rsid w:val="00480B7E"/>
    <w:rsid w:val="00484733"/>
    <w:rsid w:val="004A6BB3"/>
    <w:rsid w:val="004C1996"/>
    <w:rsid w:val="004D18F5"/>
    <w:rsid w:val="004D3D49"/>
    <w:rsid w:val="004D5134"/>
    <w:rsid w:val="004E459D"/>
    <w:rsid w:val="004F187D"/>
    <w:rsid w:val="00516462"/>
    <w:rsid w:val="0053187D"/>
    <w:rsid w:val="00536566"/>
    <w:rsid w:val="0053683C"/>
    <w:rsid w:val="005374F0"/>
    <w:rsid w:val="005503EE"/>
    <w:rsid w:val="005510F8"/>
    <w:rsid w:val="005572EB"/>
    <w:rsid w:val="005747C5"/>
    <w:rsid w:val="005A107C"/>
    <w:rsid w:val="005B588E"/>
    <w:rsid w:val="005B6B71"/>
    <w:rsid w:val="005D4262"/>
    <w:rsid w:val="005E5372"/>
    <w:rsid w:val="005F0B06"/>
    <w:rsid w:val="005F4FB6"/>
    <w:rsid w:val="00606958"/>
    <w:rsid w:val="006303D8"/>
    <w:rsid w:val="006407F5"/>
    <w:rsid w:val="00640F03"/>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5DEC"/>
    <w:rsid w:val="007076F5"/>
    <w:rsid w:val="00707CB8"/>
    <w:rsid w:val="00710A88"/>
    <w:rsid w:val="007232AC"/>
    <w:rsid w:val="00740EFB"/>
    <w:rsid w:val="00743FD5"/>
    <w:rsid w:val="00746841"/>
    <w:rsid w:val="00754800"/>
    <w:rsid w:val="007627B5"/>
    <w:rsid w:val="007670D1"/>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04D61"/>
    <w:rsid w:val="00A12758"/>
    <w:rsid w:val="00A12A42"/>
    <w:rsid w:val="00A341D7"/>
    <w:rsid w:val="00A358B4"/>
    <w:rsid w:val="00A43F96"/>
    <w:rsid w:val="00A53CF6"/>
    <w:rsid w:val="00A71256"/>
    <w:rsid w:val="00A7462E"/>
    <w:rsid w:val="00A83D4E"/>
    <w:rsid w:val="00AB1338"/>
    <w:rsid w:val="00AB2C38"/>
    <w:rsid w:val="00AB7A1E"/>
    <w:rsid w:val="00AC1E5B"/>
    <w:rsid w:val="00AD1297"/>
    <w:rsid w:val="00AD496F"/>
    <w:rsid w:val="00AD6A64"/>
    <w:rsid w:val="00AD70FA"/>
    <w:rsid w:val="00AE1DE7"/>
    <w:rsid w:val="00AF7509"/>
    <w:rsid w:val="00AF7863"/>
    <w:rsid w:val="00AF78BD"/>
    <w:rsid w:val="00B13A78"/>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386C"/>
    <w:rsid w:val="00D54793"/>
    <w:rsid w:val="00D54EAA"/>
    <w:rsid w:val="00D61654"/>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136D4"/>
    <w:rsid w:val="00F3104C"/>
    <w:rsid w:val="00F36908"/>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B0671"/>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 w:type="character" w:styleId="MenoPendente">
    <w:name w:val="Unresolved Mention"/>
    <w:basedOn w:val="Fontepargpadro"/>
    <w:uiPriority w:val="99"/>
    <w:semiHidden/>
    <w:unhideWhenUsed/>
    <w:rsid w:val="00D538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81F5-77DC-4620-82C8-D753DD22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3634</Words>
  <Characters>19627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2</cp:revision>
  <cp:lastPrinted>2017-06-19T17:24:00Z</cp:lastPrinted>
  <dcterms:created xsi:type="dcterms:W3CDTF">2017-08-02T10:05:00Z</dcterms:created>
  <dcterms:modified xsi:type="dcterms:W3CDTF">2017-08-02T10:05:00Z</dcterms:modified>
</cp:coreProperties>
</file>