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CB43C" w14:textId="77777777" w:rsidR="00196AA0" w:rsidRDefault="00196AA0" w:rsidP="00196AA0">
      <w:pPr>
        <w:spacing w:after="0"/>
        <w:jc w:val="both"/>
        <w:rPr>
          <w:rFonts w:ascii="Times New Roman" w:hAnsi="Times New Roman" w:cs="Times New Roman"/>
          <w:b/>
          <w:bCs/>
          <w:sz w:val="24"/>
          <w:szCs w:val="24"/>
        </w:rPr>
      </w:pPr>
      <w:r>
        <w:rPr>
          <w:rFonts w:ascii="Times New Roman" w:hAnsi="Times New Roman" w:cs="Times New Roman"/>
          <w:b/>
          <w:bCs/>
          <w:sz w:val="24"/>
          <w:szCs w:val="24"/>
        </w:rPr>
        <w:t>A</w:t>
      </w:r>
      <w:r w:rsidRPr="00B67EFF">
        <w:rPr>
          <w:rFonts w:ascii="Times New Roman" w:hAnsi="Times New Roman" w:cs="Times New Roman"/>
          <w:b/>
          <w:bCs/>
          <w:sz w:val="24"/>
          <w:szCs w:val="24"/>
        </w:rPr>
        <w:t>neks 2 – Vlerësimi i riskut dhe përcaktimi i afateve korrigjuese</w:t>
      </w:r>
    </w:p>
    <w:p w14:paraId="444DBE5E" w14:textId="77777777" w:rsidR="00153391" w:rsidRDefault="00153391" w:rsidP="00C82166">
      <w:pPr>
        <w:spacing w:after="0"/>
        <w:jc w:val="both"/>
        <w:rPr>
          <w:rFonts w:ascii="Times New Roman" w:hAnsi="Times New Roman" w:cs="Times New Roman"/>
          <w:b/>
          <w:bCs/>
          <w:sz w:val="24"/>
          <w:szCs w:val="24"/>
        </w:rPr>
      </w:pPr>
    </w:p>
    <w:p w14:paraId="5B58B08D" w14:textId="77777777" w:rsidR="008D6BC3" w:rsidRDefault="008D6BC3" w:rsidP="008D6BC3">
      <w:pPr>
        <w:spacing w:line="360" w:lineRule="auto"/>
        <w:jc w:val="both"/>
        <w:rPr>
          <w:rFonts w:ascii="Times New Roman" w:hAnsi="Times New Roman"/>
          <w:sz w:val="24"/>
          <w:szCs w:val="24"/>
        </w:rPr>
      </w:pPr>
    </w:p>
    <w:p w14:paraId="55F5A969" w14:textId="46E85D86" w:rsidR="008D6BC3" w:rsidRPr="00ED2EE1" w:rsidRDefault="008D6BC3" w:rsidP="008D6BC3">
      <w:pPr>
        <w:spacing w:line="360" w:lineRule="auto"/>
        <w:jc w:val="both"/>
        <w:rPr>
          <w:rFonts w:ascii="Times New Roman" w:hAnsi="Times New Roman"/>
          <w:sz w:val="24"/>
          <w:szCs w:val="24"/>
        </w:rPr>
      </w:pPr>
      <w:r w:rsidRPr="00ED2EE1">
        <w:rPr>
          <w:rFonts w:ascii="Times New Roman" w:hAnsi="Times New Roman"/>
          <w:sz w:val="24"/>
          <w:szCs w:val="24"/>
        </w:rPr>
        <w:t>Për të analizuar dhe vlerësuar rrezikun kibernetik është përdorur si burim raporti i grupit të kontrollit i  dërguar drejt Sektorit të Analizës së Rrezikut Kibernetik (SARK).</w:t>
      </w:r>
    </w:p>
    <w:p w14:paraId="4C7114FC" w14:textId="77777777" w:rsidR="008D6BC3" w:rsidRPr="00ED2EE1" w:rsidRDefault="008D6BC3" w:rsidP="008D6BC3">
      <w:pPr>
        <w:spacing w:line="360" w:lineRule="auto"/>
        <w:jc w:val="both"/>
        <w:rPr>
          <w:rFonts w:ascii="Times New Roman" w:hAnsi="Times New Roman"/>
          <w:sz w:val="24"/>
          <w:szCs w:val="24"/>
        </w:rPr>
      </w:pPr>
      <w:r w:rsidRPr="00ED2EE1">
        <w:rPr>
          <w:rFonts w:ascii="Times New Roman" w:hAnsi="Times New Roman"/>
          <w:sz w:val="24"/>
          <w:szCs w:val="24"/>
        </w:rPr>
        <w:t xml:space="preserve">Analizimi dhe vlerësimi i nivelit të rrezikut për çdo gjetje të evidentuar nga grupi i kontrollit është realizuar bazuar në nivelin e zbatueshmërisë të masave të sigurisë, në zbatim të “Rregullores mbi Përmbajtjen dhe Mënyrën e Dokumentimit të Masave të Sigurisë Kibernetike”, v 3.0. </w:t>
      </w:r>
    </w:p>
    <w:p w14:paraId="293EDA58" w14:textId="77777777" w:rsidR="008D6BC3" w:rsidRPr="00ED2EE1" w:rsidRDefault="008D6BC3" w:rsidP="008D6BC3">
      <w:pPr>
        <w:spacing w:line="360" w:lineRule="auto"/>
        <w:jc w:val="both"/>
        <w:rPr>
          <w:rFonts w:ascii="Times New Roman" w:hAnsi="Times New Roman"/>
          <w:sz w:val="24"/>
          <w:szCs w:val="24"/>
        </w:rPr>
      </w:pPr>
      <w:r w:rsidRPr="00ED2EE1">
        <w:rPr>
          <w:rFonts w:ascii="Times New Roman" w:hAnsi="Times New Roman"/>
          <w:sz w:val="24"/>
          <w:szCs w:val="24"/>
        </w:rPr>
        <w:t>Gjatë përcaktimit të afateve korrigjuese bazuar në nivelin e vlerësimit të rrezikut që gjetja paraqet, janë marrë parasysh dhe faktorët objektiv potencial të infrastrukturave lidhur me përmbushjen në kohë të afateve trajtuese të rreziqeve.</w:t>
      </w:r>
    </w:p>
    <w:p w14:paraId="6B4B30CA" w14:textId="77777777" w:rsidR="008D6BC3" w:rsidRPr="00ED2EE1" w:rsidRDefault="008D6BC3" w:rsidP="008D6BC3">
      <w:pPr>
        <w:spacing w:line="360" w:lineRule="auto"/>
        <w:jc w:val="both"/>
        <w:rPr>
          <w:rFonts w:ascii="Times New Roman" w:hAnsi="Times New Roman"/>
          <w:sz w:val="24"/>
          <w:szCs w:val="24"/>
        </w:rPr>
      </w:pPr>
      <w:r w:rsidRPr="00ED2EE1">
        <w:rPr>
          <w:rFonts w:ascii="Times New Roman" w:hAnsi="Times New Roman"/>
          <w:b/>
          <w:bCs/>
          <w:i/>
          <w:iCs/>
          <w:sz w:val="24"/>
          <w:szCs w:val="24"/>
        </w:rPr>
        <w:t>Secilës gjetje,</w:t>
      </w:r>
      <w:r w:rsidRPr="00ED2EE1">
        <w:rPr>
          <w:rFonts w:ascii="Times New Roman" w:hAnsi="Times New Roman"/>
          <w:sz w:val="24"/>
          <w:szCs w:val="24"/>
        </w:rPr>
        <w:t xml:space="preserve"> i është reflektuar mungesa e masës teknike apo organizative të verifikuar nga grupi i kontrollit dhe i është përcaktuar një peshë/ndikim (impakt) të shprehur nëpërmjet një vlerë numerike nga 1 deri në 5 e cila përfaqëson ndikimin e rrezikut nëse ai materializohet, në terma të triadës së Konfidencialitetit, Integritetit dhe Disponueshmërisë (KID). Vlera numerike 1 përfaqëson një ndikim të papërfillshëm ose shumë të ulët për infrastrukturën ndërsa vlera numerike 5 përfaqëson një ndikim shumë të lartë siç prezantohet në Tabelën nr.1</w:t>
      </w:r>
    </w:p>
    <w:p w14:paraId="3E9BB8E2" w14:textId="77777777" w:rsidR="008D6BC3" w:rsidRPr="00ED2EE1" w:rsidRDefault="008D6BC3" w:rsidP="008D6BC3">
      <w:pPr>
        <w:spacing w:line="360" w:lineRule="auto"/>
        <w:jc w:val="both"/>
        <w:rPr>
          <w:rFonts w:ascii="Times New Roman" w:hAnsi="Times New Roman"/>
          <w:sz w:val="24"/>
          <w:szCs w:val="24"/>
        </w:rPr>
      </w:pPr>
    </w:p>
    <w:p w14:paraId="7710878C" w14:textId="77777777" w:rsidR="008D6BC3" w:rsidRPr="00ED2EE1" w:rsidRDefault="008D6BC3" w:rsidP="008D6BC3">
      <w:pPr>
        <w:pStyle w:val="Caption"/>
        <w:keepNext/>
      </w:pPr>
      <w:r w:rsidRPr="00ED2EE1">
        <w:t xml:space="preserve">Tabela </w:t>
      </w:r>
      <w:r w:rsidRPr="00ED2EE1">
        <w:fldChar w:fldCharType="begin"/>
      </w:r>
      <w:r w:rsidRPr="00ED2EE1">
        <w:instrText xml:space="preserve"> SEQ Tabela \* ARABIC </w:instrText>
      </w:r>
      <w:r w:rsidRPr="00ED2EE1">
        <w:fldChar w:fldCharType="separate"/>
      </w:r>
      <w:r>
        <w:rPr>
          <w:noProof/>
        </w:rPr>
        <w:t>1</w:t>
      </w:r>
      <w:r w:rsidRPr="00ED2EE1">
        <w:fldChar w:fldCharType="end"/>
      </w:r>
      <w:r w:rsidRPr="00ED2EE1">
        <w:t>: Ashpërsia e ndikimit nga 1 deri në 5 e përshkruar sipas kategorizimit përkatës dhe prekshmërisë së triad-ës "KID"</w:t>
      </w:r>
    </w:p>
    <w:tbl>
      <w:tblPr>
        <w:tblW w:w="5000" w:type="pct"/>
        <w:tblLook w:val="04A0" w:firstRow="1" w:lastRow="0" w:firstColumn="1" w:lastColumn="0" w:noHBand="0" w:noVBand="1"/>
      </w:tblPr>
      <w:tblGrid>
        <w:gridCol w:w="596"/>
        <w:gridCol w:w="2040"/>
        <w:gridCol w:w="6704"/>
      </w:tblGrid>
      <w:tr w:rsidR="008D6BC3" w:rsidRPr="00ED2EE1" w14:paraId="1839FC57" w14:textId="77777777" w:rsidTr="00C56A20">
        <w:trPr>
          <w:trHeight w:val="300"/>
        </w:trPr>
        <w:tc>
          <w:tcPr>
            <w:tcW w:w="1411" w:type="pct"/>
            <w:gridSpan w:val="2"/>
            <w:tcBorders>
              <w:top w:val="single" w:sz="8" w:space="0" w:color="auto"/>
              <w:left w:val="single" w:sz="8" w:space="0" w:color="auto"/>
              <w:bottom w:val="single" w:sz="8" w:space="0" w:color="auto"/>
              <w:right w:val="single" w:sz="8" w:space="0" w:color="auto"/>
            </w:tcBorders>
            <w:shd w:val="clear" w:color="auto" w:fill="A6A6A6" w:themeFill="background1" w:themeFillShade="A6"/>
            <w:noWrap/>
            <w:vAlign w:val="bottom"/>
            <w:hideMark/>
          </w:tcPr>
          <w:p w14:paraId="502CF0B5" w14:textId="77777777" w:rsidR="008D6BC3" w:rsidRPr="00ED2EE1" w:rsidRDefault="008D6BC3" w:rsidP="00C56A20">
            <w:pPr>
              <w:jc w:val="center"/>
              <w:rPr>
                <w:rFonts w:ascii="Aptos Narrow" w:hAnsi="Aptos Narrow"/>
                <w:b/>
                <w:bCs/>
                <w:color w:val="000000"/>
              </w:rPr>
            </w:pPr>
            <w:r w:rsidRPr="00ED2EE1">
              <w:rPr>
                <w:rFonts w:ascii="Aptos Narrow" w:hAnsi="Aptos Narrow"/>
                <w:b/>
                <w:bCs/>
                <w:color w:val="000000" w:themeColor="text1"/>
              </w:rPr>
              <w:t>Kategorizimi</w:t>
            </w:r>
          </w:p>
        </w:tc>
        <w:tc>
          <w:tcPr>
            <w:tcW w:w="3589" w:type="pct"/>
            <w:tcBorders>
              <w:top w:val="single" w:sz="8" w:space="0" w:color="auto"/>
              <w:left w:val="single" w:sz="8" w:space="0" w:color="auto"/>
              <w:bottom w:val="single" w:sz="8" w:space="0" w:color="auto"/>
              <w:right w:val="single" w:sz="8" w:space="0" w:color="auto"/>
            </w:tcBorders>
            <w:shd w:val="clear" w:color="auto" w:fill="A6A6A6" w:themeFill="background1" w:themeFillShade="A6"/>
            <w:noWrap/>
            <w:vAlign w:val="bottom"/>
            <w:hideMark/>
          </w:tcPr>
          <w:p w14:paraId="671B2A7D" w14:textId="77777777" w:rsidR="008D6BC3" w:rsidRPr="00ED2EE1" w:rsidRDefault="008D6BC3" w:rsidP="00C56A20">
            <w:pPr>
              <w:jc w:val="center"/>
              <w:rPr>
                <w:rFonts w:ascii="Aptos Narrow" w:hAnsi="Aptos Narrow"/>
                <w:b/>
                <w:bCs/>
                <w:color w:val="000000"/>
              </w:rPr>
            </w:pPr>
            <w:r w:rsidRPr="00ED2EE1">
              <w:rPr>
                <w:rFonts w:ascii="Aptos Narrow" w:hAnsi="Aptos Narrow"/>
                <w:b/>
                <w:bCs/>
                <w:color w:val="000000" w:themeColor="text1"/>
              </w:rPr>
              <w:t>KID</w:t>
            </w:r>
          </w:p>
        </w:tc>
      </w:tr>
      <w:tr w:rsidR="008D6BC3" w:rsidRPr="00ED2EE1" w14:paraId="0628399B" w14:textId="77777777" w:rsidTr="00C56A20">
        <w:trPr>
          <w:trHeight w:val="628"/>
        </w:trPr>
        <w:tc>
          <w:tcPr>
            <w:tcW w:w="319" w:type="pct"/>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039263E9" w14:textId="77777777" w:rsidR="008D6BC3" w:rsidRPr="00ED2EE1" w:rsidRDefault="008D6BC3" w:rsidP="00C56A20">
            <w:pPr>
              <w:jc w:val="center"/>
              <w:rPr>
                <w:b/>
                <w:bCs/>
                <w:color w:val="000000"/>
              </w:rPr>
            </w:pPr>
            <w:r w:rsidRPr="00ED2EE1">
              <w:rPr>
                <w:b/>
                <w:bCs/>
                <w:color w:val="000000" w:themeColor="text1"/>
              </w:rPr>
              <w:t>1</w:t>
            </w:r>
          </w:p>
        </w:tc>
        <w:tc>
          <w:tcPr>
            <w:tcW w:w="1092" w:type="pct"/>
            <w:tcBorders>
              <w:top w:val="single" w:sz="8" w:space="0" w:color="auto"/>
              <w:left w:val="single" w:sz="8" w:space="0" w:color="auto"/>
              <w:bottom w:val="single" w:sz="8" w:space="0" w:color="auto"/>
              <w:right w:val="single" w:sz="8" w:space="0" w:color="auto"/>
            </w:tcBorders>
            <w:shd w:val="clear" w:color="auto" w:fill="00B050"/>
            <w:noWrap/>
            <w:vAlign w:val="center"/>
            <w:hideMark/>
          </w:tcPr>
          <w:p w14:paraId="220F8E01" w14:textId="77777777" w:rsidR="008D6BC3" w:rsidRPr="00ED2EE1" w:rsidRDefault="008D6BC3" w:rsidP="00C56A20">
            <w:pPr>
              <w:ind w:left="184"/>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Shume i Ulët</w:t>
            </w:r>
          </w:p>
        </w:tc>
        <w:tc>
          <w:tcPr>
            <w:tcW w:w="3589" w:type="pct"/>
            <w:tcBorders>
              <w:top w:val="single" w:sz="8" w:space="0" w:color="auto"/>
              <w:left w:val="single" w:sz="8" w:space="0" w:color="auto"/>
              <w:bottom w:val="single" w:sz="8" w:space="0" w:color="auto"/>
              <w:right w:val="single" w:sz="8" w:space="0" w:color="auto"/>
            </w:tcBorders>
            <w:vAlign w:val="center"/>
            <w:hideMark/>
          </w:tcPr>
          <w:p w14:paraId="49C78438" w14:textId="77777777" w:rsidR="008D6BC3" w:rsidRPr="00ED2EE1" w:rsidRDefault="008D6BC3" w:rsidP="00C56A20">
            <w:pPr>
              <w:jc w:val="both"/>
              <w:rPr>
                <w:rFonts w:ascii="Times New Roman" w:hAnsi="Times New Roman"/>
                <w:sz w:val="20"/>
                <w:szCs w:val="20"/>
              </w:rPr>
            </w:pPr>
            <w:r w:rsidRPr="00ED2EE1">
              <w:rPr>
                <w:rFonts w:ascii="Times New Roman" w:hAnsi="Times New Roman"/>
                <w:sz w:val="20"/>
                <w:szCs w:val="20"/>
              </w:rPr>
              <w:t>Zbulimi i paautorizuar i informacionit, modifikimi, prishja e tij si dhe ndërprerja e aksesit/përdorimit te sistemeve/rrjeteve teknologjike te informacionit pritet të ketë një ndikim të papërfillshëm për infrastrukturën. Efektet janë lehtësisht të menaxhueshme dhe nuk ka pritshmëri për të shkaktuar dëme ose ndërprerje të shërbimit të ofruar.</w:t>
            </w:r>
          </w:p>
        </w:tc>
      </w:tr>
      <w:tr w:rsidR="008D6BC3" w:rsidRPr="00ED2EE1" w14:paraId="28E9799A" w14:textId="77777777" w:rsidTr="00C56A20">
        <w:trPr>
          <w:trHeight w:val="539"/>
        </w:trPr>
        <w:tc>
          <w:tcPr>
            <w:tcW w:w="319" w:type="pct"/>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503699F1" w14:textId="77777777" w:rsidR="008D6BC3" w:rsidRPr="00ED2EE1" w:rsidRDefault="008D6BC3" w:rsidP="00C56A20">
            <w:pPr>
              <w:jc w:val="center"/>
              <w:rPr>
                <w:b/>
                <w:bCs/>
                <w:color w:val="000000"/>
              </w:rPr>
            </w:pPr>
            <w:r w:rsidRPr="00ED2EE1">
              <w:rPr>
                <w:b/>
                <w:bCs/>
                <w:color w:val="000000" w:themeColor="text1"/>
              </w:rPr>
              <w:t>2</w:t>
            </w:r>
          </w:p>
        </w:tc>
        <w:tc>
          <w:tcPr>
            <w:tcW w:w="1092" w:type="pct"/>
            <w:tcBorders>
              <w:top w:val="single" w:sz="8" w:space="0" w:color="auto"/>
              <w:left w:val="single" w:sz="8" w:space="0" w:color="auto"/>
              <w:bottom w:val="single" w:sz="8" w:space="0" w:color="auto"/>
              <w:right w:val="single" w:sz="8" w:space="0" w:color="auto"/>
            </w:tcBorders>
            <w:shd w:val="clear" w:color="auto" w:fill="92D050"/>
            <w:noWrap/>
            <w:vAlign w:val="center"/>
            <w:hideMark/>
          </w:tcPr>
          <w:p w14:paraId="59BC99F3" w14:textId="77777777" w:rsidR="008D6BC3" w:rsidRPr="00ED2EE1" w:rsidRDefault="008D6BC3" w:rsidP="00C56A20">
            <w:pPr>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I Ulët</w:t>
            </w:r>
          </w:p>
        </w:tc>
        <w:tc>
          <w:tcPr>
            <w:tcW w:w="3589" w:type="pct"/>
            <w:tcBorders>
              <w:top w:val="single" w:sz="8" w:space="0" w:color="auto"/>
              <w:left w:val="single" w:sz="8" w:space="0" w:color="auto"/>
              <w:bottom w:val="single" w:sz="8" w:space="0" w:color="auto"/>
              <w:right w:val="single" w:sz="8" w:space="0" w:color="auto"/>
            </w:tcBorders>
            <w:vAlign w:val="center"/>
            <w:hideMark/>
          </w:tcPr>
          <w:p w14:paraId="336AF298" w14:textId="77777777" w:rsidR="008D6BC3" w:rsidRPr="00ED2EE1" w:rsidRDefault="008D6BC3" w:rsidP="00C56A20">
            <w:pPr>
              <w:jc w:val="both"/>
              <w:rPr>
                <w:rFonts w:ascii="Times New Roman" w:hAnsi="Times New Roman"/>
                <w:sz w:val="20"/>
                <w:szCs w:val="20"/>
              </w:rPr>
            </w:pPr>
            <w:r w:rsidRPr="00ED2EE1">
              <w:rPr>
                <w:rFonts w:ascii="Times New Roman" w:hAnsi="Times New Roman"/>
                <w:sz w:val="20"/>
                <w:szCs w:val="20"/>
              </w:rPr>
              <w:t>Zbulimi i paautorizuar i informacionit, modifikimi, prishja e tij si dhe ndërprerja e aksesit/përdorimit të sistemeve/rrjeteve teknologjike të informacionit pritet të ketë një ndikim të ulet për infrastrukturën. Efektet janë të limituara dhe të menaxhueshme me burimet dhe procedurat ekzistuese për vazhdimësinë e ofrimit të shërbimit.</w:t>
            </w:r>
          </w:p>
        </w:tc>
      </w:tr>
      <w:tr w:rsidR="008D6BC3" w:rsidRPr="00ED2EE1" w14:paraId="46EDD9F8" w14:textId="77777777" w:rsidTr="00C56A20">
        <w:trPr>
          <w:trHeight w:val="405"/>
        </w:trPr>
        <w:tc>
          <w:tcPr>
            <w:tcW w:w="319" w:type="pct"/>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1FEACE42" w14:textId="77777777" w:rsidR="008D6BC3" w:rsidRPr="00ED2EE1" w:rsidRDefault="008D6BC3" w:rsidP="00C56A20">
            <w:pPr>
              <w:jc w:val="center"/>
              <w:rPr>
                <w:b/>
                <w:bCs/>
                <w:color w:val="000000"/>
              </w:rPr>
            </w:pPr>
            <w:r w:rsidRPr="00ED2EE1">
              <w:rPr>
                <w:b/>
                <w:bCs/>
                <w:color w:val="000000" w:themeColor="text1"/>
              </w:rPr>
              <w:t>3</w:t>
            </w:r>
          </w:p>
        </w:tc>
        <w:tc>
          <w:tcPr>
            <w:tcW w:w="1092" w:type="pct"/>
            <w:tcBorders>
              <w:top w:val="single" w:sz="8" w:space="0" w:color="auto"/>
              <w:left w:val="single" w:sz="8" w:space="0" w:color="auto"/>
              <w:bottom w:val="single" w:sz="8" w:space="0" w:color="auto"/>
              <w:right w:val="single" w:sz="8" w:space="0" w:color="auto"/>
            </w:tcBorders>
            <w:shd w:val="clear" w:color="auto" w:fill="FFFF00"/>
            <w:noWrap/>
            <w:vAlign w:val="center"/>
            <w:hideMark/>
          </w:tcPr>
          <w:p w14:paraId="0DF76E21" w14:textId="77777777" w:rsidR="008D6BC3" w:rsidRPr="00ED2EE1" w:rsidRDefault="008D6BC3" w:rsidP="00C56A20">
            <w:pPr>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Mesatar</w:t>
            </w:r>
          </w:p>
        </w:tc>
        <w:tc>
          <w:tcPr>
            <w:tcW w:w="3589" w:type="pct"/>
            <w:tcBorders>
              <w:top w:val="single" w:sz="8" w:space="0" w:color="auto"/>
              <w:left w:val="single" w:sz="8" w:space="0" w:color="auto"/>
              <w:bottom w:val="single" w:sz="8" w:space="0" w:color="auto"/>
              <w:right w:val="single" w:sz="8" w:space="0" w:color="auto"/>
            </w:tcBorders>
            <w:vAlign w:val="center"/>
            <w:hideMark/>
          </w:tcPr>
          <w:p w14:paraId="6848ABA5" w14:textId="77777777" w:rsidR="008D6BC3" w:rsidRPr="00ED2EE1" w:rsidRDefault="008D6BC3" w:rsidP="00C56A20">
            <w:pPr>
              <w:jc w:val="both"/>
              <w:rPr>
                <w:rFonts w:ascii="Times New Roman" w:hAnsi="Times New Roman"/>
                <w:sz w:val="20"/>
                <w:szCs w:val="20"/>
              </w:rPr>
            </w:pPr>
            <w:r w:rsidRPr="00ED2EE1">
              <w:rPr>
                <w:rFonts w:ascii="Times New Roman" w:hAnsi="Times New Roman"/>
                <w:sz w:val="20"/>
                <w:szCs w:val="20"/>
              </w:rPr>
              <w:t xml:space="preserve">Zbulimi i paautorizuar i informacionit, modifikimi, prishja e tij si dhe ndërprerja e aksesit/përdorimit të sistemeve/rrjeteve teknologjike të informacionit pritet të ketë një ndikim të moderuar për infrastrukturën. Efektet në këtë kategori kanë </w:t>
            </w:r>
            <w:r w:rsidRPr="00ED2EE1">
              <w:rPr>
                <w:rFonts w:ascii="Times New Roman" w:hAnsi="Times New Roman"/>
                <w:sz w:val="20"/>
                <w:szCs w:val="20"/>
              </w:rPr>
              <w:lastRenderedPageBreak/>
              <w:t>potencialin për të shkaktuar ndërprerje të shërbimeve dhe nëse nuk ndërmerren masa për minimizimin ose eleminimin e tyre.</w:t>
            </w:r>
          </w:p>
        </w:tc>
      </w:tr>
      <w:tr w:rsidR="008D6BC3" w:rsidRPr="00ED2EE1" w14:paraId="32E9B9F7" w14:textId="77777777" w:rsidTr="00C56A20">
        <w:trPr>
          <w:trHeight w:val="639"/>
        </w:trPr>
        <w:tc>
          <w:tcPr>
            <w:tcW w:w="319" w:type="pct"/>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2DCFD0B1" w14:textId="77777777" w:rsidR="008D6BC3" w:rsidRPr="00ED2EE1" w:rsidRDefault="008D6BC3" w:rsidP="00C56A20">
            <w:pPr>
              <w:jc w:val="center"/>
              <w:rPr>
                <w:b/>
                <w:bCs/>
                <w:color w:val="000000"/>
              </w:rPr>
            </w:pPr>
            <w:r w:rsidRPr="00ED2EE1">
              <w:rPr>
                <w:b/>
                <w:bCs/>
                <w:color w:val="000000" w:themeColor="text1"/>
              </w:rPr>
              <w:lastRenderedPageBreak/>
              <w:t>4</w:t>
            </w:r>
          </w:p>
        </w:tc>
        <w:tc>
          <w:tcPr>
            <w:tcW w:w="1092" w:type="pct"/>
            <w:tcBorders>
              <w:top w:val="single" w:sz="8" w:space="0" w:color="auto"/>
              <w:left w:val="single" w:sz="8" w:space="0" w:color="auto"/>
              <w:bottom w:val="single" w:sz="8" w:space="0" w:color="auto"/>
              <w:right w:val="single" w:sz="8" w:space="0" w:color="auto"/>
            </w:tcBorders>
            <w:shd w:val="clear" w:color="auto" w:fill="FFC000" w:themeFill="accent4"/>
            <w:noWrap/>
            <w:vAlign w:val="center"/>
            <w:hideMark/>
          </w:tcPr>
          <w:p w14:paraId="1885E8BA" w14:textId="77777777" w:rsidR="008D6BC3" w:rsidRPr="00ED2EE1" w:rsidRDefault="008D6BC3" w:rsidP="00C56A20">
            <w:pPr>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I Lartë</w:t>
            </w:r>
          </w:p>
        </w:tc>
        <w:tc>
          <w:tcPr>
            <w:tcW w:w="3589" w:type="pct"/>
            <w:tcBorders>
              <w:top w:val="single" w:sz="8" w:space="0" w:color="auto"/>
              <w:left w:val="single" w:sz="8" w:space="0" w:color="auto"/>
              <w:bottom w:val="single" w:sz="8" w:space="0" w:color="auto"/>
              <w:right w:val="single" w:sz="8" w:space="0" w:color="auto"/>
            </w:tcBorders>
            <w:vAlign w:val="center"/>
            <w:hideMark/>
          </w:tcPr>
          <w:p w14:paraId="643DD38D" w14:textId="77777777" w:rsidR="008D6BC3" w:rsidRPr="00ED2EE1" w:rsidRDefault="008D6BC3" w:rsidP="00C56A20">
            <w:pPr>
              <w:jc w:val="both"/>
              <w:rPr>
                <w:rFonts w:ascii="Times New Roman" w:hAnsi="Times New Roman"/>
                <w:sz w:val="20"/>
                <w:szCs w:val="20"/>
              </w:rPr>
            </w:pPr>
            <w:r w:rsidRPr="00ED2EE1">
              <w:rPr>
                <w:rFonts w:ascii="Times New Roman" w:hAnsi="Times New Roman"/>
                <w:sz w:val="20"/>
                <w:szCs w:val="20"/>
              </w:rPr>
              <w:t>Zbulimi i paautorizuar i informacionit, modifikimi, prishja e tij si dhe ndërprerja e aksesit/përdorimit të sistemeve/rrjeteve teknologjike të informacionit pritet të ketë një ndikim serioz, të lartë për infrastrukturën. Efektet janë të konsiderueshme dhe mund të shkaktojnë ndërprerje të rëndësishme të shërbimit nëse nuk trajtohen brenda një kohe të shkurtër dhe nuk merren masat e duhura në ruajtjen e vazhdimësisë së shërbimit të ofruar.</w:t>
            </w:r>
          </w:p>
        </w:tc>
      </w:tr>
      <w:tr w:rsidR="008D6BC3" w:rsidRPr="00ED2EE1" w14:paraId="3DB26C8C" w14:textId="77777777" w:rsidTr="00C56A20">
        <w:trPr>
          <w:trHeight w:val="265"/>
        </w:trPr>
        <w:tc>
          <w:tcPr>
            <w:tcW w:w="319" w:type="pct"/>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4B90083B" w14:textId="77777777" w:rsidR="008D6BC3" w:rsidRPr="00ED2EE1" w:rsidRDefault="008D6BC3" w:rsidP="00C56A20">
            <w:pPr>
              <w:jc w:val="center"/>
              <w:rPr>
                <w:b/>
                <w:bCs/>
                <w:color w:val="000000"/>
              </w:rPr>
            </w:pPr>
            <w:r w:rsidRPr="00ED2EE1">
              <w:rPr>
                <w:b/>
                <w:bCs/>
                <w:color w:val="000000" w:themeColor="text1"/>
              </w:rPr>
              <w:t>5</w:t>
            </w:r>
          </w:p>
        </w:tc>
        <w:tc>
          <w:tcPr>
            <w:tcW w:w="1092" w:type="pct"/>
            <w:tcBorders>
              <w:top w:val="single" w:sz="8" w:space="0" w:color="auto"/>
              <w:left w:val="single" w:sz="8" w:space="0" w:color="auto"/>
              <w:bottom w:val="single" w:sz="8" w:space="0" w:color="auto"/>
              <w:right w:val="single" w:sz="8" w:space="0" w:color="auto"/>
            </w:tcBorders>
            <w:shd w:val="clear" w:color="auto" w:fill="FF0000"/>
            <w:vAlign w:val="center"/>
            <w:hideMark/>
          </w:tcPr>
          <w:p w14:paraId="6F988E8E" w14:textId="77777777" w:rsidR="008D6BC3" w:rsidRPr="00ED2EE1" w:rsidRDefault="008D6BC3" w:rsidP="00C56A20">
            <w:pPr>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Shumë i Lartë</w:t>
            </w:r>
          </w:p>
        </w:tc>
        <w:tc>
          <w:tcPr>
            <w:tcW w:w="3589" w:type="pct"/>
            <w:tcBorders>
              <w:top w:val="single" w:sz="8" w:space="0" w:color="auto"/>
              <w:left w:val="single" w:sz="8" w:space="0" w:color="auto"/>
              <w:bottom w:val="single" w:sz="8" w:space="0" w:color="auto"/>
              <w:right w:val="single" w:sz="8" w:space="0" w:color="auto"/>
            </w:tcBorders>
            <w:vAlign w:val="center"/>
            <w:hideMark/>
          </w:tcPr>
          <w:p w14:paraId="4AA1D698" w14:textId="77777777" w:rsidR="008D6BC3" w:rsidRPr="00ED2EE1" w:rsidRDefault="008D6BC3" w:rsidP="00C56A20">
            <w:pPr>
              <w:jc w:val="both"/>
              <w:rPr>
                <w:rFonts w:ascii="Times New Roman" w:hAnsi="Times New Roman"/>
                <w:sz w:val="20"/>
                <w:szCs w:val="20"/>
              </w:rPr>
            </w:pPr>
            <w:r w:rsidRPr="00ED2EE1">
              <w:rPr>
                <w:rFonts w:ascii="Times New Roman" w:hAnsi="Times New Roman"/>
                <w:sz w:val="20"/>
                <w:szCs w:val="20"/>
              </w:rPr>
              <w:t>Zbulimi i paautorizuar i informacionit, modifikimi, prishja e tij si dhe ndërprerja e aksesit/përdorimit të sistemeve/rrjeteve teknologjike të informacionit pritet të ketë një ndikim jashtëzakonisht të rëndë, kritik për infrastrukturën. Efektet e ndikimit janë në nivelin më të lartë dhe kërkojnë vëmendje të menjëhershme. Ekziston potenciali shume i lartë për dëme serioze, të pariparueshme duke rrezikuar vazhdimësinë e punës dhe ofrimin e shërbimit përtej kohës së toleruar.</w:t>
            </w:r>
          </w:p>
        </w:tc>
      </w:tr>
    </w:tbl>
    <w:p w14:paraId="00FAFCD9" w14:textId="77777777" w:rsidR="008D6BC3" w:rsidRPr="00ED2EE1" w:rsidRDefault="008D6BC3" w:rsidP="008D6BC3">
      <w:pPr>
        <w:spacing w:line="360" w:lineRule="auto"/>
        <w:jc w:val="both"/>
      </w:pPr>
    </w:p>
    <w:p w14:paraId="37C2B6F9" w14:textId="77777777" w:rsidR="008D6BC3" w:rsidRPr="00ED2EE1" w:rsidRDefault="008D6BC3" w:rsidP="008D6BC3">
      <w:pPr>
        <w:spacing w:line="360" w:lineRule="auto"/>
        <w:jc w:val="both"/>
        <w:rPr>
          <w:rFonts w:ascii="Times New Roman" w:hAnsi="Times New Roman"/>
        </w:rPr>
      </w:pPr>
      <w:r w:rsidRPr="00ED2EE1">
        <w:rPr>
          <w:rFonts w:ascii="Times New Roman" w:hAnsi="Times New Roman"/>
          <w:b/>
          <w:bCs/>
          <w:i/>
          <w:iCs/>
        </w:rPr>
        <w:t>Secilës gjetje</w:t>
      </w:r>
      <w:r w:rsidRPr="00ED2EE1">
        <w:rPr>
          <w:rFonts w:ascii="Times New Roman" w:hAnsi="Times New Roman"/>
        </w:rPr>
        <w:t>, i është reflektuar mungesa e masës teknike apo organizative të verifikuar nga grupi i kontrollit dhe përcaktuar mundësia e ndodhjes, një vlerë numerike e cila përfaqëson probabilitetin e rrezikut nëse materializohet. Kjo vlerë përcaktohet nga 1 deri në 5, ku vlera 1 përfaqëson një probabilitet shumë të ulët dhe vlera 5 një probabilitet shumë të lartë të materializimit të ngjarjes në terma të Konfidencialitetit, Integritetit dhe Disponueshmërisë së të dhënave sipas përcaktimeve në Tabelën nr. 2</w:t>
      </w:r>
    </w:p>
    <w:p w14:paraId="43F23364" w14:textId="77777777" w:rsidR="008D6BC3" w:rsidRPr="00ED2EE1" w:rsidRDefault="008D6BC3" w:rsidP="008D6BC3">
      <w:pPr>
        <w:pStyle w:val="Caption"/>
        <w:keepNext/>
      </w:pPr>
      <w:r w:rsidRPr="00ED2EE1">
        <w:t xml:space="preserve">Tabela </w:t>
      </w:r>
      <w:r w:rsidRPr="00ED2EE1">
        <w:fldChar w:fldCharType="begin"/>
      </w:r>
      <w:r w:rsidRPr="00ED2EE1">
        <w:instrText xml:space="preserve"> SEQ Tabela \* ARABIC </w:instrText>
      </w:r>
      <w:r w:rsidRPr="00ED2EE1">
        <w:fldChar w:fldCharType="separate"/>
      </w:r>
      <w:r>
        <w:rPr>
          <w:noProof/>
        </w:rPr>
        <w:t>2</w:t>
      </w:r>
      <w:r w:rsidRPr="00ED2EE1">
        <w:fldChar w:fldCharType="end"/>
      </w:r>
      <w:r w:rsidRPr="00ED2EE1">
        <w:t xml:space="preserve"> : Mundësia (probabiliteti) e Ndodhjes nga 1 deri në 5 e përshkruar sipas kategorizimit përkatës dhe prekshmërisë së triad-ës "KID"</w:t>
      </w:r>
    </w:p>
    <w:tbl>
      <w:tblPr>
        <w:tblW w:w="5000" w:type="pct"/>
        <w:tblLook w:val="04A0" w:firstRow="1" w:lastRow="0" w:firstColumn="1" w:lastColumn="0" w:noHBand="0" w:noVBand="1"/>
      </w:tblPr>
      <w:tblGrid>
        <w:gridCol w:w="596"/>
        <w:gridCol w:w="3992"/>
        <w:gridCol w:w="4752"/>
      </w:tblGrid>
      <w:tr w:rsidR="008D6BC3" w:rsidRPr="00ED2EE1" w14:paraId="68F1E5C8" w14:textId="77777777" w:rsidTr="00C56A20">
        <w:trPr>
          <w:trHeight w:val="300"/>
        </w:trPr>
        <w:tc>
          <w:tcPr>
            <w:tcW w:w="2456" w:type="pct"/>
            <w:gridSpan w:val="2"/>
            <w:tcBorders>
              <w:top w:val="single" w:sz="8" w:space="0" w:color="auto"/>
              <w:left w:val="single" w:sz="8" w:space="0" w:color="auto"/>
              <w:bottom w:val="single" w:sz="8" w:space="0" w:color="auto"/>
              <w:right w:val="single" w:sz="8" w:space="0" w:color="auto"/>
            </w:tcBorders>
            <w:shd w:val="clear" w:color="auto" w:fill="A6A6A6" w:themeFill="background1" w:themeFillShade="A6"/>
            <w:noWrap/>
            <w:vAlign w:val="bottom"/>
            <w:hideMark/>
          </w:tcPr>
          <w:p w14:paraId="3DAA6CD4" w14:textId="77777777" w:rsidR="008D6BC3" w:rsidRPr="00ED2EE1" w:rsidRDefault="008D6BC3" w:rsidP="00C56A20">
            <w:pPr>
              <w:jc w:val="center"/>
              <w:rPr>
                <w:rFonts w:ascii="Aptos Narrow" w:hAnsi="Aptos Narrow"/>
                <w:b/>
                <w:bCs/>
                <w:color w:val="000000"/>
              </w:rPr>
            </w:pPr>
            <w:r w:rsidRPr="00ED2EE1">
              <w:rPr>
                <w:rFonts w:ascii="Aptos Narrow" w:hAnsi="Aptos Narrow"/>
                <w:b/>
                <w:bCs/>
                <w:color w:val="000000" w:themeColor="text1"/>
              </w:rPr>
              <w:t>Kategorizimi</w:t>
            </w:r>
          </w:p>
        </w:tc>
        <w:tc>
          <w:tcPr>
            <w:tcW w:w="2544" w:type="pct"/>
            <w:tcBorders>
              <w:top w:val="single" w:sz="8" w:space="0" w:color="auto"/>
              <w:left w:val="single" w:sz="8" w:space="0" w:color="auto"/>
              <w:bottom w:val="single" w:sz="8" w:space="0" w:color="auto"/>
              <w:right w:val="single" w:sz="8" w:space="0" w:color="auto"/>
            </w:tcBorders>
            <w:shd w:val="clear" w:color="auto" w:fill="A6A6A6" w:themeFill="background1" w:themeFillShade="A6"/>
            <w:noWrap/>
            <w:vAlign w:val="bottom"/>
            <w:hideMark/>
          </w:tcPr>
          <w:p w14:paraId="4E1DD143" w14:textId="77777777" w:rsidR="008D6BC3" w:rsidRPr="00ED2EE1" w:rsidRDefault="008D6BC3" w:rsidP="00C56A20">
            <w:pPr>
              <w:jc w:val="center"/>
              <w:rPr>
                <w:rFonts w:ascii="Aptos Narrow" w:hAnsi="Aptos Narrow"/>
                <w:b/>
                <w:bCs/>
                <w:color w:val="000000"/>
              </w:rPr>
            </w:pPr>
            <w:r w:rsidRPr="00ED2EE1">
              <w:rPr>
                <w:rFonts w:ascii="Aptos Narrow" w:hAnsi="Aptos Narrow"/>
                <w:b/>
                <w:bCs/>
                <w:color w:val="000000" w:themeColor="text1"/>
              </w:rPr>
              <w:t>KID</w:t>
            </w:r>
          </w:p>
        </w:tc>
      </w:tr>
      <w:tr w:rsidR="008D6BC3" w:rsidRPr="00ED2EE1" w14:paraId="4470F1BA" w14:textId="77777777" w:rsidTr="00C56A20">
        <w:trPr>
          <w:trHeight w:val="628"/>
        </w:trPr>
        <w:tc>
          <w:tcPr>
            <w:tcW w:w="319" w:type="pct"/>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23091FD2" w14:textId="77777777" w:rsidR="008D6BC3" w:rsidRPr="00ED2EE1" w:rsidRDefault="008D6BC3" w:rsidP="00C56A20">
            <w:pPr>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1</w:t>
            </w:r>
          </w:p>
        </w:tc>
        <w:tc>
          <w:tcPr>
            <w:tcW w:w="2137" w:type="pct"/>
            <w:tcBorders>
              <w:top w:val="single" w:sz="8" w:space="0" w:color="auto"/>
              <w:left w:val="single" w:sz="8" w:space="0" w:color="auto"/>
              <w:bottom w:val="single" w:sz="8" w:space="0" w:color="auto"/>
              <w:right w:val="single" w:sz="8" w:space="0" w:color="auto"/>
            </w:tcBorders>
            <w:shd w:val="clear" w:color="auto" w:fill="00B050"/>
            <w:noWrap/>
            <w:vAlign w:val="center"/>
            <w:hideMark/>
          </w:tcPr>
          <w:p w14:paraId="30167FED" w14:textId="77777777" w:rsidR="008D6BC3" w:rsidRPr="00ED2EE1" w:rsidRDefault="008D6BC3" w:rsidP="00C56A20">
            <w:pPr>
              <w:ind w:left="184"/>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Shume i Ulët</w:t>
            </w:r>
          </w:p>
        </w:tc>
        <w:tc>
          <w:tcPr>
            <w:tcW w:w="2544" w:type="pct"/>
            <w:tcBorders>
              <w:top w:val="single" w:sz="8" w:space="0" w:color="auto"/>
              <w:left w:val="single" w:sz="8" w:space="0" w:color="auto"/>
              <w:bottom w:val="single" w:sz="8" w:space="0" w:color="auto"/>
              <w:right w:val="single" w:sz="8" w:space="0" w:color="auto"/>
            </w:tcBorders>
            <w:vAlign w:val="center"/>
            <w:hideMark/>
          </w:tcPr>
          <w:p w14:paraId="6A366942" w14:textId="77777777" w:rsidR="008D6BC3" w:rsidRPr="00ED2EE1" w:rsidRDefault="008D6BC3" w:rsidP="00C56A20">
            <w:pPr>
              <w:rPr>
                <w:rFonts w:ascii="Times New Roman" w:hAnsi="Times New Roman"/>
                <w:sz w:val="20"/>
                <w:szCs w:val="20"/>
              </w:rPr>
            </w:pPr>
            <w:r w:rsidRPr="00ED2EE1">
              <w:rPr>
                <w:rFonts w:ascii="Times New Roman" w:hAnsi="Times New Roman"/>
                <w:sz w:val="20"/>
                <w:szCs w:val="20"/>
              </w:rPr>
              <w:t>Ka një mundësi shumë të ulët që një kërcënim të materializohet dhe të ndikojë në triadën “KID”.</w:t>
            </w:r>
          </w:p>
        </w:tc>
      </w:tr>
      <w:tr w:rsidR="008D6BC3" w:rsidRPr="00ED2EE1" w14:paraId="6D66FCD4" w14:textId="77777777" w:rsidTr="00C56A20">
        <w:trPr>
          <w:trHeight w:val="539"/>
        </w:trPr>
        <w:tc>
          <w:tcPr>
            <w:tcW w:w="319" w:type="pct"/>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3BF643DD" w14:textId="77777777" w:rsidR="008D6BC3" w:rsidRPr="00ED2EE1" w:rsidRDefault="008D6BC3" w:rsidP="00C56A20">
            <w:pPr>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2</w:t>
            </w:r>
          </w:p>
        </w:tc>
        <w:tc>
          <w:tcPr>
            <w:tcW w:w="2137" w:type="pct"/>
            <w:tcBorders>
              <w:top w:val="single" w:sz="8" w:space="0" w:color="auto"/>
              <w:left w:val="single" w:sz="8" w:space="0" w:color="auto"/>
              <w:bottom w:val="single" w:sz="8" w:space="0" w:color="auto"/>
              <w:right w:val="single" w:sz="8" w:space="0" w:color="auto"/>
            </w:tcBorders>
            <w:shd w:val="clear" w:color="auto" w:fill="92D050"/>
            <w:noWrap/>
            <w:vAlign w:val="center"/>
            <w:hideMark/>
          </w:tcPr>
          <w:p w14:paraId="71964036" w14:textId="77777777" w:rsidR="008D6BC3" w:rsidRPr="00ED2EE1" w:rsidRDefault="008D6BC3" w:rsidP="00C56A20">
            <w:pPr>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I Ulët</w:t>
            </w:r>
          </w:p>
        </w:tc>
        <w:tc>
          <w:tcPr>
            <w:tcW w:w="2544" w:type="pct"/>
            <w:tcBorders>
              <w:top w:val="single" w:sz="8" w:space="0" w:color="auto"/>
              <w:left w:val="single" w:sz="8" w:space="0" w:color="auto"/>
              <w:bottom w:val="single" w:sz="8" w:space="0" w:color="auto"/>
              <w:right w:val="single" w:sz="8" w:space="0" w:color="auto"/>
            </w:tcBorders>
            <w:vAlign w:val="center"/>
            <w:hideMark/>
          </w:tcPr>
          <w:p w14:paraId="2C2A4A09" w14:textId="77777777" w:rsidR="008D6BC3" w:rsidRPr="00ED2EE1" w:rsidRDefault="008D6BC3" w:rsidP="00C56A20">
            <w:pPr>
              <w:rPr>
                <w:rFonts w:ascii="Times New Roman" w:hAnsi="Times New Roman"/>
                <w:sz w:val="20"/>
                <w:szCs w:val="20"/>
              </w:rPr>
            </w:pPr>
            <w:r w:rsidRPr="00ED2EE1">
              <w:rPr>
                <w:rFonts w:ascii="Times New Roman" w:hAnsi="Times New Roman"/>
                <w:sz w:val="20"/>
                <w:szCs w:val="20"/>
              </w:rPr>
              <w:t>Ka një mundësi relativisht të ulët që një kërcënim të materializohet dhe të ndikojë në triadën “KID”.</w:t>
            </w:r>
          </w:p>
        </w:tc>
      </w:tr>
      <w:tr w:rsidR="008D6BC3" w:rsidRPr="00ED2EE1" w14:paraId="35770EC9" w14:textId="77777777" w:rsidTr="00C56A20">
        <w:trPr>
          <w:trHeight w:val="405"/>
        </w:trPr>
        <w:tc>
          <w:tcPr>
            <w:tcW w:w="319" w:type="pct"/>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22FE4EBF" w14:textId="77777777" w:rsidR="008D6BC3" w:rsidRPr="00ED2EE1" w:rsidRDefault="008D6BC3" w:rsidP="00C56A20">
            <w:pPr>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3</w:t>
            </w:r>
          </w:p>
        </w:tc>
        <w:tc>
          <w:tcPr>
            <w:tcW w:w="2137" w:type="pct"/>
            <w:tcBorders>
              <w:top w:val="single" w:sz="8" w:space="0" w:color="auto"/>
              <w:left w:val="single" w:sz="8" w:space="0" w:color="auto"/>
              <w:bottom w:val="single" w:sz="8" w:space="0" w:color="auto"/>
              <w:right w:val="single" w:sz="8" w:space="0" w:color="auto"/>
            </w:tcBorders>
            <w:shd w:val="clear" w:color="auto" w:fill="FFFF00"/>
            <w:noWrap/>
            <w:vAlign w:val="center"/>
            <w:hideMark/>
          </w:tcPr>
          <w:p w14:paraId="111FC770" w14:textId="77777777" w:rsidR="008D6BC3" w:rsidRPr="00ED2EE1" w:rsidRDefault="008D6BC3" w:rsidP="00C56A20">
            <w:pPr>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Mesatar</w:t>
            </w:r>
          </w:p>
        </w:tc>
        <w:tc>
          <w:tcPr>
            <w:tcW w:w="2544" w:type="pct"/>
            <w:tcBorders>
              <w:top w:val="single" w:sz="8" w:space="0" w:color="auto"/>
              <w:left w:val="single" w:sz="8" w:space="0" w:color="auto"/>
              <w:bottom w:val="single" w:sz="8" w:space="0" w:color="auto"/>
              <w:right w:val="single" w:sz="8" w:space="0" w:color="auto"/>
            </w:tcBorders>
            <w:vAlign w:val="center"/>
            <w:hideMark/>
          </w:tcPr>
          <w:p w14:paraId="0B32C332" w14:textId="77777777" w:rsidR="008D6BC3" w:rsidRPr="00ED2EE1" w:rsidRDefault="008D6BC3" w:rsidP="00C56A20">
            <w:pPr>
              <w:rPr>
                <w:rFonts w:ascii="Times New Roman" w:hAnsi="Times New Roman"/>
                <w:sz w:val="20"/>
                <w:szCs w:val="20"/>
              </w:rPr>
            </w:pPr>
            <w:r w:rsidRPr="00ED2EE1">
              <w:rPr>
                <w:rFonts w:ascii="Times New Roman" w:hAnsi="Times New Roman"/>
                <w:sz w:val="20"/>
                <w:szCs w:val="20"/>
              </w:rPr>
              <w:t>Kërcënimet janë të mundshme dhe mund të ndodhin nëse nuk zbatohen masa mbrojtëse.</w:t>
            </w:r>
          </w:p>
        </w:tc>
      </w:tr>
      <w:tr w:rsidR="008D6BC3" w:rsidRPr="00ED2EE1" w14:paraId="110154D9" w14:textId="77777777" w:rsidTr="00C56A20">
        <w:trPr>
          <w:trHeight w:val="639"/>
        </w:trPr>
        <w:tc>
          <w:tcPr>
            <w:tcW w:w="319" w:type="pct"/>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337F02A5" w14:textId="77777777" w:rsidR="008D6BC3" w:rsidRPr="00ED2EE1" w:rsidRDefault="008D6BC3" w:rsidP="00C56A20">
            <w:pPr>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4</w:t>
            </w:r>
          </w:p>
        </w:tc>
        <w:tc>
          <w:tcPr>
            <w:tcW w:w="2137" w:type="pct"/>
            <w:tcBorders>
              <w:top w:val="single" w:sz="8" w:space="0" w:color="auto"/>
              <w:left w:val="single" w:sz="8" w:space="0" w:color="auto"/>
              <w:bottom w:val="single" w:sz="8" w:space="0" w:color="auto"/>
              <w:right w:val="single" w:sz="8" w:space="0" w:color="auto"/>
            </w:tcBorders>
            <w:shd w:val="clear" w:color="auto" w:fill="FFC000" w:themeFill="accent4"/>
            <w:noWrap/>
            <w:vAlign w:val="center"/>
            <w:hideMark/>
          </w:tcPr>
          <w:p w14:paraId="2A9554AD" w14:textId="77777777" w:rsidR="008D6BC3" w:rsidRPr="00ED2EE1" w:rsidRDefault="008D6BC3" w:rsidP="00C56A20">
            <w:pPr>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I Lartë</w:t>
            </w:r>
          </w:p>
        </w:tc>
        <w:tc>
          <w:tcPr>
            <w:tcW w:w="2544" w:type="pct"/>
            <w:tcBorders>
              <w:top w:val="single" w:sz="8" w:space="0" w:color="auto"/>
              <w:left w:val="single" w:sz="8" w:space="0" w:color="auto"/>
              <w:bottom w:val="single" w:sz="8" w:space="0" w:color="auto"/>
              <w:right w:val="single" w:sz="8" w:space="0" w:color="auto"/>
            </w:tcBorders>
            <w:vAlign w:val="center"/>
            <w:hideMark/>
          </w:tcPr>
          <w:p w14:paraId="3DDE376E" w14:textId="77777777" w:rsidR="008D6BC3" w:rsidRPr="00ED2EE1" w:rsidRDefault="008D6BC3" w:rsidP="00C56A20">
            <w:pPr>
              <w:rPr>
                <w:rFonts w:ascii="Times New Roman" w:hAnsi="Times New Roman"/>
                <w:sz w:val="20"/>
                <w:szCs w:val="20"/>
              </w:rPr>
            </w:pPr>
            <w:r w:rsidRPr="00ED2EE1">
              <w:rPr>
                <w:rFonts w:ascii="Times New Roman" w:hAnsi="Times New Roman"/>
                <w:sz w:val="20"/>
                <w:szCs w:val="20"/>
              </w:rPr>
              <w:t>Kërcënimet janë të mundshme dhe pritet të ndodhin nëse nuk ndërmerren masa parandaluese.</w:t>
            </w:r>
          </w:p>
        </w:tc>
      </w:tr>
      <w:tr w:rsidR="008D6BC3" w:rsidRPr="00ED2EE1" w14:paraId="27FA0EDC" w14:textId="77777777" w:rsidTr="00C56A20">
        <w:trPr>
          <w:trHeight w:val="265"/>
        </w:trPr>
        <w:tc>
          <w:tcPr>
            <w:tcW w:w="319" w:type="pct"/>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center"/>
            <w:hideMark/>
          </w:tcPr>
          <w:p w14:paraId="7B20D328" w14:textId="77777777" w:rsidR="008D6BC3" w:rsidRPr="00ED2EE1" w:rsidRDefault="008D6BC3" w:rsidP="00C56A20">
            <w:pPr>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5</w:t>
            </w:r>
          </w:p>
        </w:tc>
        <w:tc>
          <w:tcPr>
            <w:tcW w:w="2137" w:type="pct"/>
            <w:tcBorders>
              <w:top w:val="single" w:sz="8" w:space="0" w:color="auto"/>
              <w:left w:val="single" w:sz="8" w:space="0" w:color="auto"/>
              <w:bottom w:val="single" w:sz="8" w:space="0" w:color="auto"/>
              <w:right w:val="single" w:sz="8" w:space="0" w:color="auto"/>
            </w:tcBorders>
            <w:shd w:val="clear" w:color="auto" w:fill="FF0000"/>
            <w:vAlign w:val="center"/>
            <w:hideMark/>
          </w:tcPr>
          <w:p w14:paraId="3551ACED" w14:textId="77777777" w:rsidR="008D6BC3" w:rsidRPr="00ED2EE1" w:rsidRDefault="008D6BC3" w:rsidP="00C56A20">
            <w:pPr>
              <w:jc w:val="center"/>
              <w:rPr>
                <w:rFonts w:ascii="Times New Roman" w:hAnsi="Times New Roman"/>
                <w:b/>
                <w:bCs/>
                <w:color w:val="000000"/>
                <w:sz w:val="20"/>
                <w:szCs w:val="20"/>
              </w:rPr>
            </w:pPr>
            <w:r w:rsidRPr="00ED2EE1">
              <w:rPr>
                <w:rFonts w:ascii="Times New Roman" w:hAnsi="Times New Roman"/>
                <w:b/>
                <w:bCs/>
                <w:color w:val="000000" w:themeColor="text1"/>
                <w:sz w:val="20"/>
                <w:szCs w:val="20"/>
              </w:rPr>
              <w:t>Shumë i Lartë</w:t>
            </w:r>
          </w:p>
        </w:tc>
        <w:tc>
          <w:tcPr>
            <w:tcW w:w="2544" w:type="pct"/>
            <w:tcBorders>
              <w:top w:val="single" w:sz="8" w:space="0" w:color="auto"/>
              <w:left w:val="single" w:sz="8" w:space="0" w:color="auto"/>
              <w:bottom w:val="single" w:sz="8" w:space="0" w:color="auto"/>
              <w:right w:val="single" w:sz="8" w:space="0" w:color="auto"/>
            </w:tcBorders>
            <w:vAlign w:val="center"/>
            <w:hideMark/>
          </w:tcPr>
          <w:p w14:paraId="1963E2A2" w14:textId="77777777" w:rsidR="008D6BC3" w:rsidRPr="00ED2EE1" w:rsidRDefault="008D6BC3" w:rsidP="00C56A20">
            <w:pPr>
              <w:rPr>
                <w:rFonts w:ascii="Times New Roman" w:hAnsi="Times New Roman"/>
                <w:sz w:val="20"/>
                <w:szCs w:val="20"/>
              </w:rPr>
            </w:pPr>
            <w:r w:rsidRPr="00ED2EE1">
              <w:rPr>
                <w:rFonts w:ascii="Times New Roman" w:hAnsi="Times New Roman"/>
                <w:sz w:val="20"/>
                <w:szCs w:val="20"/>
              </w:rPr>
              <w:t>Kërcënimet janë potencialisht të sigurta që do të ndodhin dhe do të ndikojnë në triadën “KID”.</w:t>
            </w:r>
          </w:p>
        </w:tc>
      </w:tr>
    </w:tbl>
    <w:p w14:paraId="3F18D5A1" w14:textId="77777777" w:rsidR="008D6BC3" w:rsidRPr="00ED2EE1" w:rsidRDefault="008D6BC3" w:rsidP="008D6BC3">
      <w:pPr>
        <w:spacing w:line="360" w:lineRule="auto"/>
        <w:jc w:val="both"/>
      </w:pPr>
    </w:p>
    <w:p w14:paraId="36C854CF" w14:textId="77777777" w:rsidR="008D6BC3" w:rsidRPr="00ED2EE1" w:rsidRDefault="008D6BC3" w:rsidP="008D6BC3">
      <w:pPr>
        <w:spacing w:line="360" w:lineRule="auto"/>
        <w:jc w:val="both"/>
        <w:rPr>
          <w:rFonts w:ascii="Times New Roman" w:hAnsi="Times New Roman"/>
          <w:sz w:val="24"/>
          <w:szCs w:val="24"/>
        </w:rPr>
      </w:pPr>
      <w:r w:rsidRPr="00ED2EE1">
        <w:rPr>
          <w:rFonts w:ascii="Times New Roman" w:hAnsi="Times New Roman"/>
          <w:sz w:val="24"/>
          <w:szCs w:val="24"/>
        </w:rPr>
        <w:t>Qëllimi i matricës së rrezikut, e cila kombinon produktin e mundësisë së ndodhjes dhe ashpërsisë së ndikimit në një metrikë të vetme (</w:t>
      </w:r>
      <w:r w:rsidRPr="00ED2EE1">
        <w:rPr>
          <w:rFonts w:ascii="Times New Roman" w:hAnsi="Times New Roman"/>
          <w:i/>
          <w:iCs/>
          <w:sz w:val="24"/>
          <w:szCs w:val="24"/>
        </w:rPr>
        <w:t>mundësia e ndodhjes * ashpërsia e ndikim</w:t>
      </w:r>
      <w:r w:rsidRPr="00ED2EE1">
        <w:rPr>
          <w:rFonts w:ascii="Times New Roman" w:hAnsi="Times New Roman"/>
          <w:sz w:val="24"/>
          <w:szCs w:val="24"/>
        </w:rPr>
        <w:t>), kryhet në shërbim të vlerësimit dhe prioritizimit të rreziqeve në mënyrë efektive.</w:t>
      </w:r>
    </w:p>
    <w:p w14:paraId="3E6A6270" w14:textId="77777777" w:rsidR="008D6BC3" w:rsidRPr="00ED2EE1" w:rsidRDefault="008D6BC3" w:rsidP="008D6BC3">
      <w:pPr>
        <w:spacing w:line="360" w:lineRule="auto"/>
        <w:jc w:val="both"/>
        <w:rPr>
          <w:rFonts w:ascii="Times New Roman" w:hAnsi="Times New Roman"/>
          <w:sz w:val="24"/>
          <w:szCs w:val="24"/>
        </w:rPr>
      </w:pPr>
      <w:r w:rsidRPr="00ED2EE1">
        <w:rPr>
          <w:rFonts w:ascii="Times New Roman" w:hAnsi="Times New Roman"/>
          <w:sz w:val="24"/>
          <w:szCs w:val="24"/>
        </w:rPr>
        <w:lastRenderedPageBreak/>
        <w:t>Matrica në Tabelën 3 pasqyron klasifikimet e rrezikut në të cilën zonat jeshile tregojnë rrezikun e pranueshëm nga autoriteti (AKSK) ndërsa zona e verdhë, portokalli dhe e kuqe tregon se niveli i rrezikut nuk përmbush kriteret e pranimit nga autoriteti (AKSK) dhe si rrjedhojë duhet trajtuar me masat përkatëse për eleminimin ose zbutjen e tij brenda afatit të përcaktuar.</w:t>
      </w:r>
    </w:p>
    <w:p w14:paraId="124F4958" w14:textId="77777777" w:rsidR="008D6BC3" w:rsidRPr="00ED2EE1" w:rsidRDefault="008D6BC3" w:rsidP="008D6BC3">
      <w:pPr>
        <w:pStyle w:val="Caption"/>
        <w:keepNext/>
      </w:pPr>
    </w:p>
    <w:p w14:paraId="06BD629B" w14:textId="77777777" w:rsidR="008D6BC3" w:rsidRPr="00ED2EE1" w:rsidRDefault="008D6BC3" w:rsidP="008D6BC3">
      <w:pPr>
        <w:pStyle w:val="Caption"/>
        <w:keepNext/>
      </w:pPr>
    </w:p>
    <w:p w14:paraId="2A7C792D" w14:textId="77777777" w:rsidR="008D6BC3" w:rsidRPr="00ED2EE1" w:rsidRDefault="008D6BC3" w:rsidP="008D6BC3">
      <w:pPr>
        <w:rPr>
          <w:lang w:eastAsia="en-GB"/>
        </w:rPr>
      </w:pPr>
    </w:p>
    <w:p w14:paraId="044174EA" w14:textId="77777777" w:rsidR="008D6BC3" w:rsidRPr="00ED2EE1" w:rsidRDefault="008D6BC3" w:rsidP="008D6BC3">
      <w:pPr>
        <w:pStyle w:val="Caption"/>
        <w:keepNext/>
      </w:pPr>
      <w:r w:rsidRPr="00ED2EE1">
        <w:t>Tabela 3 : Prodhimi sasior i mundësisë së ndodhjes dhe ndikimit</w:t>
      </w:r>
    </w:p>
    <w:tbl>
      <w:tblPr>
        <w:tblW w:w="821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99"/>
        <w:gridCol w:w="1549"/>
        <w:gridCol w:w="1420"/>
        <w:gridCol w:w="960"/>
        <w:gridCol w:w="998"/>
        <w:gridCol w:w="960"/>
        <w:gridCol w:w="1626"/>
      </w:tblGrid>
      <w:tr w:rsidR="008D6BC3" w:rsidRPr="00ED2EE1" w14:paraId="54164F54" w14:textId="77777777" w:rsidTr="00C56A20">
        <w:trPr>
          <w:trHeight w:val="390"/>
          <w:jc w:val="center"/>
        </w:trPr>
        <w:tc>
          <w:tcPr>
            <w:tcW w:w="699" w:type="dxa"/>
            <w:vMerge w:val="restart"/>
            <w:noWrap/>
            <w:textDirection w:val="btLr"/>
            <w:vAlign w:val="center"/>
            <w:hideMark/>
          </w:tcPr>
          <w:p w14:paraId="5E2EE602" w14:textId="77777777" w:rsidR="008D6BC3" w:rsidRPr="00ED2EE1" w:rsidRDefault="008D6BC3" w:rsidP="00C56A20">
            <w:pPr>
              <w:spacing w:after="0" w:line="240" w:lineRule="auto"/>
              <w:jc w:val="center"/>
              <w:rPr>
                <w:rFonts w:ascii="Times New Roman" w:hAnsi="Times New Roman"/>
                <w:b/>
                <w:bCs/>
                <w:color w:val="000000"/>
                <w:sz w:val="28"/>
                <w:szCs w:val="28"/>
                <w:lang w:eastAsia="en-GB"/>
              </w:rPr>
            </w:pPr>
            <w:r w:rsidRPr="00ED2EE1">
              <w:rPr>
                <w:rFonts w:ascii="Times New Roman" w:hAnsi="Times New Roman"/>
                <w:b/>
                <w:bCs/>
                <w:color w:val="000000"/>
                <w:sz w:val="28"/>
                <w:szCs w:val="28"/>
                <w:lang w:eastAsia="en-GB"/>
              </w:rPr>
              <w:t>MUNDËSIA</w:t>
            </w:r>
          </w:p>
        </w:tc>
        <w:tc>
          <w:tcPr>
            <w:tcW w:w="1549" w:type="dxa"/>
            <w:vMerge w:val="restart"/>
            <w:noWrap/>
            <w:vAlign w:val="center"/>
            <w:hideMark/>
          </w:tcPr>
          <w:p w14:paraId="483AD2FC" w14:textId="77777777" w:rsidR="008D6BC3" w:rsidRPr="00ED2EE1" w:rsidRDefault="008D6BC3" w:rsidP="00C56A20">
            <w:pPr>
              <w:spacing w:after="0" w:line="240" w:lineRule="auto"/>
              <w:jc w:val="center"/>
              <w:rPr>
                <w:rFonts w:ascii="Aptos Narrow" w:hAnsi="Aptos Narrow" w:cs="Calibri"/>
                <w:color w:val="000000"/>
                <w:sz w:val="28"/>
                <w:szCs w:val="28"/>
                <w:lang w:eastAsia="en-GB"/>
              </w:rPr>
            </w:pPr>
            <w:r w:rsidRPr="00ED2EE1">
              <w:rPr>
                <w:rFonts w:ascii="Aptos Narrow" w:hAnsi="Aptos Narrow" w:cs="Calibri"/>
                <w:color w:val="000000"/>
                <w:sz w:val="28"/>
                <w:szCs w:val="28"/>
                <w:lang w:eastAsia="en-GB"/>
              </w:rPr>
              <w:t> </w:t>
            </w:r>
          </w:p>
        </w:tc>
        <w:tc>
          <w:tcPr>
            <w:tcW w:w="5964" w:type="dxa"/>
            <w:gridSpan w:val="5"/>
            <w:noWrap/>
            <w:vAlign w:val="center"/>
            <w:hideMark/>
          </w:tcPr>
          <w:p w14:paraId="13BCFBD8" w14:textId="77777777" w:rsidR="008D6BC3" w:rsidRPr="00ED2EE1" w:rsidRDefault="008D6BC3" w:rsidP="00C56A20">
            <w:pPr>
              <w:spacing w:after="0" w:line="240" w:lineRule="auto"/>
              <w:jc w:val="center"/>
              <w:rPr>
                <w:rFonts w:ascii="Times New Roman" w:hAnsi="Times New Roman"/>
                <w:b/>
                <w:bCs/>
                <w:color w:val="000000"/>
                <w:sz w:val="28"/>
                <w:szCs w:val="28"/>
                <w:lang w:eastAsia="en-GB"/>
              </w:rPr>
            </w:pPr>
            <w:r w:rsidRPr="00ED2EE1">
              <w:rPr>
                <w:rFonts w:ascii="Times New Roman" w:hAnsi="Times New Roman"/>
                <w:b/>
                <w:bCs/>
                <w:color w:val="000000"/>
                <w:sz w:val="28"/>
                <w:szCs w:val="28"/>
                <w:lang w:eastAsia="en-GB"/>
              </w:rPr>
              <w:t>NDIKIMI</w:t>
            </w:r>
          </w:p>
        </w:tc>
      </w:tr>
      <w:tr w:rsidR="008D6BC3" w:rsidRPr="00ED2EE1" w14:paraId="7550D299" w14:textId="77777777" w:rsidTr="00C56A20">
        <w:trPr>
          <w:trHeight w:val="570"/>
          <w:jc w:val="center"/>
        </w:trPr>
        <w:tc>
          <w:tcPr>
            <w:tcW w:w="699" w:type="dxa"/>
            <w:vMerge/>
            <w:vAlign w:val="center"/>
            <w:hideMark/>
          </w:tcPr>
          <w:p w14:paraId="76EE3CC1" w14:textId="77777777" w:rsidR="008D6BC3" w:rsidRPr="00ED2EE1" w:rsidRDefault="008D6BC3" w:rsidP="00C56A20">
            <w:pPr>
              <w:spacing w:after="0" w:line="240" w:lineRule="auto"/>
              <w:rPr>
                <w:rFonts w:ascii="Times New Roman" w:hAnsi="Times New Roman"/>
                <w:b/>
                <w:bCs/>
                <w:color w:val="000000"/>
                <w:sz w:val="28"/>
                <w:szCs w:val="28"/>
                <w:lang w:eastAsia="en-GB"/>
              </w:rPr>
            </w:pPr>
          </w:p>
        </w:tc>
        <w:tc>
          <w:tcPr>
            <w:tcW w:w="1549" w:type="dxa"/>
            <w:vMerge/>
            <w:vAlign w:val="center"/>
            <w:hideMark/>
          </w:tcPr>
          <w:p w14:paraId="2C9D9FE4" w14:textId="77777777" w:rsidR="008D6BC3" w:rsidRPr="00ED2EE1" w:rsidRDefault="008D6BC3" w:rsidP="00C56A20">
            <w:pPr>
              <w:spacing w:after="0" w:line="240" w:lineRule="auto"/>
              <w:rPr>
                <w:rFonts w:ascii="Aptos Narrow" w:hAnsi="Aptos Narrow" w:cs="Calibri"/>
                <w:color w:val="000000"/>
                <w:sz w:val="28"/>
                <w:szCs w:val="28"/>
                <w:lang w:eastAsia="en-GB"/>
              </w:rPr>
            </w:pPr>
          </w:p>
        </w:tc>
        <w:tc>
          <w:tcPr>
            <w:tcW w:w="1420" w:type="dxa"/>
            <w:shd w:val="clear" w:color="auto" w:fill="00B050"/>
            <w:vAlign w:val="center"/>
            <w:hideMark/>
          </w:tcPr>
          <w:p w14:paraId="360BB755"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lang w:eastAsia="en-GB"/>
              </w:rPr>
              <w:t>Shumë i ulët (1)</w:t>
            </w:r>
          </w:p>
        </w:tc>
        <w:tc>
          <w:tcPr>
            <w:tcW w:w="960" w:type="dxa"/>
            <w:shd w:val="clear" w:color="auto" w:fill="92D050"/>
            <w:vAlign w:val="center"/>
            <w:hideMark/>
          </w:tcPr>
          <w:p w14:paraId="7A8518FC"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lang w:eastAsia="en-GB"/>
              </w:rPr>
              <w:t>I Ulët (2)</w:t>
            </w:r>
          </w:p>
        </w:tc>
        <w:tc>
          <w:tcPr>
            <w:tcW w:w="998" w:type="dxa"/>
            <w:shd w:val="clear" w:color="auto" w:fill="FFFF00"/>
            <w:vAlign w:val="center"/>
            <w:hideMark/>
          </w:tcPr>
          <w:p w14:paraId="5F1C64F8"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lang w:eastAsia="en-GB"/>
              </w:rPr>
              <w:t>Mesatar (3)</w:t>
            </w:r>
          </w:p>
        </w:tc>
        <w:tc>
          <w:tcPr>
            <w:tcW w:w="960" w:type="dxa"/>
            <w:shd w:val="clear" w:color="auto" w:fill="FFC000" w:themeFill="accent4"/>
            <w:vAlign w:val="center"/>
            <w:hideMark/>
          </w:tcPr>
          <w:p w14:paraId="5F5A6DCF"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lang w:eastAsia="en-GB"/>
              </w:rPr>
              <w:t>I lartë</w:t>
            </w:r>
            <w:r w:rsidRPr="00ED2EE1">
              <w:rPr>
                <w:rFonts w:ascii="Times New Roman" w:hAnsi="Times New Roman"/>
                <w:b/>
                <w:bCs/>
                <w:color w:val="000000"/>
                <w:lang w:eastAsia="en-GB"/>
              </w:rPr>
              <w:br/>
              <w:t>(4)</w:t>
            </w:r>
          </w:p>
        </w:tc>
        <w:tc>
          <w:tcPr>
            <w:tcW w:w="1626" w:type="dxa"/>
            <w:shd w:val="clear" w:color="auto" w:fill="FF0000"/>
            <w:vAlign w:val="center"/>
            <w:hideMark/>
          </w:tcPr>
          <w:p w14:paraId="2B3397BC"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lang w:eastAsia="en-GB"/>
              </w:rPr>
              <w:t xml:space="preserve">Shumë i lartë </w:t>
            </w:r>
            <w:r w:rsidRPr="00ED2EE1">
              <w:rPr>
                <w:rFonts w:ascii="Times New Roman" w:hAnsi="Times New Roman"/>
                <w:b/>
                <w:bCs/>
                <w:color w:val="000000"/>
                <w:lang w:eastAsia="en-GB"/>
              </w:rPr>
              <w:br/>
              <w:t>(5)</w:t>
            </w:r>
          </w:p>
        </w:tc>
      </w:tr>
      <w:tr w:rsidR="008D6BC3" w:rsidRPr="00ED2EE1" w14:paraId="7FA2BECE" w14:textId="77777777" w:rsidTr="00C56A20">
        <w:trPr>
          <w:trHeight w:val="570"/>
          <w:jc w:val="center"/>
        </w:trPr>
        <w:tc>
          <w:tcPr>
            <w:tcW w:w="699" w:type="dxa"/>
            <w:vMerge/>
            <w:vAlign w:val="center"/>
            <w:hideMark/>
          </w:tcPr>
          <w:p w14:paraId="38AC267A" w14:textId="77777777" w:rsidR="008D6BC3" w:rsidRPr="00ED2EE1" w:rsidRDefault="008D6BC3" w:rsidP="00C56A20">
            <w:pPr>
              <w:spacing w:after="0" w:line="240" w:lineRule="auto"/>
              <w:rPr>
                <w:rFonts w:ascii="Times New Roman" w:hAnsi="Times New Roman"/>
                <w:b/>
                <w:bCs/>
                <w:color w:val="000000"/>
                <w:sz w:val="28"/>
                <w:szCs w:val="28"/>
                <w:lang w:eastAsia="en-GB"/>
              </w:rPr>
            </w:pPr>
          </w:p>
        </w:tc>
        <w:tc>
          <w:tcPr>
            <w:tcW w:w="1549" w:type="dxa"/>
            <w:shd w:val="clear" w:color="auto" w:fill="00B050"/>
            <w:vAlign w:val="center"/>
            <w:hideMark/>
          </w:tcPr>
          <w:p w14:paraId="3F4CE991"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lang w:eastAsia="en-GB"/>
              </w:rPr>
              <w:t>Shumë i ulët (1)</w:t>
            </w:r>
          </w:p>
        </w:tc>
        <w:tc>
          <w:tcPr>
            <w:tcW w:w="1420" w:type="dxa"/>
            <w:shd w:val="clear" w:color="auto" w:fill="00B050"/>
            <w:noWrap/>
            <w:vAlign w:val="center"/>
            <w:hideMark/>
          </w:tcPr>
          <w:p w14:paraId="04A931F3"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1</w:t>
            </w:r>
          </w:p>
        </w:tc>
        <w:tc>
          <w:tcPr>
            <w:tcW w:w="960" w:type="dxa"/>
            <w:shd w:val="clear" w:color="auto" w:fill="00B050"/>
            <w:noWrap/>
            <w:vAlign w:val="center"/>
            <w:hideMark/>
          </w:tcPr>
          <w:p w14:paraId="69EDFBAF"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2</w:t>
            </w:r>
          </w:p>
        </w:tc>
        <w:tc>
          <w:tcPr>
            <w:tcW w:w="998" w:type="dxa"/>
            <w:shd w:val="clear" w:color="auto" w:fill="00B050"/>
            <w:noWrap/>
            <w:vAlign w:val="center"/>
            <w:hideMark/>
          </w:tcPr>
          <w:p w14:paraId="69DD628E"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3</w:t>
            </w:r>
          </w:p>
        </w:tc>
        <w:tc>
          <w:tcPr>
            <w:tcW w:w="960" w:type="dxa"/>
            <w:shd w:val="clear" w:color="auto" w:fill="92D050"/>
            <w:noWrap/>
            <w:vAlign w:val="center"/>
            <w:hideMark/>
          </w:tcPr>
          <w:p w14:paraId="6D1AD6B2"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4</w:t>
            </w:r>
          </w:p>
        </w:tc>
        <w:tc>
          <w:tcPr>
            <w:tcW w:w="1626" w:type="dxa"/>
            <w:shd w:val="clear" w:color="auto" w:fill="92D050"/>
            <w:vAlign w:val="center"/>
            <w:hideMark/>
          </w:tcPr>
          <w:p w14:paraId="39AB6732"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5</w:t>
            </w:r>
          </w:p>
        </w:tc>
      </w:tr>
      <w:tr w:rsidR="008D6BC3" w:rsidRPr="00ED2EE1" w14:paraId="14207BB0" w14:textId="77777777" w:rsidTr="00C56A20">
        <w:trPr>
          <w:trHeight w:val="570"/>
          <w:jc w:val="center"/>
        </w:trPr>
        <w:tc>
          <w:tcPr>
            <w:tcW w:w="699" w:type="dxa"/>
            <w:vMerge/>
            <w:vAlign w:val="center"/>
            <w:hideMark/>
          </w:tcPr>
          <w:p w14:paraId="217ED648" w14:textId="77777777" w:rsidR="008D6BC3" w:rsidRPr="00ED2EE1" w:rsidRDefault="008D6BC3" w:rsidP="00C56A20">
            <w:pPr>
              <w:spacing w:after="0" w:line="240" w:lineRule="auto"/>
              <w:rPr>
                <w:rFonts w:ascii="Times New Roman" w:hAnsi="Times New Roman"/>
                <w:b/>
                <w:bCs/>
                <w:color w:val="000000"/>
                <w:sz w:val="28"/>
                <w:szCs w:val="28"/>
                <w:lang w:eastAsia="en-GB"/>
              </w:rPr>
            </w:pPr>
          </w:p>
        </w:tc>
        <w:tc>
          <w:tcPr>
            <w:tcW w:w="1549" w:type="dxa"/>
            <w:shd w:val="clear" w:color="auto" w:fill="92D050"/>
            <w:vAlign w:val="center"/>
            <w:hideMark/>
          </w:tcPr>
          <w:p w14:paraId="19EF3BEF"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lang w:eastAsia="en-GB"/>
              </w:rPr>
              <w:t xml:space="preserve">I Ulët </w:t>
            </w:r>
            <w:r w:rsidRPr="00ED2EE1">
              <w:rPr>
                <w:rFonts w:ascii="Times New Roman" w:hAnsi="Times New Roman"/>
                <w:b/>
                <w:bCs/>
                <w:color w:val="000000"/>
                <w:lang w:eastAsia="en-GB"/>
              </w:rPr>
              <w:br/>
              <w:t>(2)</w:t>
            </w:r>
          </w:p>
        </w:tc>
        <w:tc>
          <w:tcPr>
            <w:tcW w:w="1420" w:type="dxa"/>
            <w:shd w:val="clear" w:color="auto" w:fill="00B050"/>
            <w:noWrap/>
            <w:vAlign w:val="center"/>
            <w:hideMark/>
          </w:tcPr>
          <w:p w14:paraId="09DB0702"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2</w:t>
            </w:r>
          </w:p>
        </w:tc>
        <w:tc>
          <w:tcPr>
            <w:tcW w:w="960" w:type="dxa"/>
            <w:shd w:val="clear" w:color="auto" w:fill="92D050"/>
            <w:noWrap/>
            <w:vAlign w:val="center"/>
            <w:hideMark/>
          </w:tcPr>
          <w:p w14:paraId="32A8A0A2"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4</w:t>
            </w:r>
          </w:p>
        </w:tc>
        <w:tc>
          <w:tcPr>
            <w:tcW w:w="998" w:type="dxa"/>
            <w:shd w:val="clear" w:color="auto" w:fill="92D050"/>
            <w:noWrap/>
            <w:vAlign w:val="center"/>
            <w:hideMark/>
          </w:tcPr>
          <w:p w14:paraId="0A273694"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6</w:t>
            </w:r>
          </w:p>
        </w:tc>
        <w:tc>
          <w:tcPr>
            <w:tcW w:w="960" w:type="dxa"/>
            <w:shd w:val="clear" w:color="auto" w:fill="FFFF00"/>
            <w:noWrap/>
            <w:vAlign w:val="center"/>
            <w:hideMark/>
          </w:tcPr>
          <w:p w14:paraId="1D65896F"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8</w:t>
            </w:r>
          </w:p>
        </w:tc>
        <w:tc>
          <w:tcPr>
            <w:tcW w:w="1626" w:type="dxa"/>
            <w:shd w:val="clear" w:color="auto" w:fill="FFFF00"/>
            <w:noWrap/>
            <w:vAlign w:val="center"/>
            <w:hideMark/>
          </w:tcPr>
          <w:p w14:paraId="5B562D9B"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10</w:t>
            </w:r>
          </w:p>
        </w:tc>
      </w:tr>
      <w:tr w:rsidR="008D6BC3" w:rsidRPr="00ED2EE1" w14:paraId="7523B51A" w14:textId="77777777" w:rsidTr="00C56A20">
        <w:trPr>
          <w:trHeight w:val="570"/>
          <w:jc w:val="center"/>
        </w:trPr>
        <w:tc>
          <w:tcPr>
            <w:tcW w:w="699" w:type="dxa"/>
            <w:vMerge/>
            <w:vAlign w:val="center"/>
            <w:hideMark/>
          </w:tcPr>
          <w:p w14:paraId="3D35C363" w14:textId="77777777" w:rsidR="008D6BC3" w:rsidRPr="00ED2EE1" w:rsidRDefault="008D6BC3" w:rsidP="00C56A20">
            <w:pPr>
              <w:spacing w:after="0" w:line="240" w:lineRule="auto"/>
              <w:rPr>
                <w:rFonts w:ascii="Times New Roman" w:hAnsi="Times New Roman"/>
                <w:b/>
                <w:bCs/>
                <w:color w:val="000000"/>
                <w:sz w:val="28"/>
                <w:szCs w:val="28"/>
                <w:lang w:eastAsia="en-GB"/>
              </w:rPr>
            </w:pPr>
          </w:p>
        </w:tc>
        <w:tc>
          <w:tcPr>
            <w:tcW w:w="1549" w:type="dxa"/>
            <w:shd w:val="clear" w:color="auto" w:fill="FFFF00"/>
            <w:vAlign w:val="center"/>
            <w:hideMark/>
          </w:tcPr>
          <w:p w14:paraId="52958C7F"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lang w:eastAsia="en-GB"/>
              </w:rPr>
              <w:t xml:space="preserve">Mesatar </w:t>
            </w:r>
            <w:r w:rsidRPr="00ED2EE1">
              <w:rPr>
                <w:rFonts w:ascii="Times New Roman" w:hAnsi="Times New Roman"/>
                <w:b/>
                <w:bCs/>
                <w:color w:val="000000"/>
                <w:lang w:eastAsia="en-GB"/>
              </w:rPr>
              <w:br/>
              <w:t>(3)</w:t>
            </w:r>
          </w:p>
        </w:tc>
        <w:tc>
          <w:tcPr>
            <w:tcW w:w="1420" w:type="dxa"/>
            <w:shd w:val="clear" w:color="auto" w:fill="00B050"/>
            <w:noWrap/>
            <w:vAlign w:val="center"/>
            <w:hideMark/>
          </w:tcPr>
          <w:p w14:paraId="4E3BD4AE"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3</w:t>
            </w:r>
          </w:p>
        </w:tc>
        <w:tc>
          <w:tcPr>
            <w:tcW w:w="960" w:type="dxa"/>
            <w:shd w:val="clear" w:color="auto" w:fill="92D050"/>
            <w:noWrap/>
            <w:vAlign w:val="center"/>
            <w:hideMark/>
          </w:tcPr>
          <w:p w14:paraId="685AEA4E"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6</w:t>
            </w:r>
          </w:p>
        </w:tc>
        <w:tc>
          <w:tcPr>
            <w:tcW w:w="998" w:type="dxa"/>
            <w:shd w:val="clear" w:color="auto" w:fill="FFFF00"/>
            <w:noWrap/>
            <w:vAlign w:val="center"/>
            <w:hideMark/>
          </w:tcPr>
          <w:p w14:paraId="02DB9D0A"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9</w:t>
            </w:r>
          </w:p>
        </w:tc>
        <w:tc>
          <w:tcPr>
            <w:tcW w:w="960" w:type="dxa"/>
            <w:shd w:val="clear" w:color="auto" w:fill="FFC000" w:themeFill="accent4"/>
            <w:noWrap/>
            <w:vAlign w:val="center"/>
            <w:hideMark/>
          </w:tcPr>
          <w:p w14:paraId="3E242EEC"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12</w:t>
            </w:r>
          </w:p>
        </w:tc>
        <w:tc>
          <w:tcPr>
            <w:tcW w:w="1626" w:type="dxa"/>
            <w:shd w:val="clear" w:color="auto" w:fill="FFC000" w:themeFill="accent4"/>
            <w:noWrap/>
            <w:vAlign w:val="center"/>
            <w:hideMark/>
          </w:tcPr>
          <w:p w14:paraId="0D28E69C"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15</w:t>
            </w:r>
          </w:p>
        </w:tc>
      </w:tr>
      <w:tr w:rsidR="008D6BC3" w:rsidRPr="00ED2EE1" w14:paraId="690A561F" w14:textId="77777777" w:rsidTr="00C56A20">
        <w:trPr>
          <w:trHeight w:val="570"/>
          <w:jc w:val="center"/>
        </w:trPr>
        <w:tc>
          <w:tcPr>
            <w:tcW w:w="699" w:type="dxa"/>
            <w:vMerge/>
            <w:vAlign w:val="center"/>
            <w:hideMark/>
          </w:tcPr>
          <w:p w14:paraId="75E79CC1" w14:textId="77777777" w:rsidR="008D6BC3" w:rsidRPr="00ED2EE1" w:rsidRDefault="008D6BC3" w:rsidP="00C56A20">
            <w:pPr>
              <w:spacing w:after="0" w:line="240" w:lineRule="auto"/>
              <w:rPr>
                <w:rFonts w:ascii="Times New Roman" w:hAnsi="Times New Roman"/>
                <w:b/>
                <w:bCs/>
                <w:color w:val="000000"/>
                <w:sz w:val="28"/>
                <w:szCs w:val="28"/>
                <w:lang w:eastAsia="en-GB"/>
              </w:rPr>
            </w:pPr>
          </w:p>
        </w:tc>
        <w:tc>
          <w:tcPr>
            <w:tcW w:w="1549" w:type="dxa"/>
            <w:shd w:val="clear" w:color="auto" w:fill="FFC000" w:themeFill="accent4"/>
            <w:vAlign w:val="center"/>
            <w:hideMark/>
          </w:tcPr>
          <w:p w14:paraId="5175911F"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lang w:eastAsia="en-GB"/>
              </w:rPr>
              <w:t xml:space="preserve">I lartë </w:t>
            </w:r>
            <w:r w:rsidRPr="00ED2EE1">
              <w:rPr>
                <w:rFonts w:ascii="Times New Roman" w:hAnsi="Times New Roman"/>
                <w:b/>
                <w:bCs/>
                <w:color w:val="000000"/>
                <w:lang w:eastAsia="en-GB"/>
              </w:rPr>
              <w:br/>
              <w:t>(4)</w:t>
            </w:r>
          </w:p>
        </w:tc>
        <w:tc>
          <w:tcPr>
            <w:tcW w:w="1420" w:type="dxa"/>
            <w:shd w:val="clear" w:color="auto" w:fill="92D050"/>
            <w:noWrap/>
            <w:vAlign w:val="center"/>
            <w:hideMark/>
          </w:tcPr>
          <w:p w14:paraId="264D3997"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4</w:t>
            </w:r>
          </w:p>
        </w:tc>
        <w:tc>
          <w:tcPr>
            <w:tcW w:w="960" w:type="dxa"/>
            <w:shd w:val="clear" w:color="auto" w:fill="FFFF00"/>
            <w:noWrap/>
            <w:vAlign w:val="center"/>
            <w:hideMark/>
          </w:tcPr>
          <w:p w14:paraId="7BA71BD6"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8</w:t>
            </w:r>
          </w:p>
        </w:tc>
        <w:tc>
          <w:tcPr>
            <w:tcW w:w="998" w:type="dxa"/>
            <w:shd w:val="clear" w:color="auto" w:fill="FFC000" w:themeFill="accent4"/>
            <w:noWrap/>
            <w:vAlign w:val="center"/>
            <w:hideMark/>
          </w:tcPr>
          <w:p w14:paraId="54E3D39B"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12</w:t>
            </w:r>
          </w:p>
        </w:tc>
        <w:tc>
          <w:tcPr>
            <w:tcW w:w="960" w:type="dxa"/>
            <w:shd w:val="clear" w:color="auto" w:fill="FFC000" w:themeFill="accent4"/>
            <w:noWrap/>
            <w:vAlign w:val="center"/>
            <w:hideMark/>
          </w:tcPr>
          <w:p w14:paraId="4339CCAE"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16</w:t>
            </w:r>
          </w:p>
        </w:tc>
        <w:tc>
          <w:tcPr>
            <w:tcW w:w="1626" w:type="dxa"/>
            <w:shd w:val="clear" w:color="auto" w:fill="FF0000"/>
            <w:noWrap/>
            <w:vAlign w:val="center"/>
            <w:hideMark/>
          </w:tcPr>
          <w:p w14:paraId="1B6E1438"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20</w:t>
            </w:r>
          </w:p>
        </w:tc>
      </w:tr>
      <w:tr w:rsidR="008D6BC3" w:rsidRPr="00ED2EE1" w14:paraId="59785ABB" w14:textId="77777777" w:rsidTr="00C56A20">
        <w:trPr>
          <w:trHeight w:val="585"/>
          <w:jc w:val="center"/>
        </w:trPr>
        <w:tc>
          <w:tcPr>
            <w:tcW w:w="699" w:type="dxa"/>
            <w:vMerge/>
            <w:vAlign w:val="center"/>
            <w:hideMark/>
          </w:tcPr>
          <w:p w14:paraId="4C96E2CA" w14:textId="77777777" w:rsidR="008D6BC3" w:rsidRPr="00ED2EE1" w:rsidRDefault="008D6BC3" w:rsidP="00C56A20">
            <w:pPr>
              <w:spacing w:after="0" w:line="240" w:lineRule="auto"/>
              <w:rPr>
                <w:rFonts w:ascii="Times New Roman" w:hAnsi="Times New Roman"/>
                <w:b/>
                <w:bCs/>
                <w:color w:val="000000"/>
                <w:sz w:val="28"/>
                <w:szCs w:val="28"/>
                <w:lang w:eastAsia="en-GB"/>
              </w:rPr>
            </w:pPr>
          </w:p>
        </w:tc>
        <w:tc>
          <w:tcPr>
            <w:tcW w:w="1549" w:type="dxa"/>
            <w:shd w:val="clear" w:color="auto" w:fill="FF0000"/>
            <w:vAlign w:val="center"/>
            <w:hideMark/>
          </w:tcPr>
          <w:p w14:paraId="53873F11"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lang w:eastAsia="en-GB"/>
              </w:rPr>
              <w:t>Shumë i lartë (5)</w:t>
            </w:r>
          </w:p>
        </w:tc>
        <w:tc>
          <w:tcPr>
            <w:tcW w:w="1420" w:type="dxa"/>
            <w:shd w:val="clear" w:color="auto" w:fill="92D050"/>
            <w:noWrap/>
            <w:vAlign w:val="center"/>
            <w:hideMark/>
          </w:tcPr>
          <w:p w14:paraId="068B474C"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5</w:t>
            </w:r>
          </w:p>
        </w:tc>
        <w:tc>
          <w:tcPr>
            <w:tcW w:w="960" w:type="dxa"/>
            <w:shd w:val="clear" w:color="auto" w:fill="FFFF00"/>
            <w:noWrap/>
            <w:vAlign w:val="center"/>
            <w:hideMark/>
          </w:tcPr>
          <w:p w14:paraId="283AD31A"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10</w:t>
            </w:r>
          </w:p>
        </w:tc>
        <w:tc>
          <w:tcPr>
            <w:tcW w:w="998" w:type="dxa"/>
            <w:shd w:val="clear" w:color="auto" w:fill="FFC000" w:themeFill="accent4"/>
            <w:noWrap/>
            <w:vAlign w:val="center"/>
            <w:hideMark/>
          </w:tcPr>
          <w:p w14:paraId="73C15187"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15</w:t>
            </w:r>
          </w:p>
        </w:tc>
        <w:tc>
          <w:tcPr>
            <w:tcW w:w="960" w:type="dxa"/>
            <w:shd w:val="clear" w:color="auto" w:fill="FF0000"/>
            <w:noWrap/>
            <w:vAlign w:val="center"/>
            <w:hideMark/>
          </w:tcPr>
          <w:p w14:paraId="5A619403"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20</w:t>
            </w:r>
          </w:p>
        </w:tc>
        <w:tc>
          <w:tcPr>
            <w:tcW w:w="1626" w:type="dxa"/>
            <w:shd w:val="clear" w:color="auto" w:fill="FF0000"/>
            <w:noWrap/>
            <w:vAlign w:val="center"/>
            <w:hideMark/>
          </w:tcPr>
          <w:p w14:paraId="6C782D8D" w14:textId="77777777" w:rsidR="008D6BC3" w:rsidRPr="00ED2EE1" w:rsidRDefault="008D6BC3" w:rsidP="00C56A20">
            <w:pPr>
              <w:spacing w:after="0" w:line="240" w:lineRule="auto"/>
              <w:jc w:val="center"/>
              <w:rPr>
                <w:rFonts w:ascii="Times New Roman" w:hAnsi="Times New Roman"/>
                <w:color w:val="000000"/>
                <w:lang w:eastAsia="en-GB"/>
              </w:rPr>
            </w:pPr>
            <w:r w:rsidRPr="00ED2EE1">
              <w:rPr>
                <w:rFonts w:ascii="Times New Roman" w:hAnsi="Times New Roman"/>
                <w:color w:val="000000"/>
                <w:lang w:eastAsia="en-GB"/>
              </w:rPr>
              <w:t>25</w:t>
            </w:r>
          </w:p>
        </w:tc>
      </w:tr>
    </w:tbl>
    <w:p w14:paraId="793D8FF9" w14:textId="77777777" w:rsidR="008D6BC3" w:rsidRPr="00ED2EE1" w:rsidRDefault="008D6BC3" w:rsidP="008D6BC3">
      <w:pPr>
        <w:spacing w:after="0" w:line="276" w:lineRule="auto"/>
        <w:jc w:val="both"/>
        <w:rPr>
          <w:rFonts w:ascii="Times New Roman" w:hAnsi="Times New Roman"/>
          <w:sz w:val="24"/>
          <w:szCs w:val="24"/>
          <w:lang w:eastAsia="en-GB"/>
        </w:rPr>
      </w:pPr>
    </w:p>
    <w:p w14:paraId="49C92DB5" w14:textId="77777777" w:rsidR="008D6BC3" w:rsidRPr="00ED2EE1" w:rsidRDefault="008D6BC3" w:rsidP="008D6BC3">
      <w:pPr>
        <w:spacing w:after="0" w:line="276" w:lineRule="auto"/>
        <w:jc w:val="both"/>
        <w:rPr>
          <w:rFonts w:ascii="Times New Roman" w:hAnsi="Times New Roman"/>
          <w:sz w:val="24"/>
          <w:szCs w:val="24"/>
          <w:lang w:eastAsia="en-GB"/>
        </w:rPr>
      </w:pPr>
    </w:p>
    <w:p w14:paraId="45EB421C" w14:textId="77777777" w:rsidR="008D6BC3" w:rsidRPr="00ED2EE1" w:rsidRDefault="008D6BC3" w:rsidP="008D6BC3">
      <w:pPr>
        <w:keepNext/>
        <w:spacing w:after="200" w:line="240" w:lineRule="auto"/>
        <w:rPr>
          <w:rFonts w:ascii="Times New Roman" w:hAnsi="Times New Roman"/>
          <w:i/>
          <w:iCs/>
          <w:color w:val="44546A" w:themeColor="text2"/>
          <w:sz w:val="18"/>
          <w:szCs w:val="18"/>
          <w:lang w:eastAsia="en-GB"/>
        </w:rPr>
      </w:pPr>
      <w:r w:rsidRPr="00ED2EE1">
        <w:rPr>
          <w:rFonts w:ascii="Times New Roman" w:hAnsi="Times New Roman"/>
          <w:i/>
          <w:iCs/>
          <w:color w:val="44546A" w:themeColor="text2"/>
          <w:sz w:val="18"/>
          <w:szCs w:val="18"/>
        </w:rPr>
        <w:t xml:space="preserve">Tabela </w:t>
      </w:r>
      <w:r>
        <w:rPr>
          <w:rFonts w:ascii="Times New Roman" w:hAnsi="Times New Roman"/>
          <w:i/>
          <w:iCs/>
          <w:color w:val="44546A" w:themeColor="text2"/>
          <w:sz w:val="18"/>
          <w:szCs w:val="18"/>
          <w:lang w:eastAsia="en-GB"/>
        </w:rPr>
        <w:t>4</w:t>
      </w:r>
      <w:r w:rsidRPr="00ED2EE1">
        <w:rPr>
          <w:rFonts w:ascii="Times New Roman" w:hAnsi="Times New Roman"/>
          <w:i/>
          <w:iCs/>
          <w:color w:val="44546A" w:themeColor="text2"/>
          <w:sz w:val="18"/>
          <w:szCs w:val="18"/>
        </w:rPr>
        <w:t xml:space="preserve"> : Prioritizimi i Trajtimit të Rrezikut</w:t>
      </w:r>
    </w:p>
    <w:tbl>
      <w:tblPr>
        <w:tblW w:w="6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820"/>
      </w:tblGrid>
      <w:tr w:rsidR="008D6BC3" w:rsidRPr="00ED2EE1" w14:paraId="69FFAC08" w14:textId="77777777" w:rsidTr="00C56A20">
        <w:trPr>
          <w:trHeight w:val="499"/>
          <w:jc w:val="center"/>
        </w:trPr>
        <w:tc>
          <w:tcPr>
            <w:tcW w:w="1838" w:type="dxa"/>
            <w:vMerge w:val="restart"/>
            <w:shd w:val="clear" w:color="auto" w:fill="D9D9D9" w:themeFill="background1" w:themeFillShade="D9"/>
            <w:noWrap/>
            <w:vAlign w:val="center"/>
            <w:hideMark/>
          </w:tcPr>
          <w:p w14:paraId="6D53FF57"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themeColor="text1"/>
              </w:rPr>
              <w:t>Niveli i rrezikut</w:t>
            </w:r>
          </w:p>
        </w:tc>
        <w:tc>
          <w:tcPr>
            <w:tcW w:w="4820" w:type="dxa"/>
            <w:vMerge w:val="restart"/>
            <w:shd w:val="clear" w:color="auto" w:fill="D9D9D9" w:themeFill="background1" w:themeFillShade="D9"/>
            <w:noWrap/>
            <w:vAlign w:val="center"/>
            <w:hideMark/>
          </w:tcPr>
          <w:p w14:paraId="4A779E45"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themeColor="text1"/>
              </w:rPr>
              <w:t>Koha e Trajtimit</w:t>
            </w:r>
          </w:p>
        </w:tc>
      </w:tr>
      <w:tr w:rsidR="008D6BC3" w:rsidRPr="00ED2EE1" w14:paraId="7958C74F" w14:textId="77777777" w:rsidTr="00C56A20">
        <w:trPr>
          <w:trHeight w:val="499"/>
          <w:jc w:val="center"/>
        </w:trPr>
        <w:tc>
          <w:tcPr>
            <w:tcW w:w="1838" w:type="dxa"/>
            <w:vMerge/>
            <w:vAlign w:val="center"/>
            <w:hideMark/>
          </w:tcPr>
          <w:p w14:paraId="1077AF7D" w14:textId="77777777" w:rsidR="008D6BC3" w:rsidRPr="00ED2EE1" w:rsidRDefault="008D6BC3" w:rsidP="00C56A20">
            <w:pPr>
              <w:spacing w:after="0"/>
              <w:rPr>
                <w:rFonts w:ascii="Times New Roman" w:hAnsi="Times New Roman"/>
                <w:b/>
                <w:bCs/>
                <w:color w:val="000000"/>
                <w:sz w:val="24"/>
                <w:szCs w:val="24"/>
                <w:lang w:eastAsia="en-GB"/>
              </w:rPr>
            </w:pPr>
          </w:p>
        </w:tc>
        <w:tc>
          <w:tcPr>
            <w:tcW w:w="4820" w:type="dxa"/>
            <w:vMerge/>
            <w:vAlign w:val="center"/>
            <w:hideMark/>
          </w:tcPr>
          <w:p w14:paraId="5A93F632" w14:textId="77777777" w:rsidR="008D6BC3" w:rsidRPr="00ED2EE1" w:rsidRDefault="008D6BC3" w:rsidP="00C56A20">
            <w:pPr>
              <w:spacing w:after="0"/>
              <w:rPr>
                <w:rFonts w:ascii="Times New Roman" w:hAnsi="Times New Roman"/>
                <w:b/>
                <w:bCs/>
                <w:color w:val="000000"/>
                <w:sz w:val="24"/>
                <w:szCs w:val="24"/>
                <w:lang w:eastAsia="en-GB"/>
              </w:rPr>
            </w:pPr>
          </w:p>
        </w:tc>
      </w:tr>
      <w:tr w:rsidR="008D6BC3" w:rsidRPr="00ED2EE1" w14:paraId="0BCBD055" w14:textId="77777777" w:rsidTr="00C56A20">
        <w:trPr>
          <w:trHeight w:val="296"/>
          <w:jc w:val="center"/>
        </w:trPr>
        <w:tc>
          <w:tcPr>
            <w:tcW w:w="1838" w:type="dxa"/>
            <w:shd w:val="clear" w:color="auto" w:fill="00B050"/>
            <w:noWrap/>
            <w:vAlign w:val="center"/>
            <w:hideMark/>
          </w:tcPr>
          <w:p w14:paraId="5DE31829"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themeColor="text1"/>
              </w:rPr>
              <w:t>Shumë i Ulët</w:t>
            </w:r>
          </w:p>
        </w:tc>
        <w:tc>
          <w:tcPr>
            <w:tcW w:w="4820" w:type="dxa"/>
            <w:noWrap/>
            <w:vAlign w:val="center"/>
            <w:hideMark/>
          </w:tcPr>
          <w:p w14:paraId="6C22BD7A" w14:textId="77777777" w:rsidR="008D6BC3" w:rsidRPr="00ED2EE1" w:rsidRDefault="008D6BC3" w:rsidP="00C56A20">
            <w:pPr>
              <w:spacing w:after="0" w:line="240" w:lineRule="auto"/>
              <w:rPr>
                <w:rFonts w:ascii="Times New Roman" w:hAnsi="Times New Roman"/>
                <w:color w:val="000000"/>
                <w:lang w:eastAsia="en-GB"/>
              </w:rPr>
            </w:pPr>
            <w:r w:rsidRPr="00ED2EE1">
              <w:rPr>
                <w:rFonts w:ascii="Times New Roman" w:hAnsi="Times New Roman"/>
                <w:color w:val="000000" w:themeColor="text1"/>
              </w:rPr>
              <w:t>Nuk ka nevoje për trajtim</w:t>
            </w:r>
          </w:p>
        </w:tc>
      </w:tr>
      <w:tr w:rsidR="008D6BC3" w:rsidRPr="00ED2EE1" w14:paraId="0A3CD965" w14:textId="77777777" w:rsidTr="00C56A20">
        <w:trPr>
          <w:trHeight w:val="310"/>
          <w:jc w:val="center"/>
        </w:trPr>
        <w:tc>
          <w:tcPr>
            <w:tcW w:w="1838" w:type="dxa"/>
            <w:shd w:val="clear" w:color="auto" w:fill="92D050"/>
            <w:noWrap/>
            <w:hideMark/>
          </w:tcPr>
          <w:p w14:paraId="25040CA5"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themeColor="text1"/>
              </w:rPr>
              <w:t>E Ulët</w:t>
            </w:r>
          </w:p>
        </w:tc>
        <w:tc>
          <w:tcPr>
            <w:tcW w:w="4820" w:type="dxa"/>
            <w:noWrap/>
            <w:hideMark/>
          </w:tcPr>
          <w:p w14:paraId="2765DF86" w14:textId="77777777" w:rsidR="008D6BC3" w:rsidRPr="00ED2EE1" w:rsidRDefault="008D6BC3" w:rsidP="00C56A20">
            <w:pPr>
              <w:spacing w:after="0" w:line="240" w:lineRule="auto"/>
              <w:rPr>
                <w:rFonts w:ascii="Times New Roman" w:hAnsi="Times New Roman"/>
                <w:color w:val="000000"/>
                <w:lang w:eastAsia="en-GB"/>
              </w:rPr>
            </w:pPr>
            <w:r w:rsidRPr="00ED2EE1">
              <w:rPr>
                <w:rFonts w:ascii="Times New Roman" w:hAnsi="Times New Roman"/>
                <w:color w:val="000000" w:themeColor="text1"/>
              </w:rPr>
              <w:t>Nuk ka nevoje për trajtim</w:t>
            </w:r>
          </w:p>
        </w:tc>
      </w:tr>
      <w:tr w:rsidR="008D6BC3" w:rsidRPr="00ED2EE1" w14:paraId="4CAFF9E8" w14:textId="77777777" w:rsidTr="00C56A20">
        <w:trPr>
          <w:trHeight w:val="310"/>
          <w:jc w:val="center"/>
        </w:trPr>
        <w:tc>
          <w:tcPr>
            <w:tcW w:w="1838" w:type="dxa"/>
            <w:shd w:val="clear" w:color="auto" w:fill="FFFF00"/>
            <w:noWrap/>
            <w:vAlign w:val="center"/>
            <w:hideMark/>
          </w:tcPr>
          <w:p w14:paraId="5B6CB6A1"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themeColor="text1"/>
              </w:rPr>
              <w:t>Mesatar</w:t>
            </w:r>
          </w:p>
        </w:tc>
        <w:tc>
          <w:tcPr>
            <w:tcW w:w="4820" w:type="dxa"/>
            <w:noWrap/>
            <w:vAlign w:val="center"/>
            <w:hideMark/>
          </w:tcPr>
          <w:p w14:paraId="74A72E81" w14:textId="77777777" w:rsidR="008D6BC3" w:rsidRPr="00ED2EE1" w:rsidRDefault="008D6BC3" w:rsidP="00C56A20">
            <w:pPr>
              <w:spacing w:after="0" w:line="240" w:lineRule="auto"/>
              <w:rPr>
                <w:rFonts w:ascii="Times New Roman" w:hAnsi="Times New Roman"/>
                <w:color w:val="000000"/>
                <w:lang w:eastAsia="en-GB"/>
              </w:rPr>
            </w:pPr>
            <w:r w:rsidRPr="00ED2EE1">
              <w:rPr>
                <w:rFonts w:ascii="Times New Roman" w:hAnsi="Times New Roman"/>
                <w:color w:val="000000" w:themeColor="text1"/>
              </w:rPr>
              <w:t>Ka nevojë për trajtim brenda afatit kohor 12 muajsh</w:t>
            </w:r>
          </w:p>
        </w:tc>
      </w:tr>
      <w:tr w:rsidR="008D6BC3" w:rsidRPr="00ED2EE1" w14:paraId="328ED048" w14:textId="77777777" w:rsidTr="00C56A20">
        <w:trPr>
          <w:trHeight w:val="310"/>
          <w:jc w:val="center"/>
        </w:trPr>
        <w:tc>
          <w:tcPr>
            <w:tcW w:w="1838" w:type="dxa"/>
            <w:shd w:val="clear" w:color="auto" w:fill="FFC000" w:themeFill="accent4"/>
            <w:noWrap/>
            <w:vAlign w:val="center"/>
            <w:hideMark/>
          </w:tcPr>
          <w:p w14:paraId="16131A9E"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themeColor="text1"/>
              </w:rPr>
              <w:t>I Lartë</w:t>
            </w:r>
          </w:p>
        </w:tc>
        <w:tc>
          <w:tcPr>
            <w:tcW w:w="4820" w:type="dxa"/>
            <w:noWrap/>
            <w:vAlign w:val="center"/>
            <w:hideMark/>
          </w:tcPr>
          <w:p w14:paraId="75F0D0FF" w14:textId="77777777" w:rsidR="008D6BC3" w:rsidRPr="00ED2EE1" w:rsidRDefault="008D6BC3" w:rsidP="00C56A20">
            <w:pPr>
              <w:spacing w:after="0" w:line="240" w:lineRule="auto"/>
              <w:rPr>
                <w:rFonts w:ascii="Times New Roman" w:hAnsi="Times New Roman"/>
                <w:color w:val="000000"/>
                <w:lang w:eastAsia="en-GB"/>
              </w:rPr>
            </w:pPr>
            <w:r w:rsidRPr="00ED2EE1">
              <w:rPr>
                <w:rFonts w:ascii="Times New Roman" w:hAnsi="Times New Roman"/>
                <w:color w:val="000000" w:themeColor="text1"/>
              </w:rPr>
              <w:t>Ka nevojë për trajtim brenda afatit kohor 6 muajsh</w:t>
            </w:r>
          </w:p>
        </w:tc>
      </w:tr>
      <w:tr w:rsidR="008D6BC3" w:rsidRPr="00ED2EE1" w14:paraId="6359F93D" w14:textId="77777777" w:rsidTr="00C56A20">
        <w:trPr>
          <w:trHeight w:val="310"/>
          <w:jc w:val="center"/>
        </w:trPr>
        <w:tc>
          <w:tcPr>
            <w:tcW w:w="1838" w:type="dxa"/>
            <w:shd w:val="clear" w:color="auto" w:fill="FF0000"/>
            <w:noWrap/>
            <w:vAlign w:val="center"/>
            <w:hideMark/>
          </w:tcPr>
          <w:p w14:paraId="2BD9278F" w14:textId="77777777" w:rsidR="008D6BC3" w:rsidRPr="00ED2EE1" w:rsidRDefault="008D6BC3" w:rsidP="00C56A20">
            <w:pPr>
              <w:spacing w:after="0" w:line="240" w:lineRule="auto"/>
              <w:jc w:val="center"/>
              <w:rPr>
                <w:rFonts w:ascii="Times New Roman" w:hAnsi="Times New Roman"/>
                <w:b/>
                <w:bCs/>
                <w:color w:val="000000"/>
                <w:lang w:eastAsia="en-GB"/>
              </w:rPr>
            </w:pPr>
            <w:r w:rsidRPr="00ED2EE1">
              <w:rPr>
                <w:rFonts w:ascii="Times New Roman" w:hAnsi="Times New Roman"/>
                <w:b/>
                <w:bCs/>
                <w:color w:val="000000" w:themeColor="text1"/>
              </w:rPr>
              <w:t>Shumë i Lartë</w:t>
            </w:r>
          </w:p>
        </w:tc>
        <w:tc>
          <w:tcPr>
            <w:tcW w:w="4820" w:type="dxa"/>
            <w:noWrap/>
            <w:vAlign w:val="center"/>
            <w:hideMark/>
          </w:tcPr>
          <w:p w14:paraId="44CF64C7" w14:textId="77777777" w:rsidR="008D6BC3" w:rsidRPr="00ED2EE1" w:rsidRDefault="008D6BC3" w:rsidP="00C56A20">
            <w:pPr>
              <w:spacing w:after="0" w:line="240" w:lineRule="auto"/>
              <w:rPr>
                <w:rFonts w:ascii="Times New Roman" w:hAnsi="Times New Roman"/>
                <w:color w:val="000000"/>
                <w:lang w:eastAsia="en-GB"/>
              </w:rPr>
            </w:pPr>
            <w:r w:rsidRPr="00ED2EE1">
              <w:rPr>
                <w:rFonts w:ascii="Times New Roman" w:hAnsi="Times New Roman"/>
                <w:color w:val="000000" w:themeColor="text1"/>
              </w:rPr>
              <w:t>Ka nevojë për trajtim brenda afatit kohor 3 muajsh</w:t>
            </w:r>
          </w:p>
        </w:tc>
      </w:tr>
    </w:tbl>
    <w:p w14:paraId="0DBB75ED" w14:textId="77777777" w:rsidR="008D6BC3" w:rsidRDefault="008D6BC3" w:rsidP="008D6BC3">
      <w:pPr>
        <w:keepNext/>
        <w:spacing w:after="200" w:line="240" w:lineRule="auto"/>
        <w:rPr>
          <w:rFonts w:ascii="Times New Roman" w:hAnsi="Times New Roman"/>
          <w:i/>
          <w:iCs/>
          <w:color w:val="44546A" w:themeColor="text2"/>
          <w:sz w:val="18"/>
          <w:szCs w:val="18"/>
          <w:lang w:eastAsia="en-GB"/>
        </w:rPr>
      </w:pPr>
    </w:p>
    <w:p w14:paraId="2BADBB3D" w14:textId="77777777" w:rsidR="008A00AC" w:rsidRDefault="008A00AC" w:rsidP="008D6BC3">
      <w:pPr>
        <w:keepNext/>
        <w:spacing w:after="200" w:line="240" w:lineRule="auto"/>
        <w:rPr>
          <w:rFonts w:ascii="Times New Roman" w:hAnsi="Times New Roman"/>
          <w:i/>
          <w:iCs/>
          <w:color w:val="44546A" w:themeColor="text2"/>
          <w:sz w:val="18"/>
          <w:szCs w:val="18"/>
          <w:lang w:eastAsia="en-GB"/>
        </w:rPr>
      </w:pPr>
    </w:p>
    <w:p w14:paraId="47BF3B7C" w14:textId="77777777" w:rsidR="008A00AC" w:rsidRPr="00ED2EE1" w:rsidRDefault="008A00AC" w:rsidP="008D6BC3">
      <w:pPr>
        <w:keepNext/>
        <w:spacing w:after="200" w:line="240" w:lineRule="auto"/>
        <w:rPr>
          <w:rFonts w:ascii="Times New Roman" w:hAnsi="Times New Roman"/>
          <w:i/>
          <w:iCs/>
          <w:color w:val="44546A" w:themeColor="text2"/>
          <w:sz w:val="18"/>
          <w:szCs w:val="18"/>
          <w:lang w:eastAsia="en-GB"/>
        </w:rPr>
      </w:pPr>
    </w:p>
    <w:p w14:paraId="285D223E" w14:textId="77777777" w:rsidR="008A00AC" w:rsidRDefault="008A00AC" w:rsidP="008D6BC3">
      <w:pPr>
        <w:spacing w:after="0" w:line="240" w:lineRule="auto"/>
        <w:jc w:val="both"/>
        <w:rPr>
          <w:rFonts w:ascii="Times New Roman" w:hAnsi="Times New Roman"/>
          <w:i/>
          <w:iCs/>
          <w:color w:val="44546A" w:themeColor="text2"/>
          <w:sz w:val="18"/>
          <w:szCs w:val="18"/>
          <w:lang w:eastAsia="en-GB"/>
        </w:rPr>
      </w:pPr>
    </w:p>
    <w:p w14:paraId="1BA2F99D" w14:textId="0E59DC17" w:rsidR="008D6BC3" w:rsidRPr="00ED2EE1" w:rsidRDefault="008D6BC3" w:rsidP="008D6BC3">
      <w:pPr>
        <w:spacing w:after="0" w:line="240" w:lineRule="auto"/>
        <w:jc w:val="both"/>
        <w:rPr>
          <w:rFonts w:ascii="Times New Roman" w:hAnsi="Times New Roman"/>
          <w:color w:val="0D0D0D"/>
          <w:sz w:val="24"/>
          <w:szCs w:val="24"/>
          <w:lang w:eastAsia="en-GB"/>
        </w:rPr>
      </w:pPr>
      <w:r w:rsidRPr="00ED2EE1">
        <w:rPr>
          <w:rFonts w:ascii="Times New Roman" w:hAnsi="Times New Roman"/>
          <w:color w:val="0D0D0D" w:themeColor="text1" w:themeTint="F2"/>
          <w:sz w:val="24"/>
          <w:szCs w:val="24"/>
        </w:rPr>
        <w:lastRenderedPageBreak/>
        <w:t>Gjithashtu</w:t>
      </w:r>
      <w:r>
        <w:rPr>
          <w:rFonts w:ascii="Times New Roman" w:hAnsi="Times New Roman"/>
          <w:color w:val="0D0D0D" w:themeColor="text1" w:themeTint="F2"/>
          <w:sz w:val="24"/>
          <w:szCs w:val="24"/>
        </w:rPr>
        <w:t xml:space="preserve">, </w:t>
      </w:r>
      <w:r w:rsidRPr="61137A3E">
        <w:rPr>
          <w:rFonts w:ascii="Times New Roman" w:eastAsia="Times New Roman" w:hAnsi="Times New Roman" w:cs="Times New Roman"/>
          <w:b/>
          <w:bCs/>
          <w:color w:val="000000" w:themeColor="text1"/>
          <w:sz w:val="24"/>
          <w:szCs w:val="24"/>
          <w:lang w:eastAsia="en-GB"/>
        </w:rPr>
        <w:t>&lt;&lt;</w:t>
      </w:r>
      <w:r w:rsidRPr="001717B4">
        <w:rPr>
          <w:rFonts w:ascii="Times New Roman" w:hAnsi="Times New Roman"/>
          <w:color w:val="000000" w:themeColor="text1"/>
          <w:sz w:val="24"/>
          <w:szCs w:val="24"/>
          <w:lang w:eastAsia="en-GB"/>
        </w:rPr>
        <w:t>L5_percentage</w:t>
      </w:r>
      <w:r w:rsidRPr="61137A3E">
        <w:rPr>
          <w:rFonts w:ascii="Times New Roman" w:eastAsia="Times New Roman" w:hAnsi="Times New Roman" w:cs="Times New Roman"/>
          <w:b/>
          <w:bCs/>
          <w:color w:val="000000" w:themeColor="text1"/>
          <w:sz w:val="24"/>
          <w:szCs w:val="24"/>
          <w:lang w:eastAsia="en-GB"/>
        </w:rPr>
        <w:t>&gt;&gt;</w:t>
      </w:r>
      <w:r>
        <w:rPr>
          <w:rFonts w:ascii="Times New Roman" w:hAnsi="Times New Roman"/>
          <w:color w:val="0D0D0D" w:themeColor="text1" w:themeTint="F2"/>
          <w:sz w:val="24"/>
          <w:szCs w:val="24"/>
        </w:rPr>
        <w:t xml:space="preserve"> </w:t>
      </w:r>
      <w:r w:rsidRPr="00ED2EE1">
        <w:rPr>
          <w:rFonts w:ascii="Times New Roman" w:hAnsi="Times New Roman"/>
          <w:b/>
          <w:bCs/>
          <w:color w:val="0D0D0D" w:themeColor="text1" w:themeTint="F2"/>
          <w:sz w:val="24"/>
          <w:szCs w:val="24"/>
        </w:rPr>
        <w:t>%</w:t>
      </w:r>
      <w:r w:rsidRPr="00ED2EE1">
        <w:rPr>
          <w:rFonts w:ascii="Times New Roman" w:hAnsi="Times New Roman"/>
          <w:color w:val="0D0D0D" w:themeColor="text1" w:themeTint="F2"/>
          <w:sz w:val="24"/>
          <w:szCs w:val="24"/>
        </w:rPr>
        <w:t xml:space="preserve"> e rreziqeve totale të identifikuara nga gjetjet e kontrollit vlerësohen si rreziqe shumë të larta</w:t>
      </w:r>
      <w:r w:rsidRPr="00ED2EE1">
        <w:rPr>
          <w:rFonts w:ascii="Times New Roman" w:hAnsi="Times New Roman"/>
          <w:b/>
          <w:bCs/>
          <w:color w:val="0D0D0D" w:themeColor="text1" w:themeTint="F2"/>
          <w:sz w:val="24"/>
          <w:szCs w:val="24"/>
        </w:rPr>
        <w:t xml:space="preserve">, </w:t>
      </w:r>
      <w:r w:rsidRPr="61137A3E">
        <w:rPr>
          <w:rFonts w:ascii="Times New Roman" w:eastAsia="Times New Roman" w:hAnsi="Times New Roman" w:cs="Times New Roman"/>
          <w:b/>
          <w:bCs/>
          <w:color w:val="000000" w:themeColor="text1"/>
          <w:sz w:val="24"/>
          <w:szCs w:val="24"/>
          <w:lang w:eastAsia="en-GB"/>
        </w:rPr>
        <w:t>&lt;&lt;</w:t>
      </w:r>
      <w:r w:rsidRPr="001717B4">
        <w:rPr>
          <w:rFonts w:ascii="Times New Roman" w:hAnsi="Times New Roman"/>
          <w:color w:val="000000" w:themeColor="text1"/>
          <w:sz w:val="24"/>
          <w:szCs w:val="24"/>
          <w:lang w:eastAsia="en-GB"/>
        </w:rPr>
        <w:t>L</w:t>
      </w:r>
      <w:r>
        <w:rPr>
          <w:rFonts w:ascii="Times New Roman" w:hAnsi="Times New Roman"/>
          <w:color w:val="000000" w:themeColor="text1"/>
          <w:sz w:val="24"/>
          <w:szCs w:val="24"/>
          <w:lang w:eastAsia="en-GB"/>
        </w:rPr>
        <w:t>4</w:t>
      </w:r>
      <w:r w:rsidRPr="001717B4">
        <w:rPr>
          <w:rFonts w:ascii="Times New Roman" w:hAnsi="Times New Roman"/>
          <w:color w:val="000000" w:themeColor="text1"/>
          <w:sz w:val="24"/>
          <w:szCs w:val="24"/>
          <w:lang w:eastAsia="en-GB"/>
        </w:rPr>
        <w:t>_percentage</w:t>
      </w:r>
      <w:r w:rsidRPr="61137A3E">
        <w:rPr>
          <w:rFonts w:ascii="Times New Roman" w:eastAsia="Times New Roman" w:hAnsi="Times New Roman" w:cs="Times New Roman"/>
          <w:b/>
          <w:bCs/>
          <w:color w:val="000000" w:themeColor="text1"/>
          <w:sz w:val="24"/>
          <w:szCs w:val="24"/>
          <w:lang w:eastAsia="en-GB"/>
        </w:rPr>
        <w:t>&gt;&gt;</w:t>
      </w:r>
      <w:r>
        <w:rPr>
          <w:rFonts w:ascii="Times New Roman" w:hAnsi="Times New Roman"/>
          <w:color w:val="0D0D0D" w:themeColor="text1" w:themeTint="F2"/>
          <w:sz w:val="24"/>
          <w:szCs w:val="24"/>
        </w:rPr>
        <w:t xml:space="preserve"> </w:t>
      </w:r>
      <w:r w:rsidRPr="00ED2EE1">
        <w:rPr>
          <w:rFonts w:ascii="Times New Roman" w:hAnsi="Times New Roman"/>
          <w:b/>
          <w:bCs/>
          <w:color w:val="0D0D0D" w:themeColor="text1" w:themeTint="F2"/>
          <w:sz w:val="24"/>
          <w:szCs w:val="24"/>
        </w:rPr>
        <w:t xml:space="preserve">% </w:t>
      </w:r>
      <w:r w:rsidRPr="00ED2EE1">
        <w:rPr>
          <w:rFonts w:ascii="Times New Roman" w:hAnsi="Times New Roman"/>
          <w:color w:val="0D0D0D" w:themeColor="text1" w:themeTint="F2"/>
          <w:sz w:val="24"/>
          <w:szCs w:val="24"/>
        </w:rPr>
        <w:t xml:space="preserve">e tyre vlerësohen </w:t>
      </w:r>
      <w:r w:rsidRPr="00ED2EE1">
        <w:rPr>
          <w:rFonts w:ascii="Times New Roman" w:hAnsi="Times New Roman"/>
          <w:color w:val="0D0D0D" w:themeColor="text1" w:themeTint="F2"/>
        </w:rPr>
        <w:t>s</w:t>
      </w:r>
      <w:r w:rsidRPr="00ED2EE1">
        <w:rPr>
          <w:rFonts w:ascii="Times New Roman" w:hAnsi="Times New Roman"/>
          <w:color w:val="0D0D0D" w:themeColor="text1" w:themeTint="F2"/>
          <w:sz w:val="24"/>
          <w:szCs w:val="24"/>
        </w:rPr>
        <w:t>i rreziqe të larta</w:t>
      </w:r>
      <w:r>
        <w:rPr>
          <w:rFonts w:ascii="Times New Roman" w:hAnsi="Times New Roman"/>
          <w:color w:val="0D0D0D" w:themeColor="text1" w:themeTint="F2"/>
          <w:sz w:val="24"/>
          <w:szCs w:val="24"/>
        </w:rPr>
        <w:t>,</w:t>
      </w:r>
      <w:r w:rsidRPr="00ED2EE1">
        <w:rPr>
          <w:rFonts w:ascii="Times New Roman" w:hAnsi="Times New Roman"/>
          <w:color w:val="0D0D0D" w:themeColor="text1" w:themeTint="F2"/>
          <w:sz w:val="24"/>
          <w:szCs w:val="24"/>
        </w:rPr>
        <w:t xml:space="preserve">  </w:t>
      </w:r>
      <w:r w:rsidRPr="61137A3E">
        <w:rPr>
          <w:rFonts w:ascii="Times New Roman" w:eastAsia="Times New Roman" w:hAnsi="Times New Roman" w:cs="Times New Roman"/>
          <w:b/>
          <w:bCs/>
          <w:color w:val="000000" w:themeColor="text1"/>
          <w:sz w:val="24"/>
          <w:szCs w:val="24"/>
          <w:lang w:eastAsia="en-GB"/>
        </w:rPr>
        <w:t>&lt;&lt;</w:t>
      </w:r>
      <w:r w:rsidRPr="001717B4">
        <w:rPr>
          <w:rFonts w:ascii="Times New Roman" w:hAnsi="Times New Roman"/>
          <w:color w:val="000000" w:themeColor="text1"/>
          <w:sz w:val="24"/>
          <w:szCs w:val="24"/>
          <w:lang w:eastAsia="en-GB"/>
        </w:rPr>
        <w:t>L</w:t>
      </w:r>
      <w:r>
        <w:rPr>
          <w:rFonts w:ascii="Times New Roman" w:hAnsi="Times New Roman"/>
          <w:color w:val="000000" w:themeColor="text1"/>
          <w:sz w:val="24"/>
          <w:szCs w:val="24"/>
          <w:lang w:eastAsia="en-GB"/>
        </w:rPr>
        <w:t>3</w:t>
      </w:r>
      <w:r w:rsidRPr="001717B4">
        <w:rPr>
          <w:rFonts w:ascii="Times New Roman" w:hAnsi="Times New Roman"/>
          <w:color w:val="000000" w:themeColor="text1"/>
          <w:sz w:val="24"/>
          <w:szCs w:val="24"/>
          <w:lang w:eastAsia="en-GB"/>
        </w:rPr>
        <w:t>_percentage</w:t>
      </w:r>
      <w:r w:rsidRPr="61137A3E">
        <w:rPr>
          <w:rFonts w:ascii="Times New Roman" w:eastAsia="Times New Roman" w:hAnsi="Times New Roman" w:cs="Times New Roman"/>
          <w:b/>
          <w:bCs/>
          <w:color w:val="000000" w:themeColor="text1"/>
          <w:sz w:val="24"/>
          <w:szCs w:val="24"/>
          <w:lang w:eastAsia="en-GB"/>
        </w:rPr>
        <w:t>&gt;&gt;</w:t>
      </w:r>
      <w:r>
        <w:rPr>
          <w:rFonts w:ascii="Times New Roman" w:hAnsi="Times New Roman"/>
          <w:color w:val="0D0D0D" w:themeColor="text1" w:themeTint="F2"/>
          <w:sz w:val="24"/>
          <w:szCs w:val="24"/>
        </w:rPr>
        <w:t xml:space="preserve"> </w:t>
      </w:r>
      <w:r w:rsidRPr="00ED2EE1">
        <w:rPr>
          <w:rFonts w:ascii="Times New Roman" w:hAnsi="Times New Roman"/>
          <w:b/>
          <w:bCs/>
          <w:color w:val="0D0D0D" w:themeColor="text1" w:themeTint="F2"/>
          <w:sz w:val="24"/>
          <w:szCs w:val="24"/>
        </w:rPr>
        <w:t>%</w:t>
      </w:r>
      <w:r w:rsidRPr="00ED2EE1">
        <w:rPr>
          <w:rFonts w:ascii="Times New Roman" w:hAnsi="Times New Roman"/>
          <w:color w:val="0D0D0D" w:themeColor="text1" w:themeTint="F2"/>
          <w:sz w:val="24"/>
          <w:szCs w:val="24"/>
        </w:rPr>
        <w:t xml:space="preserve"> vlerësohen si rreziqe mesatare</w:t>
      </w:r>
      <w:r>
        <w:rPr>
          <w:rFonts w:ascii="Times New Roman" w:hAnsi="Times New Roman"/>
          <w:color w:val="0D0D0D" w:themeColor="text1" w:themeTint="F2"/>
          <w:sz w:val="24"/>
          <w:szCs w:val="24"/>
        </w:rPr>
        <w:t>,</w:t>
      </w:r>
      <w:r w:rsidRPr="001717B4">
        <w:rPr>
          <w:rFonts w:ascii="Times New Roman" w:hAnsi="Times New Roman"/>
          <w:b/>
          <w:bCs/>
          <w:color w:val="000000" w:themeColor="text1"/>
          <w:sz w:val="24"/>
          <w:szCs w:val="24"/>
          <w:lang w:eastAsia="en-GB"/>
        </w:rPr>
        <w:t xml:space="preserve"> </w:t>
      </w:r>
      <w:r w:rsidRPr="61137A3E">
        <w:rPr>
          <w:rFonts w:ascii="Times New Roman" w:eastAsia="Times New Roman" w:hAnsi="Times New Roman" w:cs="Times New Roman"/>
          <w:b/>
          <w:bCs/>
          <w:color w:val="000000" w:themeColor="text1"/>
          <w:sz w:val="24"/>
          <w:szCs w:val="24"/>
          <w:lang w:eastAsia="en-GB"/>
        </w:rPr>
        <w:t>&lt;&lt;</w:t>
      </w:r>
      <w:r w:rsidRPr="001717B4">
        <w:rPr>
          <w:rFonts w:ascii="Times New Roman" w:hAnsi="Times New Roman"/>
          <w:color w:val="000000" w:themeColor="text1"/>
          <w:sz w:val="24"/>
          <w:szCs w:val="24"/>
          <w:lang w:eastAsia="en-GB"/>
        </w:rPr>
        <w:t>L</w:t>
      </w:r>
      <w:r>
        <w:rPr>
          <w:rFonts w:ascii="Times New Roman" w:hAnsi="Times New Roman"/>
          <w:color w:val="000000" w:themeColor="text1"/>
          <w:sz w:val="24"/>
          <w:szCs w:val="24"/>
          <w:lang w:eastAsia="en-GB"/>
        </w:rPr>
        <w:t>2</w:t>
      </w:r>
      <w:r w:rsidRPr="001717B4">
        <w:rPr>
          <w:rFonts w:ascii="Times New Roman" w:hAnsi="Times New Roman"/>
          <w:color w:val="000000" w:themeColor="text1"/>
          <w:sz w:val="24"/>
          <w:szCs w:val="24"/>
          <w:lang w:eastAsia="en-GB"/>
        </w:rPr>
        <w:t>_percentage</w:t>
      </w:r>
      <w:r w:rsidRPr="61137A3E">
        <w:rPr>
          <w:rFonts w:ascii="Times New Roman" w:eastAsia="Times New Roman" w:hAnsi="Times New Roman" w:cs="Times New Roman"/>
          <w:b/>
          <w:bCs/>
          <w:color w:val="000000" w:themeColor="text1"/>
          <w:sz w:val="24"/>
          <w:szCs w:val="24"/>
          <w:lang w:eastAsia="en-GB"/>
        </w:rPr>
        <w:t>&gt;&gt;</w:t>
      </w:r>
      <w:r>
        <w:rPr>
          <w:rFonts w:ascii="Times New Roman" w:hAnsi="Times New Roman"/>
          <w:color w:val="0D0D0D" w:themeColor="text1" w:themeTint="F2"/>
          <w:sz w:val="24"/>
          <w:szCs w:val="24"/>
        </w:rPr>
        <w:t xml:space="preserve"> </w:t>
      </w:r>
      <w:r w:rsidRPr="00ED2EE1">
        <w:rPr>
          <w:rFonts w:ascii="Times New Roman" w:hAnsi="Times New Roman"/>
          <w:b/>
          <w:bCs/>
          <w:color w:val="0D0D0D" w:themeColor="text1" w:themeTint="F2"/>
          <w:sz w:val="24"/>
          <w:szCs w:val="24"/>
        </w:rPr>
        <w:t>%</w:t>
      </w:r>
      <w:r w:rsidRPr="00ED2EE1">
        <w:rPr>
          <w:rFonts w:ascii="Times New Roman" w:hAnsi="Times New Roman"/>
          <w:color w:val="0D0D0D" w:themeColor="text1" w:themeTint="F2"/>
          <w:sz w:val="24"/>
          <w:szCs w:val="24"/>
        </w:rPr>
        <w:t xml:space="preserve"> vlerësohen si rreziqe </w:t>
      </w:r>
      <w:r>
        <w:rPr>
          <w:rFonts w:ascii="Times New Roman" w:hAnsi="Times New Roman"/>
          <w:color w:val="0D0D0D" w:themeColor="text1" w:themeTint="F2"/>
          <w:sz w:val="24"/>
          <w:szCs w:val="24"/>
        </w:rPr>
        <w:t>të ulëta dhe</w:t>
      </w:r>
      <w:r w:rsidRPr="001717B4">
        <w:rPr>
          <w:rFonts w:ascii="Times New Roman" w:hAnsi="Times New Roman"/>
          <w:b/>
          <w:bCs/>
          <w:color w:val="000000" w:themeColor="text1"/>
          <w:sz w:val="24"/>
          <w:szCs w:val="24"/>
          <w:lang w:eastAsia="en-GB"/>
        </w:rPr>
        <w:t xml:space="preserve"> </w:t>
      </w:r>
      <w:r w:rsidRPr="61137A3E">
        <w:rPr>
          <w:rFonts w:ascii="Times New Roman" w:eastAsia="Times New Roman" w:hAnsi="Times New Roman" w:cs="Times New Roman"/>
          <w:b/>
          <w:bCs/>
          <w:color w:val="000000" w:themeColor="text1"/>
          <w:sz w:val="24"/>
          <w:szCs w:val="24"/>
          <w:lang w:eastAsia="en-GB"/>
        </w:rPr>
        <w:t>&lt;&lt;</w:t>
      </w:r>
      <w:r w:rsidRPr="001717B4">
        <w:rPr>
          <w:rFonts w:ascii="Times New Roman" w:hAnsi="Times New Roman"/>
          <w:color w:val="000000" w:themeColor="text1"/>
          <w:sz w:val="24"/>
          <w:szCs w:val="24"/>
          <w:lang w:eastAsia="en-GB"/>
        </w:rPr>
        <w:t>L</w:t>
      </w:r>
      <w:r>
        <w:rPr>
          <w:rFonts w:ascii="Times New Roman" w:hAnsi="Times New Roman"/>
          <w:color w:val="000000" w:themeColor="text1"/>
          <w:sz w:val="24"/>
          <w:szCs w:val="24"/>
          <w:lang w:eastAsia="en-GB"/>
        </w:rPr>
        <w:t>1</w:t>
      </w:r>
      <w:r w:rsidRPr="001717B4">
        <w:rPr>
          <w:rFonts w:ascii="Times New Roman" w:hAnsi="Times New Roman"/>
          <w:color w:val="000000" w:themeColor="text1"/>
          <w:sz w:val="24"/>
          <w:szCs w:val="24"/>
          <w:lang w:eastAsia="en-GB"/>
        </w:rPr>
        <w:t>_percentage</w:t>
      </w:r>
      <w:r w:rsidRPr="61137A3E">
        <w:rPr>
          <w:rFonts w:ascii="Times New Roman" w:eastAsia="Times New Roman" w:hAnsi="Times New Roman" w:cs="Times New Roman"/>
          <w:b/>
          <w:bCs/>
          <w:color w:val="000000" w:themeColor="text1"/>
          <w:sz w:val="24"/>
          <w:szCs w:val="24"/>
          <w:lang w:eastAsia="en-GB"/>
        </w:rPr>
        <w:t>&gt;&gt;</w:t>
      </w:r>
      <w:r>
        <w:rPr>
          <w:rFonts w:ascii="Times New Roman" w:hAnsi="Times New Roman"/>
          <w:color w:val="0D0D0D" w:themeColor="text1" w:themeTint="F2"/>
          <w:sz w:val="24"/>
          <w:szCs w:val="24"/>
        </w:rPr>
        <w:t xml:space="preserve"> </w:t>
      </w:r>
      <w:r w:rsidRPr="00ED2EE1">
        <w:rPr>
          <w:rFonts w:ascii="Times New Roman" w:hAnsi="Times New Roman"/>
          <w:b/>
          <w:bCs/>
          <w:color w:val="0D0D0D" w:themeColor="text1" w:themeTint="F2"/>
          <w:sz w:val="24"/>
          <w:szCs w:val="24"/>
        </w:rPr>
        <w:t>%</w:t>
      </w:r>
      <w:r w:rsidRPr="00ED2EE1">
        <w:rPr>
          <w:rFonts w:ascii="Times New Roman" w:hAnsi="Times New Roman"/>
          <w:color w:val="0D0D0D" w:themeColor="text1" w:themeTint="F2"/>
          <w:sz w:val="24"/>
          <w:szCs w:val="24"/>
        </w:rPr>
        <w:t xml:space="preserve"> vlerësohen si rreziqe </w:t>
      </w:r>
      <w:r>
        <w:rPr>
          <w:rFonts w:ascii="Times New Roman" w:hAnsi="Times New Roman"/>
          <w:color w:val="0D0D0D" w:themeColor="text1" w:themeTint="F2"/>
          <w:sz w:val="24"/>
          <w:szCs w:val="24"/>
        </w:rPr>
        <w:t>shumë të</w:t>
      </w:r>
      <w:r w:rsidRPr="001717B4">
        <w:rPr>
          <w:rFonts w:ascii="Times New Roman" w:hAnsi="Times New Roman"/>
          <w:color w:val="0D0D0D" w:themeColor="text1" w:themeTint="F2"/>
          <w:sz w:val="24"/>
          <w:szCs w:val="24"/>
        </w:rPr>
        <w:t xml:space="preserve"> </w:t>
      </w:r>
      <w:r>
        <w:rPr>
          <w:rFonts w:ascii="Times New Roman" w:hAnsi="Times New Roman"/>
          <w:color w:val="0D0D0D" w:themeColor="text1" w:themeTint="F2"/>
          <w:sz w:val="24"/>
          <w:szCs w:val="24"/>
        </w:rPr>
        <w:t>ulëta</w:t>
      </w:r>
      <w:r w:rsidRPr="00ED2EE1">
        <w:rPr>
          <w:rFonts w:ascii="Times New Roman" w:hAnsi="Times New Roman"/>
          <w:color w:val="0D0D0D" w:themeColor="text1" w:themeTint="F2"/>
          <w:sz w:val="24"/>
          <w:szCs w:val="24"/>
        </w:rPr>
        <w:t>.</w:t>
      </w:r>
    </w:p>
    <w:p w14:paraId="564EB282" w14:textId="77777777" w:rsidR="008D6BC3" w:rsidRPr="00ED2EE1" w:rsidRDefault="008D6BC3" w:rsidP="008D6BC3">
      <w:pPr>
        <w:spacing w:after="0" w:line="240" w:lineRule="auto"/>
        <w:jc w:val="both"/>
        <w:rPr>
          <w:rFonts w:ascii="Times New Roman" w:hAnsi="Times New Roman"/>
          <w:color w:val="0D0D0D" w:themeColor="text1" w:themeTint="F2"/>
          <w:sz w:val="24"/>
          <w:szCs w:val="24"/>
          <w:lang w:eastAsia="en-GB"/>
        </w:rPr>
      </w:pPr>
    </w:p>
    <w:p w14:paraId="24230117" w14:textId="77777777" w:rsidR="008D6BC3" w:rsidRPr="00ED2EE1" w:rsidRDefault="008D6BC3" w:rsidP="008D6BC3">
      <w:pPr>
        <w:spacing w:after="0" w:line="240" w:lineRule="auto"/>
        <w:jc w:val="both"/>
        <w:rPr>
          <w:rFonts w:ascii="Times New Roman" w:hAnsi="Times New Roman"/>
          <w:color w:val="0D0D0D" w:themeColor="text1" w:themeTint="F2"/>
          <w:sz w:val="24"/>
          <w:szCs w:val="24"/>
          <w:lang w:eastAsia="en-GB"/>
        </w:rPr>
      </w:pPr>
    </w:p>
    <w:tbl>
      <w:tblPr>
        <w:tblW w:w="7650" w:type="dxa"/>
        <w:jc w:val="center"/>
        <w:tblLook w:val="04A0" w:firstRow="1" w:lastRow="0" w:firstColumn="1" w:lastColumn="0" w:noHBand="0" w:noVBand="1"/>
      </w:tblPr>
      <w:tblGrid>
        <w:gridCol w:w="1795"/>
        <w:gridCol w:w="1305"/>
        <w:gridCol w:w="1305"/>
        <w:gridCol w:w="1305"/>
        <w:gridCol w:w="1722"/>
        <w:gridCol w:w="1696"/>
      </w:tblGrid>
      <w:tr w:rsidR="008D6BC3" w:rsidRPr="00ED2EE1" w14:paraId="4FBA8945" w14:textId="77777777" w:rsidTr="00C56A20">
        <w:trPr>
          <w:trHeight w:val="420"/>
          <w:jc w:val="center"/>
        </w:trPr>
        <w:tc>
          <w:tcPr>
            <w:tcW w:w="76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noWrap/>
            <w:vAlign w:val="center"/>
            <w:hideMark/>
          </w:tcPr>
          <w:p w14:paraId="6DED9D5A" w14:textId="77777777" w:rsidR="008D6BC3" w:rsidRPr="00ED2EE1" w:rsidRDefault="008D6BC3" w:rsidP="00C56A20">
            <w:pPr>
              <w:spacing w:after="0" w:line="240" w:lineRule="auto"/>
              <w:jc w:val="center"/>
              <w:rPr>
                <w:rFonts w:ascii="Calibri" w:hAnsi="Calibri" w:cs="Calibri"/>
                <w:b/>
                <w:bCs/>
                <w:color w:val="000000"/>
                <w:sz w:val="28"/>
                <w:szCs w:val="28"/>
                <w:lang w:eastAsia="en-GB"/>
              </w:rPr>
            </w:pPr>
            <w:r w:rsidRPr="00ED2EE1">
              <w:rPr>
                <w:rFonts w:ascii="Calibri" w:hAnsi="Calibri" w:cs="Calibri"/>
                <w:b/>
                <w:bCs/>
                <w:color w:val="000000" w:themeColor="text1"/>
                <w:sz w:val="28"/>
                <w:szCs w:val="28"/>
              </w:rPr>
              <w:t>Klasifikimi i rreziqeve</w:t>
            </w:r>
          </w:p>
        </w:tc>
      </w:tr>
      <w:tr w:rsidR="006E3BC9" w:rsidRPr="00ED2EE1" w14:paraId="719CD903" w14:textId="77777777" w:rsidTr="00C56A20">
        <w:trPr>
          <w:trHeight w:val="585"/>
          <w:jc w:val="center"/>
        </w:trPr>
        <w:tc>
          <w:tcPr>
            <w:tcW w:w="1795" w:type="dxa"/>
            <w:tcBorders>
              <w:top w:val="nil"/>
              <w:left w:val="single" w:sz="4" w:space="0" w:color="auto"/>
              <w:bottom w:val="single" w:sz="4" w:space="0" w:color="auto"/>
              <w:right w:val="single" w:sz="4" w:space="0" w:color="auto"/>
            </w:tcBorders>
            <w:shd w:val="clear" w:color="auto" w:fill="FF0000"/>
            <w:vAlign w:val="center"/>
            <w:hideMark/>
          </w:tcPr>
          <w:p w14:paraId="4230F468" w14:textId="77777777" w:rsidR="008D6BC3" w:rsidRPr="006E3BC9" w:rsidRDefault="008D6BC3" w:rsidP="00C56A20">
            <w:pPr>
              <w:spacing w:after="0" w:line="240" w:lineRule="auto"/>
              <w:jc w:val="center"/>
              <w:rPr>
                <w:rFonts w:ascii="Times New Roman" w:hAnsi="Times New Roman"/>
                <w:b/>
                <w:bCs/>
                <w:lang w:eastAsia="en-GB"/>
              </w:rPr>
            </w:pPr>
            <w:r w:rsidRPr="006E3BC9">
              <w:rPr>
                <w:rFonts w:ascii="Times New Roman" w:hAnsi="Times New Roman"/>
                <w:b/>
                <w:bCs/>
              </w:rPr>
              <w:t>Shumë i Lartë</w:t>
            </w:r>
          </w:p>
        </w:tc>
        <w:tc>
          <w:tcPr>
            <w:tcW w:w="1053" w:type="dxa"/>
            <w:tcBorders>
              <w:top w:val="nil"/>
              <w:left w:val="nil"/>
              <w:bottom w:val="single" w:sz="4" w:space="0" w:color="auto"/>
              <w:right w:val="single" w:sz="4" w:space="0" w:color="auto"/>
            </w:tcBorders>
            <w:shd w:val="clear" w:color="auto" w:fill="FFC000" w:themeFill="accent4"/>
            <w:vAlign w:val="center"/>
            <w:hideMark/>
          </w:tcPr>
          <w:p w14:paraId="6B1D198A" w14:textId="77777777" w:rsidR="008D6BC3" w:rsidRPr="006E3BC9" w:rsidRDefault="008D6BC3" w:rsidP="00C56A20">
            <w:pPr>
              <w:spacing w:after="0" w:line="240" w:lineRule="auto"/>
              <w:jc w:val="center"/>
              <w:rPr>
                <w:rFonts w:ascii="Times New Roman" w:hAnsi="Times New Roman"/>
                <w:b/>
                <w:bCs/>
                <w:lang w:eastAsia="en-GB"/>
              </w:rPr>
            </w:pPr>
            <w:r w:rsidRPr="006E3BC9">
              <w:rPr>
                <w:rFonts w:ascii="Times New Roman" w:hAnsi="Times New Roman"/>
                <w:b/>
                <w:bCs/>
              </w:rPr>
              <w:t>I Lartë</w:t>
            </w:r>
          </w:p>
        </w:tc>
        <w:tc>
          <w:tcPr>
            <w:tcW w:w="1203" w:type="dxa"/>
            <w:tcBorders>
              <w:top w:val="nil"/>
              <w:left w:val="nil"/>
              <w:bottom w:val="single" w:sz="4" w:space="0" w:color="auto"/>
              <w:right w:val="single" w:sz="4" w:space="0" w:color="auto"/>
            </w:tcBorders>
            <w:shd w:val="clear" w:color="auto" w:fill="FFFF00"/>
            <w:vAlign w:val="center"/>
            <w:hideMark/>
          </w:tcPr>
          <w:p w14:paraId="5669A237" w14:textId="77777777" w:rsidR="008D6BC3" w:rsidRPr="006E3BC9" w:rsidRDefault="008D6BC3" w:rsidP="00C56A20">
            <w:pPr>
              <w:spacing w:after="0" w:line="240" w:lineRule="auto"/>
              <w:jc w:val="center"/>
              <w:rPr>
                <w:rFonts w:ascii="Times New Roman" w:hAnsi="Times New Roman"/>
                <w:b/>
                <w:bCs/>
                <w:lang w:eastAsia="en-GB"/>
              </w:rPr>
            </w:pPr>
            <w:r w:rsidRPr="006E3BC9">
              <w:rPr>
                <w:rFonts w:ascii="Times New Roman" w:hAnsi="Times New Roman"/>
                <w:b/>
                <w:bCs/>
              </w:rPr>
              <w:t>Mesatar</w:t>
            </w:r>
          </w:p>
        </w:tc>
        <w:tc>
          <w:tcPr>
            <w:tcW w:w="935" w:type="dxa"/>
            <w:tcBorders>
              <w:top w:val="nil"/>
              <w:left w:val="nil"/>
              <w:bottom w:val="single" w:sz="4" w:space="0" w:color="auto"/>
              <w:right w:val="single" w:sz="4" w:space="0" w:color="auto"/>
            </w:tcBorders>
            <w:shd w:val="clear" w:color="auto" w:fill="92D050"/>
            <w:vAlign w:val="center"/>
            <w:hideMark/>
          </w:tcPr>
          <w:p w14:paraId="2D810527" w14:textId="77777777" w:rsidR="008D6BC3" w:rsidRPr="006E3BC9" w:rsidRDefault="008D6BC3" w:rsidP="00C56A20">
            <w:pPr>
              <w:spacing w:after="0" w:line="240" w:lineRule="auto"/>
              <w:jc w:val="center"/>
              <w:rPr>
                <w:rFonts w:ascii="Times New Roman" w:hAnsi="Times New Roman"/>
                <w:b/>
                <w:bCs/>
                <w:lang w:eastAsia="en-GB"/>
              </w:rPr>
            </w:pPr>
            <w:r w:rsidRPr="006E3BC9">
              <w:rPr>
                <w:rFonts w:ascii="Times New Roman" w:hAnsi="Times New Roman"/>
                <w:b/>
                <w:bCs/>
              </w:rPr>
              <w:t>I Ulët</w:t>
            </w:r>
          </w:p>
        </w:tc>
        <w:tc>
          <w:tcPr>
            <w:tcW w:w="1722" w:type="dxa"/>
            <w:tcBorders>
              <w:top w:val="nil"/>
              <w:left w:val="nil"/>
              <w:bottom w:val="single" w:sz="4" w:space="0" w:color="auto"/>
              <w:right w:val="single" w:sz="4" w:space="0" w:color="auto"/>
            </w:tcBorders>
            <w:shd w:val="clear" w:color="auto" w:fill="00B050"/>
            <w:vAlign w:val="center"/>
            <w:hideMark/>
          </w:tcPr>
          <w:p w14:paraId="49AF7598" w14:textId="77777777" w:rsidR="008D6BC3" w:rsidRPr="006E3BC9" w:rsidRDefault="008D6BC3" w:rsidP="00C56A20">
            <w:pPr>
              <w:spacing w:after="0" w:line="240" w:lineRule="auto"/>
              <w:jc w:val="center"/>
              <w:rPr>
                <w:rFonts w:ascii="Times New Roman" w:hAnsi="Times New Roman"/>
                <w:b/>
                <w:bCs/>
                <w:lang w:eastAsia="en-GB"/>
              </w:rPr>
            </w:pPr>
            <w:r w:rsidRPr="006E3BC9">
              <w:rPr>
                <w:rFonts w:ascii="Times New Roman" w:hAnsi="Times New Roman"/>
                <w:b/>
                <w:bCs/>
              </w:rPr>
              <w:t>Shumë i Ulët</w:t>
            </w:r>
          </w:p>
        </w:tc>
        <w:tc>
          <w:tcPr>
            <w:tcW w:w="942" w:type="dxa"/>
            <w:tcBorders>
              <w:top w:val="nil"/>
              <w:left w:val="nil"/>
              <w:bottom w:val="single" w:sz="4" w:space="0" w:color="auto"/>
              <w:right w:val="single" w:sz="4" w:space="0" w:color="auto"/>
            </w:tcBorders>
            <w:shd w:val="clear" w:color="auto" w:fill="E2EFDA"/>
            <w:noWrap/>
            <w:vAlign w:val="center"/>
            <w:hideMark/>
          </w:tcPr>
          <w:p w14:paraId="6B3F2C8C" w14:textId="77777777" w:rsidR="008D6BC3" w:rsidRPr="006E3BC9" w:rsidRDefault="008D6BC3" w:rsidP="00C56A20">
            <w:pPr>
              <w:spacing w:after="0" w:line="240" w:lineRule="auto"/>
              <w:jc w:val="center"/>
              <w:rPr>
                <w:rFonts w:ascii="Calibri" w:hAnsi="Calibri" w:cs="Calibri"/>
                <w:b/>
                <w:bCs/>
                <w:color w:val="000000"/>
                <w:lang w:eastAsia="en-GB"/>
              </w:rPr>
            </w:pPr>
            <w:r w:rsidRPr="006E3BC9">
              <w:rPr>
                <w:rFonts w:ascii="Calibri" w:hAnsi="Calibri" w:cs="Calibri"/>
                <w:b/>
                <w:bCs/>
                <w:color w:val="000000" w:themeColor="text1"/>
              </w:rPr>
              <w:t>TOTALE</w:t>
            </w:r>
          </w:p>
        </w:tc>
      </w:tr>
      <w:tr w:rsidR="006E3BC9" w:rsidRPr="00ED2EE1" w14:paraId="5F1046D8" w14:textId="77777777" w:rsidTr="00C56A20">
        <w:trPr>
          <w:trHeight w:val="345"/>
          <w:jc w:val="center"/>
        </w:trPr>
        <w:tc>
          <w:tcPr>
            <w:tcW w:w="1795" w:type="dxa"/>
            <w:tcBorders>
              <w:top w:val="nil"/>
              <w:left w:val="single" w:sz="4" w:space="0" w:color="auto"/>
              <w:bottom w:val="single" w:sz="4" w:space="0" w:color="auto"/>
              <w:right w:val="single" w:sz="4" w:space="0" w:color="auto"/>
            </w:tcBorders>
            <w:shd w:val="clear" w:color="auto" w:fill="FF0000"/>
            <w:noWrap/>
            <w:vAlign w:val="center"/>
            <w:hideMark/>
          </w:tcPr>
          <w:p w14:paraId="293E467F" w14:textId="77777777" w:rsidR="008D6BC3" w:rsidRPr="006E3BC9" w:rsidRDefault="008D6BC3" w:rsidP="00C56A20">
            <w:pPr>
              <w:spacing w:after="0" w:line="240" w:lineRule="auto"/>
              <w:jc w:val="center"/>
              <w:rPr>
                <w:rFonts w:ascii="Calibri" w:hAnsi="Calibri" w:cs="Calibri"/>
                <w:b/>
                <w:bCs/>
                <w:color w:val="000000"/>
                <w:lang w:eastAsia="en-GB"/>
              </w:rPr>
            </w:pPr>
            <w:r w:rsidRPr="006E3BC9">
              <w:rPr>
                <w:rFonts w:ascii="Times New Roman" w:eastAsia="Times New Roman" w:hAnsi="Times New Roman" w:cs="Times New Roman"/>
                <w:b/>
                <w:bCs/>
                <w:color w:val="000000" w:themeColor="text1"/>
                <w:lang w:eastAsia="en-GB"/>
              </w:rPr>
              <w:t>&lt;&lt;</w:t>
            </w:r>
            <w:r w:rsidRPr="006E3BC9">
              <w:rPr>
                <w:rFonts w:ascii="Times New Roman" w:hAnsi="Times New Roman"/>
                <w:b/>
                <w:bCs/>
                <w:color w:val="000000" w:themeColor="text1"/>
                <w:lang w:eastAsia="en-GB"/>
              </w:rPr>
              <w:t>L5_nr</w:t>
            </w:r>
            <w:r w:rsidRPr="006E3BC9">
              <w:rPr>
                <w:rFonts w:ascii="Times New Roman" w:eastAsia="Times New Roman" w:hAnsi="Times New Roman" w:cs="Times New Roman"/>
                <w:b/>
                <w:bCs/>
                <w:color w:val="000000" w:themeColor="text1"/>
                <w:lang w:eastAsia="en-GB"/>
              </w:rPr>
              <w:t>&gt;&gt;</w:t>
            </w:r>
          </w:p>
        </w:tc>
        <w:tc>
          <w:tcPr>
            <w:tcW w:w="1053" w:type="dxa"/>
            <w:tcBorders>
              <w:top w:val="nil"/>
              <w:left w:val="nil"/>
              <w:bottom w:val="single" w:sz="4" w:space="0" w:color="auto"/>
              <w:right w:val="single" w:sz="4" w:space="0" w:color="auto"/>
            </w:tcBorders>
            <w:shd w:val="clear" w:color="auto" w:fill="FFC000" w:themeFill="accent4"/>
            <w:noWrap/>
            <w:vAlign w:val="center"/>
            <w:hideMark/>
          </w:tcPr>
          <w:p w14:paraId="55233A19" w14:textId="77777777" w:rsidR="008D6BC3" w:rsidRPr="006E3BC9" w:rsidRDefault="008D6BC3" w:rsidP="00C56A20">
            <w:pPr>
              <w:spacing w:after="0" w:line="240" w:lineRule="auto"/>
              <w:jc w:val="center"/>
              <w:rPr>
                <w:rFonts w:ascii="Calibri" w:hAnsi="Calibri" w:cs="Calibri"/>
                <w:b/>
                <w:bCs/>
                <w:color w:val="000000"/>
                <w:lang w:eastAsia="en-GB"/>
              </w:rPr>
            </w:pPr>
            <w:r w:rsidRPr="006E3BC9">
              <w:rPr>
                <w:rFonts w:ascii="Times New Roman" w:eastAsia="Times New Roman" w:hAnsi="Times New Roman" w:cs="Times New Roman"/>
                <w:b/>
                <w:bCs/>
                <w:color w:val="000000" w:themeColor="text1"/>
                <w:lang w:eastAsia="en-GB"/>
              </w:rPr>
              <w:t>&lt;&lt;</w:t>
            </w:r>
            <w:r w:rsidRPr="006E3BC9">
              <w:rPr>
                <w:rFonts w:ascii="Times New Roman" w:hAnsi="Times New Roman"/>
                <w:b/>
                <w:bCs/>
                <w:color w:val="000000" w:themeColor="text1"/>
                <w:lang w:eastAsia="en-GB"/>
              </w:rPr>
              <w:t>L4_nr</w:t>
            </w:r>
            <w:r w:rsidRPr="006E3BC9">
              <w:rPr>
                <w:rFonts w:ascii="Times New Roman" w:eastAsia="Times New Roman" w:hAnsi="Times New Roman" w:cs="Times New Roman"/>
                <w:b/>
                <w:bCs/>
                <w:color w:val="000000" w:themeColor="text1"/>
                <w:lang w:eastAsia="en-GB"/>
              </w:rPr>
              <w:t>&gt;&gt;</w:t>
            </w:r>
          </w:p>
        </w:tc>
        <w:tc>
          <w:tcPr>
            <w:tcW w:w="1203" w:type="dxa"/>
            <w:tcBorders>
              <w:top w:val="nil"/>
              <w:left w:val="nil"/>
              <w:bottom w:val="single" w:sz="4" w:space="0" w:color="auto"/>
              <w:right w:val="single" w:sz="4" w:space="0" w:color="auto"/>
            </w:tcBorders>
            <w:shd w:val="clear" w:color="auto" w:fill="FFFF00"/>
            <w:noWrap/>
            <w:vAlign w:val="center"/>
            <w:hideMark/>
          </w:tcPr>
          <w:p w14:paraId="4378A141" w14:textId="77777777" w:rsidR="008D6BC3" w:rsidRPr="006E3BC9" w:rsidRDefault="008D6BC3" w:rsidP="00C56A20">
            <w:pPr>
              <w:spacing w:after="0" w:line="240" w:lineRule="auto"/>
              <w:jc w:val="center"/>
              <w:rPr>
                <w:rFonts w:ascii="Calibri" w:hAnsi="Calibri" w:cs="Calibri"/>
                <w:b/>
                <w:bCs/>
                <w:color w:val="000000"/>
                <w:lang w:eastAsia="en-GB"/>
              </w:rPr>
            </w:pPr>
            <w:r w:rsidRPr="006E3BC9">
              <w:rPr>
                <w:rFonts w:ascii="Times New Roman" w:eastAsia="Times New Roman" w:hAnsi="Times New Roman" w:cs="Times New Roman"/>
                <w:b/>
                <w:bCs/>
                <w:color w:val="000000" w:themeColor="text1"/>
                <w:lang w:eastAsia="en-GB"/>
              </w:rPr>
              <w:t>&lt;&lt;</w:t>
            </w:r>
            <w:r w:rsidRPr="006E3BC9">
              <w:rPr>
                <w:rFonts w:ascii="Times New Roman" w:hAnsi="Times New Roman"/>
                <w:b/>
                <w:bCs/>
                <w:color w:val="000000" w:themeColor="text1"/>
                <w:lang w:eastAsia="en-GB"/>
              </w:rPr>
              <w:t>L3_nr</w:t>
            </w:r>
            <w:r w:rsidRPr="006E3BC9">
              <w:rPr>
                <w:rFonts w:ascii="Times New Roman" w:eastAsia="Times New Roman" w:hAnsi="Times New Roman" w:cs="Times New Roman"/>
                <w:b/>
                <w:bCs/>
                <w:color w:val="000000" w:themeColor="text1"/>
                <w:lang w:eastAsia="en-GB"/>
              </w:rPr>
              <w:t>&gt;&gt;</w:t>
            </w:r>
          </w:p>
        </w:tc>
        <w:tc>
          <w:tcPr>
            <w:tcW w:w="935" w:type="dxa"/>
            <w:tcBorders>
              <w:top w:val="nil"/>
              <w:left w:val="nil"/>
              <w:bottom w:val="single" w:sz="4" w:space="0" w:color="auto"/>
              <w:right w:val="single" w:sz="4" w:space="0" w:color="auto"/>
            </w:tcBorders>
            <w:shd w:val="clear" w:color="auto" w:fill="92D050"/>
            <w:noWrap/>
            <w:vAlign w:val="center"/>
            <w:hideMark/>
          </w:tcPr>
          <w:p w14:paraId="05CF2218" w14:textId="77777777" w:rsidR="008D6BC3" w:rsidRPr="006E3BC9" w:rsidRDefault="008D6BC3" w:rsidP="00C56A20">
            <w:pPr>
              <w:spacing w:after="0" w:line="240" w:lineRule="auto"/>
              <w:jc w:val="center"/>
              <w:rPr>
                <w:rFonts w:ascii="Calibri" w:hAnsi="Calibri" w:cs="Calibri"/>
                <w:b/>
                <w:bCs/>
                <w:color w:val="000000"/>
                <w:lang w:eastAsia="en-GB"/>
              </w:rPr>
            </w:pPr>
            <w:r w:rsidRPr="006E3BC9">
              <w:rPr>
                <w:rFonts w:ascii="Times New Roman" w:eastAsia="Times New Roman" w:hAnsi="Times New Roman" w:cs="Times New Roman"/>
                <w:b/>
                <w:bCs/>
                <w:color w:val="000000" w:themeColor="text1"/>
                <w:lang w:eastAsia="en-GB"/>
              </w:rPr>
              <w:t>&lt;&lt;</w:t>
            </w:r>
            <w:r w:rsidRPr="006E3BC9">
              <w:rPr>
                <w:rFonts w:ascii="Times New Roman" w:hAnsi="Times New Roman"/>
                <w:b/>
                <w:bCs/>
                <w:color w:val="000000" w:themeColor="text1"/>
                <w:lang w:eastAsia="en-GB"/>
              </w:rPr>
              <w:t>L2_nr</w:t>
            </w:r>
            <w:r w:rsidRPr="006E3BC9">
              <w:rPr>
                <w:rFonts w:ascii="Times New Roman" w:eastAsia="Times New Roman" w:hAnsi="Times New Roman" w:cs="Times New Roman"/>
                <w:b/>
                <w:bCs/>
                <w:color w:val="000000" w:themeColor="text1"/>
                <w:lang w:eastAsia="en-GB"/>
              </w:rPr>
              <w:t>&gt;&gt;</w:t>
            </w:r>
          </w:p>
        </w:tc>
        <w:tc>
          <w:tcPr>
            <w:tcW w:w="1722" w:type="dxa"/>
            <w:tcBorders>
              <w:top w:val="nil"/>
              <w:left w:val="nil"/>
              <w:bottom w:val="single" w:sz="4" w:space="0" w:color="auto"/>
              <w:right w:val="single" w:sz="4" w:space="0" w:color="auto"/>
            </w:tcBorders>
            <w:shd w:val="clear" w:color="auto" w:fill="00B050"/>
            <w:noWrap/>
            <w:vAlign w:val="center"/>
            <w:hideMark/>
          </w:tcPr>
          <w:p w14:paraId="765BA046" w14:textId="77777777" w:rsidR="008D6BC3" w:rsidRPr="006E3BC9" w:rsidRDefault="008D6BC3" w:rsidP="00C56A20">
            <w:pPr>
              <w:spacing w:after="0" w:line="240" w:lineRule="auto"/>
              <w:jc w:val="center"/>
              <w:rPr>
                <w:rFonts w:ascii="Calibri" w:hAnsi="Calibri" w:cs="Calibri"/>
                <w:b/>
                <w:bCs/>
                <w:color w:val="000000"/>
                <w:lang w:eastAsia="en-GB"/>
              </w:rPr>
            </w:pPr>
            <w:r w:rsidRPr="006E3BC9">
              <w:rPr>
                <w:rFonts w:ascii="Times New Roman" w:eastAsia="Times New Roman" w:hAnsi="Times New Roman" w:cs="Times New Roman"/>
                <w:b/>
                <w:bCs/>
                <w:color w:val="000000" w:themeColor="text1"/>
                <w:lang w:eastAsia="en-GB"/>
              </w:rPr>
              <w:t>&lt;&lt;</w:t>
            </w:r>
            <w:r w:rsidRPr="006E3BC9">
              <w:rPr>
                <w:rFonts w:ascii="Times New Roman" w:hAnsi="Times New Roman"/>
                <w:b/>
                <w:bCs/>
                <w:color w:val="000000" w:themeColor="text1"/>
                <w:lang w:eastAsia="en-GB"/>
              </w:rPr>
              <w:t>L1_nr</w:t>
            </w:r>
            <w:r w:rsidRPr="006E3BC9">
              <w:rPr>
                <w:rFonts w:ascii="Times New Roman" w:eastAsia="Times New Roman" w:hAnsi="Times New Roman" w:cs="Times New Roman"/>
                <w:b/>
                <w:bCs/>
                <w:color w:val="000000" w:themeColor="text1"/>
                <w:lang w:eastAsia="en-GB"/>
              </w:rPr>
              <w:t>&gt;&gt;</w:t>
            </w:r>
          </w:p>
        </w:tc>
        <w:tc>
          <w:tcPr>
            <w:tcW w:w="942" w:type="dxa"/>
            <w:tcBorders>
              <w:top w:val="nil"/>
              <w:left w:val="nil"/>
              <w:bottom w:val="single" w:sz="4" w:space="0" w:color="auto"/>
              <w:right w:val="single" w:sz="4" w:space="0" w:color="auto"/>
            </w:tcBorders>
            <w:shd w:val="clear" w:color="auto" w:fill="E2EFDA"/>
            <w:noWrap/>
            <w:vAlign w:val="center"/>
            <w:hideMark/>
          </w:tcPr>
          <w:p w14:paraId="3420880E" w14:textId="77777777" w:rsidR="008D6BC3" w:rsidRPr="006E3BC9" w:rsidRDefault="008D6BC3" w:rsidP="00C56A20">
            <w:pPr>
              <w:spacing w:after="0" w:line="240" w:lineRule="auto"/>
              <w:jc w:val="center"/>
              <w:rPr>
                <w:rFonts w:ascii="Calibri" w:hAnsi="Calibri" w:cs="Calibri"/>
                <w:b/>
                <w:bCs/>
                <w:color w:val="000000"/>
                <w:lang w:eastAsia="en-GB"/>
              </w:rPr>
            </w:pPr>
            <w:r w:rsidRPr="006E3BC9">
              <w:rPr>
                <w:rFonts w:ascii="Times New Roman" w:eastAsia="Times New Roman" w:hAnsi="Times New Roman" w:cs="Times New Roman"/>
                <w:b/>
                <w:bCs/>
                <w:color w:val="000000" w:themeColor="text1"/>
                <w:lang w:eastAsia="en-GB"/>
              </w:rPr>
              <w:t>&lt;&lt;</w:t>
            </w:r>
            <w:r w:rsidRPr="006E3BC9">
              <w:rPr>
                <w:rFonts w:ascii="Times New Roman" w:hAnsi="Times New Roman"/>
                <w:b/>
                <w:bCs/>
                <w:color w:val="000000" w:themeColor="text1"/>
                <w:lang w:eastAsia="en-GB"/>
              </w:rPr>
              <w:t>LTotal_nr</w:t>
            </w:r>
            <w:r w:rsidRPr="006E3BC9">
              <w:rPr>
                <w:rFonts w:ascii="Times New Roman" w:eastAsia="Times New Roman" w:hAnsi="Times New Roman" w:cs="Times New Roman"/>
                <w:b/>
                <w:bCs/>
                <w:color w:val="000000" w:themeColor="text1"/>
                <w:lang w:eastAsia="en-GB"/>
              </w:rPr>
              <w:t>&gt;&gt;</w:t>
            </w:r>
          </w:p>
        </w:tc>
      </w:tr>
    </w:tbl>
    <w:p w14:paraId="0E7AAA6F" w14:textId="77777777" w:rsidR="008D6BC3" w:rsidRPr="00ED2EE1" w:rsidRDefault="008D6BC3" w:rsidP="008D6BC3">
      <w:pPr>
        <w:spacing w:after="0" w:line="276" w:lineRule="auto"/>
        <w:jc w:val="both"/>
        <w:rPr>
          <w:rFonts w:ascii="Times New Roman" w:hAnsi="Times New Roman"/>
          <w:sz w:val="24"/>
          <w:szCs w:val="24"/>
          <w:lang w:eastAsia="en-GB"/>
        </w:rPr>
      </w:pPr>
    </w:p>
    <w:p w14:paraId="12E90F43" w14:textId="77777777" w:rsidR="008D6BC3" w:rsidRDefault="008D6BC3" w:rsidP="008D6BC3">
      <w:pPr>
        <w:keepNext/>
        <w:spacing w:after="200" w:line="240" w:lineRule="auto"/>
        <w:rPr>
          <w:rFonts w:ascii="Times New Roman" w:hAnsi="Times New Roman"/>
          <w:i/>
          <w:iCs/>
          <w:color w:val="44546A" w:themeColor="text2"/>
          <w:sz w:val="18"/>
          <w:szCs w:val="18"/>
          <w:lang w:eastAsia="en-GB"/>
        </w:rPr>
      </w:pPr>
    </w:p>
    <w:p w14:paraId="11FB33E4" w14:textId="77777777" w:rsidR="008D6BC3" w:rsidRDefault="008D6BC3" w:rsidP="008D6BC3">
      <w:pPr>
        <w:spacing w:after="0" w:line="240" w:lineRule="auto"/>
        <w:jc w:val="both"/>
        <w:rPr>
          <w:rFonts w:ascii="Times New Roman" w:hAnsi="Times New Roman"/>
          <w:color w:val="0D0D0D"/>
          <w:sz w:val="24"/>
          <w:szCs w:val="24"/>
          <w:lang w:eastAsia="en-GB"/>
        </w:rPr>
      </w:pPr>
    </w:p>
    <w:p w14:paraId="6D026E4B" w14:textId="77777777" w:rsidR="008D6BC3" w:rsidRDefault="008D6BC3" w:rsidP="008D6BC3">
      <w:pPr>
        <w:spacing w:after="0" w:line="240" w:lineRule="auto"/>
        <w:jc w:val="both"/>
        <w:rPr>
          <w:rFonts w:ascii="Times New Roman" w:hAnsi="Times New Roman"/>
          <w:color w:val="0D0D0D"/>
          <w:sz w:val="24"/>
          <w:szCs w:val="24"/>
          <w:lang w:eastAsia="en-GB"/>
        </w:rPr>
      </w:pPr>
    </w:p>
    <w:p w14:paraId="0078B94B" w14:textId="77777777" w:rsidR="008D6BC3" w:rsidRDefault="008D6BC3" w:rsidP="00014889">
      <w:pPr>
        <w:spacing w:after="0" w:line="240" w:lineRule="auto"/>
        <w:jc w:val="both"/>
        <w:rPr>
          <w:rFonts w:ascii="Times New Roman" w:eastAsia="Times New Roman" w:hAnsi="Times New Roman" w:cs="Times New Roman"/>
          <w:color w:val="0D0D0D"/>
          <w:sz w:val="24"/>
          <w:szCs w:val="24"/>
          <w:lang w:eastAsia="en-GB"/>
        </w:rPr>
      </w:pPr>
    </w:p>
    <w:p w14:paraId="0A39642C"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4F34CE67"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05D037E0"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2D24491B"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2521EE8C"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3F41295C"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431C92C1"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652D85CB"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2D9783B3"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3E9906AB"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47F49732"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2FDE97DE"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655ADBB0"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5960BAE4"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56BCFA40"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6EE678E2"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2F7D38A8"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1E215E7E"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12C4D23C"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6552B845"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51224D64"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12285A5D"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18DA8B3E"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45D4C79B"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34945853"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28958B5D"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63B9E218" w14:textId="77777777" w:rsidR="008A00AC" w:rsidRDefault="008A00AC" w:rsidP="00014889">
      <w:pPr>
        <w:spacing w:after="0" w:line="240" w:lineRule="auto"/>
        <w:jc w:val="both"/>
        <w:rPr>
          <w:rFonts w:ascii="Times New Roman" w:eastAsia="Times New Roman" w:hAnsi="Times New Roman" w:cs="Times New Roman"/>
          <w:color w:val="0D0D0D"/>
          <w:sz w:val="24"/>
          <w:szCs w:val="24"/>
          <w:lang w:eastAsia="en-GB"/>
        </w:rPr>
      </w:pPr>
    </w:p>
    <w:p w14:paraId="11C0DB2B" w14:textId="77777777" w:rsidR="003246A6" w:rsidRDefault="003246A6" w:rsidP="00014889">
      <w:pPr>
        <w:spacing w:after="0" w:line="240" w:lineRule="auto"/>
        <w:jc w:val="both"/>
        <w:rPr>
          <w:rFonts w:ascii="Times New Roman" w:eastAsia="Times New Roman" w:hAnsi="Times New Roman" w:cs="Times New Roman"/>
          <w:color w:val="0D0D0D"/>
          <w:sz w:val="24"/>
          <w:szCs w:val="24"/>
          <w:lang w:eastAsia="en-GB"/>
        </w:rPr>
      </w:pPr>
    </w:p>
    <w:p w14:paraId="2C153815" w14:textId="0C4D6FA6" w:rsidR="00014889" w:rsidRPr="00014889" w:rsidRDefault="00014889" w:rsidP="00014889">
      <w:pPr>
        <w:spacing w:after="0" w:line="240" w:lineRule="auto"/>
        <w:jc w:val="both"/>
        <w:rPr>
          <w:rFonts w:ascii="Times New Roman" w:eastAsia="Times New Roman" w:hAnsi="Times New Roman" w:cs="Times New Roman"/>
          <w:color w:val="0D0D0D"/>
          <w:sz w:val="24"/>
          <w:szCs w:val="24"/>
          <w:lang w:eastAsia="en-GB"/>
        </w:rPr>
      </w:pPr>
      <w:r w:rsidRPr="00014889">
        <w:rPr>
          <w:rFonts w:ascii="Times New Roman" w:eastAsia="Times New Roman" w:hAnsi="Times New Roman" w:cs="Times New Roman"/>
          <w:color w:val="0D0D0D"/>
          <w:sz w:val="24"/>
          <w:szCs w:val="24"/>
          <w:lang w:eastAsia="en-GB"/>
        </w:rPr>
        <w:t>Në përfundim të procesit t</w:t>
      </w:r>
      <w:r w:rsidRPr="00014889">
        <w:rPr>
          <w:rFonts w:ascii="Times New Roman" w:eastAsia="Times New Roman" w:hAnsi="Times New Roman" w:cs="Times New Roman"/>
          <w:color w:val="0D0D0D"/>
          <w:sz w:val="24"/>
          <w:szCs w:val="24"/>
          <w:shd w:val="clear" w:color="auto" w:fill="FFFFFF"/>
          <w:lang w:eastAsia="en-GB"/>
        </w:rPr>
        <w:t xml:space="preserve">ë </w:t>
      </w:r>
      <w:r w:rsidRPr="00014889">
        <w:rPr>
          <w:rFonts w:ascii="Times New Roman" w:eastAsia="Times New Roman" w:hAnsi="Times New Roman" w:cs="Times New Roman"/>
          <w:color w:val="0D0D0D"/>
          <w:sz w:val="24"/>
          <w:szCs w:val="24"/>
          <w:lang w:eastAsia="en-GB"/>
        </w:rPr>
        <w:t>vlerësimit të rreziqeve të derivuara nga gjetjet e grupit të kontrollit të AKSK-së, evidentohen rreziqet sipas mangësive (gaps) si mëposhtë:</w:t>
      </w:r>
    </w:p>
    <w:p w14:paraId="451551D9" w14:textId="77777777" w:rsidR="00014889" w:rsidRPr="00014889" w:rsidRDefault="00014889" w:rsidP="00014889">
      <w:pPr>
        <w:spacing w:after="0" w:line="240" w:lineRule="auto"/>
        <w:jc w:val="both"/>
        <w:rPr>
          <w:rFonts w:ascii="Times New Roman" w:eastAsia="Times New Roman" w:hAnsi="Times New Roman" w:cs="Times New Roman"/>
          <w:color w:val="0D0D0D"/>
          <w:sz w:val="24"/>
          <w:szCs w:val="24"/>
          <w:lang w:eastAsia="en-GB"/>
        </w:rPr>
      </w:pPr>
    </w:p>
    <w:p w14:paraId="5DF1D1F7" w14:textId="38706C81" w:rsidR="00014889" w:rsidRPr="00014889" w:rsidRDefault="38464DF4" w:rsidP="00014889">
      <w:pPr>
        <w:numPr>
          <w:ilvl w:val="0"/>
          <w:numId w:val="43"/>
        </w:numPr>
        <w:spacing w:after="0"/>
        <w:contextualSpacing/>
        <w:jc w:val="both"/>
        <w:rPr>
          <w:rFonts w:ascii="Times New Roman" w:eastAsia="Times New Roman" w:hAnsi="Times New Roman" w:cs="Times New Roman"/>
          <w:color w:val="0D0D0D"/>
          <w:sz w:val="24"/>
          <w:szCs w:val="24"/>
          <w:lang w:eastAsia="en-GB"/>
        </w:rPr>
      </w:pPr>
      <w:r w:rsidRPr="49D31617">
        <w:rPr>
          <w:rFonts w:ascii="Times New Roman" w:eastAsia="Times New Roman" w:hAnsi="Times New Roman" w:cs="Times New Roman"/>
          <w:color w:val="000000" w:themeColor="text1"/>
          <w:sz w:val="24"/>
          <w:szCs w:val="24"/>
          <w:lang w:eastAsia="en-GB"/>
        </w:rPr>
        <w:t>“</w:t>
      </w:r>
      <w:r w:rsidRPr="49D31617">
        <w:rPr>
          <w:rFonts w:ascii="Times New Roman" w:eastAsia="Times New Roman" w:hAnsi="Times New Roman" w:cs="Times New Roman"/>
          <w:b/>
          <w:bCs/>
          <w:color w:val="000000" w:themeColor="text1"/>
          <w:sz w:val="24"/>
          <w:szCs w:val="24"/>
          <w:lang w:eastAsia="en-GB"/>
        </w:rPr>
        <w:t>Rreziqet e Proceseve</w:t>
      </w:r>
      <w:r w:rsidRPr="49D31617">
        <w:rPr>
          <w:rFonts w:ascii="Times New Roman" w:eastAsia="Times New Roman" w:hAnsi="Times New Roman" w:cs="Times New Roman"/>
          <w:color w:val="000000" w:themeColor="text1"/>
          <w:sz w:val="24"/>
          <w:szCs w:val="24"/>
          <w:lang w:eastAsia="en-GB"/>
        </w:rPr>
        <w:t xml:space="preserve">” me </w:t>
      </w:r>
      <w:r w:rsidR="1279C13D" w:rsidRPr="49D31617">
        <w:rPr>
          <w:rFonts w:ascii="Times New Roman" w:eastAsia="Times New Roman" w:hAnsi="Times New Roman" w:cs="Times New Roman"/>
          <w:b/>
          <w:bCs/>
          <w:color w:val="000000" w:themeColor="text1"/>
          <w:sz w:val="24"/>
          <w:szCs w:val="24"/>
          <w:lang w:eastAsia="en-GB"/>
        </w:rPr>
        <w:t>&lt;&lt;process&gt;&gt;</w:t>
      </w:r>
      <w:r w:rsidRPr="49D31617">
        <w:rPr>
          <w:rFonts w:ascii="Times New Roman" w:eastAsia="Times New Roman" w:hAnsi="Times New Roman" w:cs="Times New Roman"/>
          <w:b/>
          <w:bCs/>
          <w:color w:val="000000" w:themeColor="text1"/>
          <w:sz w:val="24"/>
          <w:szCs w:val="24"/>
          <w:lang w:eastAsia="en-GB"/>
        </w:rPr>
        <w:t xml:space="preserve"> </w:t>
      </w:r>
      <w:r w:rsidRPr="49D31617">
        <w:rPr>
          <w:rFonts w:ascii="Times New Roman" w:eastAsia="Times New Roman" w:hAnsi="Times New Roman" w:cs="Times New Roman"/>
          <w:color w:val="000000" w:themeColor="text1"/>
          <w:sz w:val="24"/>
          <w:szCs w:val="24"/>
          <w:lang w:eastAsia="en-GB"/>
        </w:rPr>
        <w:t xml:space="preserve">të tilla, ndër të cilat </w:t>
      </w:r>
      <w:r w:rsidR="2740854B" w:rsidRPr="49D31617">
        <w:rPr>
          <w:rFonts w:ascii="Times New Roman" w:eastAsia="Times New Roman" w:hAnsi="Times New Roman" w:cs="Times New Roman"/>
          <w:b/>
          <w:bCs/>
          <w:color w:val="000000" w:themeColor="text1"/>
          <w:sz w:val="24"/>
          <w:szCs w:val="24"/>
          <w:lang w:eastAsia="en-GB"/>
        </w:rPr>
        <w:t>&lt;&lt;process_</w:t>
      </w:r>
      <w:r w:rsidR="3694689A" w:rsidRPr="49D31617">
        <w:rPr>
          <w:rFonts w:ascii="Times New Roman" w:eastAsia="Times New Roman" w:hAnsi="Times New Roman" w:cs="Times New Roman"/>
          <w:b/>
          <w:bCs/>
          <w:color w:val="000000" w:themeColor="text1"/>
          <w:sz w:val="24"/>
          <w:szCs w:val="24"/>
          <w:lang w:eastAsia="en-GB"/>
        </w:rPr>
        <w:t>v</w:t>
      </w:r>
      <w:r w:rsidR="0D3D0EED" w:rsidRPr="49D31617">
        <w:rPr>
          <w:rFonts w:ascii="Times New Roman" w:eastAsia="Times New Roman" w:hAnsi="Times New Roman" w:cs="Times New Roman"/>
          <w:b/>
          <w:bCs/>
          <w:color w:val="000000" w:themeColor="text1"/>
          <w:sz w:val="24"/>
          <w:szCs w:val="24"/>
          <w:lang w:eastAsia="en-GB"/>
        </w:rPr>
        <w:t>eryhigh</w:t>
      </w:r>
      <w:r w:rsidR="2740854B" w:rsidRPr="49D31617">
        <w:rPr>
          <w:rFonts w:ascii="Times New Roman" w:eastAsia="Times New Roman" w:hAnsi="Times New Roman" w:cs="Times New Roman"/>
          <w:b/>
          <w:bCs/>
          <w:color w:val="000000" w:themeColor="text1"/>
          <w:sz w:val="24"/>
          <w:szCs w:val="24"/>
          <w:lang w:eastAsia="en-GB"/>
        </w:rPr>
        <w:t>&gt;&gt;</w:t>
      </w:r>
      <w:r w:rsidRPr="49D31617">
        <w:rPr>
          <w:rFonts w:ascii="Times New Roman" w:eastAsia="Times New Roman" w:hAnsi="Times New Roman" w:cs="Times New Roman"/>
          <w:b/>
          <w:bCs/>
          <w:color w:val="000000" w:themeColor="text1"/>
          <w:sz w:val="24"/>
          <w:szCs w:val="24"/>
          <w:lang w:eastAsia="en-GB"/>
        </w:rPr>
        <w:t xml:space="preserve"> </w:t>
      </w:r>
      <w:r w:rsidRPr="49D31617">
        <w:rPr>
          <w:rFonts w:ascii="Times New Roman" w:eastAsia="Times New Roman" w:hAnsi="Times New Roman" w:cs="Times New Roman"/>
          <w:color w:val="000000" w:themeColor="text1"/>
          <w:sz w:val="24"/>
          <w:szCs w:val="24"/>
          <w:lang w:eastAsia="en-GB"/>
        </w:rPr>
        <w:t>klasifikohen me rrezik shumë të lartë,</w:t>
      </w:r>
      <w:r w:rsidRPr="49D31617">
        <w:rPr>
          <w:rFonts w:ascii="Times New Roman" w:eastAsia="Times New Roman" w:hAnsi="Times New Roman" w:cs="Times New Roman"/>
          <w:b/>
          <w:bCs/>
          <w:color w:val="000000" w:themeColor="text1"/>
          <w:sz w:val="24"/>
          <w:szCs w:val="24"/>
          <w:lang w:eastAsia="en-GB"/>
        </w:rPr>
        <w:t xml:space="preserve"> </w:t>
      </w:r>
      <w:r w:rsidR="525C3E98" w:rsidRPr="49D31617">
        <w:rPr>
          <w:rFonts w:ascii="Times New Roman" w:eastAsia="Times New Roman" w:hAnsi="Times New Roman" w:cs="Times New Roman"/>
          <w:b/>
          <w:bCs/>
          <w:color w:val="000000" w:themeColor="text1"/>
          <w:sz w:val="24"/>
          <w:szCs w:val="24"/>
          <w:lang w:eastAsia="en-GB"/>
        </w:rPr>
        <w:t>&lt;&lt;process_high&gt;&gt;</w:t>
      </w:r>
      <w:r w:rsidRPr="49D31617">
        <w:rPr>
          <w:rFonts w:ascii="Times New Roman" w:eastAsia="Times New Roman" w:hAnsi="Times New Roman" w:cs="Times New Roman"/>
          <w:color w:val="000000" w:themeColor="text1"/>
          <w:sz w:val="24"/>
          <w:szCs w:val="24"/>
          <w:lang w:eastAsia="en-GB"/>
        </w:rPr>
        <w:t xml:space="preserve"> klasifikohen me rrezik të lartë, </w:t>
      </w:r>
      <w:r w:rsidR="52905506" w:rsidRPr="49D31617">
        <w:rPr>
          <w:rFonts w:ascii="Times New Roman" w:eastAsia="Times New Roman" w:hAnsi="Times New Roman" w:cs="Times New Roman"/>
          <w:b/>
          <w:bCs/>
          <w:color w:val="000000" w:themeColor="text1"/>
          <w:sz w:val="24"/>
          <w:szCs w:val="24"/>
          <w:lang w:eastAsia="en-GB"/>
        </w:rPr>
        <w:t>&lt;&lt;process_medium&gt;&gt;</w:t>
      </w:r>
      <w:r w:rsidRPr="49D31617">
        <w:rPr>
          <w:rFonts w:ascii="Times New Roman" w:eastAsia="Times New Roman" w:hAnsi="Times New Roman" w:cs="Times New Roman"/>
          <w:b/>
          <w:bCs/>
          <w:color w:val="000000" w:themeColor="text1"/>
          <w:sz w:val="24"/>
          <w:szCs w:val="24"/>
          <w:lang w:eastAsia="en-GB"/>
        </w:rPr>
        <w:t xml:space="preserve"> </w:t>
      </w:r>
      <w:r w:rsidRPr="49D31617">
        <w:rPr>
          <w:rFonts w:ascii="Times New Roman" w:eastAsia="Times New Roman" w:hAnsi="Times New Roman" w:cs="Times New Roman"/>
          <w:color w:val="000000" w:themeColor="text1"/>
          <w:sz w:val="24"/>
          <w:szCs w:val="24"/>
          <w:lang w:eastAsia="en-GB"/>
        </w:rPr>
        <w:t>klasifikohen me rrezik mesatar dhe</w:t>
      </w:r>
      <w:r w:rsidRPr="49D31617">
        <w:rPr>
          <w:rFonts w:ascii="Times New Roman" w:eastAsia="Times New Roman" w:hAnsi="Times New Roman" w:cs="Times New Roman"/>
          <w:b/>
          <w:bCs/>
          <w:color w:val="000000" w:themeColor="text1"/>
          <w:sz w:val="24"/>
          <w:szCs w:val="24"/>
          <w:lang w:eastAsia="en-GB"/>
        </w:rPr>
        <w:t xml:space="preserve"> </w:t>
      </w:r>
      <w:r w:rsidR="714ECA09" w:rsidRPr="49D31617">
        <w:rPr>
          <w:rFonts w:ascii="Times New Roman" w:eastAsia="Times New Roman" w:hAnsi="Times New Roman" w:cs="Times New Roman"/>
          <w:b/>
          <w:bCs/>
          <w:color w:val="000000" w:themeColor="text1"/>
          <w:sz w:val="24"/>
          <w:szCs w:val="24"/>
          <w:lang w:eastAsia="en-GB"/>
        </w:rPr>
        <w:t>&lt;&lt;process_l</w:t>
      </w:r>
      <w:r w:rsidR="36998D41" w:rsidRPr="49D31617">
        <w:rPr>
          <w:rFonts w:ascii="Times New Roman" w:eastAsia="Times New Roman" w:hAnsi="Times New Roman" w:cs="Times New Roman"/>
          <w:b/>
          <w:bCs/>
          <w:color w:val="000000" w:themeColor="text1"/>
          <w:sz w:val="24"/>
          <w:szCs w:val="24"/>
          <w:lang w:eastAsia="en-GB"/>
        </w:rPr>
        <w:t>ow</w:t>
      </w:r>
      <w:r w:rsidR="714ECA09" w:rsidRPr="49D31617">
        <w:rPr>
          <w:rFonts w:ascii="Times New Roman" w:eastAsia="Times New Roman" w:hAnsi="Times New Roman" w:cs="Times New Roman"/>
          <w:b/>
          <w:bCs/>
          <w:color w:val="000000" w:themeColor="text1"/>
          <w:sz w:val="24"/>
          <w:szCs w:val="24"/>
          <w:lang w:eastAsia="en-GB"/>
        </w:rPr>
        <w:t>&gt;&gt;</w:t>
      </w:r>
      <w:r w:rsidRPr="49D31617">
        <w:rPr>
          <w:rFonts w:ascii="Times New Roman" w:eastAsia="Times New Roman" w:hAnsi="Times New Roman" w:cs="Times New Roman"/>
          <w:b/>
          <w:bCs/>
          <w:color w:val="000000" w:themeColor="text1"/>
          <w:sz w:val="24"/>
          <w:szCs w:val="24"/>
          <w:lang w:eastAsia="en-GB"/>
        </w:rPr>
        <w:t xml:space="preserve"> </w:t>
      </w:r>
      <w:r w:rsidRPr="49D31617">
        <w:rPr>
          <w:rFonts w:ascii="Times New Roman" w:eastAsia="Times New Roman" w:hAnsi="Times New Roman" w:cs="Times New Roman"/>
          <w:color w:val="000000" w:themeColor="text1"/>
          <w:sz w:val="24"/>
          <w:szCs w:val="24"/>
          <w:lang w:eastAsia="en-GB"/>
        </w:rPr>
        <w:t>klasifikohen me rrezik të ulët.</w:t>
      </w:r>
    </w:p>
    <w:p w14:paraId="2110CC4C" w14:textId="77777777" w:rsidR="00014889" w:rsidRPr="00014889" w:rsidRDefault="00014889" w:rsidP="00014889">
      <w:pPr>
        <w:spacing w:after="0"/>
        <w:jc w:val="both"/>
        <w:rPr>
          <w:rFonts w:ascii="Times New Roman" w:eastAsia="Times New Roman" w:hAnsi="Times New Roman" w:cs="Times New Roman"/>
          <w:color w:val="0D0D0D"/>
          <w:sz w:val="24"/>
          <w:szCs w:val="24"/>
          <w:lang w:eastAsia="en-GB"/>
        </w:rPr>
      </w:pPr>
    </w:p>
    <w:p w14:paraId="1C7A31BD" w14:textId="796F4ED9" w:rsidR="00014889" w:rsidRPr="00014889" w:rsidRDefault="38464DF4" w:rsidP="00014889">
      <w:pPr>
        <w:numPr>
          <w:ilvl w:val="0"/>
          <w:numId w:val="43"/>
        </w:numPr>
        <w:spacing w:after="0"/>
        <w:contextualSpacing/>
        <w:jc w:val="both"/>
        <w:rPr>
          <w:rFonts w:ascii="Times New Roman" w:eastAsia="Times New Roman" w:hAnsi="Times New Roman" w:cs="Times New Roman"/>
          <w:color w:val="0D0D0D"/>
          <w:sz w:val="24"/>
          <w:szCs w:val="24"/>
          <w:lang w:eastAsia="en-GB"/>
        </w:rPr>
      </w:pPr>
      <w:r w:rsidRPr="49D31617">
        <w:rPr>
          <w:rFonts w:ascii="Times New Roman" w:eastAsia="Times New Roman" w:hAnsi="Times New Roman" w:cs="Times New Roman"/>
          <w:color w:val="000000" w:themeColor="text1"/>
          <w:sz w:val="24"/>
          <w:szCs w:val="24"/>
          <w:lang w:eastAsia="en-GB"/>
        </w:rPr>
        <w:t>“</w:t>
      </w:r>
      <w:r w:rsidRPr="49D31617">
        <w:rPr>
          <w:rFonts w:ascii="Times New Roman" w:eastAsia="Times New Roman" w:hAnsi="Times New Roman" w:cs="Times New Roman"/>
          <w:b/>
          <w:bCs/>
          <w:color w:val="000000" w:themeColor="text1"/>
          <w:sz w:val="24"/>
          <w:szCs w:val="24"/>
          <w:lang w:eastAsia="en-GB"/>
        </w:rPr>
        <w:t>Rreziqet e Teknologjisë”</w:t>
      </w:r>
      <w:r w:rsidRPr="49D31617">
        <w:rPr>
          <w:rFonts w:ascii="Times New Roman" w:eastAsia="Times New Roman" w:hAnsi="Times New Roman" w:cs="Times New Roman"/>
          <w:color w:val="000000" w:themeColor="text1"/>
          <w:sz w:val="24"/>
          <w:szCs w:val="24"/>
          <w:lang w:eastAsia="en-GB"/>
        </w:rPr>
        <w:t xml:space="preserve"> me </w:t>
      </w:r>
      <w:r w:rsidR="5B45AB5A" w:rsidRPr="49D31617">
        <w:rPr>
          <w:rFonts w:ascii="Times New Roman" w:eastAsia="Times New Roman" w:hAnsi="Times New Roman" w:cs="Times New Roman"/>
          <w:b/>
          <w:bCs/>
          <w:color w:val="000000" w:themeColor="text1"/>
          <w:sz w:val="24"/>
          <w:szCs w:val="24"/>
          <w:lang w:eastAsia="en-GB"/>
        </w:rPr>
        <w:t>&lt;&lt;technology&gt;&gt;</w:t>
      </w:r>
      <w:r w:rsidRPr="49D31617">
        <w:rPr>
          <w:rFonts w:ascii="Times New Roman" w:eastAsia="Times New Roman" w:hAnsi="Times New Roman" w:cs="Times New Roman"/>
          <w:b/>
          <w:bCs/>
          <w:color w:val="000000" w:themeColor="text1"/>
          <w:sz w:val="24"/>
          <w:szCs w:val="24"/>
          <w:lang w:eastAsia="en-GB"/>
        </w:rPr>
        <w:t xml:space="preserve"> </w:t>
      </w:r>
      <w:r w:rsidRPr="49D31617">
        <w:rPr>
          <w:rFonts w:ascii="Times New Roman" w:eastAsia="Times New Roman" w:hAnsi="Times New Roman" w:cs="Times New Roman"/>
          <w:color w:val="000000" w:themeColor="text1"/>
          <w:sz w:val="24"/>
          <w:szCs w:val="24"/>
          <w:lang w:eastAsia="en-GB"/>
        </w:rPr>
        <w:t xml:space="preserve">të tilla, ndër të cilat </w:t>
      </w:r>
      <w:r w:rsidR="3111A720" w:rsidRPr="49D31617">
        <w:rPr>
          <w:rFonts w:ascii="Times New Roman" w:eastAsia="Times New Roman" w:hAnsi="Times New Roman" w:cs="Times New Roman"/>
          <w:b/>
          <w:bCs/>
          <w:color w:val="000000" w:themeColor="text1"/>
          <w:sz w:val="24"/>
          <w:szCs w:val="24"/>
          <w:lang w:eastAsia="en-GB"/>
        </w:rPr>
        <w:t>&lt;&lt;tech_veryhigh&gt;&gt;</w:t>
      </w:r>
      <w:r w:rsidRPr="49D31617">
        <w:rPr>
          <w:rFonts w:ascii="Times New Roman" w:eastAsia="Times New Roman" w:hAnsi="Times New Roman" w:cs="Times New Roman"/>
          <w:b/>
          <w:bCs/>
          <w:color w:val="000000" w:themeColor="text1"/>
          <w:sz w:val="24"/>
          <w:szCs w:val="24"/>
          <w:lang w:eastAsia="en-GB"/>
        </w:rPr>
        <w:t xml:space="preserve"> </w:t>
      </w:r>
      <w:r w:rsidRPr="49D31617">
        <w:rPr>
          <w:rFonts w:ascii="Times New Roman" w:eastAsia="Times New Roman" w:hAnsi="Times New Roman" w:cs="Times New Roman"/>
          <w:color w:val="000000" w:themeColor="text1"/>
          <w:sz w:val="24"/>
          <w:szCs w:val="24"/>
          <w:lang w:eastAsia="en-GB"/>
        </w:rPr>
        <w:t>klasifikohet me rrezik shumë të lartë,</w:t>
      </w:r>
      <w:r w:rsidRPr="49D31617">
        <w:rPr>
          <w:rFonts w:ascii="Times New Roman" w:eastAsia="Times New Roman" w:hAnsi="Times New Roman" w:cs="Times New Roman"/>
          <w:b/>
          <w:bCs/>
          <w:color w:val="000000" w:themeColor="text1"/>
          <w:sz w:val="24"/>
          <w:szCs w:val="24"/>
          <w:lang w:eastAsia="en-GB"/>
        </w:rPr>
        <w:t xml:space="preserve"> </w:t>
      </w:r>
      <w:r w:rsidR="1FDEA57B" w:rsidRPr="49D31617">
        <w:rPr>
          <w:rFonts w:ascii="Times New Roman" w:eastAsia="Times New Roman" w:hAnsi="Times New Roman" w:cs="Times New Roman"/>
          <w:b/>
          <w:bCs/>
          <w:color w:val="000000" w:themeColor="text1"/>
          <w:sz w:val="24"/>
          <w:szCs w:val="24"/>
          <w:lang w:eastAsia="en-GB"/>
        </w:rPr>
        <w:t>&lt;&lt;tech_high&gt;&gt;</w:t>
      </w:r>
      <w:r w:rsidRPr="49D31617">
        <w:rPr>
          <w:rFonts w:ascii="Times New Roman" w:eastAsia="Times New Roman" w:hAnsi="Times New Roman" w:cs="Times New Roman"/>
          <w:b/>
          <w:bCs/>
          <w:color w:val="000000" w:themeColor="text1"/>
          <w:sz w:val="24"/>
          <w:szCs w:val="24"/>
          <w:lang w:eastAsia="en-GB"/>
        </w:rPr>
        <w:t xml:space="preserve"> </w:t>
      </w:r>
      <w:r w:rsidRPr="49D31617">
        <w:rPr>
          <w:rFonts w:ascii="Times New Roman" w:eastAsia="Times New Roman" w:hAnsi="Times New Roman" w:cs="Times New Roman"/>
          <w:color w:val="000000" w:themeColor="text1"/>
          <w:sz w:val="24"/>
          <w:szCs w:val="24"/>
          <w:lang w:eastAsia="en-GB"/>
        </w:rPr>
        <w:t xml:space="preserve">me rrezik të lartë, </w:t>
      </w:r>
      <w:r w:rsidR="1E42C0DE" w:rsidRPr="49D31617">
        <w:rPr>
          <w:rFonts w:ascii="Times New Roman" w:eastAsia="Times New Roman" w:hAnsi="Times New Roman" w:cs="Times New Roman"/>
          <w:b/>
          <w:bCs/>
          <w:color w:val="000000" w:themeColor="text1"/>
          <w:sz w:val="24"/>
          <w:szCs w:val="24"/>
          <w:lang w:eastAsia="en-GB"/>
        </w:rPr>
        <w:t>&lt;&lt;tech_medium&gt;&gt;</w:t>
      </w:r>
      <w:r w:rsidRPr="49D31617">
        <w:rPr>
          <w:rFonts w:ascii="Times New Roman" w:eastAsia="Times New Roman" w:hAnsi="Times New Roman" w:cs="Times New Roman"/>
          <w:b/>
          <w:bCs/>
          <w:color w:val="000000" w:themeColor="text1"/>
          <w:sz w:val="24"/>
          <w:szCs w:val="24"/>
          <w:lang w:eastAsia="en-GB"/>
        </w:rPr>
        <w:t xml:space="preserve"> </w:t>
      </w:r>
      <w:r w:rsidRPr="49D31617">
        <w:rPr>
          <w:rFonts w:ascii="Times New Roman" w:eastAsia="Times New Roman" w:hAnsi="Times New Roman" w:cs="Times New Roman"/>
          <w:color w:val="000000" w:themeColor="text1"/>
          <w:sz w:val="24"/>
          <w:szCs w:val="24"/>
          <w:lang w:eastAsia="en-GB"/>
        </w:rPr>
        <w:t>me rrezik mesatar dhe</w:t>
      </w:r>
      <w:r w:rsidRPr="49D31617">
        <w:rPr>
          <w:rFonts w:ascii="Times New Roman" w:eastAsia="Times New Roman" w:hAnsi="Times New Roman" w:cs="Times New Roman"/>
          <w:b/>
          <w:bCs/>
          <w:color w:val="000000" w:themeColor="text1"/>
          <w:sz w:val="24"/>
          <w:szCs w:val="24"/>
          <w:lang w:eastAsia="en-GB"/>
        </w:rPr>
        <w:t xml:space="preserve"> </w:t>
      </w:r>
      <w:r w:rsidR="342ED9EB" w:rsidRPr="49D31617">
        <w:rPr>
          <w:rFonts w:ascii="Times New Roman" w:eastAsia="Times New Roman" w:hAnsi="Times New Roman" w:cs="Times New Roman"/>
          <w:b/>
          <w:bCs/>
          <w:color w:val="000000" w:themeColor="text1"/>
          <w:sz w:val="24"/>
          <w:szCs w:val="24"/>
          <w:lang w:eastAsia="en-GB"/>
        </w:rPr>
        <w:t>&lt;&lt;tech_low&gt;&gt;</w:t>
      </w:r>
      <w:r w:rsidRPr="49D31617">
        <w:rPr>
          <w:rFonts w:ascii="Times New Roman" w:eastAsia="Times New Roman" w:hAnsi="Times New Roman" w:cs="Times New Roman"/>
          <w:b/>
          <w:bCs/>
          <w:color w:val="000000" w:themeColor="text1"/>
          <w:sz w:val="24"/>
          <w:szCs w:val="24"/>
          <w:lang w:eastAsia="en-GB"/>
        </w:rPr>
        <w:t xml:space="preserve"> </w:t>
      </w:r>
      <w:r w:rsidRPr="49D31617">
        <w:rPr>
          <w:rFonts w:ascii="Times New Roman" w:eastAsia="Times New Roman" w:hAnsi="Times New Roman" w:cs="Times New Roman"/>
          <w:color w:val="000000" w:themeColor="text1"/>
          <w:sz w:val="24"/>
          <w:szCs w:val="24"/>
          <w:lang w:eastAsia="en-GB"/>
        </w:rPr>
        <w:t>me rrezik të ulët.</w:t>
      </w:r>
    </w:p>
    <w:p w14:paraId="16D2E6FF" w14:textId="77777777" w:rsidR="00014889" w:rsidRPr="00014889" w:rsidRDefault="00014889" w:rsidP="00014889">
      <w:pPr>
        <w:spacing w:after="0"/>
        <w:ind w:left="720"/>
        <w:contextualSpacing/>
        <w:jc w:val="both"/>
        <w:rPr>
          <w:rFonts w:ascii="Times New Roman" w:eastAsia="Times New Roman" w:hAnsi="Times New Roman" w:cs="Times New Roman"/>
          <w:color w:val="0D0D0D"/>
          <w:sz w:val="24"/>
          <w:szCs w:val="24"/>
          <w:lang w:eastAsia="en-GB"/>
        </w:rPr>
      </w:pPr>
    </w:p>
    <w:p w14:paraId="242F5240" w14:textId="01095C77" w:rsidR="401F9E3B" w:rsidRDefault="401F9E3B" w:rsidP="49D31617">
      <w:pPr>
        <w:pStyle w:val="ListParagraph"/>
        <w:numPr>
          <w:ilvl w:val="0"/>
          <w:numId w:val="43"/>
        </w:numPr>
        <w:spacing w:after="0" w:line="240" w:lineRule="auto"/>
        <w:jc w:val="both"/>
        <w:rPr>
          <w:rFonts w:ascii="Times New Roman" w:eastAsia="Times New Roman" w:hAnsi="Times New Roman" w:cs="Times New Roman"/>
          <w:color w:val="0D0D0D" w:themeColor="text1" w:themeTint="F2"/>
          <w:sz w:val="24"/>
          <w:szCs w:val="24"/>
          <w:lang w:eastAsia="en-GB"/>
        </w:rPr>
      </w:pPr>
      <w:r w:rsidRPr="49D31617">
        <w:rPr>
          <w:rFonts w:ascii="Times New Roman" w:eastAsia="Times New Roman" w:hAnsi="Times New Roman" w:cs="Times New Roman"/>
          <w:color w:val="0D0D0D" w:themeColor="text1" w:themeTint="F2"/>
          <w:sz w:val="24"/>
          <w:szCs w:val="24"/>
          <w:lang w:eastAsia="en-GB"/>
        </w:rPr>
        <w:t>“</w:t>
      </w:r>
      <w:r w:rsidRPr="49D31617">
        <w:rPr>
          <w:rFonts w:ascii="Times New Roman" w:eastAsia="Times New Roman" w:hAnsi="Times New Roman" w:cs="Times New Roman"/>
          <w:b/>
          <w:bCs/>
          <w:color w:val="0D0D0D" w:themeColor="text1" w:themeTint="F2"/>
          <w:sz w:val="24"/>
          <w:szCs w:val="24"/>
          <w:lang w:eastAsia="en-GB"/>
        </w:rPr>
        <w:t>Rreziqet e Njerëzoreve</w:t>
      </w:r>
      <w:r w:rsidRPr="49D31617">
        <w:rPr>
          <w:rFonts w:ascii="Times New Roman" w:eastAsia="Times New Roman" w:hAnsi="Times New Roman" w:cs="Times New Roman"/>
          <w:color w:val="0D0D0D" w:themeColor="text1" w:themeTint="F2"/>
          <w:sz w:val="24"/>
          <w:szCs w:val="24"/>
          <w:lang w:eastAsia="en-GB"/>
        </w:rPr>
        <w:t xml:space="preserve">” me </w:t>
      </w:r>
      <w:r w:rsidRPr="49D31617">
        <w:rPr>
          <w:rFonts w:ascii="Times New Roman" w:eastAsia="Times New Roman" w:hAnsi="Times New Roman" w:cs="Times New Roman"/>
          <w:b/>
          <w:bCs/>
          <w:color w:val="0D0D0D" w:themeColor="text1" w:themeTint="F2"/>
          <w:sz w:val="24"/>
          <w:szCs w:val="24"/>
          <w:lang w:eastAsia="en-GB"/>
        </w:rPr>
        <w:t>&lt;&lt;people&gt;&gt;</w:t>
      </w:r>
      <w:r w:rsidRPr="49D31617">
        <w:rPr>
          <w:rFonts w:ascii="Times New Roman" w:eastAsia="Times New Roman" w:hAnsi="Times New Roman" w:cs="Times New Roman"/>
          <w:color w:val="0D0D0D" w:themeColor="text1" w:themeTint="F2"/>
          <w:sz w:val="24"/>
          <w:szCs w:val="24"/>
          <w:lang w:eastAsia="en-GB"/>
        </w:rPr>
        <w:t xml:space="preserve"> të tilla, ndër të cilat </w:t>
      </w:r>
      <w:r w:rsidRPr="49D31617">
        <w:rPr>
          <w:rFonts w:ascii="Times New Roman" w:eastAsia="Times New Roman" w:hAnsi="Times New Roman" w:cs="Times New Roman"/>
          <w:b/>
          <w:bCs/>
          <w:color w:val="0D0D0D" w:themeColor="text1" w:themeTint="F2"/>
          <w:sz w:val="24"/>
          <w:szCs w:val="24"/>
          <w:lang w:eastAsia="en-GB"/>
        </w:rPr>
        <w:t>&lt;&lt;p_very_</w:t>
      </w:r>
      <w:r w:rsidR="1B34AEF1" w:rsidRPr="49D31617">
        <w:rPr>
          <w:rFonts w:ascii="Times New Roman" w:eastAsia="Times New Roman" w:hAnsi="Times New Roman" w:cs="Times New Roman"/>
          <w:b/>
          <w:bCs/>
          <w:color w:val="0D0D0D" w:themeColor="text1" w:themeTint="F2"/>
          <w:sz w:val="24"/>
          <w:szCs w:val="24"/>
          <w:lang w:eastAsia="en-GB"/>
        </w:rPr>
        <w:t>high&gt;&gt;</w:t>
      </w:r>
      <w:r w:rsidRPr="49D31617">
        <w:rPr>
          <w:rFonts w:ascii="Times New Roman" w:eastAsia="Times New Roman" w:hAnsi="Times New Roman" w:cs="Times New Roman"/>
          <w:color w:val="0D0D0D" w:themeColor="text1" w:themeTint="F2"/>
          <w:sz w:val="24"/>
          <w:szCs w:val="24"/>
          <w:lang w:eastAsia="en-GB"/>
        </w:rPr>
        <w:t xml:space="preserve"> klasifikohet me rrezik shumë të lartë, </w:t>
      </w:r>
      <w:r w:rsidR="35B02904" w:rsidRPr="49D31617">
        <w:rPr>
          <w:rFonts w:ascii="Times New Roman" w:eastAsia="Times New Roman" w:hAnsi="Times New Roman" w:cs="Times New Roman"/>
          <w:b/>
          <w:bCs/>
          <w:color w:val="0D0D0D" w:themeColor="text1" w:themeTint="F2"/>
          <w:sz w:val="24"/>
          <w:szCs w:val="24"/>
          <w:lang w:eastAsia="en-GB"/>
        </w:rPr>
        <w:t>&lt;&lt;p_high&gt;&gt;</w:t>
      </w:r>
      <w:r w:rsidRPr="49D31617">
        <w:rPr>
          <w:rFonts w:ascii="Times New Roman" w:eastAsia="Times New Roman" w:hAnsi="Times New Roman" w:cs="Times New Roman"/>
          <w:color w:val="0D0D0D" w:themeColor="text1" w:themeTint="F2"/>
          <w:sz w:val="24"/>
          <w:szCs w:val="24"/>
          <w:lang w:eastAsia="en-GB"/>
        </w:rPr>
        <w:t xml:space="preserve"> me rrezik të lartë, </w:t>
      </w:r>
      <w:r w:rsidR="35DE1FF2" w:rsidRPr="49D31617">
        <w:rPr>
          <w:rFonts w:ascii="Times New Roman" w:eastAsia="Times New Roman" w:hAnsi="Times New Roman" w:cs="Times New Roman"/>
          <w:b/>
          <w:bCs/>
          <w:color w:val="0D0D0D" w:themeColor="text1" w:themeTint="F2"/>
          <w:sz w:val="24"/>
          <w:szCs w:val="24"/>
          <w:lang w:eastAsia="en-GB"/>
        </w:rPr>
        <w:t>&lt;&lt;p_medium&gt;&gt;</w:t>
      </w:r>
      <w:r w:rsidRPr="49D31617">
        <w:rPr>
          <w:rFonts w:ascii="Times New Roman" w:eastAsia="Times New Roman" w:hAnsi="Times New Roman" w:cs="Times New Roman"/>
          <w:color w:val="0D0D0D" w:themeColor="text1" w:themeTint="F2"/>
          <w:sz w:val="24"/>
          <w:szCs w:val="24"/>
          <w:lang w:eastAsia="en-GB"/>
        </w:rPr>
        <w:t xml:space="preserve"> me rrezik mesatar dhe </w:t>
      </w:r>
      <w:r w:rsidR="72DEF902" w:rsidRPr="49D31617">
        <w:rPr>
          <w:rFonts w:ascii="Times New Roman" w:eastAsia="Times New Roman" w:hAnsi="Times New Roman" w:cs="Times New Roman"/>
          <w:b/>
          <w:bCs/>
          <w:color w:val="0D0D0D" w:themeColor="text1" w:themeTint="F2"/>
          <w:sz w:val="24"/>
          <w:szCs w:val="24"/>
          <w:lang w:eastAsia="en-GB"/>
        </w:rPr>
        <w:t>&lt;&lt;p_low&gt;&gt;</w:t>
      </w:r>
      <w:r w:rsidRPr="49D31617">
        <w:rPr>
          <w:rFonts w:ascii="Times New Roman" w:eastAsia="Times New Roman" w:hAnsi="Times New Roman" w:cs="Times New Roman"/>
          <w:color w:val="0D0D0D" w:themeColor="text1" w:themeTint="F2"/>
          <w:sz w:val="24"/>
          <w:szCs w:val="24"/>
          <w:lang w:eastAsia="en-GB"/>
        </w:rPr>
        <w:t xml:space="preserve"> me rrezik të ulët.</w:t>
      </w:r>
    </w:p>
    <w:p w14:paraId="1116B905" w14:textId="77777777" w:rsidR="00014889" w:rsidRPr="00014889" w:rsidRDefault="00014889" w:rsidP="00014889">
      <w:pPr>
        <w:spacing w:after="0"/>
        <w:jc w:val="both"/>
        <w:rPr>
          <w:rFonts w:ascii="Times New Roman" w:eastAsia="Times New Roman" w:hAnsi="Times New Roman" w:cs="Times New Roman"/>
          <w:color w:val="0D0D0D"/>
          <w:sz w:val="24"/>
          <w:szCs w:val="24"/>
          <w:lang w:eastAsia="en-GB"/>
        </w:rPr>
      </w:pPr>
    </w:p>
    <w:p w14:paraId="2FC4B40F" w14:textId="77777777" w:rsidR="00014889" w:rsidRPr="00014889" w:rsidRDefault="00014889" w:rsidP="00014889">
      <w:pPr>
        <w:spacing w:after="0"/>
        <w:jc w:val="both"/>
        <w:rPr>
          <w:rFonts w:ascii="Times New Roman" w:eastAsia="Times New Roman" w:hAnsi="Times New Roman" w:cs="Times New Roman"/>
          <w:color w:val="0D0D0D"/>
          <w:sz w:val="24"/>
          <w:szCs w:val="24"/>
          <w:lang w:eastAsia="en-GB"/>
        </w:rPr>
      </w:pPr>
    </w:p>
    <w:p w14:paraId="283C629E" w14:textId="77777777" w:rsidR="00014889" w:rsidRPr="00014889" w:rsidRDefault="00014889" w:rsidP="00014889">
      <w:pPr>
        <w:spacing w:after="0" w:line="240" w:lineRule="auto"/>
        <w:jc w:val="both"/>
        <w:rPr>
          <w:rFonts w:ascii="Times New Roman" w:eastAsia="Times New Roman" w:hAnsi="Times New Roman" w:cs="Times New Roman"/>
          <w:color w:val="0D0D0D" w:themeColor="text1" w:themeTint="F2"/>
          <w:sz w:val="24"/>
          <w:szCs w:val="24"/>
          <w:lang w:eastAsia="en-GB"/>
        </w:rPr>
      </w:pPr>
    </w:p>
    <w:tbl>
      <w:tblPr>
        <w:tblW w:w="0" w:type="auto"/>
        <w:jc w:val="center"/>
        <w:tblLook w:val="04A0" w:firstRow="1" w:lastRow="0" w:firstColumn="1" w:lastColumn="0" w:noHBand="0" w:noVBand="1"/>
      </w:tblPr>
      <w:tblGrid>
        <w:gridCol w:w="1523"/>
        <w:gridCol w:w="1870"/>
        <w:gridCol w:w="1430"/>
        <w:gridCol w:w="1230"/>
      </w:tblGrid>
      <w:tr w:rsidR="00014889" w:rsidRPr="00014889" w14:paraId="281D4CE7" w14:textId="77777777" w:rsidTr="61137A3E">
        <w:trPr>
          <w:trHeight w:val="420"/>
          <w:jc w:val="center"/>
        </w:trPr>
        <w:tc>
          <w:tcPr>
            <w:tcW w:w="0" w:type="auto"/>
            <w:gridSpan w:val="4"/>
            <w:tcBorders>
              <w:top w:val="single" w:sz="4" w:space="0" w:color="auto"/>
              <w:left w:val="single" w:sz="4" w:space="0" w:color="auto"/>
              <w:bottom w:val="single" w:sz="4" w:space="0" w:color="auto"/>
              <w:right w:val="single" w:sz="4" w:space="0" w:color="000000" w:themeColor="text1"/>
            </w:tcBorders>
            <w:shd w:val="clear" w:color="auto" w:fill="D9D9D9" w:themeFill="background1" w:themeFillShade="D9"/>
            <w:noWrap/>
            <w:vAlign w:val="center"/>
            <w:hideMark/>
          </w:tcPr>
          <w:p w14:paraId="2F9FFF99" w14:textId="77777777" w:rsidR="00014889" w:rsidRPr="00014889" w:rsidRDefault="00014889" w:rsidP="00014889">
            <w:pPr>
              <w:spacing w:after="0" w:line="240" w:lineRule="auto"/>
              <w:jc w:val="center"/>
              <w:rPr>
                <w:rFonts w:ascii="Times New Roman" w:eastAsia="Times New Roman" w:hAnsi="Times New Roman" w:cs="Times New Roman"/>
                <w:b/>
                <w:bCs/>
                <w:color w:val="000000"/>
                <w:sz w:val="24"/>
                <w:szCs w:val="24"/>
                <w:lang w:eastAsia="en-GB"/>
              </w:rPr>
            </w:pPr>
            <w:r w:rsidRPr="00014889">
              <w:rPr>
                <w:rFonts w:ascii="Times New Roman" w:eastAsia="Times New Roman" w:hAnsi="Times New Roman" w:cs="Times New Roman"/>
                <w:b/>
                <w:bCs/>
                <w:color w:val="000000"/>
                <w:sz w:val="24"/>
                <w:szCs w:val="24"/>
                <w:lang w:eastAsia="en-GB"/>
              </w:rPr>
              <w:t>Kategoritë e hendeqeve (gaps) të rreziqeve</w:t>
            </w:r>
          </w:p>
        </w:tc>
      </w:tr>
      <w:tr w:rsidR="00014889" w:rsidRPr="00014889" w14:paraId="6EC3D1D9" w14:textId="77777777" w:rsidTr="61137A3E">
        <w:trPr>
          <w:trHeight w:val="585"/>
          <w:jc w:val="center"/>
        </w:trPr>
        <w:tc>
          <w:tcPr>
            <w:tcW w:w="0" w:type="auto"/>
            <w:tcBorders>
              <w:top w:val="nil"/>
              <w:left w:val="single" w:sz="4" w:space="0" w:color="auto"/>
              <w:bottom w:val="single" w:sz="4" w:space="0" w:color="auto"/>
              <w:right w:val="single" w:sz="4" w:space="0" w:color="auto"/>
            </w:tcBorders>
            <w:shd w:val="clear" w:color="auto" w:fill="DDEBF7"/>
            <w:vAlign w:val="center"/>
            <w:hideMark/>
          </w:tcPr>
          <w:p w14:paraId="071BF5DD" w14:textId="77777777" w:rsidR="00014889" w:rsidRPr="00014889" w:rsidRDefault="00014889" w:rsidP="00014889">
            <w:pPr>
              <w:spacing w:after="0" w:line="240" w:lineRule="auto"/>
              <w:jc w:val="center"/>
              <w:rPr>
                <w:rFonts w:ascii="Times New Roman" w:eastAsia="Times New Roman" w:hAnsi="Times New Roman" w:cs="Times New Roman"/>
                <w:b/>
                <w:bCs/>
                <w:sz w:val="24"/>
                <w:szCs w:val="24"/>
                <w:lang w:eastAsia="en-GB"/>
              </w:rPr>
            </w:pPr>
            <w:r w:rsidRPr="00014889">
              <w:rPr>
                <w:rFonts w:ascii="Times New Roman" w:eastAsia="Times New Roman" w:hAnsi="Times New Roman" w:cs="Times New Roman"/>
                <w:b/>
                <w:bCs/>
                <w:sz w:val="24"/>
                <w:szCs w:val="24"/>
                <w:lang w:eastAsia="en-GB"/>
              </w:rPr>
              <w:t>Procese</w:t>
            </w:r>
          </w:p>
        </w:tc>
        <w:tc>
          <w:tcPr>
            <w:tcW w:w="0" w:type="auto"/>
            <w:tcBorders>
              <w:top w:val="nil"/>
              <w:left w:val="nil"/>
              <w:bottom w:val="single" w:sz="4" w:space="0" w:color="auto"/>
              <w:right w:val="single" w:sz="4" w:space="0" w:color="auto"/>
            </w:tcBorders>
            <w:shd w:val="clear" w:color="auto" w:fill="B4C6E7" w:themeFill="accent5" w:themeFillTint="66"/>
            <w:vAlign w:val="center"/>
            <w:hideMark/>
          </w:tcPr>
          <w:p w14:paraId="56B3DEC0" w14:textId="77777777" w:rsidR="00014889" w:rsidRPr="00014889" w:rsidRDefault="00014889" w:rsidP="00014889">
            <w:pPr>
              <w:spacing w:after="0" w:line="240" w:lineRule="auto"/>
              <w:jc w:val="center"/>
              <w:rPr>
                <w:rFonts w:ascii="Times New Roman" w:eastAsia="Times New Roman" w:hAnsi="Times New Roman" w:cs="Times New Roman"/>
                <w:b/>
                <w:bCs/>
                <w:sz w:val="24"/>
                <w:szCs w:val="24"/>
                <w:lang w:eastAsia="en-GB"/>
              </w:rPr>
            </w:pPr>
            <w:r w:rsidRPr="00014889">
              <w:rPr>
                <w:rFonts w:ascii="Times New Roman" w:eastAsia="Times New Roman" w:hAnsi="Times New Roman" w:cs="Times New Roman"/>
                <w:b/>
                <w:bCs/>
                <w:sz w:val="24"/>
                <w:szCs w:val="24"/>
                <w:lang w:eastAsia="en-GB"/>
              </w:rPr>
              <w:t>Teknologjik</w:t>
            </w:r>
          </w:p>
        </w:tc>
        <w:tc>
          <w:tcPr>
            <w:tcW w:w="0" w:type="auto"/>
            <w:tcBorders>
              <w:top w:val="nil"/>
              <w:left w:val="nil"/>
              <w:bottom w:val="single" w:sz="4" w:space="0" w:color="auto"/>
              <w:right w:val="single" w:sz="4" w:space="0" w:color="auto"/>
            </w:tcBorders>
            <w:shd w:val="clear" w:color="auto" w:fill="8EA9DB"/>
            <w:vAlign w:val="center"/>
            <w:hideMark/>
          </w:tcPr>
          <w:p w14:paraId="4D753FD2" w14:textId="77777777" w:rsidR="00014889" w:rsidRPr="00014889" w:rsidRDefault="00014889" w:rsidP="00014889">
            <w:pPr>
              <w:spacing w:after="0" w:line="240" w:lineRule="auto"/>
              <w:jc w:val="center"/>
              <w:rPr>
                <w:rFonts w:ascii="Times New Roman" w:eastAsia="Times New Roman" w:hAnsi="Times New Roman" w:cs="Times New Roman"/>
                <w:b/>
                <w:bCs/>
                <w:sz w:val="24"/>
                <w:szCs w:val="24"/>
                <w:lang w:eastAsia="en-GB"/>
              </w:rPr>
            </w:pPr>
            <w:r w:rsidRPr="00014889">
              <w:rPr>
                <w:rFonts w:ascii="Times New Roman" w:eastAsia="Times New Roman" w:hAnsi="Times New Roman" w:cs="Times New Roman"/>
                <w:b/>
                <w:bCs/>
                <w:sz w:val="24"/>
                <w:szCs w:val="24"/>
                <w:lang w:eastAsia="en-GB"/>
              </w:rPr>
              <w:t>Njerëzor</w:t>
            </w:r>
          </w:p>
        </w:tc>
        <w:tc>
          <w:tcPr>
            <w:tcW w:w="0" w:type="auto"/>
            <w:tcBorders>
              <w:top w:val="nil"/>
              <w:left w:val="nil"/>
              <w:bottom w:val="single" w:sz="4" w:space="0" w:color="auto"/>
              <w:right w:val="single" w:sz="4" w:space="0" w:color="auto"/>
            </w:tcBorders>
            <w:shd w:val="clear" w:color="auto" w:fill="E2EFDA"/>
            <w:noWrap/>
            <w:vAlign w:val="center"/>
            <w:hideMark/>
          </w:tcPr>
          <w:p w14:paraId="261E2D7D" w14:textId="77777777" w:rsidR="00014889" w:rsidRPr="00014889" w:rsidRDefault="00014889" w:rsidP="00014889">
            <w:pPr>
              <w:spacing w:after="0" w:line="240" w:lineRule="auto"/>
              <w:jc w:val="center"/>
              <w:rPr>
                <w:rFonts w:ascii="Times New Roman" w:eastAsia="Times New Roman" w:hAnsi="Times New Roman" w:cs="Times New Roman"/>
                <w:b/>
                <w:bCs/>
                <w:color w:val="000000"/>
                <w:sz w:val="24"/>
                <w:szCs w:val="24"/>
                <w:lang w:eastAsia="en-GB"/>
              </w:rPr>
            </w:pPr>
            <w:r w:rsidRPr="00014889">
              <w:rPr>
                <w:rFonts w:ascii="Times New Roman" w:eastAsia="Times New Roman" w:hAnsi="Times New Roman" w:cs="Times New Roman"/>
                <w:b/>
                <w:bCs/>
                <w:color w:val="000000"/>
                <w:sz w:val="24"/>
                <w:szCs w:val="24"/>
                <w:lang w:eastAsia="en-GB"/>
              </w:rPr>
              <w:t>TOTALE</w:t>
            </w:r>
          </w:p>
        </w:tc>
      </w:tr>
      <w:tr w:rsidR="00014889" w:rsidRPr="00014889" w14:paraId="4F1DC8EA" w14:textId="77777777" w:rsidTr="61137A3E">
        <w:trPr>
          <w:trHeight w:val="345"/>
          <w:jc w:val="center"/>
        </w:trPr>
        <w:tc>
          <w:tcPr>
            <w:tcW w:w="0" w:type="auto"/>
            <w:tcBorders>
              <w:top w:val="nil"/>
              <w:left w:val="single" w:sz="4" w:space="0" w:color="auto"/>
              <w:bottom w:val="single" w:sz="4" w:space="0" w:color="000000" w:themeColor="text1"/>
              <w:right w:val="single" w:sz="4" w:space="0" w:color="auto"/>
            </w:tcBorders>
            <w:shd w:val="clear" w:color="auto" w:fill="E2EFDA"/>
            <w:noWrap/>
            <w:vAlign w:val="center"/>
            <w:hideMark/>
          </w:tcPr>
          <w:p w14:paraId="69566FEF" w14:textId="7DB7E76F" w:rsidR="00014889" w:rsidRPr="00014889" w:rsidRDefault="5398847D" w:rsidP="00014889">
            <w:pPr>
              <w:spacing w:after="0" w:line="240" w:lineRule="auto"/>
              <w:jc w:val="center"/>
              <w:rPr>
                <w:rFonts w:ascii="Times New Roman" w:eastAsia="Times New Roman" w:hAnsi="Times New Roman" w:cs="Times New Roman"/>
                <w:b/>
                <w:bCs/>
                <w:color w:val="000000"/>
                <w:sz w:val="24"/>
                <w:szCs w:val="24"/>
                <w:lang w:eastAsia="en-GB"/>
              </w:rPr>
            </w:pPr>
            <w:r w:rsidRPr="61137A3E">
              <w:rPr>
                <w:rFonts w:ascii="Times New Roman" w:eastAsia="Times New Roman" w:hAnsi="Times New Roman" w:cs="Times New Roman"/>
                <w:b/>
                <w:bCs/>
                <w:color w:val="000000" w:themeColor="text1"/>
                <w:sz w:val="24"/>
                <w:szCs w:val="24"/>
                <w:lang w:eastAsia="en-GB"/>
              </w:rPr>
              <w:t>&lt;&lt;process&gt;&gt;</w:t>
            </w:r>
          </w:p>
        </w:tc>
        <w:tc>
          <w:tcPr>
            <w:tcW w:w="0" w:type="auto"/>
            <w:tcBorders>
              <w:top w:val="nil"/>
              <w:left w:val="nil"/>
              <w:bottom w:val="single" w:sz="4" w:space="0" w:color="auto"/>
              <w:right w:val="single" w:sz="4" w:space="0" w:color="auto"/>
            </w:tcBorders>
            <w:shd w:val="clear" w:color="auto" w:fill="E2EFDA"/>
            <w:noWrap/>
            <w:vAlign w:val="center"/>
            <w:hideMark/>
          </w:tcPr>
          <w:p w14:paraId="341118A3" w14:textId="70FFF5B8" w:rsidR="00014889" w:rsidRPr="00014889" w:rsidRDefault="5398847D" w:rsidP="00014889">
            <w:pPr>
              <w:spacing w:after="0" w:line="240" w:lineRule="auto"/>
              <w:jc w:val="center"/>
              <w:rPr>
                <w:rFonts w:ascii="Times New Roman" w:eastAsia="Times New Roman" w:hAnsi="Times New Roman" w:cs="Times New Roman"/>
                <w:b/>
                <w:bCs/>
                <w:color w:val="000000"/>
                <w:sz w:val="24"/>
                <w:szCs w:val="24"/>
                <w:lang w:eastAsia="en-GB"/>
              </w:rPr>
            </w:pPr>
            <w:r w:rsidRPr="61137A3E">
              <w:rPr>
                <w:rFonts w:ascii="Times New Roman" w:eastAsia="Times New Roman" w:hAnsi="Times New Roman" w:cs="Times New Roman"/>
                <w:b/>
                <w:bCs/>
                <w:color w:val="000000" w:themeColor="text1"/>
                <w:sz w:val="24"/>
                <w:szCs w:val="24"/>
                <w:lang w:eastAsia="en-GB"/>
              </w:rPr>
              <w:t>&lt;&lt;technology&gt;&gt;</w:t>
            </w:r>
          </w:p>
        </w:tc>
        <w:tc>
          <w:tcPr>
            <w:tcW w:w="0" w:type="auto"/>
            <w:tcBorders>
              <w:top w:val="nil"/>
              <w:left w:val="nil"/>
              <w:bottom w:val="single" w:sz="4" w:space="0" w:color="auto"/>
              <w:right w:val="single" w:sz="4" w:space="0" w:color="auto"/>
            </w:tcBorders>
            <w:shd w:val="clear" w:color="auto" w:fill="E2EFDA"/>
            <w:noWrap/>
            <w:vAlign w:val="center"/>
            <w:hideMark/>
          </w:tcPr>
          <w:p w14:paraId="0EEB05E0" w14:textId="601349AD" w:rsidR="00014889" w:rsidRPr="00014889" w:rsidRDefault="5398847D" w:rsidP="00014889">
            <w:pPr>
              <w:spacing w:after="0" w:line="240" w:lineRule="auto"/>
              <w:jc w:val="center"/>
              <w:rPr>
                <w:rFonts w:ascii="Times New Roman" w:eastAsia="Times New Roman" w:hAnsi="Times New Roman" w:cs="Times New Roman"/>
                <w:b/>
                <w:bCs/>
                <w:color w:val="000000"/>
                <w:sz w:val="24"/>
                <w:szCs w:val="24"/>
                <w:lang w:eastAsia="en-GB"/>
              </w:rPr>
            </w:pPr>
            <w:r w:rsidRPr="61137A3E">
              <w:rPr>
                <w:rFonts w:ascii="Times New Roman" w:eastAsia="Times New Roman" w:hAnsi="Times New Roman" w:cs="Times New Roman"/>
                <w:b/>
                <w:bCs/>
                <w:color w:val="000000" w:themeColor="text1"/>
                <w:sz w:val="24"/>
                <w:szCs w:val="24"/>
                <w:lang w:eastAsia="en-GB"/>
              </w:rPr>
              <w:t>&lt;&lt;people&gt;&gt;</w:t>
            </w:r>
          </w:p>
        </w:tc>
        <w:tc>
          <w:tcPr>
            <w:tcW w:w="0" w:type="auto"/>
            <w:tcBorders>
              <w:top w:val="nil"/>
              <w:left w:val="nil"/>
              <w:bottom w:val="single" w:sz="4" w:space="0" w:color="auto"/>
              <w:right w:val="single" w:sz="4" w:space="0" w:color="auto"/>
            </w:tcBorders>
            <w:shd w:val="clear" w:color="auto" w:fill="E2EFDA"/>
            <w:noWrap/>
            <w:vAlign w:val="center"/>
            <w:hideMark/>
          </w:tcPr>
          <w:p w14:paraId="694D21FD" w14:textId="3FA8A270" w:rsidR="00014889" w:rsidRPr="00014889" w:rsidRDefault="5398847D" w:rsidP="00014889">
            <w:pPr>
              <w:spacing w:after="0" w:line="240" w:lineRule="auto"/>
              <w:jc w:val="center"/>
              <w:rPr>
                <w:rFonts w:ascii="Times New Roman" w:eastAsia="Times New Roman" w:hAnsi="Times New Roman" w:cs="Times New Roman"/>
                <w:b/>
                <w:bCs/>
                <w:color w:val="000000"/>
                <w:sz w:val="24"/>
                <w:szCs w:val="24"/>
                <w:lang w:eastAsia="en-GB"/>
              </w:rPr>
            </w:pPr>
            <w:r w:rsidRPr="61137A3E">
              <w:rPr>
                <w:rFonts w:ascii="Times New Roman" w:eastAsia="Times New Roman" w:hAnsi="Times New Roman" w:cs="Times New Roman"/>
                <w:b/>
                <w:bCs/>
                <w:color w:val="000000" w:themeColor="text1"/>
                <w:sz w:val="24"/>
                <w:szCs w:val="24"/>
                <w:lang w:eastAsia="en-GB"/>
              </w:rPr>
              <w:t>&lt;&lt;total&gt;&gt;</w:t>
            </w:r>
          </w:p>
        </w:tc>
      </w:tr>
    </w:tbl>
    <w:p w14:paraId="44B1A953" w14:textId="77777777" w:rsidR="00014889" w:rsidRPr="00014889" w:rsidRDefault="00014889" w:rsidP="00014889">
      <w:pPr>
        <w:spacing w:after="0" w:line="276" w:lineRule="auto"/>
        <w:jc w:val="both"/>
        <w:rPr>
          <w:rFonts w:ascii="Times New Roman" w:eastAsia="Times New Roman" w:hAnsi="Times New Roman" w:cs="Times New Roman"/>
          <w:sz w:val="24"/>
          <w:szCs w:val="24"/>
          <w:lang w:eastAsia="en-GB"/>
        </w:rPr>
      </w:pPr>
    </w:p>
    <w:p w14:paraId="6EB9B9B4" w14:textId="77777777" w:rsidR="00014889" w:rsidRPr="00014889" w:rsidRDefault="00014889" w:rsidP="00014889">
      <w:pPr>
        <w:spacing w:after="0" w:line="276" w:lineRule="auto"/>
        <w:jc w:val="both"/>
        <w:rPr>
          <w:rFonts w:ascii="Times New Roman" w:eastAsia="Times New Roman" w:hAnsi="Times New Roman" w:cs="Times New Roman"/>
          <w:sz w:val="24"/>
          <w:szCs w:val="24"/>
          <w:lang w:eastAsia="en-GB"/>
        </w:rPr>
      </w:pPr>
    </w:p>
    <w:p w14:paraId="66162573" w14:textId="3F9CB453" w:rsidR="00014889" w:rsidRPr="00014889" w:rsidRDefault="00014889" w:rsidP="00014889">
      <w:pPr>
        <w:spacing w:after="0" w:line="276" w:lineRule="auto"/>
        <w:jc w:val="both"/>
        <w:rPr>
          <w:rFonts w:ascii="Times New Roman" w:eastAsia="Times New Roman" w:hAnsi="Times New Roman" w:cs="Times New Roman"/>
          <w:sz w:val="24"/>
          <w:szCs w:val="24"/>
          <w:lang w:eastAsia="en-GB"/>
        </w:rPr>
      </w:pPr>
      <w:r w:rsidRPr="00014889">
        <w:rPr>
          <w:rFonts w:ascii="Times New Roman" w:eastAsia="Times New Roman" w:hAnsi="Times New Roman" w:cs="Times New Roman"/>
          <w:sz w:val="24"/>
          <w:szCs w:val="24"/>
          <w:lang w:eastAsia="en-GB"/>
        </w:rPr>
        <w:t>Tabela</w:t>
      </w:r>
      <w:r>
        <w:rPr>
          <w:rFonts w:ascii="Times New Roman" w:eastAsia="Times New Roman" w:hAnsi="Times New Roman" w:cs="Times New Roman"/>
          <w:sz w:val="24"/>
          <w:szCs w:val="24"/>
          <w:lang w:eastAsia="en-GB"/>
        </w:rPr>
        <w:t xml:space="preserve"> më poshtë</w:t>
      </w:r>
      <w:r w:rsidRPr="00014889">
        <w:rPr>
          <w:rFonts w:ascii="Times New Roman" w:eastAsia="Times New Roman" w:hAnsi="Times New Roman" w:cs="Times New Roman"/>
          <w:sz w:val="24"/>
          <w:szCs w:val="24"/>
          <w:lang w:eastAsia="en-GB"/>
        </w:rPr>
        <w:t xml:space="preserve"> prezanton në mënyrë të detajuar secilën nga masat e sigurisë kibernetike shoqëruar me rrezikun përkatës si dhe me kërcënimet potenciale që rrezikojnë infrastrukturën në mungesë të prezencës së plotë apo pjesore të masës teknike të kërkuar.</w:t>
      </w:r>
    </w:p>
    <w:p w14:paraId="453B960F" w14:textId="77777777" w:rsidR="00014889" w:rsidRDefault="00014889" w:rsidP="00C82166">
      <w:pPr>
        <w:spacing w:after="0"/>
        <w:jc w:val="both"/>
        <w:rPr>
          <w:rFonts w:ascii="Times New Roman" w:hAnsi="Times New Roman" w:cs="Times New Roman"/>
          <w:b/>
          <w:bCs/>
          <w:sz w:val="24"/>
          <w:szCs w:val="24"/>
        </w:rPr>
      </w:pPr>
    </w:p>
    <w:p w14:paraId="13030DC2" w14:textId="77777777" w:rsidR="00196AA0" w:rsidRDefault="00196AA0" w:rsidP="00C82166">
      <w:pPr>
        <w:spacing w:after="0"/>
        <w:jc w:val="both"/>
        <w:rPr>
          <w:rFonts w:ascii="Times New Roman" w:hAnsi="Times New Roman" w:cs="Times New Roman"/>
          <w:b/>
          <w:bCs/>
          <w:sz w:val="24"/>
          <w:szCs w:val="24"/>
        </w:rPr>
      </w:pPr>
    </w:p>
    <w:p w14:paraId="59580D72" w14:textId="0D393A4F" w:rsidR="000E6D60" w:rsidRDefault="000E6D60" w:rsidP="38F7C726">
      <w:pPr>
        <w:keepNext/>
        <w:spacing w:after="0" w:line="240" w:lineRule="auto"/>
        <w:jc w:val="both"/>
        <w:rPr>
          <w:rFonts w:ascii="Times New Roman" w:hAnsi="Times New Roman" w:cs="Times New Roman"/>
          <w:b/>
          <w:bCs/>
          <w:sz w:val="24"/>
          <w:szCs w:val="24"/>
          <w:lang w:eastAsia="en-GB"/>
        </w:rPr>
      </w:pPr>
    </w:p>
    <w:p w14:paraId="7E483A0A" w14:textId="4F518C87" w:rsidR="001B3061" w:rsidRPr="001B3061" w:rsidRDefault="08188DCA" w:rsidP="61137A3E">
      <w:pPr>
        <w:keepNext/>
        <w:spacing w:after="200" w:line="240" w:lineRule="auto"/>
        <w:rPr>
          <w:rFonts w:ascii="Times New Roman" w:eastAsia="Times New Roman" w:hAnsi="Times New Roman" w:cs="Times New Roman"/>
          <w:i/>
          <w:iCs/>
          <w:color w:val="44546A" w:themeColor="text2"/>
          <w:sz w:val="18"/>
          <w:szCs w:val="18"/>
          <w:lang w:eastAsia="en-GB"/>
        </w:rPr>
        <w:sectPr w:rsidR="001B3061" w:rsidRPr="001B3061" w:rsidSect="00053C6C">
          <w:headerReference w:type="even" r:id="rId11"/>
          <w:headerReference w:type="default" r:id="rId12"/>
          <w:footerReference w:type="even" r:id="rId13"/>
          <w:footerReference w:type="default" r:id="rId14"/>
          <w:headerReference w:type="first" r:id="rId15"/>
          <w:footerReference w:type="first" r:id="rId16"/>
          <w:pgSz w:w="12240" w:h="15840"/>
          <w:pgMar w:top="990" w:right="1440" w:bottom="1170" w:left="1440" w:header="720" w:footer="720" w:gutter="0"/>
          <w:cols w:space="720"/>
          <w:docGrid w:linePitch="360"/>
        </w:sectPr>
      </w:pPr>
      <w:r w:rsidRPr="61137A3E">
        <w:rPr>
          <w:rFonts w:ascii="Times New Roman" w:eastAsia="Times New Roman" w:hAnsi="Times New Roman" w:cs="Times New Roman"/>
          <w:i/>
          <w:iCs/>
          <w:color w:val="44546A" w:themeColor="text2"/>
          <w:sz w:val="18"/>
          <w:szCs w:val="18"/>
          <w:lang w:eastAsia="en-GB"/>
        </w:rPr>
        <w:t xml:space="preserve">Tabela </w:t>
      </w:r>
      <w:r w:rsidR="1A48042A" w:rsidRPr="61137A3E">
        <w:rPr>
          <w:rFonts w:ascii="Times New Roman" w:eastAsia="Times New Roman" w:hAnsi="Times New Roman" w:cs="Times New Roman"/>
          <w:i/>
          <w:iCs/>
          <w:color w:val="44546A" w:themeColor="text2"/>
          <w:sz w:val="18"/>
          <w:szCs w:val="18"/>
          <w:lang w:eastAsia="en-GB"/>
        </w:rPr>
        <w:t xml:space="preserve">më poshtë : </w:t>
      </w:r>
      <w:r w:rsidRPr="61137A3E">
        <w:rPr>
          <w:rFonts w:ascii="Times New Roman" w:eastAsia="Times New Roman" w:hAnsi="Times New Roman" w:cs="Times New Roman"/>
          <w:i/>
          <w:iCs/>
          <w:color w:val="44546A" w:themeColor="text2"/>
          <w:sz w:val="18"/>
          <w:szCs w:val="18"/>
          <w:lang w:eastAsia="en-GB"/>
        </w:rPr>
        <w:t xml:space="preserve">Vlerësimi i </w:t>
      </w:r>
      <w:r w:rsidR="1A48042A" w:rsidRPr="61137A3E">
        <w:rPr>
          <w:rFonts w:ascii="Times New Roman" w:eastAsia="Times New Roman" w:hAnsi="Times New Roman" w:cs="Times New Roman"/>
          <w:i/>
          <w:iCs/>
          <w:color w:val="44546A" w:themeColor="text2"/>
          <w:sz w:val="18"/>
          <w:szCs w:val="18"/>
          <w:lang w:eastAsia="en-GB"/>
        </w:rPr>
        <w:t>r</w:t>
      </w:r>
      <w:r w:rsidRPr="61137A3E">
        <w:rPr>
          <w:rFonts w:ascii="Times New Roman" w:eastAsia="Times New Roman" w:hAnsi="Times New Roman" w:cs="Times New Roman"/>
          <w:i/>
          <w:iCs/>
          <w:color w:val="44546A" w:themeColor="text2"/>
          <w:sz w:val="18"/>
          <w:szCs w:val="18"/>
          <w:lang w:eastAsia="en-GB"/>
        </w:rPr>
        <w:t xml:space="preserve">rezikut dhe </w:t>
      </w:r>
      <w:r w:rsidR="1A48042A" w:rsidRPr="61137A3E">
        <w:rPr>
          <w:rFonts w:ascii="Times New Roman" w:eastAsia="Times New Roman" w:hAnsi="Times New Roman" w:cs="Times New Roman"/>
          <w:i/>
          <w:iCs/>
          <w:color w:val="44546A" w:themeColor="text2"/>
          <w:sz w:val="18"/>
          <w:szCs w:val="18"/>
          <w:lang w:eastAsia="en-GB"/>
        </w:rPr>
        <w:t>k</w:t>
      </w:r>
      <w:r w:rsidRPr="61137A3E">
        <w:rPr>
          <w:rFonts w:ascii="Times New Roman" w:eastAsia="Times New Roman" w:hAnsi="Times New Roman" w:cs="Times New Roman"/>
          <w:i/>
          <w:iCs/>
          <w:color w:val="44546A" w:themeColor="text2"/>
          <w:sz w:val="18"/>
          <w:szCs w:val="18"/>
          <w:lang w:eastAsia="en-GB"/>
        </w:rPr>
        <w:t xml:space="preserve">ërcënimet e </w:t>
      </w:r>
      <w:r w:rsidR="1A48042A" w:rsidRPr="61137A3E">
        <w:rPr>
          <w:rFonts w:ascii="Times New Roman" w:eastAsia="Times New Roman" w:hAnsi="Times New Roman" w:cs="Times New Roman"/>
          <w:i/>
          <w:iCs/>
          <w:color w:val="44546A" w:themeColor="text2"/>
          <w:sz w:val="18"/>
          <w:szCs w:val="18"/>
          <w:lang w:eastAsia="en-GB"/>
        </w:rPr>
        <w:t>m</w:t>
      </w:r>
      <w:r w:rsidRPr="61137A3E">
        <w:rPr>
          <w:rFonts w:ascii="Times New Roman" w:eastAsia="Times New Roman" w:hAnsi="Times New Roman" w:cs="Times New Roman"/>
          <w:i/>
          <w:iCs/>
          <w:color w:val="44546A" w:themeColor="text2"/>
          <w:sz w:val="18"/>
          <w:szCs w:val="18"/>
          <w:lang w:eastAsia="en-GB"/>
        </w:rPr>
        <w:t>undshme në materializim të rrezikut të identifikuar</w:t>
      </w:r>
    </w:p>
    <w:p w14:paraId="2EE58E69" w14:textId="0B186F03" w:rsidR="61137A3E" w:rsidRPr="0096046D" w:rsidRDefault="1E171ECC" w:rsidP="0096046D">
      <w:pPr>
        <w:jc w:val="both"/>
        <w:rPr>
          <w:rFonts w:ascii="Times New Roman" w:eastAsia="Times New Roman" w:hAnsi="Times New Roman" w:cs="Times New Roman"/>
        </w:rPr>
        <w:sectPr w:rsidR="61137A3E" w:rsidRPr="0096046D" w:rsidSect="001B3061">
          <w:pgSz w:w="15840" w:h="12240" w:orient="landscape"/>
          <w:pgMar w:top="1440" w:right="1168" w:bottom="1440" w:left="992" w:header="720" w:footer="720" w:gutter="0"/>
          <w:cols w:space="720"/>
          <w:docGrid w:linePitch="360"/>
        </w:sectPr>
      </w:pPr>
      <w:r w:rsidRPr="61137A3E">
        <w:rPr>
          <w:rFonts w:ascii="Aptos" w:eastAsia="Aptos" w:hAnsi="Aptos" w:cs="Aptos"/>
          <w:b/>
          <w:bCs/>
          <w:color w:val="000000" w:themeColor="text1"/>
          <w:sz w:val="24"/>
          <w:szCs w:val="24"/>
        </w:rPr>
        <w:lastRenderedPageBreak/>
        <w:t>&lt;&lt;app_table&gt;&gt;</w:t>
      </w:r>
    </w:p>
    <w:p w14:paraId="721D1F38" w14:textId="77777777" w:rsidR="00E506F3" w:rsidRDefault="00E506F3" w:rsidP="61137A3E">
      <w:pPr>
        <w:spacing w:after="0" w:line="276" w:lineRule="auto"/>
        <w:jc w:val="both"/>
        <w:rPr>
          <w:rFonts w:ascii="Times New Roman" w:eastAsia="Times New Roman" w:hAnsi="Times New Roman" w:cs="Times New Roman"/>
          <w:b/>
          <w:bCs/>
          <w:color w:val="000000" w:themeColor="text1"/>
          <w:sz w:val="24"/>
          <w:szCs w:val="24"/>
        </w:rPr>
      </w:pPr>
    </w:p>
    <w:p w14:paraId="6A25C255" w14:textId="5B02C87E" w:rsidR="00E506F3" w:rsidRPr="008C680C" w:rsidRDefault="00E506F3" w:rsidP="00E506F3">
      <w:pPr>
        <w:spacing w:line="360" w:lineRule="auto"/>
        <w:jc w:val="both"/>
        <w:rPr>
          <w:rFonts w:ascii="Times New Roman" w:hAnsi="Times New Roman" w:cs="Times New Roman"/>
          <w:b/>
          <w:bCs/>
        </w:rPr>
      </w:pPr>
      <w:r w:rsidRPr="61137A3E">
        <w:rPr>
          <w:rFonts w:ascii="Times New Roman" w:hAnsi="Times New Roman" w:cs="Times New Roman"/>
          <w:b/>
          <w:bCs/>
        </w:rPr>
        <w:t xml:space="preserve">GRUPI I </w:t>
      </w:r>
      <w:r w:rsidR="00F56FE2">
        <w:rPr>
          <w:rFonts w:ascii="Times New Roman" w:hAnsi="Times New Roman" w:cs="Times New Roman"/>
          <w:b/>
          <w:bCs/>
        </w:rPr>
        <w:t>RISKUT</w:t>
      </w:r>
    </w:p>
    <w:p w14:paraId="3E15B666" w14:textId="0B88E40E" w:rsidR="00717F53" w:rsidRPr="00BF7114" w:rsidRDefault="00E506F3" w:rsidP="00BF7114">
      <w:pPr>
        <w:spacing w:after="0" w:line="276" w:lineRule="auto"/>
        <w:jc w:val="both"/>
        <w:rPr>
          <w:rFonts w:ascii="Times New Roman" w:eastAsia="Times New Roman" w:hAnsi="Times New Roman" w:cs="Times New Roman"/>
          <w:b/>
          <w:bCs/>
          <w:color w:val="000000" w:themeColor="text1"/>
          <w:sz w:val="24"/>
          <w:szCs w:val="24"/>
        </w:rPr>
      </w:pPr>
      <w:r w:rsidRPr="61137A3E">
        <w:rPr>
          <w:rFonts w:ascii="Times New Roman" w:eastAsia="Times New Roman" w:hAnsi="Times New Roman" w:cs="Times New Roman"/>
          <w:b/>
          <w:bCs/>
          <w:color w:val="000000" w:themeColor="text1"/>
          <w:sz w:val="24"/>
          <w:szCs w:val="24"/>
        </w:rPr>
        <w:t>&lt;&lt;app_</w:t>
      </w:r>
      <w:r>
        <w:rPr>
          <w:rFonts w:ascii="Times New Roman" w:eastAsia="Times New Roman" w:hAnsi="Times New Roman" w:cs="Times New Roman"/>
          <w:b/>
          <w:bCs/>
          <w:color w:val="000000" w:themeColor="text1"/>
          <w:sz w:val="24"/>
          <w:szCs w:val="24"/>
        </w:rPr>
        <w:t>risk</w:t>
      </w:r>
      <w:r w:rsidRPr="61137A3E">
        <w:rPr>
          <w:rFonts w:ascii="Times New Roman" w:eastAsia="Times New Roman" w:hAnsi="Times New Roman" w:cs="Times New Roman"/>
          <w:b/>
          <w:bCs/>
          <w:color w:val="000000" w:themeColor="text1"/>
          <w:sz w:val="24"/>
          <w:szCs w:val="24"/>
        </w:rPr>
        <w:t>_group_member&gt;&gt;</w:t>
      </w:r>
      <w:r w:rsidR="001C37F3">
        <w:rPr>
          <w:rFonts w:ascii="Times New Roman" w:eastAsia="Times New Roman" w:hAnsi="Times New Roman" w:cs="Times New Roman"/>
          <w:b/>
          <w:bCs/>
          <w:color w:val="000000" w:themeColor="text1"/>
          <w:sz w:val="24"/>
          <w:szCs w:val="24"/>
        </w:rPr>
        <w:t xml:space="preserve">  </w:t>
      </w:r>
    </w:p>
    <w:sectPr w:rsidR="00717F53" w:rsidRPr="00BF7114" w:rsidSect="00053C6C">
      <w:pgSz w:w="12240" w:h="15840"/>
      <w:pgMar w:top="99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1241" w14:textId="77777777" w:rsidR="00CB0184" w:rsidRDefault="00CB0184" w:rsidP="00FB00EA">
      <w:pPr>
        <w:spacing w:after="0" w:line="240" w:lineRule="auto"/>
      </w:pPr>
      <w:r>
        <w:separator/>
      </w:r>
    </w:p>
  </w:endnote>
  <w:endnote w:type="continuationSeparator" w:id="0">
    <w:p w14:paraId="63BDDBDC" w14:textId="77777777" w:rsidR="00CB0184" w:rsidRDefault="00CB0184" w:rsidP="00FB0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Arial-BoldMT">
    <w:panose1 w:val="00000000000000000000"/>
    <w:charset w:val="00"/>
    <w:family w:val="roman"/>
    <w:notTrueType/>
    <w:pitch w:val="default"/>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7639" w14:textId="77777777" w:rsidR="00416940" w:rsidRDefault="004169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801F" w14:textId="654BD6E1" w:rsidR="00963279" w:rsidRPr="00F04CD8" w:rsidRDefault="00963279" w:rsidP="000F4464">
    <w:pPr>
      <w:pStyle w:val="Footer"/>
      <w:pBdr>
        <w:top w:val="thinThickSmallGap" w:sz="24" w:space="1" w:color="622423"/>
      </w:pBdr>
      <w:jc w:val="center"/>
      <w:rPr>
        <w:rFonts w:ascii="Times New Roman" w:hAnsi="Times New Roman" w:cs="Times New Roman"/>
        <w:sz w:val="18"/>
        <w:szCs w:val="18"/>
      </w:rPr>
    </w:pPr>
    <w:r w:rsidRPr="00F04CD8">
      <w:rPr>
        <w:rFonts w:ascii="Times New Roman" w:hAnsi="Times New Roman" w:cs="Times New Roman"/>
        <w:sz w:val="18"/>
        <w:szCs w:val="18"/>
      </w:rPr>
      <w:t>Adresa: Rruga “Papa Gjon Pali II” nr.3</w:t>
    </w:r>
    <w:r w:rsidR="00756D4F">
      <w:rPr>
        <w:rFonts w:ascii="Times New Roman" w:hAnsi="Times New Roman" w:cs="Times New Roman"/>
        <w:sz w:val="18"/>
        <w:szCs w:val="18"/>
      </w:rPr>
      <w:t xml:space="preserve"> </w:t>
    </w:r>
    <w:r w:rsidRPr="00F04CD8">
      <w:rPr>
        <w:rFonts w:ascii="Times New Roman" w:hAnsi="Times New Roman" w:cs="Times New Roman"/>
        <w:sz w:val="18"/>
        <w:szCs w:val="18"/>
      </w:rPr>
      <w:t>Tiranë;</w:t>
    </w:r>
  </w:p>
  <w:p w14:paraId="4D16D55D" w14:textId="318AEA31" w:rsidR="00963279" w:rsidRPr="00F04CD8" w:rsidRDefault="00963279" w:rsidP="000F4464">
    <w:pPr>
      <w:pStyle w:val="Footer"/>
      <w:pBdr>
        <w:top w:val="thinThickSmallGap" w:sz="24" w:space="1" w:color="622423"/>
      </w:pBdr>
      <w:jc w:val="center"/>
      <w:rPr>
        <w:rFonts w:ascii="Times New Roman" w:hAnsi="Times New Roman" w:cs="Times New Roman"/>
        <w:sz w:val="18"/>
        <w:szCs w:val="18"/>
      </w:rPr>
    </w:pPr>
    <w:r w:rsidRPr="00F04CD8">
      <w:rPr>
        <w:rFonts w:ascii="Times New Roman" w:hAnsi="Times New Roman" w:cs="Times New Roman"/>
        <w:sz w:val="18"/>
        <w:szCs w:val="18"/>
      </w:rPr>
      <w:t xml:space="preserve">Faqe web: </w:t>
    </w:r>
    <w:hyperlink r:id="rId1" w:history="1">
      <w:r w:rsidR="00756D4F" w:rsidRPr="00035647">
        <w:rPr>
          <w:rStyle w:val="Hyperlink"/>
          <w:rFonts w:ascii="Times New Roman" w:hAnsi="Times New Roman" w:cs="Times New Roman"/>
          <w:sz w:val="18"/>
          <w:szCs w:val="18"/>
        </w:rPr>
        <w:t>www.aksk.gov.al</w:t>
      </w:r>
    </w:hyperlink>
    <w:r w:rsidRPr="00F04CD8">
      <w:rPr>
        <w:rFonts w:ascii="Times New Roman" w:hAnsi="Times New Roman" w:cs="Times New Roman"/>
        <w:sz w:val="18"/>
        <w:szCs w:val="18"/>
      </w:rPr>
      <w:t xml:space="preserve">   E-mail: </w:t>
    </w:r>
    <w:hyperlink r:id="rId2" w:history="1">
      <w:r w:rsidR="00756D4F" w:rsidRPr="00035647">
        <w:rPr>
          <w:rStyle w:val="Hyperlink"/>
          <w:rFonts w:ascii="Times New Roman" w:hAnsi="Times New Roman" w:cs="Times New Roman"/>
          <w:sz w:val="18"/>
          <w:szCs w:val="18"/>
        </w:rPr>
        <w:t>info@aksk.gov.al</w:t>
      </w:r>
    </w:hyperlink>
  </w:p>
  <w:p w14:paraId="1941E799" w14:textId="217FF9B0" w:rsidR="00963279" w:rsidRPr="00F04CD8" w:rsidRDefault="00000000" w:rsidP="00472FB2">
    <w:pPr>
      <w:pStyle w:val="Footer"/>
      <w:jc w:val="right"/>
    </w:pPr>
    <w:sdt>
      <w:sdtPr>
        <w:rPr>
          <w:rFonts w:ascii="Times New Roman" w:hAnsi="Times New Roman" w:cs="Times New Roman"/>
          <w:color w:val="2B579A"/>
          <w:shd w:val="clear" w:color="auto" w:fill="E6E6E6"/>
        </w:rPr>
        <w:id w:val="474501632"/>
        <w:docPartObj>
          <w:docPartGallery w:val="Page Numbers (Top of Page)"/>
          <w:docPartUnique/>
        </w:docPartObj>
      </w:sdtPr>
      <w:sdtContent>
        <w:r w:rsidR="00963279" w:rsidRPr="00F04CD8">
          <w:rPr>
            <w:rFonts w:ascii="Times New Roman" w:hAnsi="Times New Roman" w:cs="Times New Roman"/>
          </w:rPr>
          <w:t xml:space="preserve">         Faqe </w:t>
        </w:r>
        <w:r w:rsidR="00963279" w:rsidRPr="00F04CD8">
          <w:rPr>
            <w:rFonts w:ascii="Times New Roman" w:hAnsi="Times New Roman" w:cs="Times New Roman"/>
            <w:b/>
            <w:bCs/>
            <w:color w:val="2B579A"/>
            <w:sz w:val="24"/>
            <w:szCs w:val="24"/>
            <w:shd w:val="clear" w:color="auto" w:fill="E6E6E6"/>
          </w:rPr>
          <w:fldChar w:fldCharType="begin"/>
        </w:r>
        <w:r w:rsidR="00963279" w:rsidRPr="00F04CD8">
          <w:rPr>
            <w:rFonts w:ascii="Times New Roman" w:hAnsi="Times New Roman" w:cs="Times New Roman"/>
            <w:b/>
            <w:bCs/>
          </w:rPr>
          <w:instrText xml:space="preserve"> PAGE </w:instrText>
        </w:r>
        <w:r w:rsidR="00963279" w:rsidRPr="00F04CD8">
          <w:rPr>
            <w:rFonts w:ascii="Times New Roman" w:hAnsi="Times New Roman" w:cs="Times New Roman"/>
            <w:b/>
            <w:bCs/>
            <w:color w:val="2B579A"/>
            <w:sz w:val="24"/>
            <w:szCs w:val="24"/>
            <w:shd w:val="clear" w:color="auto" w:fill="E6E6E6"/>
          </w:rPr>
          <w:fldChar w:fldCharType="separate"/>
        </w:r>
        <w:r w:rsidR="00963279" w:rsidRPr="00F04CD8">
          <w:rPr>
            <w:rFonts w:ascii="Times New Roman" w:hAnsi="Times New Roman" w:cs="Times New Roman"/>
            <w:b/>
            <w:bCs/>
            <w:noProof/>
          </w:rPr>
          <w:t>31</w:t>
        </w:r>
        <w:r w:rsidR="00963279" w:rsidRPr="00F04CD8">
          <w:rPr>
            <w:rFonts w:ascii="Times New Roman" w:hAnsi="Times New Roman" w:cs="Times New Roman"/>
            <w:b/>
            <w:bCs/>
            <w:color w:val="2B579A"/>
            <w:sz w:val="24"/>
            <w:szCs w:val="24"/>
            <w:shd w:val="clear" w:color="auto" w:fill="E6E6E6"/>
          </w:rPr>
          <w:fldChar w:fldCharType="end"/>
        </w:r>
        <w:r w:rsidR="00472FB2">
          <w:rPr>
            <w:rFonts w:ascii="Times New Roman" w:hAnsi="Times New Roman" w:cs="Times New Roman"/>
          </w:rPr>
          <w:t>/</w:t>
        </w:r>
        <w:r w:rsidR="00963279" w:rsidRPr="00F04CD8">
          <w:rPr>
            <w:rFonts w:ascii="Times New Roman" w:hAnsi="Times New Roman" w:cs="Times New Roman"/>
            <w:b/>
            <w:bCs/>
            <w:color w:val="2B579A"/>
            <w:sz w:val="24"/>
            <w:szCs w:val="24"/>
            <w:shd w:val="clear" w:color="auto" w:fill="E6E6E6"/>
          </w:rPr>
          <w:fldChar w:fldCharType="begin"/>
        </w:r>
        <w:r w:rsidR="00963279" w:rsidRPr="00F04CD8">
          <w:rPr>
            <w:rFonts w:ascii="Times New Roman" w:hAnsi="Times New Roman" w:cs="Times New Roman"/>
            <w:b/>
            <w:bCs/>
          </w:rPr>
          <w:instrText xml:space="preserve"> NUMPAGES  </w:instrText>
        </w:r>
        <w:r w:rsidR="00963279" w:rsidRPr="00F04CD8">
          <w:rPr>
            <w:rFonts w:ascii="Times New Roman" w:hAnsi="Times New Roman" w:cs="Times New Roman"/>
            <w:b/>
            <w:bCs/>
            <w:color w:val="2B579A"/>
            <w:sz w:val="24"/>
            <w:szCs w:val="24"/>
            <w:shd w:val="clear" w:color="auto" w:fill="E6E6E6"/>
          </w:rPr>
          <w:fldChar w:fldCharType="separate"/>
        </w:r>
        <w:r w:rsidR="00963279" w:rsidRPr="00F04CD8">
          <w:rPr>
            <w:rFonts w:ascii="Times New Roman" w:hAnsi="Times New Roman" w:cs="Times New Roman"/>
            <w:b/>
            <w:bCs/>
            <w:noProof/>
          </w:rPr>
          <w:t>31</w:t>
        </w:r>
        <w:r w:rsidR="00963279" w:rsidRPr="00F04CD8">
          <w:rPr>
            <w:rFonts w:ascii="Times New Roman" w:hAnsi="Times New Roman" w:cs="Times New Roman"/>
            <w:b/>
            <w:bCs/>
            <w:color w:val="2B579A"/>
            <w:sz w:val="24"/>
            <w:szCs w:val="24"/>
            <w:shd w:val="clear" w:color="auto" w:fill="E6E6E6"/>
          </w:rPr>
          <w:fldChar w:fldCharType="end"/>
        </w:r>
      </w:sdtContent>
    </w:sdt>
  </w:p>
  <w:p w14:paraId="6F6EE182" w14:textId="361DC3D1" w:rsidR="00963279" w:rsidRDefault="00963279" w:rsidP="000F44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D8FE9" w14:textId="77777777" w:rsidR="00416940" w:rsidRDefault="004169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5ECE0" w14:textId="77777777" w:rsidR="00CB0184" w:rsidRDefault="00CB0184" w:rsidP="00FB00EA">
      <w:pPr>
        <w:spacing w:after="0" w:line="240" w:lineRule="auto"/>
      </w:pPr>
      <w:r>
        <w:separator/>
      </w:r>
    </w:p>
  </w:footnote>
  <w:footnote w:type="continuationSeparator" w:id="0">
    <w:p w14:paraId="714123DC" w14:textId="77777777" w:rsidR="00CB0184" w:rsidRDefault="00CB0184" w:rsidP="00FB0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B551C" w14:textId="77777777" w:rsidR="00416940" w:rsidRDefault="004169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1B61" w14:textId="77777777" w:rsidR="00416940" w:rsidRDefault="004169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1BB5C" w14:textId="77777777" w:rsidR="00416940" w:rsidRDefault="00416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B9E"/>
    <w:multiLevelType w:val="hybridMultilevel"/>
    <w:tmpl w:val="1FA68DF6"/>
    <w:lvl w:ilvl="0" w:tplc="89863F56">
      <w:start w:val="1"/>
      <w:numFmt w:val="lowerLetter"/>
      <w:lvlText w:val="%1)"/>
      <w:lvlJc w:val="left"/>
      <w:pPr>
        <w:ind w:left="530" w:hanging="405"/>
      </w:pPr>
      <w:rPr>
        <w:rFonts w:hint="default"/>
      </w:rPr>
    </w:lvl>
    <w:lvl w:ilvl="1" w:tplc="08090019" w:tentative="1">
      <w:start w:val="1"/>
      <w:numFmt w:val="lowerLetter"/>
      <w:lvlText w:val="%2."/>
      <w:lvlJc w:val="left"/>
      <w:pPr>
        <w:ind w:left="1205" w:hanging="360"/>
      </w:pPr>
    </w:lvl>
    <w:lvl w:ilvl="2" w:tplc="0809001B" w:tentative="1">
      <w:start w:val="1"/>
      <w:numFmt w:val="lowerRoman"/>
      <w:lvlText w:val="%3."/>
      <w:lvlJc w:val="right"/>
      <w:pPr>
        <w:ind w:left="1925" w:hanging="180"/>
      </w:pPr>
    </w:lvl>
    <w:lvl w:ilvl="3" w:tplc="0809000F" w:tentative="1">
      <w:start w:val="1"/>
      <w:numFmt w:val="decimal"/>
      <w:lvlText w:val="%4."/>
      <w:lvlJc w:val="left"/>
      <w:pPr>
        <w:ind w:left="2645" w:hanging="360"/>
      </w:pPr>
    </w:lvl>
    <w:lvl w:ilvl="4" w:tplc="08090019" w:tentative="1">
      <w:start w:val="1"/>
      <w:numFmt w:val="lowerLetter"/>
      <w:lvlText w:val="%5."/>
      <w:lvlJc w:val="left"/>
      <w:pPr>
        <w:ind w:left="3365" w:hanging="360"/>
      </w:pPr>
    </w:lvl>
    <w:lvl w:ilvl="5" w:tplc="0809001B" w:tentative="1">
      <w:start w:val="1"/>
      <w:numFmt w:val="lowerRoman"/>
      <w:lvlText w:val="%6."/>
      <w:lvlJc w:val="right"/>
      <w:pPr>
        <w:ind w:left="4085" w:hanging="180"/>
      </w:pPr>
    </w:lvl>
    <w:lvl w:ilvl="6" w:tplc="0809000F" w:tentative="1">
      <w:start w:val="1"/>
      <w:numFmt w:val="decimal"/>
      <w:lvlText w:val="%7."/>
      <w:lvlJc w:val="left"/>
      <w:pPr>
        <w:ind w:left="4805" w:hanging="360"/>
      </w:pPr>
    </w:lvl>
    <w:lvl w:ilvl="7" w:tplc="08090019" w:tentative="1">
      <w:start w:val="1"/>
      <w:numFmt w:val="lowerLetter"/>
      <w:lvlText w:val="%8."/>
      <w:lvlJc w:val="left"/>
      <w:pPr>
        <w:ind w:left="5525" w:hanging="360"/>
      </w:pPr>
    </w:lvl>
    <w:lvl w:ilvl="8" w:tplc="0809001B" w:tentative="1">
      <w:start w:val="1"/>
      <w:numFmt w:val="lowerRoman"/>
      <w:lvlText w:val="%9."/>
      <w:lvlJc w:val="right"/>
      <w:pPr>
        <w:ind w:left="6245" w:hanging="180"/>
      </w:pPr>
    </w:lvl>
  </w:abstractNum>
  <w:abstractNum w:abstractNumId="1" w15:restartNumberingAfterBreak="0">
    <w:nsid w:val="032968CB"/>
    <w:multiLevelType w:val="hybridMultilevel"/>
    <w:tmpl w:val="42E6D6B8"/>
    <w:lvl w:ilvl="0" w:tplc="174AF5B8">
      <w:numFmt w:val="bullet"/>
      <w:lvlText w:val="-"/>
      <w:lvlJc w:val="left"/>
      <w:pPr>
        <w:ind w:left="360" w:hanging="360"/>
      </w:pPr>
      <w:rPr>
        <w:rFonts w:ascii="Times New Roman" w:eastAsiaTheme="minorHAnsi" w:hAnsi="Times New Roman" w:cs="Times New Roman" w:hint="default"/>
      </w:rPr>
    </w:lvl>
    <w:lvl w:ilvl="1" w:tplc="041C0003" w:tentative="1">
      <w:start w:val="1"/>
      <w:numFmt w:val="bullet"/>
      <w:lvlText w:val="o"/>
      <w:lvlJc w:val="left"/>
      <w:pPr>
        <w:ind w:left="1080" w:hanging="360"/>
      </w:pPr>
      <w:rPr>
        <w:rFonts w:ascii="Courier New" w:hAnsi="Courier New" w:cs="Courier New" w:hint="default"/>
      </w:rPr>
    </w:lvl>
    <w:lvl w:ilvl="2" w:tplc="041C0005" w:tentative="1">
      <w:start w:val="1"/>
      <w:numFmt w:val="bullet"/>
      <w:lvlText w:val=""/>
      <w:lvlJc w:val="left"/>
      <w:pPr>
        <w:ind w:left="1800" w:hanging="360"/>
      </w:pPr>
      <w:rPr>
        <w:rFonts w:ascii="Wingdings" w:hAnsi="Wingdings" w:hint="default"/>
      </w:rPr>
    </w:lvl>
    <w:lvl w:ilvl="3" w:tplc="041C0001" w:tentative="1">
      <w:start w:val="1"/>
      <w:numFmt w:val="bullet"/>
      <w:lvlText w:val=""/>
      <w:lvlJc w:val="left"/>
      <w:pPr>
        <w:ind w:left="2520" w:hanging="360"/>
      </w:pPr>
      <w:rPr>
        <w:rFonts w:ascii="Symbol" w:hAnsi="Symbol" w:hint="default"/>
      </w:rPr>
    </w:lvl>
    <w:lvl w:ilvl="4" w:tplc="041C0003" w:tentative="1">
      <w:start w:val="1"/>
      <w:numFmt w:val="bullet"/>
      <w:lvlText w:val="o"/>
      <w:lvlJc w:val="left"/>
      <w:pPr>
        <w:ind w:left="3240" w:hanging="360"/>
      </w:pPr>
      <w:rPr>
        <w:rFonts w:ascii="Courier New" w:hAnsi="Courier New" w:cs="Courier New" w:hint="default"/>
      </w:rPr>
    </w:lvl>
    <w:lvl w:ilvl="5" w:tplc="041C0005" w:tentative="1">
      <w:start w:val="1"/>
      <w:numFmt w:val="bullet"/>
      <w:lvlText w:val=""/>
      <w:lvlJc w:val="left"/>
      <w:pPr>
        <w:ind w:left="3960" w:hanging="360"/>
      </w:pPr>
      <w:rPr>
        <w:rFonts w:ascii="Wingdings" w:hAnsi="Wingdings" w:hint="default"/>
      </w:rPr>
    </w:lvl>
    <w:lvl w:ilvl="6" w:tplc="041C0001" w:tentative="1">
      <w:start w:val="1"/>
      <w:numFmt w:val="bullet"/>
      <w:lvlText w:val=""/>
      <w:lvlJc w:val="left"/>
      <w:pPr>
        <w:ind w:left="4680" w:hanging="360"/>
      </w:pPr>
      <w:rPr>
        <w:rFonts w:ascii="Symbol" w:hAnsi="Symbol" w:hint="default"/>
      </w:rPr>
    </w:lvl>
    <w:lvl w:ilvl="7" w:tplc="041C0003" w:tentative="1">
      <w:start w:val="1"/>
      <w:numFmt w:val="bullet"/>
      <w:lvlText w:val="o"/>
      <w:lvlJc w:val="left"/>
      <w:pPr>
        <w:ind w:left="5400" w:hanging="360"/>
      </w:pPr>
      <w:rPr>
        <w:rFonts w:ascii="Courier New" w:hAnsi="Courier New" w:cs="Courier New" w:hint="default"/>
      </w:rPr>
    </w:lvl>
    <w:lvl w:ilvl="8" w:tplc="041C0005" w:tentative="1">
      <w:start w:val="1"/>
      <w:numFmt w:val="bullet"/>
      <w:lvlText w:val=""/>
      <w:lvlJc w:val="left"/>
      <w:pPr>
        <w:ind w:left="6120" w:hanging="360"/>
      </w:pPr>
      <w:rPr>
        <w:rFonts w:ascii="Wingdings" w:hAnsi="Wingdings" w:hint="default"/>
      </w:rPr>
    </w:lvl>
  </w:abstractNum>
  <w:abstractNum w:abstractNumId="2" w15:restartNumberingAfterBreak="0">
    <w:nsid w:val="0E644A6B"/>
    <w:multiLevelType w:val="hybridMultilevel"/>
    <w:tmpl w:val="46B6361E"/>
    <w:lvl w:ilvl="0" w:tplc="174AF5B8">
      <w:numFmt w:val="bullet"/>
      <w:lvlText w:val="-"/>
      <w:lvlJc w:val="left"/>
      <w:pPr>
        <w:ind w:left="720" w:hanging="360"/>
      </w:pPr>
      <w:rPr>
        <w:rFonts w:ascii="Times New Roman" w:eastAsiaTheme="minorHAnsi"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 w15:restartNumberingAfterBreak="0">
    <w:nsid w:val="13794311"/>
    <w:multiLevelType w:val="hybridMultilevel"/>
    <w:tmpl w:val="B61C084A"/>
    <w:lvl w:ilvl="0" w:tplc="174AF5B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245B10"/>
    <w:multiLevelType w:val="hybridMultilevel"/>
    <w:tmpl w:val="5F5CEB12"/>
    <w:lvl w:ilvl="0" w:tplc="174AF5B8">
      <w:numFmt w:val="bullet"/>
      <w:lvlText w:val="-"/>
      <w:lvlJc w:val="left"/>
      <w:pPr>
        <w:ind w:left="720" w:hanging="360"/>
      </w:pPr>
      <w:rPr>
        <w:rFonts w:ascii="Times New Roman" w:eastAsiaTheme="minorHAnsi"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5" w15:restartNumberingAfterBreak="0">
    <w:nsid w:val="1E0E45BB"/>
    <w:multiLevelType w:val="hybridMultilevel"/>
    <w:tmpl w:val="92DEDA5E"/>
    <w:lvl w:ilvl="0" w:tplc="9DA697DE">
      <w:start w:val="1"/>
      <w:numFmt w:val="lowerLetter"/>
      <w:lvlText w:val="%1)"/>
      <w:lvlJc w:val="left"/>
      <w:pPr>
        <w:ind w:left="530" w:hanging="405"/>
      </w:pPr>
      <w:rPr>
        <w:rFonts w:hint="default"/>
      </w:rPr>
    </w:lvl>
    <w:lvl w:ilvl="1" w:tplc="08090019" w:tentative="1">
      <w:start w:val="1"/>
      <w:numFmt w:val="lowerLetter"/>
      <w:lvlText w:val="%2."/>
      <w:lvlJc w:val="left"/>
      <w:pPr>
        <w:ind w:left="1205" w:hanging="360"/>
      </w:pPr>
    </w:lvl>
    <w:lvl w:ilvl="2" w:tplc="0809001B" w:tentative="1">
      <w:start w:val="1"/>
      <w:numFmt w:val="lowerRoman"/>
      <w:lvlText w:val="%3."/>
      <w:lvlJc w:val="right"/>
      <w:pPr>
        <w:ind w:left="1925" w:hanging="180"/>
      </w:pPr>
    </w:lvl>
    <w:lvl w:ilvl="3" w:tplc="0809000F" w:tentative="1">
      <w:start w:val="1"/>
      <w:numFmt w:val="decimal"/>
      <w:lvlText w:val="%4."/>
      <w:lvlJc w:val="left"/>
      <w:pPr>
        <w:ind w:left="2645" w:hanging="360"/>
      </w:pPr>
    </w:lvl>
    <w:lvl w:ilvl="4" w:tplc="08090019" w:tentative="1">
      <w:start w:val="1"/>
      <w:numFmt w:val="lowerLetter"/>
      <w:lvlText w:val="%5."/>
      <w:lvlJc w:val="left"/>
      <w:pPr>
        <w:ind w:left="3365" w:hanging="360"/>
      </w:pPr>
    </w:lvl>
    <w:lvl w:ilvl="5" w:tplc="0809001B" w:tentative="1">
      <w:start w:val="1"/>
      <w:numFmt w:val="lowerRoman"/>
      <w:lvlText w:val="%6."/>
      <w:lvlJc w:val="right"/>
      <w:pPr>
        <w:ind w:left="4085" w:hanging="180"/>
      </w:pPr>
    </w:lvl>
    <w:lvl w:ilvl="6" w:tplc="0809000F" w:tentative="1">
      <w:start w:val="1"/>
      <w:numFmt w:val="decimal"/>
      <w:lvlText w:val="%7."/>
      <w:lvlJc w:val="left"/>
      <w:pPr>
        <w:ind w:left="4805" w:hanging="360"/>
      </w:pPr>
    </w:lvl>
    <w:lvl w:ilvl="7" w:tplc="08090019" w:tentative="1">
      <w:start w:val="1"/>
      <w:numFmt w:val="lowerLetter"/>
      <w:lvlText w:val="%8."/>
      <w:lvlJc w:val="left"/>
      <w:pPr>
        <w:ind w:left="5525" w:hanging="360"/>
      </w:pPr>
    </w:lvl>
    <w:lvl w:ilvl="8" w:tplc="0809001B" w:tentative="1">
      <w:start w:val="1"/>
      <w:numFmt w:val="lowerRoman"/>
      <w:lvlText w:val="%9."/>
      <w:lvlJc w:val="right"/>
      <w:pPr>
        <w:ind w:left="6245" w:hanging="180"/>
      </w:pPr>
    </w:lvl>
  </w:abstractNum>
  <w:abstractNum w:abstractNumId="6" w15:restartNumberingAfterBreak="0">
    <w:nsid w:val="227E625E"/>
    <w:multiLevelType w:val="hybridMultilevel"/>
    <w:tmpl w:val="EEF8609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237E5EA6"/>
    <w:multiLevelType w:val="hybridMultilevel"/>
    <w:tmpl w:val="C666DA1A"/>
    <w:lvl w:ilvl="0" w:tplc="AE44DBC6">
      <w:start w:val="1"/>
      <w:numFmt w:val="lowerRoman"/>
      <w:lvlText w:val="%1."/>
      <w:lvlJc w:val="left"/>
      <w:pPr>
        <w:ind w:left="903" w:hanging="720"/>
      </w:pPr>
      <w:rPr>
        <w:rFonts w:hint="default"/>
      </w:rPr>
    </w:lvl>
    <w:lvl w:ilvl="1" w:tplc="08090019" w:tentative="1">
      <w:start w:val="1"/>
      <w:numFmt w:val="lowerLetter"/>
      <w:lvlText w:val="%2."/>
      <w:lvlJc w:val="left"/>
      <w:pPr>
        <w:ind w:left="1263" w:hanging="360"/>
      </w:pPr>
    </w:lvl>
    <w:lvl w:ilvl="2" w:tplc="0809001B" w:tentative="1">
      <w:start w:val="1"/>
      <w:numFmt w:val="lowerRoman"/>
      <w:lvlText w:val="%3."/>
      <w:lvlJc w:val="right"/>
      <w:pPr>
        <w:ind w:left="1983" w:hanging="180"/>
      </w:pPr>
    </w:lvl>
    <w:lvl w:ilvl="3" w:tplc="0809000F" w:tentative="1">
      <w:start w:val="1"/>
      <w:numFmt w:val="decimal"/>
      <w:lvlText w:val="%4."/>
      <w:lvlJc w:val="left"/>
      <w:pPr>
        <w:ind w:left="2703" w:hanging="360"/>
      </w:pPr>
    </w:lvl>
    <w:lvl w:ilvl="4" w:tplc="08090019" w:tentative="1">
      <w:start w:val="1"/>
      <w:numFmt w:val="lowerLetter"/>
      <w:lvlText w:val="%5."/>
      <w:lvlJc w:val="left"/>
      <w:pPr>
        <w:ind w:left="3423" w:hanging="360"/>
      </w:pPr>
    </w:lvl>
    <w:lvl w:ilvl="5" w:tplc="0809001B" w:tentative="1">
      <w:start w:val="1"/>
      <w:numFmt w:val="lowerRoman"/>
      <w:lvlText w:val="%6."/>
      <w:lvlJc w:val="right"/>
      <w:pPr>
        <w:ind w:left="4143" w:hanging="180"/>
      </w:pPr>
    </w:lvl>
    <w:lvl w:ilvl="6" w:tplc="0809000F" w:tentative="1">
      <w:start w:val="1"/>
      <w:numFmt w:val="decimal"/>
      <w:lvlText w:val="%7."/>
      <w:lvlJc w:val="left"/>
      <w:pPr>
        <w:ind w:left="4863" w:hanging="360"/>
      </w:pPr>
    </w:lvl>
    <w:lvl w:ilvl="7" w:tplc="08090019" w:tentative="1">
      <w:start w:val="1"/>
      <w:numFmt w:val="lowerLetter"/>
      <w:lvlText w:val="%8."/>
      <w:lvlJc w:val="left"/>
      <w:pPr>
        <w:ind w:left="5583" w:hanging="360"/>
      </w:pPr>
    </w:lvl>
    <w:lvl w:ilvl="8" w:tplc="0809001B" w:tentative="1">
      <w:start w:val="1"/>
      <w:numFmt w:val="lowerRoman"/>
      <w:lvlText w:val="%9."/>
      <w:lvlJc w:val="right"/>
      <w:pPr>
        <w:ind w:left="6303" w:hanging="180"/>
      </w:pPr>
    </w:lvl>
  </w:abstractNum>
  <w:abstractNum w:abstractNumId="8" w15:restartNumberingAfterBreak="0">
    <w:nsid w:val="26C34B94"/>
    <w:multiLevelType w:val="hybridMultilevel"/>
    <w:tmpl w:val="5AACF000"/>
    <w:lvl w:ilvl="0" w:tplc="174AF5B8">
      <w:numFmt w:val="bullet"/>
      <w:lvlText w:val="-"/>
      <w:lvlJc w:val="left"/>
      <w:pPr>
        <w:ind w:left="720" w:hanging="360"/>
      </w:pPr>
      <w:rPr>
        <w:rFonts w:ascii="Times New Roman" w:eastAsiaTheme="minorHAnsi"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9" w15:restartNumberingAfterBreak="0">
    <w:nsid w:val="27B047C5"/>
    <w:multiLevelType w:val="hybridMultilevel"/>
    <w:tmpl w:val="323813BC"/>
    <w:lvl w:ilvl="0" w:tplc="174AF5B8">
      <w:numFmt w:val="bullet"/>
      <w:lvlText w:val="-"/>
      <w:lvlJc w:val="left"/>
      <w:pPr>
        <w:ind w:left="720" w:hanging="360"/>
      </w:pPr>
      <w:rPr>
        <w:rFonts w:ascii="Times New Roman" w:eastAsiaTheme="minorHAnsi"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0" w15:restartNumberingAfterBreak="0">
    <w:nsid w:val="29AA2818"/>
    <w:multiLevelType w:val="hybridMultilevel"/>
    <w:tmpl w:val="F1DE8DF6"/>
    <w:lvl w:ilvl="0" w:tplc="ADCAA7CC">
      <w:start w:val="1"/>
      <w:numFmt w:val="lowerRoman"/>
      <w:lvlText w:val="%1."/>
      <w:lvlJc w:val="left"/>
      <w:pPr>
        <w:ind w:left="903" w:hanging="720"/>
      </w:pPr>
      <w:rPr>
        <w:rFonts w:hint="default"/>
        <w:color w:val="1D1D1B"/>
        <w:sz w:val="18"/>
      </w:rPr>
    </w:lvl>
    <w:lvl w:ilvl="1" w:tplc="08090019" w:tentative="1">
      <w:start w:val="1"/>
      <w:numFmt w:val="lowerLetter"/>
      <w:lvlText w:val="%2."/>
      <w:lvlJc w:val="left"/>
      <w:pPr>
        <w:ind w:left="1263" w:hanging="360"/>
      </w:pPr>
    </w:lvl>
    <w:lvl w:ilvl="2" w:tplc="0809001B" w:tentative="1">
      <w:start w:val="1"/>
      <w:numFmt w:val="lowerRoman"/>
      <w:lvlText w:val="%3."/>
      <w:lvlJc w:val="right"/>
      <w:pPr>
        <w:ind w:left="1983" w:hanging="180"/>
      </w:pPr>
    </w:lvl>
    <w:lvl w:ilvl="3" w:tplc="0809000F" w:tentative="1">
      <w:start w:val="1"/>
      <w:numFmt w:val="decimal"/>
      <w:lvlText w:val="%4."/>
      <w:lvlJc w:val="left"/>
      <w:pPr>
        <w:ind w:left="2703" w:hanging="360"/>
      </w:pPr>
    </w:lvl>
    <w:lvl w:ilvl="4" w:tplc="08090019" w:tentative="1">
      <w:start w:val="1"/>
      <w:numFmt w:val="lowerLetter"/>
      <w:lvlText w:val="%5."/>
      <w:lvlJc w:val="left"/>
      <w:pPr>
        <w:ind w:left="3423" w:hanging="360"/>
      </w:pPr>
    </w:lvl>
    <w:lvl w:ilvl="5" w:tplc="0809001B" w:tentative="1">
      <w:start w:val="1"/>
      <w:numFmt w:val="lowerRoman"/>
      <w:lvlText w:val="%6."/>
      <w:lvlJc w:val="right"/>
      <w:pPr>
        <w:ind w:left="4143" w:hanging="180"/>
      </w:pPr>
    </w:lvl>
    <w:lvl w:ilvl="6" w:tplc="0809000F" w:tentative="1">
      <w:start w:val="1"/>
      <w:numFmt w:val="decimal"/>
      <w:lvlText w:val="%7."/>
      <w:lvlJc w:val="left"/>
      <w:pPr>
        <w:ind w:left="4863" w:hanging="360"/>
      </w:pPr>
    </w:lvl>
    <w:lvl w:ilvl="7" w:tplc="08090019" w:tentative="1">
      <w:start w:val="1"/>
      <w:numFmt w:val="lowerLetter"/>
      <w:lvlText w:val="%8."/>
      <w:lvlJc w:val="left"/>
      <w:pPr>
        <w:ind w:left="5583" w:hanging="360"/>
      </w:pPr>
    </w:lvl>
    <w:lvl w:ilvl="8" w:tplc="0809001B" w:tentative="1">
      <w:start w:val="1"/>
      <w:numFmt w:val="lowerRoman"/>
      <w:lvlText w:val="%9."/>
      <w:lvlJc w:val="right"/>
      <w:pPr>
        <w:ind w:left="6303" w:hanging="180"/>
      </w:pPr>
    </w:lvl>
  </w:abstractNum>
  <w:abstractNum w:abstractNumId="11" w15:restartNumberingAfterBreak="0">
    <w:nsid w:val="2AD27991"/>
    <w:multiLevelType w:val="hybridMultilevel"/>
    <w:tmpl w:val="18607096"/>
    <w:lvl w:ilvl="0" w:tplc="174AF5B8">
      <w:numFmt w:val="bullet"/>
      <w:lvlText w:val="-"/>
      <w:lvlJc w:val="left"/>
      <w:pPr>
        <w:ind w:left="720" w:hanging="360"/>
      </w:pPr>
      <w:rPr>
        <w:rFonts w:ascii="Times New Roman" w:eastAsiaTheme="minorHAnsi"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2" w15:restartNumberingAfterBreak="0">
    <w:nsid w:val="2DF26BEE"/>
    <w:multiLevelType w:val="hybridMultilevel"/>
    <w:tmpl w:val="10B07DE6"/>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3" w15:restartNumberingAfterBreak="0">
    <w:nsid w:val="31000C18"/>
    <w:multiLevelType w:val="multilevel"/>
    <w:tmpl w:val="4F644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761E36"/>
    <w:multiLevelType w:val="hybridMultilevel"/>
    <w:tmpl w:val="47B6645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32C912B1"/>
    <w:multiLevelType w:val="hybridMultilevel"/>
    <w:tmpl w:val="DF6E18D4"/>
    <w:lvl w:ilvl="0" w:tplc="E598B928">
      <w:start w:val="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F79DE9"/>
    <w:multiLevelType w:val="hybridMultilevel"/>
    <w:tmpl w:val="BB265592"/>
    <w:lvl w:ilvl="0" w:tplc="3EB4CF74">
      <w:start w:val="1"/>
      <w:numFmt w:val="lowerLetter"/>
      <w:lvlText w:val="%1)"/>
      <w:lvlJc w:val="left"/>
      <w:pPr>
        <w:ind w:left="720" w:hanging="360"/>
      </w:pPr>
    </w:lvl>
    <w:lvl w:ilvl="1" w:tplc="0B9EFA10">
      <w:start w:val="1"/>
      <w:numFmt w:val="lowerLetter"/>
      <w:lvlText w:val="%2."/>
      <w:lvlJc w:val="left"/>
      <w:pPr>
        <w:ind w:left="1440" w:hanging="360"/>
      </w:pPr>
    </w:lvl>
    <w:lvl w:ilvl="2" w:tplc="EB0E26B2">
      <w:start w:val="1"/>
      <w:numFmt w:val="lowerRoman"/>
      <w:lvlText w:val="%3."/>
      <w:lvlJc w:val="right"/>
      <w:pPr>
        <w:ind w:left="2160" w:hanging="180"/>
      </w:pPr>
    </w:lvl>
    <w:lvl w:ilvl="3" w:tplc="D0283246">
      <w:start w:val="1"/>
      <w:numFmt w:val="decimal"/>
      <w:lvlText w:val="%4."/>
      <w:lvlJc w:val="left"/>
      <w:pPr>
        <w:ind w:left="2880" w:hanging="360"/>
      </w:pPr>
    </w:lvl>
    <w:lvl w:ilvl="4" w:tplc="0B5AB89C">
      <w:start w:val="1"/>
      <w:numFmt w:val="lowerLetter"/>
      <w:lvlText w:val="%5."/>
      <w:lvlJc w:val="left"/>
      <w:pPr>
        <w:ind w:left="3600" w:hanging="360"/>
      </w:pPr>
    </w:lvl>
    <w:lvl w:ilvl="5" w:tplc="A814941C">
      <w:start w:val="1"/>
      <w:numFmt w:val="lowerRoman"/>
      <w:lvlText w:val="%6."/>
      <w:lvlJc w:val="right"/>
      <w:pPr>
        <w:ind w:left="4320" w:hanging="180"/>
      </w:pPr>
    </w:lvl>
    <w:lvl w:ilvl="6" w:tplc="9E42C8C6">
      <w:start w:val="1"/>
      <w:numFmt w:val="decimal"/>
      <w:lvlText w:val="%7."/>
      <w:lvlJc w:val="left"/>
      <w:pPr>
        <w:ind w:left="5040" w:hanging="360"/>
      </w:pPr>
    </w:lvl>
    <w:lvl w:ilvl="7" w:tplc="F9B644C4">
      <w:start w:val="1"/>
      <w:numFmt w:val="lowerLetter"/>
      <w:lvlText w:val="%8."/>
      <w:lvlJc w:val="left"/>
      <w:pPr>
        <w:ind w:left="5760" w:hanging="360"/>
      </w:pPr>
    </w:lvl>
    <w:lvl w:ilvl="8" w:tplc="A0043BCC">
      <w:start w:val="1"/>
      <w:numFmt w:val="lowerRoman"/>
      <w:lvlText w:val="%9."/>
      <w:lvlJc w:val="right"/>
      <w:pPr>
        <w:ind w:left="6480" w:hanging="180"/>
      </w:pPr>
    </w:lvl>
  </w:abstractNum>
  <w:abstractNum w:abstractNumId="17" w15:restartNumberingAfterBreak="0">
    <w:nsid w:val="344B5B54"/>
    <w:multiLevelType w:val="hybridMultilevel"/>
    <w:tmpl w:val="9792337E"/>
    <w:lvl w:ilvl="0" w:tplc="174AF5B8">
      <w:numFmt w:val="bullet"/>
      <w:lvlText w:val="-"/>
      <w:lvlJc w:val="left"/>
      <w:pPr>
        <w:ind w:left="720" w:hanging="360"/>
      </w:pPr>
      <w:rPr>
        <w:rFonts w:ascii="Times New Roman" w:eastAsiaTheme="minorHAnsi"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8" w15:restartNumberingAfterBreak="0">
    <w:nsid w:val="38902281"/>
    <w:multiLevelType w:val="hybridMultilevel"/>
    <w:tmpl w:val="8AAECB6A"/>
    <w:lvl w:ilvl="0" w:tplc="212623B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F83B8E"/>
    <w:multiLevelType w:val="hybridMultilevel"/>
    <w:tmpl w:val="D6BC7CF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3B142065"/>
    <w:multiLevelType w:val="hybridMultilevel"/>
    <w:tmpl w:val="1A28BDDC"/>
    <w:lvl w:ilvl="0" w:tplc="2BB8BA4A">
      <w:start w:val="1"/>
      <w:numFmt w:val="lowerRoman"/>
      <w:lvlText w:val="%1."/>
      <w:lvlJc w:val="left"/>
      <w:pPr>
        <w:ind w:left="558" w:hanging="375"/>
      </w:pPr>
      <w:rPr>
        <w:rFonts w:ascii="Arial" w:eastAsia="Arial" w:hAnsi="Arial" w:cs="Arial" w:hint="default"/>
        <w:b w:val="0"/>
        <w:bCs w:val="0"/>
        <w:i w:val="0"/>
        <w:iCs w:val="0"/>
        <w:color w:val="1D1D1B"/>
        <w:w w:val="100"/>
        <w:sz w:val="18"/>
        <w:szCs w:val="18"/>
        <w:lang w:val="en-GB" w:eastAsia="en-US" w:bidi="ar-SA"/>
      </w:rPr>
    </w:lvl>
    <w:lvl w:ilvl="1" w:tplc="5B462846">
      <w:numFmt w:val="bullet"/>
      <w:lvlText w:val="•"/>
      <w:lvlJc w:val="left"/>
      <w:pPr>
        <w:ind w:left="899" w:hanging="375"/>
      </w:pPr>
      <w:rPr>
        <w:rFonts w:hint="default"/>
        <w:lang w:val="en-GB" w:eastAsia="en-US" w:bidi="ar-SA"/>
      </w:rPr>
    </w:lvl>
    <w:lvl w:ilvl="2" w:tplc="68C26D48">
      <w:numFmt w:val="bullet"/>
      <w:lvlText w:val="•"/>
      <w:lvlJc w:val="left"/>
      <w:pPr>
        <w:ind w:left="1239" w:hanging="375"/>
      </w:pPr>
      <w:rPr>
        <w:rFonts w:hint="default"/>
        <w:lang w:val="en-GB" w:eastAsia="en-US" w:bidi="ar-SA"/>
      </w:rPr>
    </w:lvl>
    <w:lvl w:ilvl="3" w:tplc="C87A6AB6">
      <w:numFmt w:val="bullet"/>
      <w:lvlText w:val="•"/>
      <w:lvlJc w:val="left"/>
      <w:pPr>
        <w:ind w:left="1578" w:hanging="375"/>
      </w:pPr>
      <w:rPr>
        <w:rFonts w:hint="default"/>
        <w:lang w:val="en-GB" w:eastAsia="en-US" w:bidi="ar-SA"/>
      </w:rPr>
    </w:lvl>
    <w:lvl w:ilvl="4" w:tplc="3A82164C">
      <w:numFmt w:val="bullet"/>
      <w:lvlText w:val="•"/>
      <w:lvlJc w:val="left"/>
      <w:pPr>
        <w:ind w:left="1918" w:hanging="375"/>
      </w:pPr>
      <w:rPr>
        <w:rFonts w:hint="default"/>
        <w:lang w:val="en-GB" w:eastAsia="en-US" w:bidi="ar-SA"/>
      </w:rPr>
    </w:lvl>
    <w:lvl w:ilvl="5" w:tplc="C6EE19C6">
      <w:numFmt w:val="bullet"/>
      <w:lvlText w:val="•"/>
      <w:lvlJc w:val="left"/>
      <w:pPr>
        <w:ind w:left="2258" w:hanging="375"/>
      </w:pPr>
      <w:rPr>
        <w:rFonts w:hint="default"/>
        <w:lang w:val="en-GB" w:eastAsia="en-US" w:bidi="ar-SA"/>
      </w:rPr>
    </w:lvl>
    <w:lvl w:ilvl="6" w:tplc="01069E30">
      <w:numFmt w:val="bullet"/>
      <w:lvlText w:val="•"/>
      <w:lvlJc w:val="left"/>
      <w:pPr>
        <w:ind w:left="2597" w:hanging="375"/>
      </w:pPr>
      <w:rPr>
        <w:rFonts w:hint="default"/>
        <w:lang w:val="en-GB" w:eastAsia="en-US" w:bidi="ar-SA"/>
      </w:rPr>
    </w:lvl>
    <w:lvl w:ilvl="7" w:tplc="22A8113A">
      <w:numFmt w:val="bullet"/>
      <w:lvlText w:val="•"/>
      <w:lvlJc w:val="left"/>
      <w:pPr>
        <w:ind w:left="2937" w:hanging="375"/>
      </w:pPr>
      <w:rPr>
        <w:rFonts w:hint="default"/>
        <w:lang w:val="en-GB" w:eastAsia="en-US" w:bidi="ar-SA"/>
      </w:rPr>
    </w:lvl>
    <w:lvl w:ilvl="8" w:tplc="47B8B796">
      <w:numFmt w:val="bullet"/>
      <w:lvlText w:val="•"/>
      <w:lvlJc w:val="left"/>
      <w:pPr>
        <w:ind w:left="3276" w:hanging="375"/>
      </w:pPr>
      <w:rPr>
        <w:rFonts w:hint="default"/>
        <w:lang w:val="en-GB" w:eastAsia="en-US" w:bidi="ar-SA"/>
      </w:rPr>
    </w:lvl>
  </w:abstractNum>
  <w:abstractNum w:abstractNumId="21" w15:restartNumberingAfterBreak="0">
    <w:nsid w:val="3D406FC6"/>
    <w:multiLevelType w:val="hybridMultilevel"/>
    <w:tmpl w:val="94E224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2CF4F99"/>
    <w:multiLevelType w:val="hybridMultilevel"/>
    <w:tmpl w:val="D6E4A25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42FD2554"/>
    <w:multiLevelType w:val="hybridMultilevel"/>
    <w:tmpl w:val="FFFFFFFF"/>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E8385B"/>
    <w:multiLevelType w:val="hybridMultilevel"/>
    <w:tmpl w:val="FD32FF48"/>
    <w:lvl w:ilvl="0" w:tplc="E73EDFE6">
      <w:start w:val="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9354B08"/>
    <w:multiLevelType w:val="hybridMultilevel"/>
    <w:tmpl w:val="DA5A58D8"/>
    <w:lvl w:ilvl="0" w:tplc="9E10654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C2D1A36"/>
    <w:multiLevelType w:val="hybridMultilevel"/>
    <w:tmpl w:val="D3F4C796"/>
    <w:lvl w:ilvl="0" w:tplc="C5E476E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D2E3281"/>
    <w:multiLevelType w:val="hybridMultilevel"/>
    <w:tmpl w:val="9BA69E24"/>
    <w:lvl w:ilvl="0" w:tplc="41387A20">
      <w:start w:val="1"/>
      <w:numFmt w:val="lowerLetter"/>
      <w:lvlText w:val="%1)"/>
      <w:lvlJc w:val="left"/>
      <w:pPr>
        <w:ind w:left="553" w:hanging="425"/>
      </w:pPr>
      <w:rPr>
        <w:rFonts w:ascii="Arial" w:eastAsia="Arial" w:hAnsi="Arial" w:cs="Arial" w:hint="default"/>
        <w:b w:val="0"/>
        <w:bCs w:val="0"/>
        <w:i w:val="0"/>
        <w:iCs w:val="0"/>
        <w:color w:val="1D1D1B"/>
        <w:w w:val="99"/>
        <w:sz w:val="18"/>
        <w:szCs w:val="18"/>
        <w:lang w:val="en-GB" w:eastAsia="en-US" w:bidi="ar-SA"/>
      </w:rPr>
    </w:lvl>
    <w:lvl w:ilvl="1" w:tplc="AA5ABB4E">
      <w:numFmt w:val="bullet"/>
      <w:lvlText w:val="•"/>
      <w:lvlJc w:val="left"/>
      <w:pPr>
        <w:ind w:left="900" w:hanging="425"/>
      </w:pPr>
      <w:rPr>
        <w:rFonts w:hint="default"/>
        <w:lang w:val="en-GB" w:eastAsia="en-US" w:bidi="ar-SA"/>
      </w:rPr>
    </w:lvl>
    <w:lvl w:ilvl="2" w:tplc="1D9AE6BC">
      <w:numFmt w:val="bullet"/>
      <w:lvlText w:val="•"/>
      <w:lvlJc w:val="left"/>
      <w:pPr>
        <w:ind w:left="1240" w:hanging="425"/>
      </w:pPr>
      <w:rPr>
        <w:rFonts w:hint="default"/>
        <w:lang w:val="en-GB" w:eastAsia="en-US" w:bidi="ar-SA"/>
      </w:rPr>
    </w:lvl>
    <w:lvl w:ilvl="3" w:tplc="6F1058CC">
      <w:numFmt w:val="bullet"/>
      <w:lvlText w:val="•"/>
      <w:lvlJc w:val="left"/>
      <w:pPr>
        <w:ind w:left="1580" w:hanging="425"/>
      </w:pPr>
      <w:rPr>
        <w:rFonts w:hint="default"/>
        <w:lang w:val="en-GB" w:eastAsia="en-US" w:bidi="ar-SA"/>
      </w:rPr>
    </w:lvl>
    <w:lvl w:ilvl="4" w:tplc="06BA5F72">
      <w:numFmt w:val="bullet"/>
      <w:lvlText w:val="•"/>
      <w:lvlJc w:val="left"/>
      <w:pPr>
        <w:ind w:left="1920" w:hanging="425"/>
      </w:pPr>
      <w:rPr>
        <w:rFonts w:hint="default"/>
        <w:lang w:val="en-GB" w:eastAsia="en-US" w:bidi="ar-SA"/>
      </w:rPr>
    </w:lvl>
    <w:lvl w:ilvl="5" w:tplc="F71ED2A8">
      <w:numFmt w:val="bullet"/>
      <w:lvlText w:val="•"/>
      <w:lvlJc w:val="left"/>
      <w:pPr>
        <w:ind w:left="2260" w:hanging="425"/>
      </w:pPr>
      <w:rPr>
        <w:rFonts w:hint="default"/>
        <w:lang w:val="en-GB" w:eastAsia="en-US" w:bidi="ar-SA"/>
      </w:rPr>
    </w:lvl>
    <w:lvl w:ilvl="6" w:tplc="21CE2E4C">
      <w:numFmt w:val="bullet"/>
      <w:lvlText w:val="•"/>
      <w:lvlJc w:val="left"/>
      <w:pPr>
        <w:ind w:left="2600" w:hanging="425"/>
      </w:pPr>
      <w:rPr>
        <w:rFonts w:hint="default"/>
        <w:lang w:val="en-GB" w:eastAsia="en-US" w:bidi="ar-SA"/>
      </w:rPr>
    </w:lvl>
    <w:lvl w:ilvl="7" w:tplc="863C4D2A">
      <w:numFmt w:val="bullet"/>
      <w:lvlText w:val="•"/>
      <w:lvlJc w:val="left"/>
      <w:pPr>
        <w:ind w:left="2940" w:hanging="425"/>
      </w:pPr>
      <w:rPr>
        <w:rFonts w:hint="default"/>
        <w:lang w:val="en-GB" w:eastAsia="en-US" w:bidi="ar-SA"/>
      </w:rPr>
    </w:lvl>
    <w:lvl w:ilvl="8" w:tplc="C56C4D4C">
      <w:numFmt w:val="bullet"/>
      <w:lvlText w:val="•"/>
      <w:lvlJc w:val="left"/>
      <w:pPr>
        <w:ind w:left="3280" w:hanging="425"/>
      </w:pPr>
      <w:rPr>
        <w:rFonts w:hint="default"/>
        <w:lang w:val="en-GB" w:eastAsia="en-US" w:bidi="ar-SA"/>
      </w:rPr>
    </w:lvl>
  </w:abstractNum>
  <w:abstractNum w:abstractNumId="28" w15:restartNumberingAfterBreak="0">
    <w:nsid w:val="53DF6505"/>
    <w:multiLevelType w:val="hybridMultilevel"/>
    <w:tmpl w:val="6B3C61E4"/>
    <w:lvl w:ilvl="0" w:tplc="E508F7F4">
      <w:start w:val="1"/>
      <w:numFmt w:val="lowerRoman"/>
      <w:lvlText w:val="%1."/>
      <w:lvlJc w:val="left"/>
      <w:pPr>
        <w:ind w:left="903" w:hanging="720"/>
      </w:pPr>
      <w:rPr>
        <w:rFonts w:ascii="Arial" w:eastAsia="Arial" w:hAnsi="Arial" w:cs="Arial"/>
      </w:rPr>
    </w:lvl>
    <w:lvl w:ilvl="1" w:tplc="08090019" w:tentative="1">
      <w:start w:val="1"/>
      <w:numFmt w:val="lowerLetter"/>
      <w:lvlText w:val="%2."/>
      <w:lvlJc w:val="left"/>
      <w:pPr>
        <w:ind w:left="1263" w:hanging="360"/>
      </w:pPr>
    </w:lvl>
    <w:lvl w:ilvl="2" w:tplc="0809001B" w:tentative="1">
      <w:start w:val="1"/>
      <w:numFmt w:val="lowerRoman"/>
      <w:lvlText w:val="%3."/>
      <w:lvlJc w:val="right"/>
      <w:pPr>
        <w:ind w:left="1983" w:hanging="180"/>
      </w:pPr>
    </w:lvl>
    <w:lvl w:ilvl="3" w:tplc="0809000F" w:tentative="1">
      <w:start w:val="1"/>
      <w:numFmt w:val="decimal"/>
      <w:lvlText w:val="%4."/>
      <w:lvlJc w:val="left"/>
      <w:pPr>
        <w:ind w:left="2703" w:hanging="360"/>
      </w:pPr>
    </w:lvl>
    <w:lvl w:ilvl="4" w:tplc="08090019" w:tentative="1">
      <w:start w:val="1"/>
      <w:numFmt w:val="lowerLetter"/>
      <w:lvlText w:val="%5."/>
      <w:lvlJc w:val="left"/>
      <w:pPr>
        <w:ind w:left="3423" w:hanging="360"/>
      </w:pPr>
    </w:lvl>
    <w:lvl w:ilvl="5" w:tplc="0809001B" w:tentative="1">
      <w:start w:val="1"/>
      <w:numFmt w:val="lowerRoman"/>
      <w:lvlText w:val="%6."/>
      <w:lvlJc w:val="right"/>
      <w:pPr>
        <w:ind w:left="4143" w:hanging="180"/>
      </w:pPr>
    </w:lvl>
    <w:lvl w:ilvl="6" w:tplc="0809000F" w:tentative="1">
      <w:start w:val="1"/>
      <w:numFmt w:val="decimal"/>
      <w:lvlText w:val="%7."/>
      <w:lvlJc w:val="left"/>
      <w:pPr>
        <w:ind w:left="4863" w:hanging="360"/>
      </w:pPr>
    </w:lvl>
    <w:lvl w:ilvl="7" w:tplc="08090019" w:tentative="1">
      <w:start w:val="1"/>
      <w:numFmt w:val="lowerLetter"/>
      <w:lvlText w:val="%8."/>
      <w:lvlJc w:val="left"/>
      <w:pPr>
        <w:ind w:left="5583" w:hanging="360"/>
      </w:pPr>
    </w:lvl>
    <w:lvl w:ilvl="8" w:tplc="0809001B" w:tentative="1">
      <w:start w:val="1"/>
      <w:numFmt w:val="lowerRoman"/>
      <w:lvlText w:val="%9."/>
      <w:lvlJc w:val="right"/>
      <w:pPr>
        <w:ind w:left="6303" w:hanging="180"/>
      </w:pPr>
    </w:lvl>
  </w:abstractNum>
  <w:abstractNum w:abstractNumId="29" w15:restartNumberingAfterBreak="0">
    <w:nsid w:val="56C16B58"/>
    <w:multiLevelType w:val="hybridMultilevel"/>
    <w:tmpl w:val="04CEC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AA359B8"/>
    <w:multiLevelType w:val="hybridMultilevel"/>
    <w:tmpl w:val="6F7A32EE"/>
    <w:lvl w:ilvl="0" w:tplc="0409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00031C2"/>
    <w:multiLevelType w:val="hybridMultilevel"/>
    <w:tmpl w:val="BBB47660"/>
    <w:lvl w:ilvl="0" w:tplc="427017CC">
      <w:start w:val="1"/>
      <w:numFmt w:val="decimal"/>
      <w:lvlText w:val="%1."/>
      <w:lvlJc w:val="left"/>
      <w:pPr>
        <w:ind w:left="360" w:hanging="360"/>
      </w:pPr>
      <w:rPr>
        <w:rFonts w:hint="default"/>
      </w:r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2" w15:restartNumberingAfterBreak="0">
    <w:nsid w:val="642120B0"/>
    <w:multiLevelType w:val="hybridMultilevel"/>
    <w:tmpl w:val="AFC0098E"/>
    <w:lvl w:ilvl="0" w:tplc="89168BD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7E516C4"/>
    <w:multiLevelType w:val="hybridMultilevel"/>
    <w:tmpl w:val="0568B340"/>
    <w:lvl w:ilvl="0" w:tplc="174AF5B8">
      <w:numFmt w:val="bullet"/>
      <w:lvlText w:val="-"/>
      <w:lvlJc w:val="left"/>
      <w:pPr>
        <w:ind w:left="720" w:hanging="360"/>
      </w:pPr>
      <w:rPr>
        <w:rFonts w:ascii="Times New Roman" w:eastAsiaTheme="minorHAnsi"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4" w15:restartNumberingAfterBreak="0">
    <w:nsid w:val="6C64022D"/>
    <w:multiLevelType w:val="hybridMultilevel"/>
    <w:tmpl w:val="4148C1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6E4B126E"/>
    <w:multiLevelType w:val="hybridMultilevel"/>
    <w:tmpl w:val="A8A67F7C"/>
    <w:lvl w:ilvl="0" w:tplc="174AF5B8">
      <w:numFmt w:val="bullet"/>
      <w:lvlText w:val="-"/>
      <w:lvlJc w:val="left"/>
      <w:pPr>
        <w:ind w:left="720" w:hanging="360"/>
      </w:pPr>
      <w:rPr>
        <w:rFonts w:ascii="Times New Roman" w:eastAsiaTheme="minorHAnsi"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6" w15:restartNumberingAfterBreak="0">
    <w:nsid w:val="6EE92A1E"/>
    <w:multiLevelType w:val="hybridMultilevel"/>
    <w:tmpl w:val="2C02D7E0"/>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7" w15:restartNumberingAfterBreak="0">
    <w:nsid w:val="6F19675F"/>
    <w:multiLevelType w:val="hybridMultilevel"/>
    <w:tmpl w:val="B4BE8B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0FA7D8C"/>
    <w:multiLevelType w:val="hybridMultilevel"/>
    <w:tmpl w:val="5BDEC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1BF6C8E"/>
    <w:multiLevelType w:val="hybridMultilevel"/>
    <w:tmpl w:val="41A4BA24"/>
    <w:lvl w:ilvl="0" w:tplc="CA0CC4B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75730668"/>
    <w:multiLevelType w:val="hybridMultilevel"/>
    <w:tmpl w:val="8AF07EA6"/>
    <w:lvl w:ilvl="0" w:tplc="470019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89243CF"/>
    <w:multiLevelType w:val="hybridMultilevel"/>
    <w:tmpl w:val="336AB6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952914"/>
    <w:multiLevelType w:val="hybridMultilevel"/>
    <w:tmpl w:val="48F8E7C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923761015">
    <w:abstractNumId w:val="29"/>
  </w:num>
  <w:num w:numId="2" w16cid:durableId="1676690331">
    <w:abstractNumId w:val="25"/>
  </w:num>
  <w:num w:numId="3" w16cid:durableId="1814592396">
    <w:abstractNumId w:val="38"/>
  </w:num>
  <w:num w:numId="4" w16cid:durableId="1237781883">
    <w:abstractNumId w:val="30"/>
  </w:num>
  <w:num w:numId="5" w16cid:durableId="3443264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9822652">
    <w:abstractNumId w:val="36"/>
  </w:num>
  <w:num w:numId="7" w16cid:durableId="1477524112">
    <w:abstractNumId w:val="37"/>
  </w:num>
  <w:num w:numId="8" w16cid:durableId="914509615">
    <w:abstractNumId w:val="39"/>
  </w:num>
  <w:num w:numId="9" w16cid:durableId="988827926">
    <w:abstractNumId w:val="42"/>
  </w:num>
  <w:num w:numId="10" w16cid:durableId="296029512">
    <w:abstractNumId w:val="19"/>
  </w:num>
  <w:num w:numId="11" w16cid:durableId="835652992">
    <w:abstractNumId w:val="22"/>
  </w:num>
  <w:num w:numId="12" w16cid:durableId="1354724596">
    <w:abstractNumId w:val="6"/>
  </w:num>
  <w:num w:numId="13" w16cid:durableId="700395802">
    <w:abstractNumId w:val="14"/>
  </w:num>
  <w:num w:numId="14" w16cid:durableId="616377476">
    <w:abstractNumId w:val="34"/>
  </w:num>
  <w:num w:numId="15" w16cid:durableId="1148013164">
    <w:abstractNumId w:val="21"/>
  </w:num>
  <w:num w:numId="16" w16cid:durableId="183876384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551133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70674972">
    <w:abstractNumId w:val="26"/>
  </w:num>
  <w:num w:numId="19" w16cid:durableId="12462743">
    <w:abstractNumId w:val="27"/>
    <w:lvlOverride w:ilvl="0">
      <w:startOverride w:val="1"/>
    </w:lvlOverride>
    <w:lvlOverride w:ilvl="1"/>
    <w:lvlOverride w:ilvl="2"/>
    <w:lvlOverride w:ilvl="3"/>
    <w:lvlOverride w:ilvl="4"/>
    <w:lvlOverride w:ilvl="5"/>
    <w:lvlOverride w:ilvl="6"/>
    <w:lvlOverride w:ilvl="7"/>
    <w:lvlOverride w:ilvl="8"/>
  </w:num>
  <w:num w:numId="20" w16cid:durableId="1294944678">
    <w:abstractNumId w:val="20"/>
    <w:lvlOverride w:ilvl="0">
      <w:startOverride w:val="1"/>
    </w:lvlOverride>
    <w:lvlOverride w:ilvl="1"/>
    <w:lvlOverride w:ilvl="2"/>
    <w:lvlOverride w:ilvl="3"/>
    <w:lvlOverride w:ilvl="4"/>
    <w:lvlOverride w:ilvl="5"/>
    <w:lvlOverride w:ilvl="6"/>
    <w:lvlOverride w:ilvl="7"/>
    <w:lvlOverride w:ilvl="8"/>
  </w:num>
  <w:num w:numId="21" w16cid:durableId="1798912518">
    <w:abstractNumId w:val="16"/>
  </w:num>
  <w:num w:numId="22" w16cid:durableId="780537831">
    <w:abstractNumId w:val="10"/>
  </w:num>
  <w:num w:numId="23" w16cid:durableId="1362783731">
    <w:abstractNumId w:val="5"/>
  </w:num>
  <w:num w:numId="24" w16cid:durableId="239407530">
    <w:abstractNumId w:val="7"/>
  </w:num>
  <w:num w:numId="25" w16cid:durableId="404382446">
    <w:abstractNumId w:val="0"/>
  </w:num>
  <w:num w:numId="26" w16cid:durableId="1351561647">
    <w:abstractNumId w:val="28"/>
  </w:num>
  <w:num w:numId="27" w16cid:durableId="34430474">
    <w:abstractNumId w:val="15"/>
  </w:num>
  <w:num w:numId="28" w16cid:durableId="1667441855">
    <w:abstractNumId w:val="24"/>
  </w:num>
  <w:num w:numId="29" w16cid:durableId="1469208341">
    <w:abstractNumId w:val="1"/>
  </w:num>
  <w:num w:numId="30" w16cid:durableId="730234864">
    <w:abstractNumId w:val="12"/>
  </w:num>
  <w:num w:numId="31" w16cid:durableId="1491824715">
    <w:abstractNumId w:val="13"/>
  </w:num>
  <w:num w:numId="32" w16cid:durableId="981495893">
    <w:abstractNumId w:val="40"/>
  </w:num>
  <w:num w:numId="33" w16cid:durableId="2050035176">
    <w:abstractNumId w:val="41"/>
  </w:num>
  <w:num w:numId="34" w16cid:durableId="1965110959">
    <w:abstractNumId w:val="8"/>
  </w:num>
  <w:num w:numId="35" w16cid:durableId="1547718906">
    <w:abstractNumId w:val="3"/>
  </w:num>
  <w:num w:numId="36" w16cid:durableId="229194960">
    <w:abstractNumId w:val="4"/>
  </w:num>
  <w:num w:numId="37" w16cid:durableId="2054232432">
    <w:abstractNumId w:val="11"/>
  </w:num>
  <w:num w:numId="38" w16cid:durableId="2096515393">
    <w:abstractNumId w:val="33"/>
  </w:num>
  <w:num w:numId="39" w16cid:durableId="1876849357">
    <w:abstractNumId w:val="17"/>
  </w:num>
  <w:num w:numId="40" w16cid:durableId="1984235405">
    <w:abstractNumId w:val="35"/>
  </w:num>
  <w:num w:numId="41" w16cid:durableId="438915519">
    <w:abstractNumId w:val="9"/>
  </w:num>
  <w:num w:numId="42" w16cid:durableId="1462073471">
    <w:abstractNumId w:val="2"/>
  </w:num>
  <w:num w:numId="43" w16cid:durableId="1277757901">
    <w:abstractNumId w:val="23"/>
  </w:num>
  <w:num w:numId="44" w16cid:durableId="1316570033">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914"/>
    <w:rsid w:val="00000497"/>
    <w:rsid w:val="00000921"/>
    <w:rsid w:val="0000155F"/>
    <w:rsid w:val="00001773"/>
    <w:rsid w:val="00004218"/>
    <w:rsid w:val="0000465B"/>
    <w:rsid w:val="00005332"/>
    <w:rsid w:val="00005CAE"/>
    <w:rsid w:val="000070DA"/>
    <w:rsid w:val="00011A60"/>
    <w:rsid w:val="000128FD"/>
    <w:rsid w:val="00012D9E"/>
    <w:rsid w:val="0001341C"/>
    <w:rsid w:val="000147B6"/>
    <w:rsid w:val="00014889"/>
    <w:rsid w:val="000153B0"/>
    <w:rsid w:val="00016DC1"/>
    <w:rsid w:val="00017D62"/>
    <w:rsid w:val="000206CE"/>
    <w:rsid w:val="000226A6"/>
    <w:rsid w:val="000252DD"/>
    <w:rsid w:val="000304FC"/>
    <w:rsid w:val="00030EDD"/>
    <w:rsid w:val="00031EAB"/>
    <w:rsid w:val="00032A33"/>
    <w:rsid w:val="00032E1B"/>
    <w:rsid w:val="00034F72"/>
    <w:rsid w:val="00035534"/>
    <w:rsid w:val="00035FE2"/>
    <w:rsid w:val="00036D1E"/>
    <w:rsid w:val="00036E69"/>
    <w:rsid w:val="000377B1"/>
    <w:rsid w:val="00040B38"/>
    <w:rsid w:val="0004204B"/>
    <w:rsid w:val="000445D7"/>
    <w:rsid w:val="00044BE8"/>
    <w:rsid w:val="00052839"/>
    <w:rsid w:val="00053C6C"/>
    <w:rsid w:val="00055058"/>
    <w:rsid w:val="00055866"/>
    <w:rsid w:val="0005677D"/>
    <w:rsid w:val="00057B2A"/>
    <w:rsid w:val="00057CB0"/>
    <w:rsid w:val="000603DF"/>
    <w:rsid w:val="00061052"/>
    <w:rsid w:val="000614A4"/>
    <w:rsid w:val="00061C0B"/>
    <w:rsid w:val="000621B8"/>
    <w:rsid w:val="00063BE9"/>
    <w:rsid w:val="000643CE"/>
    <w:rsid w:val="000659DF"/>
    <w:rsid w:val="00065E40"/>
    <w:rsid w:val="00066EC9"/>
    <w:rsid w:val="000717A2"/>
    <w:rsid w:val="000722F4"/>
    <w:rsid w:val="00072CCB"/>
    <w:rsid w:val="000734F3"/>
    <w:rsid w:val="000742C2"/>
    <w:rsid w:val="000744E8"/>
    <w:rsid w:val="00075827"/>
    <w:rsid w:val="00075B74"/>
    <w:rsid w:val="00077340"/>
    <w:rsid w:val="00077BEE"/>
    <w:rsid w:val="00080A0C"/>
    <w:rsid w:val="00081191"/>
    <w:rsid w:val="00081ADE"/>
    <w:rsid w:val="000823BB"/>
    <w:rsid w:val="00082C61"/>
    <w:rsid w:val="00084B11"/>
    <w:rsid w:val="00085152"/>
    <w:rsid w:val="000867E7"/>
    <w:rsid w:val="0008685F"/>
    <w:rsid w:val="00086869"/>
    <w:rsid w:val="0008706C"/>
    <w:rsid w:val="00087B21"/>
    <w:rsid w:val="0009076C"/>
    <w:rsid w:val="00091CA8"/>
    <w:rsid w:val="00092AF6"/>
    <w:rsid w:val="00093CE7"/>
    <w:rsid w:val="00093E97"/>
    <w:rsid w:val="00094DC0"/>
    <w:rsid w:val="00095C56"/>
    <w:rsid w:val="00097B6B"/>
    <w:rsid w:val="000A0CA2"/>
    <w:rsid w:val="000A14AF"/>
    <w:rsid w:val="000A2255"/>
    <w:rsid w:val="000A4EDC"/>
    <w:rsid w:val="000A5D98"/>
    <w:rsid w:val="000A6AC9"/>
    <w:rsid w:val="000B0D91"/>
    <w:rsid w:val="000B0E52"/>
    <w:rsid w:val="000B2252"/>
    <w:rsid w:val="000B2920"/>
    <w:rsid w:val="000B332D"/>
    <w:rsid w:val="000B3765"/>
    <w:rsid w:val="000B462E"/>
    <w:rsid w:val="000B4D6A"/>
    <w:rsid w:val="000B5CBA"/>
    <w:rsid w:val="000B6CEA"/>
    <w:rsid w:val="000B70F5"/>
    <w:rsid w:val="000B763F"/>
    <w:rsid w:val="000C11D4"/>
    <w:rsid w:val="000C379D"/>
    <w:rsid w:val="000C3FF7"/>
    <w:rsid w:val="000C554A"/>
    <w:rsid w:val="000D0F4D"/>
    <w:rsid w:val="000D1599"/>
    <w:rsid w:val="000D1DEF"/>
    <w:rsid w:val="000D3878"/>
    <w:rsid w:val="000D3ED5"/>
    <w:rsid w:val="000D3F9E"/>
    <w:rsid w:val="000D6ABA"/>
    <w:rsid w:val="000E0A63"/>
    <w:rsid w:val="000E3178"/>
    <w:rsid w:val="000E3526"/>
    <w:rsid w:val="000E4E02"/>
    <w:rsid w:val="000E513F"/>
    <w:rsid w:val="000E585A"/>
    <w:rsid w:val="000E6206"/>
    <w:rsid w:val="000E6252"/>
    <w:rsid w:val="000E6D60"/>
    <w:rsid w:val="000E6DBE"/>
    <w:rsid w:val="000E7510"/>
    <w:rsid w:val="000E7DB0"/>
    <w:rsid w:val="000F004F"/>
    <w:rsid w:val="000F1CDA"/>
    <w:rsid w:val="000F1CE5"/>
    <w:rsid w:val="000F205C"/>
    <w:rsid w:val="000F3BFE"/>
    <w:rsid w:val="000F42AB"/>
    <w:rsid w:val="000F4464"/>
    <w:rsid w:val="000F4B43"/>
    <w:rsid w:val="000F518E"/>
    <w:rsid w:val="000F5EA3"/>
    <w:rsid w:val="000F6D06"/>
    <w:rsid w:val="00101C46"/>
    <w:rsid w:val="00102573"/>
    <w:rsid w:val="00105856"/>
    <w:rsid w:val="00106A3E"/>
    <w:rsid w:val="001070C2"/>
    <w:rsid w:val="00110153"/>
    <w:rsid w:val="00110338"/>
    <w:rsid w:val="00110352"/>
    <w:rsid w:val="001107D5"/>
    <w:rsid w:val="00110CD3"/>
    <w:rsid w:val="00112580"/>
    <w:rsid w:val="00113F97"/>
    <w:rsid w:val="001149B6"/>
    <w:rsid w:val="00114A2E"/>
    <w:rsid w:val="00115BBD"/>
    <w:rsid w:val="00116A76"/>
    <w:rsid w:val="00117AEC"/>
    <w:rsid w:val="00120CD5"/>
    <w:rsid w:val="00121BDC"/>
    <w:rsid w:val="00123ED8"/>
    <w:rsid w:val="00124057"/>
    <w:rsid w:val="00124BE5"/>
    <w:rsid w:val="001253DF"/>
    <w:rsid w:val="001259F8"/>
    <w:rsid w:val="00132121"/>
    <w:rsid w:val="00135825"/>
    <w:rsid w:val="0013749D"/>
    <w:rsid w:val="00140153"/>
    <w:rsid w:val="001415EA"/>
    <w:rsid w:val="0014322B"/>
    <w:rsid w:val="0014433E"/>
    <w:rsid w:val="00146C08"/>
    <w:rsid w:val="001470DB"/>
    <w:rsid w:val="0014712E"/>
    <w:rsid w:val="0014772A"/>
    <w:rsid w:val="00147F45"/>
    <w:rsid w:val="0015145B"/>
    <w:rsid w:val="001522ED"/>
    <w:rsid w:val="00152476"/>
    <w:rsid w:val="00152624"/>
    <w:rsid w:val="00152AC9"/>
    <w:rsid w:val="00153391"/>
    <w:rsid w:val="001541E2"/>
    <w:rsid w:val="001562AB"/>
    <w:rsid w:val="00157F3D"/>
    <w:rsid w:val="0016106E"/>
    <w:rsid w:val="0016486F"/>
    <w:rsid w:val="001650A5"/>
    <w:rsid w:val="00166CCD"/>
    <w:rsid w:val="0016787B"/>
    <w:rsid w:val="00167F42"/>
    <w:rsid w:val="00171CFB"/>
    <w:rsid w:val="00172AA6"/>
    <w:rsid w:val="00172B93"/>
    <w:rsid w:val="00172FF2"/>
    <w:rsid w:val="00174F8B"/>
    <w:rsid w:val="00176465"/>
    <w:rsid w:val="0017717C"/>
    <w:rsid w:val="00177DF8"/>
    <w:rsid w:val="00180A33"/>
    <w:rsid w:val="00180C84"/>
    <w:rsid w:val="00182063"/>
    <w:rsid w:val="00182EC1"/>
    <w:rsid w:val="00183EF5"/>
    <w:rsid w:val="001851C1"/>
    <w:rsid w:val="001858E2"/>
    <w:rsid w:val="00186BD8"/>
    <w:rsid w:val="0018783F"/>
    <w:rsid w:val="00187C19"/>
    <w:rsid w:val="00192AEB"/>
    <w:rsid w:val="00192E65"/>
    <w:rsid w:val="00193039"/>
    <w:rsid w:val="0019476F"/>
    <w:rsid w:val="0019672C"/>
    <w:rsid w:val="00196918"/>
    <w:rsid w:val="00196AA0"/>
    <w:rsid w:val="00197728"/>
    <w:rsid w:val="00197EDC"/>
    <w:rsid w:val="001A060F"/>
    <w:rsid w:val="001A0903"/>
    <w:rsid w:val="001A16C0"/>
    <w:rsid w:val="001A2854"/>
    <w:rsid w:val="001A40E6"/>
    <w:rsid w:val="001A4928"/>
    <w:rsid w:val="001A5768"/>
    <w:rsid w:val="001A5BF9"/>
    <w:rsid w:val="001A69C5"/>
    <w:rsid w:val="001A6D8D"/>
    <w:rsid w:val="001A735A"/>
    <w:rsid w:val="001A7B27"/>
    <w:rsid w:val="001B0CD4"/>
    <w:rsid w:val="001B29EB"/>
    <w:rsid w:val="001B3061"/>
    <w:rsid w:val="001B359C"/>
    <w:rsid w:val="001B55CA"/>
    <w:rsid w:val="001B6050"/>
    <w:rsid w:val="001B6460"/>
    <w:rsid w:val="001B6EC1"/>
    <w:rsid w:val="001C038B"/>
    <w:rsid w:val="001C07F2"/>
    <w:rsid w:val="001C0A23"/>
    <w:rsid w:val="001C0A28"/>
    <w:rsid w:val="001C347F"/>
    <w:rsid w:val="001C37F3"/>
    <w:rsid w:val="001C4982"/>
    <w:rsid w:val="001C4B2A"/>
    <w:rsid w:val="001C5371"/>
    <w:rsid w:val="001D5B7A"/>
    <w:rsid w:val="001D5FF2"/>
    <w:rsid w:val="001D6C58"/>
    <w:rsid w:val="001D76CF"/>
    <w:rsid w:val="001E3DFD"/>
    <w:rsid w:val="001E4068"/>
    <w:rsid w:val="001E455E"/>
    <w:rsid w:val="001E59B8"/>
    <w:rsid w:val="001E75AE"/>
    <w:rsid w:val="001F083C"/>
    <w:rsid w:val="001F08E2"/>
    <w:rsid w:val="001F099E"/>
    <w:rsid w:val="001F21A9"/>
    <w:rsid w:val="001F309A"/>
    <w:rsid w:val="001F3948"/>
    <w:rsid w:val="001F44BF"/>
    <w:rsid w:val="001F5CF7"/>
    <w:rsid w:val="001F5D64"/>
    <w:rsid w:val="001F72D1"/>
    <w:rsid w:val="001F7D24"/>
    <w:rsid w:val="002014D9"/>
    <w:rsid w:val="00201D44"/>
    <w:rsid w:val="0020356D"/>
    <w:rsid w:val="002044CA"/>
    <w:rsid w:val="0020463B"/>
    <w:rsid w:val="00205966"/>
    <w:rsid w:val="00205AD9"/>
    <w:rsid w:val="002062A6"/>
    <w:rsid w:val="002062BC"/>
    <w:rsid w:val="00206366"/>
    <w:rsid w:val="00206422"/>
    <w:rsid w:val="00206C39"/>
    <w:rsid w:val="00207F63"/>
    <w:rsid w:val="002108BB"/>
    <w:rsid w:val="002125CC"/>
    <w:rsid w:val="00213AF0"/>
    <w:rsid w:val="002149D3"/>
    <w:rsid w:val="002152C3"/>
    <w:rsid w:val="00217449"/>
    <w:rsid w:val="0021780A"/>
    <w:rsid w:val="00217AEB"/>
    <w:rsid w:val="002211FC"/>
    <w:rsid w:val="002224C3"/>
    <w:rsid w:val="002228F4"/>
    <w:rsid w:val="002235B5"/>
    <w:rsid w:val="00224540"/>
    <w:rsid w:val="0022545C"/>
    <w:rsid w:val="0022636E"/>
    <w:rsid w:val="002279C3"/>
    <w:rsid w:val="0023249F"/>
    <w:rsid w:val="00232EA8"/>
    <w:rsid w:val="00233415"/>
    <w:rsid w:val="00234221"/>
    <w:rsid w:val="00234648"/>
    <w:rsid w:val="00236D7B"/>
    <w:rsid w:val="00237D4A"/>
    <w:rsid w:val="00242342"/>
    <w:rsid w:val="002428F5"/>
    <w:rsid w:val="00243D6C"/>
    <w:rsid w:val="0024412C"/>
    <w:rsid w:val="00244E22"/>
    <w:rsid w:val="00245F72"/>
    <w:rsid w:val="00247E52"/>
    <w:rsid w:val="00251602"/>
    <w:rsid w:val="00251E5B"/>
    <w:rsid w:val="0025264C"/>
    <w:rsid w:val="002526B9"/>
    <w:rsid w:val="002558FC"/>
    <w:rsid w:val="0025615F"/>
    <w:rsid w:val="0025749B"/>
    <w:rsid w:val="00260800"/>
    <w:rsid w:val="00260E84"/>
    <w:rsid w:val="00262EB0"/>
    <w:rsid w:val="002650FD"/>
    <w:rsid w:val="00265ACF"/>
    <w:rsid w:val="00266A4E"/>
    <w:rsid w:val="0026706E"/>
    <w:rsid w:val="002671E3"/>
    <w:rsid w:val="002701C6"/>
    <w:rsid w:val="002706D4"/>
    <w:rsid w:val="00270CB6"/>
    <w:rsid w:val="0027531C"/>
    <w:rsid w:val="002755D0"/>
    <w:rsid w:val="002756E2"/>
    <w:rsid w:val="00275C1C"/>
    <w:rsid w:val="0027614B"/>
    <w:rsid w:val="00276534"/>
    <w:rsid w:val="00280FFE"/>
    <w:rsid w:val="00281077"/>
    <w:rsid w:val="00282656"/>
    <w:rsid w:val="00282D18"/>
    <w:rsid w:val="002833B4"/>
    <w:rsid w:val="00283C9E"/>
    <w:rsid w:val="002840A1"/>
    <w:rsid w:val="002858A1"/>
    <w:rsid w:val="002863D8"/>
    <w:rsid w:val="00286661"/>
    <w:rsid w:val="0028756D"/>
    <w:rsid w:val="0029197C"/>
    <w:rsid w:val="002946C3"/>
    <w:rsid w:val="0029479E"/>
    <w:rsid w:val="002950E3"/>
    <w:rsid w:val="00296B28"/>
    <w:rsid w:val="00296C1D"/>
    <w:rsid w:val="002A054A"/>
    <w:rsid w:val="002A0DC3"/>
    <w:rsid w:val="002A1B69"/>
    <w:rsid w:val="002A3A93"/>
    <w:rsid w:val="002A46A5"/>
    <w:rsid w:val="002A5148"/>
    <w:rsid w:val="002A667E"/>
    <w:rsid w:val="002A6D26"/>
    <w:rsid w:val="002B0377"/>
    <w:rsid w:val="002B0427"/>
    <w:rsid w:val="002B2644"/>
    <w:rsid w:val="002B4B32"/>
    <w:rsid w:val="002B589A"/>
    <w:rsid w:val="002C1446"/>
    <w:rsid w:val="002C230E"/>
    <w:rsid w:val="002C36C3"/>
    <w:rsid w:val="002C576D"/>
    <w:rsid w:val="002C5CB2"/>
    <w:rsid w:val="002C74B7"/>
    <w:rsid w:val="002C7AB0"/>
    <w:rsid w:val="002D08A8"/>
    <w:rsid w:val="002D0D03"/>
    <w:rsid w:val="002D1389"/>
    <w:rsid w:val="002D1A8C"/>
    <w:rsid w:val="002D1BB3"/>
    <w:rsid w:val="002D2EE0"/>
    <w:rsid w:val="002D3EB6"/>
    <w:rsid w:val="002D45A2"/>
    <w:rsid w:val="002D4A8D"/>
    <w:rsid w:val="002D609D"/>
    <w:rsid w:val="002D6DF2"/>
    <w:rsid w:val="002D7030"/>
    <w:rsid w:val="002E0009"/>
    <w:rsid w:val="002E04ED"/>
    <w:rsid w:val="002E2FBA"/>
    <w:rsid w:val="002E36C1"/>
    <w:rsid w:val="002E3E38"/>
    <w:rsid w:val="002E7086"/>
    <w:rsid w:val="002F057C"/>
    <w:rsid w:val="002F0AD8"/>
    <w:rsid w:val="002F0C0F"/>
    <w:rsid w:val="002F2BDF"/>
    <w:rsid w:val="002F365A"/>
    <w:rsid w:val="002F7A91"/>
    <w:rsid w:val="003005BE"/>
    <w:rsid w:val="0030102B"/>
    <w:rsid w:val="00304594"/>
    <w:rsid w:val="00304F3E"/>
    <w:rsid w:val="003050AB"/>
    <w:rsid w:val="003051A1"/>
    <w:rsid w:val="0030616A"/>
    <w:rsid w:val="00306488"/>
    <w:rsid w:val="00306DF3"/>
    <w:rsid w:val="00311015"/>
    <w:rsid w:val="00311522"/>
    <w:rsid w:val="003118E1"/>
    <w:rsid w:val="00311C32"/>
    <w:rsid w:val="00312578"/>
    <w:rsid w:val="003156B0"/>
    <w:rsid w:val="00320205"/>
    <w:rsid w:val="00321370"/>
    <w:rsid w:val="00321464"/>
    <w:rsid w:val="00321F58"/>
    <w:rsid w:val="0032322B"/>
    <w:rsid w:val="00323496"/>
    <w:rsid w:val="003238B7"/>
    <w:rsid w:val="003246A6"/>
    <w:rsid w:val="00324DC2"/>
    <w:rsid w:val="003274F3"/>
    <w:rsid w:val="00327E9D"/>
    <w:rsid w:val="00330491"/>
    <w:rsid w:val="00331055"/>
    <w:rsid w:val="00331826"/>
    <w:rsid w:val="00332181"/>
    <w:rsid w:val="00332A8E"/>
    <w:rsid w:val="003363CB"/>
    <w:rsid w:val="00336617"/>
    <w:rsid w:val="0033701C"/>
    <w:rsid w:val="00337125"/>
    <w:rsid w:val="00337685"/>
    <w:rsid w:val="00340408"/>
    <w:rsid w:val="00341114"/>
    <w:rsid w:val="00344128"/>
    <w:rsid w:val="003451A7"/>
    <w:rsid w:val="00345449"/>
    <w:rsid w:val="00346ADF"/>
    <w:rsid w:val="0034717F"/>
    <w:rsid w:val="00350E84"/>
    <w:rsid w:val="00353071"/>
    <w:rsid w:val="00354848"/>
    <w:rsid w:val="00354B4B"/>
    <w:rsid w:val="0035542A"/>
    <w:rsid w:val="00355EE7"/>
    <w:rsid w:val="00357BF7"/>
    <w:rsid w:val="00361347"/>
    <w:rsid w:val="00362229"/>
    <w:rsid w:val="003628BC"/>
    <w:rsid w:val="00362C03"/>
    <w:rsid w:val="00363B30"/>
    <w:rsid w:val="003640FF"/>
    <w:rsid w:val="00364D16"/>
    <w:rsid w:val="003660E4"/>
    <w:rsid w:val="0036615C"/>
    <w:rsid w:val="003662D4"/>
    <w:rsid w:val="00366F91"/>
    <w:rsid w:val="00370566"/>
    <w:rsid w:val="00372CDC"/>
    <w:rsid w:val="00373586"/>
    <w:rsid w:val="00373FF0"/>
    <w:rsid w:val="0037418A"/>
    <w:rsid w:val="00374E99"/>
    <w:rsid w:val="00375BD3"/>
    <w:rsid w:val="003806AE"/>
    <w:rsid w:val="00380FB5"/>
    <w:rsid w:val="00381FC8"/>
    <w:rsid w:val="003827A0"/>
    <w:rsid w:val="0038336E"/>
    <w:rsid w:val="00383DAE"/>
    <w:rsid w:val="00384C01"/>
    <w:rsid w:val="00385D00"/>
    <w:rsid w:val="0038750E"/>
    <w:rsid w:val="003902A2"/>
    <w:rsid w:val="003911D4"/>
    <w:rsid w:val="00395611"/>
    <w:rsid w:val="003967EA"/>
    <w:rsid w:val="00397DC4"/>
    <w:rsid w:val="00397FC2"/>
    <w:rsid w:val="003A0297"/>
    <w:rsid w:val="003A113F"/>
    <w:rsid w:val="003A11AD"/>
    <w:rsid w:val="003A1C4E"/>
    <w:rsid w:val="003A2007"/>
    <w:rsid w:val="003A23C1"/>
    <w:rsid w:val="003A42D4"/>
    <w:rsid w:val="003A5556"/>
    <w:rsid w:val="003A7514"/>
    <w:rsid w:val="003B022D"/>
    <w:rsid w:val="003B0B92"/>
    <w:rsid w:val="003B1599"/>
    <w:rsid w:val="003B232A"/>
    <w:rsid w:val="003B4A24"/>
    <w:rsid w:val="003B4CC0"/>
    <w:rsid w:val="003B66ED"/>
    <w:rsid w:val="003B6C18"/>
    <w:rsid w:val="003C157D"/>
    <w:rsid w:val="003C4B21"/>
    <w:rsid w:val="003C61FB"/>
    <w:rsid w:val="003C7535"/>
    <w:rsid w:val="003D24CB"/>
    <w:rsid w:val="003D48A9"/>
    <w:rsid w:val="003D4A7F"/>
    <w:rsid w:val="003D51B3"/>
    <w:rsid w:val="003D55E9"/>
    <w:rsid w:val="003D5D55"/>
    <w:rsid w:val="003D5FD5"/>
    <w:rsid w:val="003E3113"/>
    <w:rsid w:val="003E3B29"/>
    <w:rsid w:val="003E7327"/>
    <w:rsid w:val="003E7523"/>
    <w:rsid w:val="003F3FE3"/>
    <w:rsid w:val="003F540F"/>
    <w:rsid w:val="003F5FF3"/>
    <w:rsid w:val="003F688F"/>
    <w:rsid w:val="00402C67"/>
    <w:rsid w:val="0040343C"/>
    <w:rsid w:val="00403C05"/>
    <w:rsid w:val="0040659A"/>
    <w:rsid w:val="00410FD6"/>
    <w:rsid w:val="0041261E"/>
    <w:rsid w:val="00412625"/>
    <w:rsid w:val="00412F0B"/>
    <w:rsid w:val="00414665"/>
    <w:rsid w:val="004154AE"/>
    <w:rsid w:val="004162A2"/>
    <w:rsid w:val="00416564"/>
    <w:rsid w:val="00416940"/>
    <w:rsid w:val="00421D35"/>
    <w:rsid w:val="00423288"/>
    <w:rsid w:val="004237F5"/>
    <w:rsid w:val="00423DEF"/>
    <w:rsid w:val="00423E3B"/>
    <w:rsid w:val="00426421"/>
    <w:rsid w:val="00426FD6"/>
    <w:rsid w:val="00427669"/>
    <w:rsid w:val="00427E4D"/>
    <w:rsid w:val="00430067"/>
    <w:rsid w:val="00430CB4"/>
    <w:rsid w:val="00431434"/>
    <w:rsid w:val="004340AB"/>
    <w:rsid w:val="00434281"/>
    <w:rsid w:val="00437041"/>
    <w:rsid w:val="004372EF"/>
    <w:rsid w:val="00437600"/>
    <w:rsid w:val="00440519"/>
    <w:rsid w:val="00441306"/>
    <w:rsid w:val="0044141C"/>
    <w:rsid w:val="00442410"/>
    <w:rsid w:val="0044348B"/>
    <w:rsid w:val="004442AE"/>
    <w:rsid w:val="00444E59"/>
    <w:rsid w:val="00445C2D"/>
    <w:rsid w:val="004463A7"/>
    <w:rsid w:val="00447C68"/>
    <w:rsid w:val="00447FD1"/>
    <w:rsid w:val="00450B29"/>
    <w:rsid w:val="0045131E"/>
    <w:rsid w:val="00451804"/>
    <w:rsid w:val="00451F04"/>
    <w:rsid w:val="00452C51"/>
    <w:rsid w:val="004541C0"/>
    <w:rsid w:val="00454B5D"/>
    <w:rsid w:val="004646F2"/>
    <w:rsid w:val="00464DBB"/>
    <w:rsid w:val="0046545A"/>
    <w:rsid w:val="00466F32"/>
    <w:rsid w:val="00467754"/>
    <w:rsid w:val="0046796F"/>
    <w:rsid w:val="00470B63"/>
    <w:rsid w:val="0047100B"/>
    <w:rsid w:val="00471E8A"/>
    <w:rsid w:val="00472FB2"/>
    <w:rsid w:val="00473B51"/>
    <w:rsid w:val="004744D0"/>
    <w:rsid w:val="0047627C"/>
    <w:rsid w:val="004809BF"/>
    <w:rsid w:val="004816E5"/>
    <w:rsid w:val="00481788"/>
    <w:rsid w:val="00482787"/>
    <w:rsid w:val="00482DC7"/>
    <w:rsid w:val="004834F7"/>
    <w:rsid w:val="00484AEB"/>
    <w:rsid w:val="00484E48"/>
    <w:rsid w:val="004864F9"/>
    <w:rsid w:val="00486A52"/>
    <w:rsid w:val="004871D8"/>
    <w:rsid w:val="00491735"/>
    <w:rsid w:val="00491CB6"/>
    <w:rsid w:val="0049201A"/>
    <w:rsid w:val="00492873"/>
    <w:rsid w:val="00492E16"/>
    <w:rsid w:val="004934A5"/>
    <w:rsid w:val="00493A0A"/>
    <w:rsid w:val="00493EDB"/>
    <w:rsid w:val="0049506D"/>
    <w:rsid w:val="00495CD6"/>
    <w:rsid w:val="004972F8"/>
    <w:rsid w:val="004978C3"/>
    <w:rsid w:val="004A3F52"/>
    <w:rsid w:val="004A410A"/>
    <w:rsid w:val="004A4F23"/>
    <w:rsid w:val="004A5B0A"/>
    <w:rsid w:val="004A6C5B"/>
    <w:rsid w:val="004B02C7"/>
    <w:rsid w:val="004B2725"/>
    <w:rsid w:val="004B490C"/>
    <w:rsid w:val="004B5CB8"/>
    <w:rsid w:val="004B7881"/>
    <w:rsid w:val="004B7F25"/>
    <w:rsid w:val="004C2AEA"/>
    <w:rsid w:val="004C4798"/>
    <w:rsid w:val="004C49CA"/>
    <w:rsid w:val="004C5D47"/>
    <w:rsid w:val="004C6304"/>
    <w:rsid w:val="004D01B3"/>
    <w:rsid w:val="004D1453"/>
    <w:rsid w:val="004D2BA2"/>
    <w:rsid w:val="004D2F8B"/>
    <w:rsid w:val="004D35FA"/>
    <w:rsid w:val="004D5588"/>
    <w:rsid w:val="004D6B7F"/>
    <w:rsid w:val="004D70C6"/>
    <w:rsid w:val="004D725A"/>
    <w:rsid w:val="004D73B3"/>
    <w:rsid w:val="004D7832"/>
    <w:rsid w:val="004E1215"/>
    <w:rsid w:val="004E12A1"/>
    <w:rsid w:val="004E1514"/>
    <w:rsid w:val="004E3AD2"/>
    <w:rsid w:val="004E3DEC"/>
    <w:rsid w:val="004E5DE1"/>
    <w:rsid w:val="004E605F"/>
    <w:rsid w:val="004E6C20"/>
    <w:rsid w:val="004E7904"/>
    <w:rsid w:val="004F0614"/>
    <w:rsid w:val="004F114A"/>
    <w:rsid w:val="004F19F8"/>
    <w:rsid w:val="004F1B7B"/>
    <w:rsid w:val="004F26D8"/>
    <w:rsid w:val="004F29EA"/>
    <w:rsid w:val="004F3581"/>
    <w:rsid w:val="004F3EBD"/>
    <w:rsid w:val="004F44E9"/>
    <w:rsid w:val="004F69D0"/>
    <w:rsid w:val="004F6F97"/>
    <w:rsid w:val="00501195"/>
    <w:rsid w:val="00501946"/>
    <w:rsid w:val="00501A91"/>
    <w:rsid w:val="00501C0F"/>
    <w:rsid w:val="00504669"/>
    <w:rsid w:val="00504D00"/>
    <w:rsid w:val="005051CB"/>
    <w:rsid w:val="00506501"/>
    <w:rsid w:val="00506EC2"/>
    <w:rsid w:val="00510937"/>
    <w:rsid w:val="00510D83"/>
    <w:rsid w:val="0051360A"/>
    <w:rsid w:val="00514378"/>
    <w:rsid w:val="00514A14"/>
    <w:rsid w:val="00515DB7"/>
    <w:rsid w:val="005167D2"/>
    <w:rsid w:val="00521F75"/>
    <w:rsid w:val="00522330"/>
    <w:rsid w:val="00523DFB"/>
    <w:rsid w:val="00524960"/>
    <w:rsid w:val="0052768B"/>
    <w:rsid w:val="00527A8C"/>
    <w:rsid w:val="00527DDB"/>
    <w:rsid w:val="005300F2"/>
    <w:rsid w:val="00531A83"/>
    <w:rsid w:val="00531DD3"/>
    <w:rsid w:val="0053281B"/>
    <w:rsid w:val="00536287"/>
    <w:rsid w:val="00536B66"/>
    <w:rsid w:val="00541726"/>
    <w:rsid w:val="00545BAD"/>
    <w:rsid w:val="00547084"/>
    <w:rsid w:val="00552822"/>
    <w:rsid w:val="00552975"/>
    <w:rsid w:val="005535BD"/>
    <w:rsid w:val="00553B87"/>
    <w:rsid w:val="00555D10"/>
    <w:rsid w:val="00557046"/>
    <w:rsid w:val="0056043C"/>
    <w:rsid w:val="0056433F"/>
    <w:rsid w:val="00564718"/>
    <w:rsid w:val="00564BD7"/>
    <w:rsid w:val="00567EE1"/>
    <w:rsid w:val="00572585"/>
    <w:rsid w:val="00572C31"/>
    <w:rsid w:val="005735C3"/>
    <w:rsid w:val="00573AAF"/>
    <w:rsid w:val="00574E29"/>
    <w:rsid w:val="0057524F"/>
    <w:rsid w:val="0057570A"/>
    <w:rsid w:val="00576CBF"/>
    <w:rsid w:val="00577F51"/>
    <w:rsid w:val="005806F2"/>
    <w:rsid w:val="0058089F"/>
    <w:rsid w:val="00580EC3"/>
    <w:rsid w:val="005835A9"/>
    <w:rsid w:val="00583BDF"/>
    <w:rsid w:val="00583F54"/>
    <w:rsid w:val="0058572A"/>
    <w:rsid w:val="005862EC"/>
    <w:rsid w:val="00586428"/>
    <w:rsid w:val="00586B35"/>
    <w:rsid w:val="00587B9A"/>
    <w:rsid w:val="00587F9B"/>
    <w:rsid w:val="00592408"/>
    <w:rsid w:val="00592CDF"/>
    <w:rsid w:val="00594748"/>
    <w:rsid w:val="005952C6"/>
    <w:rsid w:val="00595441"/>
    <w:rsid w:val="00595540"/>
    <w:rsid w:val="00595998"/>
    <w:rsid w:val="00595A01"/>
    <w:rsid w:val="00595CDB"/>
    <w:rsid w:val="005963E5"/>
    <w:rsid w:val="00596A44"/>
    <w:rsid w:val="00596EE8"/>
    <w:rsid w:val="00597799"/>
    <w:rsid w:val="005A0BC3"/>
    <w:rsid w:val="005A0E6B"/>
    <w:rsid w:val="005A120C"/>
    <w:rsid w:val="005A14EF"/>
    <w:rsid w:val="005A3229"/>
    <w:rsid w:val="005A416D"/>
    <w:rsid w:val="005A4A52"/>
    <w:rsid w:val="005A4BA8"/>
    <w:rsid w:val="005A59E5"/>
    <w:rsid w:val="005A683B"/>
    <w:rsid w:val="005A6A79"/>
    <w:rsid w:val="005A6B6A"/>
    <w:rsid w:val="005A6FE7"/>
    <w:rsid w:val="005B0D58"/>
    <w:rsid w:val="005B1A6C"/>
    <w:rsid w:val="005B1ABF"/>
    <w:rsid w:val="005B2B1D"/>
    <w:rsid w:val="005B4876"/>
    <w:rsid w:val="005B4DBC"/>
    <w:rsid w:val="005B5E4B"/>
    <w:rsid w:val="005B76E7"/>
    <w:rsid w:val="005C181A"/>
    <w:rsid w:val="005C57E7"/>
    <w:rsid w:val="005C65EE"/>
    <w:rsid w:val="005C664B"/>
    <w:rsid w:val="005C6F05"/>
    <w:rsid w:val="005C6F36"/>
    <w:rsid w:val="005C6F98"/>
    <w:rsid w:val="005C70CD"/>
    <w:rsid w:val="005C74C6"/>
    <w:rsid w:val="005D120A"/>
    <w:rsid w:val="005D2C02"/>
    <w:rsid w:val="005D6B5C"/>
    <w:rsid w:val="005E1F49"/>
    <w:rsid w:val="005E2348"/>
    <w:rsid w:val="005E405D"/>
    <w:rsid w:val="005E6ACD"/>
    <w:rsid w:val="005F2C8D"/>
    <w:rsid w:val="005F2E2B"/>
    <w:rsid w:val="005F3968"/>
    <w:rsid w:val="005F3E0F"/>
    <w:rsid w:val="005F437F"/>
    <w:rsid w:val="005F5407"/>
    <w:rsid w:val="005F6215"/>
    <w:rsid w:val="005F74BC"/>
    <w:rsid w:val="005F7E4E"/>
    <w:rsid w:val="00600399"/>
    <w:rsid w:val="00600574"/>
    <w:rsid w:val="006005EB"/>
    <w:rsid w:val="00600C3E"/>
    <w:rsid w:val="006011D0"/>
    <w:rsid w:val="006020E7"/>
    <w:rsid w:val="0060276D"/>
    <w:rsid w:val="0060381B"/>
    <w:rsid w:val="006106B2"/>
    <w:rsid w:val="006117DC"/>
    <w:rsid w:val="006128FD"/>
    <w:rsid w:val="0061350C"/>
    <w:rsid w:val="00613BF6"/>
    <w:rsid w:val="00614E25"/>
    <w:rsid w:val="00617791"/>
    <w:rsid w:val="00620365"/>
    <w:rsid w:val="00621057"/>
    <w:rsid w:val="00621848"/>
    <w:rsid w:val="00621BE8"/>
    <w:rsid w:val="006234B2"/>
    <w:rsid w:val="00623505"/>
    <w:rsid w:val="006237D5"/>
    <w:rsid w:val="006238E3"/>
    <w:rsid w:val="00625413"/>
    <w:rsid w:val="00625607"/>
    <w:rsid w:val="0062576B"/>
    <w:rsid w:val="006269EC"/>
    <w:rsid w:val="006306CB"/>
    <w:rsid w:val="006311FE"/>
    <w:rsid w:val="0063349C"/>
    <w:rsid w:val="00634601"/>
    <w:rsid w:val="00634F03"/>
    <w:rsid w:val="006364C4"/>
    <w:rsid w:val="006367A8"/>
    <w:rsid w:val="006378FE"/>
    <w:rsid w:val="00641EC0"/>
    <w:rsid w:val="006424CD"/>
    <w:rsid w:val="0064352B"/>
    <w:rsid w:val="00644E42"/>
    <w:rsid w:val="0064520F"/>
    <w:rsid w:val="00645C16"/>
    <w:rsid w:val="00646A1B"/>
    <w:rsid w:val="00650523"/>
    <w:rsid w:val="00650A6F"/>
    <w:rsid w:val="0065124E"/>
    <w:rsid w:val="006547C9"/>
    <w:rsid w:val="00657B99"/>
    <w:rsid w:val="00660F45"/>
    <w:rsid w:val="006620D1"/>
    <w:rsid w:val="00663D22"/>
    <w:rsid w:val="00664B62"/>
    <w:rsid w:val="0066798A"/>
    <w:rsid w:val="00667F37"/>
    <w:rsid w:val="00670A4D"/>
    <w:rsid w:val="00671BBD"/>
    <w:rsid w:val="00672817"/>
    <w:rsid w:val="006729FE"/>
    <w:rsid w:val="00673E55"/>
    <w:rsid w:val="0067425C"/>
    <w:rsid w:val="00675EF8"/>
    <w:rsid w:val="006764C8"/>
    <w:rsid w:val="00677C7F"/>
    <w:rsid w:val="006801B6"/>
    <w:rsid w:val="006826EE"/>
    <w:rsid w:val="006831F0"/>
    <w:rsid w:val="00684405"/>
    <w:rsid w:val="00685DFD"/>
    <w:rsid w:val="0068720A"/>
    <w:rsid w:val="00687212"/>
    <w:rsid w:val="006876C1"/>
    <w:rsid w:val="00687A01"/>
    <w:rsid w:val="006915F4"/>
    <w:rsid w:val="00691E91"/>
    <w:rsid w:val="00693C67"/>
    <w:rsid w:val="00693C82"/>
    <w:rsid w:val="00693E8B"/>
    <w:rsid w:val="00694016"/>
    <w:rsid w:val="00694609"/>
    <w:rsid w:val="006952B3"/>
    <w:rsid w:val="00696BC0"/>
    <w:rsid w:val="006A1175"/>
    <w:rsid w:val="006A1EB3"/>
    <w:rsid w:val="006A36ED"/>
    <w:rsid w:val="006A51F8"/>
    <w:rsid w:val="006A7FE7"/>
    <w:rsid w:val="006B0946"/>
    <w:rsid w:val="006B122B"/>
    <w:rsid w:val="006B40DF"/>
    <w:rsid w:val="006B56B4"/>
    <w:rsid w:val="006B64A3"/>
    <w:rsid w:val="006B65B1"/>
    <w:rsid w:val="006B705F"/>
    <w:rsid w:val="006B7B7B"/>
    <w:rsid w:val="006C0C3D"/>
    <w:rsid w:val="006C151D"/>
    <w:rsid w:val="006C170A"/>
    <w:rsid w:val="006C1B21"/>
    <w:rsid w:val="006C3EA5"/>
    <w:rsid w:val="006C4593"/>
    <w:rsid w:val="006C4C7B"/>
    <w:rsid w:val="006C5E16"/>
    <w:rsid w:val="006C630C"/>
    <w:rsid w:val="006D23DD"/>
    <w:rsid w:val="006D2BE3"/>
    <w:rsid w:val="006D309C"/>
    <w:rsid w:val="006D4138"/>
    <w:rsid w:val="006E059E"/>
    <w:rsid w:val="006E1150"/>
    <w:rsid w:val="006E20AE"/>
    <w:rsid w:val="006E2C6C"/>
    <w:rsid w:val="006E3AE5"/>
    <w:rsid w:val="006E3BC9"/>
    <w:rsid w:val="006E5E40"/>
    <w:rsid w:val="006E6AF1"/>
    <w:rsid w:val="006F0164"/>
    <w:rsid w:val="006F07E6"/>
    <w:rsid w:val="006F0E50"/>
    <w:rsid w:val="006F2BA2"/>
    <w:rsid w:val="006F5816"/>
    <w:rsid w:val="006F7066"/>
    <w:rsid w:val="006F7D68"/>
    <w:rsid w:val="00701467"/>
    <w:rsid w:val="00701DF7"/>
    <w:rsid w:val="0070248E"/>
    <w:rsid w:val="007048C5"/>
    <w:rsid w:val="00705098"/>
    <w:rsid w:val="007051FB"/>
    <w:rsid w:val="007064E7"/>
    <w:rsid w:val="00706B13"/>
    <w:rsid w:val="00706D8A"/>
    <w:rsid w:val="00707765"/>
    <w:rsid w:val="0070799D"/>
    <w:rsid w:val="007101A0"/>
    <w:rsid w:val="00710543"/>
    <w:rsid w:val="00714010"/>
    <w:rsid w:val="007146C9"/>
    <w:rsid w:val="00714A3D"/>
    <w:rsid w:val="007167ED"/>
    <w:rsid w:val="00716C16"/>
    <w:rsid w:val="00716CE8"/>
    <w:rsid w:val="007172D6"/>
    <w:rsid w:val="00717F53"/>
    <w:rsid w:val="00720727"/>
    <w:rsid w:val="00720E70"/>
    <w:rsid w:val="00723E7E"/>
    <w:rsid w:val="00724330"/>
    <w:rsid w:val="00724361"/>
    <w:rsid w:val="007251C7"/>
    <w:rsid w:val="00726B2C"/>
    <w:rsid w:val="00726D2D"/>
    <w:rsid w:val="00726F28"/>
    <w:rsid w:val="00727B94"/>
    <w:rsid w:val="00730BD7"/>
    <w:rsid w:val="00731925"/>
    <w:rsid w:val="00731AE1"/>
    <w:rsid w:val="00731F1B"/>
    <w:rsid w:val="007323B6"/>
    <w:rsid w:val="007335E8"/>
    <w:rsid w:val="00734077"/>
    <w:rsid w:val="0073460A"/>
    <w:rsid w:val="007347A3"/>
    <w:rsid w:val="0073572E"/>
    <w:rsid w:val="0073758D"/>
    <w:rsid w:val="0074032B"/>
    <w:rsid w:val="00741042"/>
    <w:rsid w:val="00741AAB"/>
    <w:rsid w:val="007444FA"/>
    <w:rsid w:val="007452DF"/>
    <w:rsid w:val="00745435"/>
    <w:rsid w:val="0074554B"/>
    <w:rsid w:val="00747831"/>
    <w:rsid w:val="00750EF2"/>
    <w:rsid w:val="007520F5"/>
    <w:rsid w:val="007548B1"/>
    <w:rsid w:val="00754C83"/>
    <w:rsid w:val="007559D2"/>
    <w:rsid w:val="00755B80"/>
    <w:rsid w:val="00756D4F"/>
    <w:rsid w:val="00756F5A"/>
    <w:rsid w:val="007622C8"/>
    <w:rsid w:val="00762BCC"/>
    <w:rsid w:val="00765FEC"/>
    <w:rsid w:val="00766771"/>
    <w:rsid w:val="00766C62"/>
    <w:rsid w:val="00767ADB"/>
    <w:rsid w:val="007700AC"/>
    <w:rsid w:val="00770F06"/>
    <w:rsid w:val="007728CA"/>
    <w:rsid w:val="00773E11"/>
    <w:rsid w:val="00773F98"/>
    <w:rsid w:val="0077455E"/>
    <w:rsid w:val="00774C37"/>
    <w:rsid w:val="00776DBB"/>
    <w:rsid w:val="007816CA"/>
    <w:rsid w:val="0078281E"/>
    <w:rsid w:val="00782C59"/>
    <w:rsid w:val="00783C0F"/>
    <w:rsid w:val="00785172"/>
    <w:rsid w:val="00785B77"/>
    <w:rsid w:val="0078721F"/>
    <w:rsid w:val="00787CFB"/>
    <w:rsid w:val="00791A6B"/>
    <w:rsid w:val="00791ABB"/>
    <w:rsid w:val="00792637"/>
    <w:rsid w:val="00793399"/>
    <w:rsid w:val="007935D4"/>
    <w:rsid w:val="00794576"/>
    <w:rsid w:val="0079473C"/>
    <w:rsid w:val="00794931"/>
    <w:rsid w:val="00795DEF"/>
    <w:rsid w:val="00795F6F"/>
    <w:rsid w:val="00796ABE"/>
    <w:rsid w:val="007A0A5D"/>
    <w:rsid w:val="007A1D9F"/>
    <w:rsid w:val="007A298B"/>
    <w:rsid w:val="007A2F0D"/>
    <w:rsid w:val="007A3E6A"/>
    <w:rsid w:val="007A58AF"/>
    <w:rsid w:val="007A63A9"/>
    <w:rsid w:val="007A70BB"/>
    <w:rsid w:val="007B1D48"/>
    <w:rsid w:val="007B1FB7"/>
    <w:rsid w:val="007B2834"/>
    <w:rsid w:val="007B2CA4"/>
    <w:rsid w:val="007B36C0"/>
    <w:rsid w:val="007B3DAD"/>
    <w:rsid w:val="007B4F35"/>
    <w:rsid w:val="007B71E3"/>
    <w:rsid w:val="007B721E"/>
    <w:rsid w:val="007B7833"/>
    <w:rsid w:val="007B7B40"/>
    <w:rsid w:val="007C0EA0"/>
    <w:rsid w:val="007C2F1F"/>
    <w:rsid w:val="007C32EC"/>
    <w:rsid w:val="007C4D6A"/>
    <w:rsid w:val="007C62A0"/>
    <w:rsid w:val="007C679C"/>
    <w:rsid w:val="007C68D1"/>
    <w:rsid w:val="007C6B5E"/>
    <w:rsid w:val="007C6F8C"/>
    <w:rsid w:val="007D02D6"/>
    <w:rsid w:val="007D06A7"/>
    <w:rsid w:val="007D1C8B"/>
    <w:rsid w:val="007D6F0E"/>
    <w:rsid w:val="007E081B"/>
    <w:rsid w:val="007E1C49"/>
    <w:rsid w:val="007E205F"/>
    <w:rsid w:val="007E3A4F"/>
    <w:rsid w:val="007E4BFA"/>
    <w:rsid w:val="007E5857"/>
    <w:rsid w:val="007E68E0"/>
    <w:rsid w:val="007E700E"/>
    <w:rsid w:val="007F1CF3"/>
    <w:rsid w:val="007F23DC"/>
    <w:rsid w:val="007F29CB"/>
    <w:rsid w:val="007F386B"/>
    <w:rsid w:val="007F427B"/>
    <w:rsid w:val="007F4C95"/>
    <w:rsid w:val="007F5764"/>
    <w:rsid w:val="007F661C"/>
    <w:rsid w:val="00801BAF"/>
    <w:rsid w:val="0080568A"/>
    <w:rsid w:val="00806A86"/>
    <w:rsid w:val="008074F7"/>
    <w:rsid w:val="00807D64"/>
    <w:rsid w:val="00810009"/>
    <w:rsid w:val="00811A8B"/>
    <w:rsid w:val="00812416"/>
    <w:rsid w:val="00812AA6"/>
    <w:rsid w:val="00812E97"/>
    <w:rsid w:val="008136F2"/>
    <w:rsid w:val="00813BD8"/>
    <w:rsid w:val="0081455C"/>
    <w:rsid w:val="008149C1"/>
    <w:rsid w:val="00817F2F"/>
    <w:rsid w:val="008222EF"/>
    <w:rsid w:val="0082346D"/>
    <w:rsid w:val="00825E5C"/>
    <w:rsid w:val="0082712A"/>
    <w:rsid w:val="008272CB"/>
    <w:rsid w:val="00830852"/>
    <w:rsid w:val="00830EBF"/>
    <w:rsid w:val="00830FB6"/>
    <w:rsid w:val="00831E32"/>
    <w:rsid w:val="008325DC"/>
    <w:rsid w:val="00833481"/>
    <w:rsid w:val="0083707C"/>
    <w:rsid w:val="0084001D"/>
    <w:rsid w:val="0084263E"/>
    <w:rsid w:val="00843371"/>
    <w:rsid w:val="00844052"/>
    <w:rsid w:val="008448CF"/>
    <w:rsid w:val="00845C23"/>
    <w:rsid w:val="00852FC4"/>
    <w:rsid w:val="0085328D"/>
    <w:rsid w:val="008541B9"/>
    <w:rsid w:val="00854B89"/>
    <w:rsid w:val="00854CB3"/>
    <w:rsid w:val="008572D5"/>
    <w:rsid w:val="00857BC6"/>
    <w:rsid w:val="00861CA8"/>
    <w:rsid w:val="00862B18"/>
    <w:rsid w:val="008630E9"/>
    <w:rsid w:val="008633B1"/>
    <w:rsid w:val="0086470E"/>
    <w:rsid w:val="008647F0"/>
    <w:rsid w:val="00866560"/>
    <w:rsid w:val="00866C82"/>
    <w:rsid w:val="008704CE"/>
    <w:rsid w:val="0087445D"/>
    <w:rsid w:val="00874E8B"/>
    <w:rsid w:val="00877553"/>
    <w:rsid w:val="00877E75"/>
    <w:rsid w:val="00882809"/>
    <w:rsid w:val="00882DF6"/>
    <w:rsid w:val="008832D3"/>
    <w:rsid w:val="00885447"/>
    <w:rsid w:val="008861C4"/>
    <w:rsid w:val="008907DF"/>
    <w:rsid w:val="008911C7"/>
    <w:rsid w:val="008918A3"/>
    <w:rsid w:val="00891EE8"/>
    <w:rsid w:val="00892525"/>
    <w:rsid w:val="008949CC"/>
    <w:rsid w:val="00895BC0"/>
    <w:rsid w:val="00896738"/>
    <w:rsid w:val="008A00AC"/>
    <w:rsid w:val="008A2DFA"/>
    <w:rsid w:val="008A31A8"/>
    <w:rsid w:val="008A342A"/>
    <w:rsid w:val="008A59E0"/>
    <w:rsid w:val="008A5F20"/>
    <w:rsid w:val="008A62F9"/>
    <w:rsid w:val="008A7917"/>
    <w:rsid w:val="008B283E"/>
    <w:rsid w:val="008B476F"/>
    <w:rsid w:val="008B477C"/>
    <w:rsid w:val="008B5322"/>
    <w:rsid w:val="008B698D"/>
    <w:rsid w:val="008B72F3"/>
    <w:rsid w:val="008B7AC7"/>
    <w:rsid w:val="008C033C"/>
    <w:rsid w:val="008C291B"/>
    <w:rsid w:val="008D0C3D"/>
    <w:rsid w:val="008D235F"/>
    <w:rsid w:val="008D238B"/>
    <w:rsid w:val="008D263E"/>
    <w:rsid w:val="008D26E8"/>
    <w:rsid w:val="008D2BD8"/>
    <w:rsid w:val="008D6709"/>
    <w:rsid w:val="008D6BC3"/>
    <w:rsid w:val="008D6DC8"/>
    <w:rsid w:val="008D765D"/>
    <w:rsid w:val="008D7BE0"/>
    <w:rsid w:val="008D7CFB"/>
    <w:rsid w:val="008D7E8C"/>
    <w:rsid w:val="008E0C1F"/>
    <w:rsid w:val="008E0FE6"/>
    <w:rsid w:val="008E26D8"/>
    <w:rsid w:val="008E73B5"/>
    <w:rsid w:val="008F0391"/>
    <w:rsid w:val="008F1778"/>
    <w:rsid w:val="008F7DC6"/>
    <w:rsid w:val="00900EEE"/>
    <w:rsid w:val="009011E0"/>
    <w:rsid w:val="00902A43"/>
    <w:rsid w:val="00902D41"/>
    <w:rsid w:val="00902EC4"/>
    <w:rsid w:val="00903751"/>
    <w:rsid w:val="00903AC2"/>
    <w:rsid w:val="00904012"/>
    <w:rsid w:val="0090406F"/>
    <w:rsid w:val="00906AC7"/>
    <w:rsid w:val="009102A7"/>
    <w:rsid w:val="00910AB9"/>
    <w:rsid w:val="0091384F"/>
    <w:rsid w:val="00913D89"/>
    <w:rsid w:val="00914102"/>
    <w:rsid w:val="00914419"/>
    <w:rsid w:val="00914D23"/>
    <w:rsid w:val="009154D4"/>
    <w:rsid w:val="00915EE6"/>
    <w:rsid w:val="00916966"/>
    <w:rsid w:val="009215F4"/>
    <w:rsid w:val="0092288E"/>
    <w:rsid w:val="00923AA7"/>
    <w:rsid w:val="0092512B"/>
    <w:rsid w:val="00925302"/>
    <w:rsid w:val="00927DEE"/>
    <w:rsid w:val="00930E0E"/>
    <w:rsid w:val="00932480"/>
    <w:rsid w:val="00932F9D"/>
    <w:rsid w:val="0093323B"/>
    <w:rsid w:val="00933693"/>
    <w:rsid w:val="00934502"/>
    <w:rsid w:val="00935124"/>
    <w:rsid w:val="00936218"/>
    <w:rsid w:val="009402FF"/>
    <w:rsid w:val="0094330E"/>
    <w:rsid w:val="00943A79"/>
    <w:rsid w:val="00945B6D"/>
    <w:rsid w:val="00947A8E"/>
    <w:rsid w:val="00951B16"/>
    <w:rsid w:val="0095363B"/>
    <w:rsid w:val="00953656"/>
    <w:rsid w:val="00954D92"/>
    <w:rsid w:val="009555F5"/>
    <w:rsid w:val="00955C4A"/>
    <w:rsid w:val="00956ED0"/>
    <w:rsid w:val="009574B2"/>
    <w:rsid w:val="0096046D"/>
    <w:rsid w:val="0096185D"/>
    <w:rsid w:val="00962511"/>
    <w:rsid w:val="0096281C"/>
    <w:rsid w:val="00963279"/>
    <w:rsid w:val="0096469C"/>
    <w:rsid w:val="00964C9A"/>
    <w:rsid w:val="00966827"/>
    <w:rsid w:val="0096754D"/>
    <w:rsid w:val="009712DB"/>
    <w:rsid w:val="00971D17"/>
    <w:rsid w:val="00972466"/>
    <w:rsid w:val="0097294C"/>
    <w:rsid w:val="00972B62"/>
    <w:rsid w:val="009759AF"/>
    <w:rsid w:val="009760E7"/>
    <w:rsid w:val="00976E28"/>
    <w:rsid w:val="00980B0C"/>
    <w:rsid w:val="00981650"/>
    <w:rsid w:val="009835EC"/>
    <w:rsid w:val="009837DB"/>
    <w:rsid w:val="00984474"/>
    <w:rsid w:val="009846ED"/>
    <w:rsid w:val="00984858"/>
    <w:rsid w:val="00984DE8"/>
    <w:rsid w:val="00986FCF"/>
    <w:rsid w:val="00987425"/>
    <w:rsid w:val="00987AE0"/>
    <w:rsid w:val="00987F2C"/>
    <w:rsid w:val="00990E9E"/>
    <w:rsid w:val="00992CD2"/>
    <w:rsid w:val="009947F4"/>
    <w:rsid w:val="009972B2"/>
    <w:rsid w:val="009A2495"/>
    <w:rsid w:val="009A279A"/>
    <w:rsid w:val="009A2904"/>
    <w:rsid w:val="009A7367"/>
    <w:rsid w:val="009A7692"/>
    <w:rsid w:val="009A76FD"/>
    <w:rsid w:val="009A77F8"/>
    <w:rsid w:val="009A792D"/>
    <w:rsid w:val="009B2ABB"/>
    <w:rsid w:val="009B2B10"/>
    <w:rsid w:val="009B2FC4"/>
    <w:rsid w:val="009B5FBD"/>
    <w:rsid w:val="009B684C"/>
    <w:rsid w:val="009C14C1"/>
    <w:rsid w:val="009C27DB"/>
    <w:rsid w:val="009C40A6"/>
    <w:rsid w:val="009C4D46"/>
    <w:rsid w:val="009C4F45"/>
    <w:rsid w:val="009C5076"/>
    <w:rsid w:val="009C5844"/>
    <w:rsid w:val="009C779A"/>
    <w:rsid w:val="009C7B00"/>
    <w:rsid w:val="009D0E4C"/>
    <w:rsid w:val="009D1696"/>
    <w:rsid w:val="009D2CCE"/>
    <w:rsid w:val="009D35F3"/>
    <w:rsid w:val="009D4624"/>
    <w:rsid w:val="009D4A5C"/>
    <w:rsid w:val="009D5631"/>
    <w:rsid w:val="009D6D07"/>
    <w:rsid w:val="009E04E5"/>
    <w:rsid w:val="009E1053"/>
    <w:rsid w:val="009E10C4"/>
    <w:rsid w:val="009E1397"/>
    <w:rsid w:val="009E200A"/>
    <w:rsid w:val="009E31F0"/>
    <w:rsid w:val="009E31F1"/>
    <w:rsid w:val="009E3858"/>
    <w:rsid w:val="009E40AB"/>
    <w:rsid w:val="009E4C04"/>
    <w:rsid w:val="009E57FE"/>
    <w:rsid w:val="009E62CF"/>
    <w:rsid w:val="009E7165"/>
    <w:rsid w:val="009E779B"/>
    <w:rsid w:val="009E7F44"/>
    <w:rsid w:val="009F23EB"/>
    <w:rsid w:val="009F40E1"/>
    <w:rsid w:val="009F5F28"/>
    <w:rsid w:val="009F6F85"/>
    <w:rsid w:val="009F7AF6"/>
    <w:rsid w:val="00A02C2C"/>
    <w:rsid w:val="00A0390E"/>
    <w:rsid w:val="00A05C2F"/>
    <w:rsid w:val="00A0688C"/>
    <w:rsid w:val="00A074AB"/>
    <w:rsid w:val="00A078A0"/>
    <w:rsid w:val="00A07988"/>
    <w:rsid w:val="00A102B1"/>
    <w:rsid w:val="00A114C3"/>
    <w:rsid w:val="00A117DD"/>
    <w:rsid w:val="00A138EF"/>
    <w:rsid w:val="00A13969"/>
    <w:rsid w:val="00A13BC7"/>
    <w:rsid w:val="00A142B7"/>
    <w:rsid w:val="00A16135"/>
    <w:rsid w:val="00A16B1C"/>
    <w:rsid w:val="00A16FBE"/>
    <w:rsid w:val="00A17626"/>
    <w:rsid w:val="00A204DC"/>
    <w:rsid w:val="00A205CB"/>
    <w:rsid w:val="00A20601"/>
    <w:rsid w:val="00A209EF"/>
    <w:rsid w:val="00A2123E"/>
    <w:rsid w:val="00A21339"/>
    <w:rsid w:val="00A225D4"/>
    <w:rsid w:val="00A229DD"/>
    <w:rsid w:val="00A23135"/>
    <w:rsid w:val="00A23344"/>
    <w:rsid w:val="00A23625"/>
    <w:rsid w:val="00A2582B"/>
    <w:rsid w:val="00A258DB"/>
    <w:rsid w:val="00A260B0"/>
    <w:rsid w:val="00A26190"/>
    <w:rsid w:val="00A264E6"/>
    <w:rsid w:val="00A30197"/>
    <w:rsid w:val="00A30C28"/>
    <w:rsid w:val="00A32180"/>
    <w:rsid w:val="00A32CF6"/>
    <w:rsid w:val="00A3529E"/>
    <w:rsid w:val="00A360BA"/>
    <w:rsid w:val="00A36619"/>
    <w:rsid w:val="00A3790A"/>
    <w:rsid w:val="00A403F5"/>
    <w:rsid w:val="00A40A4D"/>
    <w:rsid w:val="00A40EAA"/>
    <w:rsid w:val="00A41BB8"/>
    <w:rsid w:val="00A42405"/>
    <w:rsid w:val="00A50157"/>
    <w:rsid w:val="00A50A41"/>
    <w:rsid w:val="00A50BC9"/>
    <w:rsid w:val="00A50CA1"/>
    <w:rsid w:val="00A51DAE"/>
    <w:rsid w:val="00A51DCF"/>
    <w:rsid w:val="00A52BAA"/>
    <w:rsid w:val="00A543DC"/>
    <w:rsid w:val="00A54934"/>
    <w:rsid w:val="00A54F2F"/>
    <w:rsid w:val="00A55CB9"/>
    <w:rsid w:val="00A5621B"/>
    <w:rsid w:val="00A573C0"/>
    <w:rsid w:val="00A57C0C"/>
    <w:rsid w:val="00A57C1F"/>
    <w:rsid w:val="00A61B1B"/>
    <w:rsid w:val="00A62F08"/>
    <w:rsid w:val="00A642AC"/>
    <w:rsid w:val="00A64434"/>
    <w:rsid w:val="00A645C0"/>
    <w:rsid w:val="00A65CDC"/>
    <w:rsid w:val="00A65DD8"/>
    <w:rsid w:val="00A65FF4"/>
    <w:rsid w:val="00A66AA0"/>
    <w:rsid w:val="00A67073"/>
    <w:rsid w:val="00A670A6"/>
    <w:rsid w:val="00A67EF4"/>
    <w:rsid w:val="00A726C3"/>
    <w:rsid w:val="00A7390F"/>
    <w:rsid w:val="00A746B2"/>
    <w:rsid w:val="00A75B10"/>
    <w:rsid w:val="00A75CBA"/>
    <w:rsid w:val="00A80747"/>
    <w:rsid w:val="00A80DA2"/>
    <w:rsid w:val="00A818FF"/>
    <w:rsid w:val="00A8198B"/>
    <w:rsid w:val="00A81BEE"/>
    <w:rsid w:val="00A82624"/>
    <w:rsid w:val="00A82D82"/>
    <w:rsid w:val="00A83CE9"/>
    <w:rsid w:val="00A854AA"/>
    <w:rsid w:val="00A85C13"/>
    <w:rsid w:val="00A90EA9"/>
    <w:rsid w:val="00A93D52"/>
    <w:rsid w:val="00A944DE"/>
    <w:rsid w:val="00A95768"/>
    <w:rsid w:val="00AA04DF"/>
    <w:rsid w:val="00AA05E0"/>
    <w:rsid w:val="00AA1868"/>
    <w:rsid w:val="00AA3231"/>
    <w:rsid w:val="00AA45BB"/>
    <w:rsid w:val="00AA4600"/>
    <w:rsid w:val="00AA53E1"/>
    <w:rsid w:val="00AA6010"/>
    <w:rsid w:val="00AA6046"/>
    <w:rsid w:val="00AA610B"/>
    <w:rsid w:val="00AA6EB3"/>
    <w:rsid w:val="00AA7AF3"/>
    <w:rsid w:val="00AB1F09"/>
    <w:rsid w:val="00AB244F"/>
    <w:rsid w:val="00AB3D1E"/>
    <w:rsid w:val="00AB4642"/>
    <w:rsid w:val="00AB5566"/>
    <w:rsid w:val="00AB751C"/>
    <w:rsid w:val="00AC0265"/>
    <w:rsid w:val="00AC1319"/>
    <w:rsid w:val="00AC22EA"/>
    <w:rsid w:val="00AC364F"/>
    <w:rsid w:val="00AC3E55"/>
    <w:rsid w:val="00AC4308"/>
    <w:rsid w:val="00AC57B6"/>
    <w:rsid w:val="00AC64AD"/>
    <w:rsid w:val="00AC6D33"/>
    <w:rsid w:val="00AD2276"/>
    <w:rsid w:val="00AD2B82"/>
    <w:rsid w:val="00AD34A0"/>
    <w:rsid w:val="00AD397C"/>
    <w:rsid w:val="00AD3DF2"/>
    <w:rsid w:val="00AD404C"/>
    <w:rsid w:val="00AD4C47"/>
    <w:rsid w:val="00AD58B6"/>
    <w:rsid w:val="00AD5A46"/>
    <w:rsid w:val="00AD64A9"/>
    <w:rsid w:val="00AE24D5"/>
    <w:rsid w:val="00AE3144"/>
    <w:rsid w:val="00AE3E95"/>
    <w:rsid w:val="00AE47D4"/>
    <w:rsid w:val="00AE591E"/>
    <w:rsid w:val="00AF094A"/>
    <w:rsid w:val="00AF1293"/>
    <w:rsid w:val="00AF2062"/>
    <w:rsid w:val="00AF2BCC"/>
    <w:rsid w:val="00AF2D04"/>
    <w:rsid w:val="00AF39AE"/>
    <w:rsid w:val="00AF75AF"/>
    <w:rsid w:val="00B01182"/>
    <w:rsid w:val="00B0222F"/>
    <w:rsid w:val="00B02B58"/>
    <w:rsid w:val="00B03371"/>
    <w:rsid w:val="00B03401"/>
    <w:rsid w:val="00B04327"/>
    <w:rsid w:val="00B04613"/>
    <w:rsid w:val="00B051C4"/>
    <w:rsid w:val="00B06F12"/>
    <w:rsid w:val="00B07005"/>
    <w:rsid w:val="00B12312"/>
    <w:rsid w:val="00B13B5E"/>
    <w:rsid w:val="00B154FB"/>
    <w:rsid w:val="00B15A78"/>
    <w:rsid w:val="00B16A59"/>
    <w:rsid w:val="00B207EA"/>
    <w:rsid w:val="00B20FE3"/>
    <w:rsid w:val="00B21F5F"/>
    <w:rsid w:val="00B223C7"/>
    <w:rsid w:val="00B251DC"/>
    <w:rsid w:val="00B26C1C"/>
    <w:rsid w:val="00B27294"/>
    <w:rsid w:val="00B278BC"/>
    <w:rsid w:val="00B318F2"/>
    <w:rsid w:val="00B3413C"/>
    <w:rsid w:val="00B360B8"/>
    <w:rsid w:val="00B374E3"/>
    <w:rsid w:val="00B3767F"/>
    <w:rsid w:val="00B41E7D"/>
    <w:rsid w:val="00B422B1"/>
    <w:rsid w:val="00B42B2D"/>
    <w:rsid w:val="00B42E34"/>
    <w:rsid w:val="00B43CAC"/>
    <w:rsid w:val="00B4781D"/>
    <w:rsid w:val="00B5010A"/>
    <w:rsid w:val="00B528B4"/>
    <w:rsid w:val="00B5324F"/>
    <w:rsid w:val="00B55AE4"/>
    <w:rsid w:val="00B55BFF"/>
    <w:rsid w:val="00B5651F"/>
    <w:rsid w:val="00B567F5"/>
    <w:rsid w:val="00B57145"/>
    <w:rsid w:val="00B5761F"/>
    <w:rsid w:val="00B576FB"/>
    <w:rsid w:val="00B57D36"/>
    <w:rsid w:val="00B57E56"/>
    <w:rsid w:val="00B62A86"/>
    <w:rsid w:val="00B62C46"/>
    <w:rsid w:val="00B63C41"/>
    <w:rsid w:val="00B64328"/>
    <w:rsid w:val="00B64EB1"/>
    <w:rsid w:val="00B650AF"/>
    <w:rsid w:val="00B650C0"/>
    <w:rsid w:val="00B66263"/>
    <w:rsid w:val="00B679AE"/>
    <w:rsid w:val="00B705DF"/>
    <w:rsid w:val="00B70852"/>
    <w:rsid w:val="00B70CBD"/>
    <w:rsid w:val="00B71984"/>
    <w:rsid w:val="00B723B7"/>
    <w:rsid w:val="00B7341F"/>
    <w:rsid w:val="00B74598"/>
    <w:rsid w:val="00B75A8E"/>
    <w:rsid w:val="00B76477"/>
    <w:rsid w:val="00B773B0"/>
    <w:rsid w:val="00B7765F"/>
    <w:rsid w:val="00B7775A"/>
    <w:rsid w:val="00B77819"/>
    <w:rsid w:val="00B77BC3"/>
    <w:rsid w:val="00B80FCD"/>
    <w:rsid w:val="00B81962"/>
    <w:rsid w:val="00B8291B"/>
    <w:rsid w:val="00B82B50"/>
    <w:rsid w:val="00B83706"/>
    <w:rsid w:val="00B85A8F"/>
    <w:rsid w:val="00B92037"/>
    <w:rsid w:val="00B96771"/>
    <w:rsid w:val="00B979EC"/>
    <w:rsid w:val="00BA3223"/>
    <w:rsid w:val="00BA3B91"/>
    <w:rsid w:val="00BA3F5A"/>
    <w:rsid w:val="00BA6012"/>
    <w:rsid w:val="00BA7AAB"/>
    <w:rsid w:val="00BA7B18"/>
    <w:rsid w:val="00BB1959"/>
    <w:rsid w:val="00BB2A83"/>
    <w:rsid w:val="00BB2FB0"/>
    <w:rsid w:val="00BB5AAC"/>
    <w:rsid w:val="00BB5B07"/>
    <w:rsid w:val="00BB6F57"/>
    <w:rsid w:val="00BB7B55"/>
    <w:rsid w:val="00BC1792"/>
    <w:rsid w:val="00BC1C8E"/>
    <w:rsid w:val="00BC2818"/>
    <w:rsid w:val="00BC2C42"/>
    <w:rsid w:val="00BC2D02"/>
    <w:rsid w:val="00BC323E"/>
    <w:rsid w:val="00BC5570"/>
    <w:rsid w:val="00BC59DF"/>
    <w:rsid w:val="00BD0473"/>
    <w:rsid w:val="00BD112B"/>
    <w:rsid w:val="00BD1736"/>
    <w:rsid w:val="00BD18D7"/>
    <w:rsid w:val="00BD1C87"/>
    <w:rsid w:val="00BD2ADC"/>
    <w:rsid w:val="00BD40E1"/>
    <w:rsid w:val="00BD5536"/>
    <w:rsid w:val="00BD66F7"/>
    <w:rsid w:val="00BD6EEE"/>
    <w:rsid w:val="00BE03ED"/>
    <w:rsid w:val="00BE03F1"/>
    <w:rsid w:val="00BE13B4"/>
    <w:rsid w:val="00BE1924"/>
    <w:rsid w:val="00BE242F"/>
    <w:rsid w:val="00BE24ED"/>
    <w:rsid w:val="00BE2D1A"/>
    <w:rsid w:val="00BE372E"/>
    <w:rsid w:val="00BE4F08"/>
    <w:rsid w:val="00BE4F9E"/>
    <w:rsid w:val="00BE5242"/>
    <w:rsid w:val="00BE5B71"/>
    <w:rsid w:val="00BE6424"/>
    <w:rsid w:val="00BE6924"/>
    <w:rsid w:val="00BE78FC"/>
    <w:rsid w:val="00BE7AB7"/>
    <w:rsid w:val="00BF19FC"/>
    <w:rsid w:val="00BF1C99"/>
    <w:rsid w:val="00BF1CF1"/>
    <w:rsid w:val="00BF6BBD"/>
    <w:rsid w:val="00BF7114"/>
    <w:rsid w:val="00C00AB5"/>
    <w:rsid w:val="00C02E14"/>
    <w:rsid w:val="00C0477E"/>
    <w:rsid w:val="00C0485D"/>
    <w:rsid w:val="00C04EC5"/>
    <w:rsid w:val="00C04F3D"/>
    <w:rsid w:val="00C0518E"/>
    <w:rsid w:val="00C057A3"/>
    <w:rsid w:val="00C05BA5"/>
    <w:rsid w:val="00C0762B"/>
    <w:rsid w:val="00C07A59"/>
    <w:rsid w:val="00C108BC"/>
    <w:rsid w:val="00C111FC"/>
    <w:rsid w:val="00C11214"/>
    <w:rsid w:val="00C114C1"/>
    <w:rsid w:val="00C11DD1"/>
    <w:rsid w:val="00C11F24"/>
    <w:rsid w:val="00C14FFB"/>
    <w:rsid w:val="00C172F1"/>
    <w:rsid w:val="00C20F8F"/>
    <w:rsid w:val="00C2158C"/>
    <w:rsid w:val="00C227A1"/>
    <w:rsid w:val="00C2446C"/>
    <w:rsid w:val="00C262AF"/>
    <w:rsid w:val="00C30C0A"/>
    <w:rsid w:val="00C3111F"/>
    <w:rsid w:val="00C31C69"/>
    <w:rsid w:val="00C33411"/>
    <w:rsid w:val="00C33731"/>
    <w:rsid w:val="00C33F48"/>
    <w:rsid w:val="00C41558"/>
    <w:rsid w:val="00C416D8"/>
    <w:rsid w:val="00C418E6"/>
    <w:rsid w:val="00C4266D"/>
    <w:rsid w:val="00C44885"/>
    <w:rsid w:val="00C45D7C"/>
    <w:rsid w:val="00C46337"/>
    <w:rsid w:val="00C472DC"/>
    <w:rsid w:val="00C47560"/>
    <w:rsid w:val="00C47B0E"/>
    <w:rsid w:val="00C47B25"/>
    <w:rsid w:val="00C5193A"/>
    <w:rsid w:val="00C52D23"/>
    <w:rsid w:val="00C539A5"/>
    <w:rsid w:val="00C56FD9"/>
    <w:rsid w:val="00C60137"/>
    <w:rsid w:val="00C603F8"/>
    <w:rsid w:val="00C60893"/>
    <w:rsid w:val="00C60B8B"/>
    <w:rsid w:val="00C61D3D"/>
    <w:rsid w:val="00C62637"/>
    <w:rsid w:val="00C62E9E"/>
    <w:rsid w:val="00C62FB3"/>
    <w:rsid w:val="00C66345"/>
    <w:rsid w:val="00C67CCF"/>
    <w:rsid w:val="00C71FFB"/>
    <w:rsid w:val="00C72459"/>
    <w:rsid w:val="00C72895"/>
    <w:rsid w:val="00C7345B"/>
    <w:rsid w:val="00C74D8B"/>
    <w:rsid w:val="00C74DD8"/>
    <w:rsid w:val="00C769D1"/>
    <w:rsid w:val="00C76A67"/>
    <w:rsid w:val="00C76B34"/>
    <w:rsid w:val="00C77072"/>
    <w:rsid w:val="00C809D3"/>
    <w:rsid w:val="00C82166"/>
    <w:rsid w:val="00C83B2C"/>
    <w:rsid w:val="00C91CDF"/>
    <w:rsid w:val="00C95AA6"/>
    <w:rsid w:val="00C97A23"/>
    <w:rsid w:val="00CA05D8"/>
    <w:rsid w:val="00CA1D67"/>
    <w:rsid w:val="00CA319A"/>
    <w:rsid w:val="00CA69A4"/>
    <w:rsid w:val="00CB0184"/>
    <w:rsid w:val="00CB038C"/>
    <w:rsid w:val="00CB06D1"/>
    <w:rsid w:val="00CB0A67"/>
    <w:rsid w:val="00CB270A"/>
    <w:rsid w:val="00CB5675"/>
    <w:rsid w:val="00CB5872"/>
    <w:rsid w:val="00CB5C71"/>
    <w:rsid w:val="00CB6735"/>
    <w:rsid w:val="00CB719A"/>
    <w:rsid w:val="00CC051A"/>
    <w:rsid w:val="00CC158E"/>
    <w:rsid w:val="00CC3719"/>
    <w:rsid w:val="00CC4034"/>
    <w:rsid w:val="00CC4495"/>
    <w:rsid w:val="00CC58B5"/>
    <w:rsid w:val="00CC7F37"/>
    <w:rsid w:val="00CD0221"/>
    <w:rsid w:val="00CD211B"/>
    <w:rsid w:val="00CD2F62"/>
    <w:rsid w:val="00CD32D1"/>
    <w:rsid w:val="00CD3E0D"/>
    <w:rsid w:val="00CD3E3B"/>
    <w:rsid w:val="00CD3EC8"/>
    <w:rsid w:val="00CD49FF"/>
    <w:rsid w:val="00CD4F18"/>
    <w:rsid w:val="00CD5AAD"/>
    <w:rsid w:val="00CD6888"/>
    <w:rsid w:val="00CE04EA"/>
    <w:rsid w:val="00CE192C"/>
    <w:rsid w:val="00CE22C7"/>
    <w:rsid w:val="00CE3E27"/>
    <w:rsid w:val="00CE3EF9"/>
    <w:rsid w:val="00CE48B6"/>
    <w:rsid w:val="00CE6F10"/>
    <w:rsid w:val="00CF22D2"/>
    <w:rsid w:val="00CF2CBB"/>
    <w:rsid w:val="00CF3620"/>
    <w:rsid w:val="00CF3F9F"/>
    <w:rsid w:val="00CF4CFB"/>
    <w:rsid w:val="00CF5112"/>
    <w:rsid w:val="00CF5354"/>
    <w:rsid w:val="00CF77F4"/>
    <w:rsid w:val="00CF7A05"/>
    <w:rsid w:val="00D010D1"/>
    <w:rsid w:val="00D01B5D"/>
    <w:rsid w:val="00D020F2"/>
    <w:rsid w:val="00D036B8"/>
    <w:rsid w:val="00D047B2"/>
    <w:rsid w:val="00D05095"/>
    <w:rsid w:val="00D062C1"/>
    <w:rsid w:val="00D10855"/>
    <w:rsid w:val="00D114E8"/>
    <w:rsid w:val="00D11FF7"/>
    <w:rsid w:val="00D123BD"/>
    <w:rsid w:val="00D127EE"/>
    <w:rsid w:val="00D12E64"/>
    <w:rsid w:val="00D12F0D"/>
    <w:rsid w:val="00D131FD"/>
    <w:rsid w:val="00D138F9"/>
    <w:rsid w:val="00D13CEB"/>
    <w:rsid w:val="00D15A94"/>
    <w:rsid w:val="00D16914"/>
    <w:rsid w:val="00D2210E"/>
    <w:rsid w:val="00D2228F"/>
    <w:rsid w:val="00D24809"/>
    <w:rsid w:val="00D24BCF"/>
    <w:rsid w:val="00D30631"/>
    <w:rsid w:val="00D33849"/>
    <w:rsid w:val="00D342EB"/>
    <w:rsid w:val="00D368E6"/>
    <w:rsid w:val="00D36F40"/>
    <w:rsid w:val="00D42AE5"/>
    <w:rsid w:val="00D43039"/>
    <w:rsid w:val="00D43735"/>
    <w:rsid w:val="00D43750"/>
    <w:rsid w:val="00D44100"/>
    <w:rsid w:val="00D453F3"/>
    <w:rsid w:val="00D465BC"/>
    <w:rsid w:val="00D468B8"/>
    <w:rsid w:val="00D50B17"/>
    <w:rsid w:val="00D50EDB"/>
    <w:rsid w:val="00D52DBB"/>
    <w:rsid w:val="00D55F39"/>
    <w:rsid w:val="00D56618"/>
    <w:rsid w:val="00D5687C"/>
    <w:rsid w:val="00D56BD1"/>
    <w:rsid w:val="00D60940"/>
    <w:rsid w:val="00D609D9"/>
    <w:rsid w:val="00D61CDC"/>
    <w:rsid w:val="00D631D6"/>
    <w:rsid w:val="00D63D9C"/>
    <w:rsid w:val="00D64581"/>
    <w:rsid w:val="00D655BF"/>
    <w:rsid w:val="00D65EB0"/>
    <w:rsid w:val="00D65F42"/>
    <w:rsid w:val="00D66922"/>
    <w:rsid w:val="00D73125"/>
    <w:rsid w:val="00D737BF"/>
    <w:rsid w:val="00D748B6"/>
    <w:rsid w:val="00D761D2"/>
    <w:rsid w:val="00D764C9"/>
    <w:rsid w:val="00D80C94"/>
    <w:rsid w:val="00D819C6"/>
    <w:rsid w:val="00D81A61"/>
    <w:rsid w:val="00D84D5B"/>
    <w:rsid w:val="00D852CF"/>
    <w:rsid w:val="00D9042A"/>
    <w:rsid w:val="00D91566"/>
    <w:rsid w:val="00D91A0B"/>
    <w:rsid w:val="00D940D1"/>
    <w:rsid w:val="00D946BE"/>
    <w:rsid w:val="00D94B36"/>
    <w:rsid w:val="00D951EA"/>
    <w:rsid w:val="00D953AE"/>
    <w:rsid w:val="00D96DBD"/>
    <w:rsid w:val="00D97673"/>
    <w:rsid w:val="00DA2177"/>
    <w:rsid w:val="00DA27ED"/>
    <w:rsid w:val="00DA4328"/>
    <w:rsid w:val="00DA4376"/>
    <w:rsid w:val="00DA5DF6"/>
    <w:rsid w:val="00DB2123"/>
    <w:rsid w:val="00DB2A52"/>
    <w:rsid w:val="00DB31E2"/>
    <w:rsid w:val="00DB6F43"/>
    <w:rsid w:val="00DC06C3"/>
    <w:rsid w:val="00DC1018"/>
    <w:rsid w:val="00DC2C9E"/>
    <w:rsid w:val="00DC2D0B"/>
    <w:rsid w:val="00DC32B7"/>
    <w:rsid w:val="00DC4EE2"/>
    <w:rsid w:val="00DC52ED"/>
    <w:rsid w:val="00DD0E40"/>
    <w:rsid w:val="00DD2745"/>
    <w:rsid w:val="00DD4F98"/>
    <w:rsid w:val="00DD6D4E"/>
    <w:rsid w:val="00DD73EA"/>
    <w:rsid w:val="00DD7541"/>
    <w:rsid w:val="00DE0373"/>
    <w:rsid w:val="00DE07FA"/>
    <w:rsid w:val="00DE3082"/>
    <w:rsid w:val="00DE55C4"/>
    <w:rsid w:val="00DE57DB"/>
    <w:rsid w:val="00DE63A3"/>
    <w:rsid w:val="00DF0B59"/>
    <w:rsid w:val="00DF2F67"/>
    <w:rsid w:val="00DF3ECF"/>
    <w:rsid w:val="00DF4633"/>
    <w:rsid w:val="00DF4F2C"/>
    <w:rsid w:val="00DF5373"/>
    <w:rsid w:val="00DF5F95"/>
    <w:rsid w:val="00DF705A"/>
    <w:rsid w:val="00E00173"/>
    <w:rsid w:val="00E0045C"/>
    <w:rsid w:val="00E0051B"/>
    <w:rsid w:val="00E00F84"/>
    <w:rsid w:val="00E011AE"/>
    <w:rsid w:val="00E0325C"/>
    <w:rsid w:val="00E07400"/>
    <w:rsid w:val="00E07534"/>
    <w:rsid w:val="00E10005"/>
    <w:rsid w:val="00E12BFC"/>
    <w:rsid w:val="00E15221"/>
    <w:rsid w:val="00E15265"/>
    <w:rsid w:val="00E15FD1"/>
    <w:rsid w:val="00E1672B"/>
    <w:rsid w:val="00E17E30"/>
    <w:rsid w:val="00E210A8"/>
    <w:rsid w:val="00E215FA"/>
    <w:rsid w:val="00E21D6A"/>
    <w:rsid w:val="00E21E20"/>
    <w:rsid w:val="00E234DC"/>
    <w:rsid w:val="00E240B0"/>
    <w:rsid w:val="00E249BF"/>
    <w:rsid w:val="00E2738B"/>
    <w:rsid w:val="00E274B8"/>
    <w:rsid w:val="00E30410"/>
    <w:rsid w:val="00E30EAD"/>
    <w:rsid w:val="00E31BC4"/>
    <w:rsid w:val="00E3227D"/>
    <w:rsid w:val="00E33B01"/>
    <w:rsid w:val="00E35058"/>
    <w:rsid w:val="00E36CEB"/>
    <w:rsid w:val="00E37EEC"/>
    <w:rsid w:val="00E40F26"/>
    <w:rsid w:val="00E4133D"/>
    <w:rsid w:val="00E42ECE"/>
    <w:rsid w:val="00E43B81"/>
    <w:rsid w:val="00E43E15"/>
    <w:rsid w:val="00E44E3E"/>
    <w:rsid w:val="00E47497"/>
    <w:rsid w:val="00E503B3"/>
    <w:rsid w:val="00E506F3"/>
    <w:rsid w:val="00E50929"/>
    <w:rsid w:val="00E51D13"/>
    <w:rsid w:val="00E5225E"/>
    <w:rsid w:val="00E528D2"/>
    <w:rsid w:val="00E52E59"/>
    <w:rsid w:val="00E52EC4"/>
    <w:rsid w:val="00E53CA0"/>
    <w:rsid w:val="00E54571"/>
    <w:rsid w:val="00E54F8E"/>
    <w:rsid w:val="00E54FB3"/>
    <w:rsid w:val="00E55730"/>
    <w:rsid w:val="00E5599E"/>
    <w:rsid w:val="00E57B39"/>
    <w:rsid w:val="00E57F32"/>
    <w:rsid w:val="00E6130B"/>
    <w:rsid w:val="00E614B6"/>
    <w:rsid w:val="00E65C8E"/>
    <w:rsid w:val="00E66D35"/>
    <w:rsid w:val="00E71AB1"/>
    <w:rsid w:val="00E72A5C"/>
    <w:rsid w:val="00E74A43"/>
    <w:rsid w:val="00E74FC5"/>
    <w:rsid w:val="00E75139"/>
    <w:rsid w:val="00E7523F"/>
    <w:rsid w:val="00E762B0"/>
    <w:rsid w:val="00E76532"/>
    <w:rsid w:val="00E76860"/>
    <w:rsid w:val="00E76EC5"/>
    <w:rsid w:val="00E8059A"/>
    <w:rsid w:val="00E81769"/>
    <w:rsid w:val="00E833D9"/>
    <w:rsid w:val="00E8472E"/>
    <w:rsid w:val="00E862D1"/>
    <w:rsid w:val="00E86EF2"/>
    <w:rsid w:val="00E912C1"/>
    <w:rsid w:val="00E94CF4"/>
    <w:rsid w:val="00E94E07"/>
    <w:rsid w:val="00E95D49"/>
    <w:rsid w:val="00EA0448"/>
    <w:rsid w:val="00EA0DBB"/>
    <w:rsid w:val="00EA16CC"/>
    <w:rsid w:val="00EA1866"/>
    <w:rsid w:val="00EA1C48"/>
    <w:rsid w:val="00EA1D3F"/>
    <w:rsid w:val="00EA2EE8"/>
    <w:rsid w:val="00EA341D"/>
    <w:rsid w:val="00EA52A0"/>
    <w:rsid w:val="00EA602F"/>
    <w:rsid w:val="00EA6A5E"/>
    <w:rsid w:val="00EA6D88"/>
    <w:rsid w:val="00EA7BFA"/>
    <w:rsid w:val="00EB09E3"/>
    <w:rsid w:val="00EB35E6"/>
    <w:rsid w:val="00EC05DC"/>
    <w:rsid w:val="00EC1F4B"/>
    <w:rsid w:val="00EC2EAA"/>
    <w:rsid w:val="00EC2F58"/>
    <w:rsid w:val="00EC4D85"/>
    <w:rsid w:val="00EC598A"/>
    <w:rsid w:val="00ED21FB"/>
    <w:rsid w:val="00ED2E62"/>
    <w:rsid w:val="00ED5296"/>
    <w:rsid w:val="00ED77AA"/>
    <w:rsid w:val="00ED783D"/>
    <w:rsid w:val="00EE03D4"/>
    <w:rsid w:val="00EE0AC4"/>
    <w:rsid w:val="00EE1AF5"/>
    <w:rsid w:val="00EE324F"/>
    <w:rsid w:val="00EE339E"/>
    <w:rsid w:val="00EE58A5"/>
    <w:rsid w:val="00EE6B02"/>
    <w:rsid w:val="00EE6F2D"/>
    <w:rsid w:val="00EF0606"/>
    <w:rsid w:val="00EF593B"/>
    <w:rsid w:val="00EF5C9E"/>
    <w:rsid w:val="00EF73A3"/>
    <w:rsid w:val="00EF7DB5"/>
    <w:rsid w:val="00F004F7"/>
    <w:rsid w:val="00F00B3A"/>
    <w:rsid w:val="00F01E9A"/>
    <w:rsid w:val="00F02D78"/>
    <w:rsid w:val="00F04CD8"/>
    <w:rsid w:val="00F06662"/>
    <w:rsid w:val="00F06AE2"/>
    <w:rsid w:val="00F07CD2"/>
    <w:rsid w:val="00F11090"/>
    <w:rsid w:val="00F12478"/>
    <w:rsid w:val="00F1343E"/>
    <w:rsid w:val="00F13FE1"/>
    <w:rsid w:val="00F14388"/>
    <w:rsid w:val="00F152E4"/>
    <w:rsid w:val="00F1549C"/>
    <w:rsid w:val="00F155F8"/>
    <w:rsid w:val="00F1648C"/>
    <w:rsid w:val="00F165B6"/>
    <w:rsid w:val="00F167A0"/>
    <w:rsid w:val="00F167C6"/>
    <w:rsid w:val="00F17251"/>
    <w:rsid w:val="00F176FB"/>
    <w:rsid w:val="00F17CE2"/>
    <w:rsid w:val="00F21804"/>
    <w:rsid w:val="00F23356"/>
    <w:rsid w:val="00F2394C"/>
    <w:rsid w:val="00F2395F"/>
    <w:rsid w:val="00F242D9"/>
    <w:rsid w:val="00F257BA"/>
    <w:rsid w:val="00F25856"/>
    <w:rsid w:val="00F30334"/>
    <w:rsid w:val="00F325D7"/>
    <w:rsid w:val="00F3434F"/>
    <w:rsid w:val="00F3453A"/>
    <w:rsid w:val="00F37003"/>
    <w:rsid w:val="00F37AAA"/>
    <w:rsid w:val="00F40128"/>
    <w:rsid w:val="00F42176"/>
    <w:rsid w:val="00F4262A"/>
    <w:rsid w:val="00F42C8F"/>
    <w:rsid w:val="00F43070"/>
    <w:rsid w:val="00F441F8"/>
    <w:rsid w:val="00F44293"/>
    <w:rsid w:val="00F4524E"/>
    <w:rsid w:val="00F4589E"/>
    <w:rsid w:val="00F4595F"/>
    <w:rsid w:val="00F46504"/>
    <w:rsid w:val="00F5159B"/>
    <w:rsid w:val="00F5432D"/>
    <w:rsid w:val="00F54954"/>
    <w:rsid w:val="00F54CE8"/>
    <w:rsid w:val="00F55184"/>
    <w:rsid w:val="00F56BC2"/>
    <w:rsid w:val="00F56FE2"/>
    <w:rsid w:val="00F5781E"/>
    <w:rsid w:val="00F60472"/>
    <w:rsid w:val="00F611EE"/>
    <w:rsid w:val="00F6182B"/>
    <w:rsid w:val="00F61D4F"/>
    <w:rsid w:val="00F63171"/>
    <w:rsid w:val="00F641F4"/>
    <w:rsid w:val="00F6477D"/>
    <w:rsid w:val="00F647BF"/>
    <w:rsid w:val="00F67D67"/>
    <w:rsid w:val="00F67EC1"/>
    <w:rsid w:val="00F67F37"/>
    <w:rsid w:val="00F71071"/>
    <w:rsid w:val="00F724C6"/>
    <w:rsid w:val="00F739F9"/>
    <w:rsid w:val="00F73CAD"/>
    <w:rsid w:val="00F740E1"/>
    <w:rsid w:val="00F7535C"/>
    <w:rsid w:val="00F7553F"/>
    <w:rsid w:val="00F75BF9"/>
    <w:rsid w:val="00F7731A"/>
    <w:rsid w:val="00F81034"/>
    <w:rsid w:val="00F81B14"/>
    <w:rsid w:val="00F82290"/>
    <w:rsid w:val="00F828E3"/>
    <w:rsid w:val="00F8544A"/>
    <w:rsid w:val="00F854E1"/>
    <w:rsid w:val="00F85C40"/>
    <w:rsid w:val="00F86507"/>
    <w:rsid w:val="00F86DCF"/>
    <w:rsid w:val="00F9117A"/>
    <w:rsid w:val="00F918ED"/>
    <w:rsid w:val="00F92605"/>
    <w:rsid w:val="00F92C67"/>
    <w:rsid w:val="00F9395C"/>
    <w:rsid w:val="00F939A9"/>
    <w:rsid w:val="00FA0543"/>
    <w:rsid w:val="00FA340D"/>
    <w:rsid w:val="00FA5004"/>
    <w:rsid w:val="00FA7750"/>
    <w:rsid w:val="00FB00EA"/>
    <w:rsid w:val="00FB37E2"/>
    <w:rsid w:val="00FB7AF1"/>
    <w:rsid w:val="00FC0F83"/>
    <w:rsid w:val="00FC11E8"/>
    <w:rsid w:val="00FC1FAB"/>
    <w:rsid w:val="00FC2593"/>
    <w:rsid w:val="00FC25A3"/>
    <w:rsid w:val="00FC3CD0"/>
    <w:rsid w:val="00FC3FE3"/>
    <w:rsid w:val="00FC55F0"/>
    <w:rsid w:val="00FC5628"/>
    <w:rsid w:val="00FD0D07"/>
    <w:rsid w:val="00FD21E3"/>
    <w:rsid w:val="00FD3276"/>
    <w:rsid w:val="00FD57FE"/>
    <w:rsid w:val="00FD6905"/>
    <w:rsid w:val="00FE2007"/>
    <w:rsid w:val="00FE22E8"/>
    <w:rsid w:val="00FE444A"/>
    <w:rsid w:val="00FE51E1"/>
    <w:rsid w:val="00FE704E"/>
    <w:rsid w:val="00FF09B3"/>
    <w:rsid w:val="00FF1EC9"/>
    <w:rsid w:val="00FF3F84"/>
    <w:rsid w:val="00FF4E14"/>
    <w:rsid w:val="00FF6C6B"/>
    <w:rsid w:val="00FF7EAB"/>
    <w:rsid w:val="018FF3D9"/>
    <w:rsid w:val="07CD659A"/>
    <w:rsid w:val="08188DCA"/>
    <w:rsid w:val="0833992A"/>
    <w:rsid w:val="0A7A96F5"/>
    <w:rsid w:val="0BEAA776"/>
    <w:rsid w:val="0D3D0EED"/>
    <w:rsid w:val="0E0BA9AF"/>
    <w:rsid w:val="1100AA49"/>
    <w:rsid w:val="11821EE8"/>
    <w:rsid w:val="11DCEFBC"/>
    <w:rsid w:val="1247351A"/>
    <w:rsid w:val="1279C13D"/>
    <w:rsid w:val="14A8F72E"/>
    <w:rsid w:val="14ADFBE7"/>
    <w:rsid w:val="160D4FC5"/>
    <w:rsid w:val="1A48042A"/>
    <w:rsid w:val="1B34AEF1"/>
    <w:rsid w:val="1B4D8A38"/>
    <w:rsid w:val="1E171ECC"/>
    <w:rsid w:val="1E42C0DE"/>
    <w:rsid w:val="1FDEA57B"/>
    <w:rsid w:val="20983870"/>
    <w:rsid w:val="2129C5D7"/>
    <w:rsid w:val="213389A1"/>
    <w:rsid w:val="21B68416"/>
    <w:rsid w:val="22AFA5E0"/>
    <w:rsid w:val="272FA484"/>
    <w:rsid w:val="2740854B"/>
    <w:rsid w:val="2CD5F8C8"/>
    <w:rsid w:val="2E97D86B"/>
    <w:rsid w:val="3111A720"/>
    <w:rsid w:val="3258D7BC"/>
    <w:rsid w:val="342ED9EB"/>
    <w:rsid w:val="359ECB8C"/>
    <w:rsid w:val="35B02904"/>
    <w:rsid w:val="35DE1FF2"/>
    <w:rsid w:val="3694689A"/>
    <w:rsid w:val="36998D41"/>
    <w:rsid w:val="37258B44"/>
    <w:rsid w:val="38464DF4"/>
    <w:rsid w:val="3849601A"/>
    <w:rsid w:val="3880D93B"/>
    <w:rsid w:val="38F7C726"/>
    <w:rsid w:val="3A89C4E1"/>
    <w:rsid w:val="3ABC5390"/>
    <w:rsid w:val="3B069D6B"/>
    <w:rsid w:val="3DED19CF"/>
    <w:rsid w:val="3E8A8094"/>
    <w:rsid w:val="3F1774CC"/>
    <w:rsid w:val="3FA0957C"/>
    <w:rsid w:val="401F9E3B"/>
    <w:rsid w:val="4233210D"/>
    <w:rsid w:val="43CEF16E"/>
    <w:rsid w:val="4483B1BF"/>
    <w:rsid w:val="4962073C"/>
    <w:rsid w:val="498BA848"/>
    <w:rsid w:val="49D31617"/>
    <w:rsid w:val="4B4AC308"/>
    <w:rsid w:val="4E7453FE"/>
    <w:rsid w:val="4F689DA1"/>
    <w:rsid w:val="4F9DF970"/>
    <w:rsid w:val="51F18D15"/>
    <w:rsid w:val="525C3E98"/>
    <w:rsid w:val="52905506"/>
    <w:rsid w:val="5398847D"/>
    <w:rsid w:val="59F21284"/>
    <w:rsid w:val="5A7838C3"/>
    <w:rsid w:val="5A7A6D1F"/>
    <w:rsid w:val="5B45AB5A"/>
    <w:rsid w:val="5F6B7AC1"/>
    <w:rsid w:val="61137A3E"/>
    <w:rsid w:val="61CB65D7"/>
    <w:rsid w:val="6625B68D"/>
    <w:rsid w:val="66BA3155"/>
    <w:rsid w:val="6905FF33"/>
    <w:rsid w:val="6C2E8254"/>
    <w:rsid w:val="6EDD97C6"/>
    <w:rsid w:val="7022D1FB"/>
    <w:rsid w:val="714ECA09"/>
    <w:rsid w:val="716C05B2"/>
    <w:rsid w:val="72DEF902"/>
    <w:rsid w:val="7391F77B"/>
    <w:rsid w:val="768A3A72"/>
    <w:rsid w:val="76F3F349"/>
    <w:rsid w:val="78741306"/>
    <w:rsid w:val="7A0FE367"/>
    <w:rsid w:val="7B4A582D"/>
    <w:rsid w:val="7C59E2A3"/>
    <w:rsid w:val="7FE64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6378E"/>
  <w15:chartTrackingRefBased/>
  <w15:docId w15:val="{B9DD5D6E-722B-438D-946A-A172B7865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7D2"/>
    <w:rPr>
      <w:lang w:val="sq-AL"/>
    </w:rPr>
  </w:style>
  <w:style w:type="paragraph" w:styleId="Heading1">
    <w:name w:val="heading 1"/>
    <w:basedOn w:val="Normal"/>
    <w:next w:val="Normal"/>
    <w:link w:val="Heading1Char"/>
    <w:uiPriority w:val="9"/>
    <w:qFormat/>
    <w:rsid w:val="00773F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519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B2920"/>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paragraph" w:styleId="Heading4">
    <w:name w:val="heading 4"/>
    <w:basedOn w:val="Normal"/>
    <w:link w:val="Heading4Char"/>
    <w:uiPriority w:val="9"/>
    <w:unhideWhenUsed/>
    <w:qFormat/>
    <w:rsid w:val="004F114A"/>
    <w:pPr>
      <w:widowControl w:val="0"/>
      <w:autoSpaceDE w:val="0"/>
      <w:autoSpaceDN w:val="0"/>
      <w:spacing w:after="0" w:line="240" w:lineRule="auto"/>
      <w:ind w:left="628"/>
      <w:outlineLvl w:val="3"/>
    </w:pPr>
    <w:rPr>
      <w:rFonts w:ascii="Arial" w:eastAsia="Arial" w:hAnsi="Arial" w:cs="Arial"/>
      <w:b/>
      <w:bCs/>
      <w:sz w:val="18"/>
      <w:szCs w:val="18"/>
      <w:lang w:val="en-GB"/>
    </w:rPr>
  </w:style>
  <w:style w:type="paragraph" w:styleId="Heading5">
    <w:name w:val="heading 5"/>
    <w:basedOn w:val="Normal"/>
    <w:next w:val="Normal"/>
    <w:link w:val="Heading5Char"/>
    <w:uiPriority w:val="9"/>
    <w:unhideWhenUsed/>
    <w:qFormat/>
    <w:rsid w:val="004F114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link w:val="Heading6Char"/>
    <w:uiPriority w:val="9"/>
    <w:unhideWhenUsed/>
    <w:qFormat/>
    <w:rsid w:val="004F114A"/>
    <w:pPr>
      <w:widowControl w:val="0"/>
      <w:autoSpaceDE w:val="0"/>
      <w:autoSpaceDN w:val="0"/>
      <w:spacing w:after="0" w:line="240" w:lineRule="auto"/>
      <w:ind w:left="628"/>
      <w:outlineLvl w:val="5"/>
    </w:pPr>
    <w:rPr>
      <w:rFonts w:ascii="Arial" w:eastAsia="Arial" w:hAnsi="Arial" w:cs="Arial"/>
      <w:b/>
      <w:bCs/>
      <w:i/>
      <w:iCs/>
      <w:sz w:val="18"/>
      <w:szCs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63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67754"/>
    <w:pPr>
      <w:ind w:left="720"/>
      <w:contextualSpacing/>
    </w:pPr>
  </w:style>
  <w:style w:type="paragraph" w:styleId="NoSpacing">
    <w:name w:val="No Spacing"/>
    <w:link w:val="NoSpacingChar"/>
    <w:uiPriority w:val="1"/>
    <w:qFormat/>
    <w:rsid w:val="007816CA"/>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7816CA"/>
    <w:rPr>
      <w:rFonts w:ascii="Calibri" w:eastAsia="Times New Roman" w:hAnsi="Calibri" w:cs="Times New Roman"/>
    </w:rPr>
  </w:style>
  <w:style w:type="paragraph" w:styleId="BalloonText">
    <w:name w:val="Balloon Text"/>
    <w:basedOn w:val="Normal"/>
    <w:link w:val="BalloonTextChar"/>
    <w:uiPriority w:val="99"/>
    <w:unhideWhenUsed/>
    <w:rsid w:val="000E0A63"/>
    <w:pPr>
      <w:spacing w:after="0" w:line="240" w:lineRule="auto"/>
    </w:pPr>
    <w:rPr>
      <w:rFonts w:ascii="Segoe UI" w:eastAsia="Calibri" w:hAnsi="Segoe UI" w:cs="Segoe UI"/>
      <w:noProof/>
      <w:sz w:val="18"/>
      <w:szCs w:val="18"/>
    </w:rPr>
  </w:style>
  <w:style w:type="character" w:customStyle="1" w:styleId="BalloonTextChar">
    <w:name w:val="Balloon Text Char"/>
    <w:basedOn w:val="DefaultParagraphFont"/>
    <w:link w:val="BalloonText"/>
    <w:uiPriority w:val="99"/>
    <w:rsid w:val="000E0A63"/>
    <w:rPr>
      <w:rFonts w:ascii="Segoe UI" w:eastAsia="Calibri" w:hAnsi="Segoe UI" w:cs="Segoe UI"/>
      <w:noProof/>
      <w:sz w:val="18"/>
      <w:szCs w:val="18"/>
      <w:lang w:val="sq-AL"/>
    </w:rPr>
  </w:style>
  <w:style w:type="paragraph" w:styleId="Header">
    <w:name w:val="header"/>
    <w:basedOn w:val="Normal"/>
    <w:link w:val="HeaderChar"/>
    <w:uiPriority w:val="99"/>
    <w:unhideWhenUsed/>
    <w:rsid w:val="00FB00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00EA"/>
    <w:rPr>
      <w:lang w:val="sq-AL"/>
    </w:rPr>
  </w:style>
  <w:style w:type="paragraph" w:styleId="Footer">
    <w:name w:val="footer"/>
    <w:basedOn w:val="Normal"/>
    <w:link w:val="FooterChar"/>
    <w:uiPriority w:val="99"/>
    <w:unhideWhenUsed/>
    <w:rsid w:val="00FB00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00EA"/>
    <w:rPr>
      <w:lang w:val="sq-AL"/>
    </w:rPr>
  </w:style>
  <w:style w:type="character" w:styleId="CommentReference">
    <w:name w:val="annotation reference"/>
    <w:basedOn w:val="DefaultParagraphFont"/>
    <w:uiPriority w:val="99"/>
    <w:semiHidden/>
    <w:unhideWhenUsed/>
    <w:rsid w:val="0057524F"/>
    <w:rPr>
      <w:sz w:val="16"/>
      <w:szCs w:val="16"/>
    </w:rPr>
  </w:style>
  <w:style w:type="paragraph" w:styleId="CommentText">
    <w:name w:val="annotation text"/>
    <w:basedOn w:val="Normal"/>
    <w:link w:val="CommentTextChar"/>
    <w:uiPriority w:val="99"/>
    <w:unhideWhenUsed/>
    <w:rsid w:val="0057524F"/>
    <w:pPr>
      <w:spacing w:line="240" w:lineRule="auto"/>
    </w:pPr>
    <w:rPr>
      <w:sz w:val="20"/>
      <w:szCs w:val="20"/>
    </w:rPr>
  </w:style>
  <w:style w:type="character" w:customStyle="1" w:styleId="CommentTextChar">
    <w:name w:val="Comment Text Char"/>
    <w:basedOn w:val="DefaultParagraphFont"/>
    <w:link w:val="CommentText"/>
    <w:uiPriority w:val="99"/>
    <w:rsid w:val="0057524F"/>
    <w:rPr>
      <w:sz w:val="20"/>
      <w:szCs w:val="20"/>
      <w:lang w:val="sq-AL"/>
    </w:rPr>
  </w:style>
  <w:style w:type="paragraph" w:styleId="CommentSubject">
    <w:name w:val="annotation subject"/>
    <w:basedOn w:val="CommentText"/>
    <w:next w:val="CommentText"/>
    <w:link w:val="CommentSubjectChar"/>
    <w:uiPriority w:val="99"/>
    <w:semiHidden/>
    <w:unhideWhenUsed/>
    <w:rsid w:val="0057524F"/>
    <w:rPr>
      <w:b/>
      <w:bCs/>
    </w:rPr>
  </w:style>
  <w:style w:type="character" w:customStyle="1" w:styleId="CommentSubjectChar">
    <w:name w:val="Comment Subject Char"/>
    <w:basedOn w:val="CommentTextChar"/>
    <w:link w:val="CommentSubject"/>
    <w:uiPriority w:val="99"/>
    <w:semiHidden/>
    <w:rsid w:val="0057524F"/>
    <w:rPr>
      <w:b/>
      <w:bCs/>
      <w:sz w:val="20"/>
      <w:szCs w:val="20"/>
      <w:lang w:val="sq-AL"/>
    </w:rPr>
  </w:style>
  <w:style w:type="paragraph" w:customStyle="1" w:styleId="Default">
    <w:name w:val="Default"/>
    <w:rsid w:val="00B374E3"/>
    <w:pPr>
      <w:autoSpaceDE w:val="0"/>
      <w:autoSpaceDN w:val="0"/>
      <w:adjustRightInd w:val="0"/>
      <w:spacing w:after="0" w:line="240" w:lineRule="auto"/>
    </w:pPr>
    <w:rPr>
      <w:rFonts w:ascii="Times New Roman" w:hAnsi="Times New Roman" w:cs="Times New Roman"/>
      <w:color w:val="000000"/>
      <w:sz w:val="24"/>
      <w:szCs w:val="24"/>
      <w:lang w:val="it-IT"/>
    </w:rPr>
  </w:style>
  <w:style w:type="paragraph" w:styleId="NormalWeb">
    <w:name w:val="Normal (Web)"/>
    <w:basedOn w:val="Normal"/>
    <w:uiPriority w:val="99"/>
    <w:unhideWhenUsed/>
    <w:rsid w:val="00EE6F2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rsid w:val="000B2920"/>
    <w:rPr>
      <w:rFonts w:ascii="Times New Roman" w:eastAsia="Times New Roman" w:hAnsi="Times New Roman" w:cs="Times New Roman"/>
      <w:b/>
      <w:bCs/>
      <w:sz w:val="27"/>
      <w:szCs w:val="27"/>
      <w:lang w:val="en-GB" w:eastAsia="en-GB"/>
    </w:rPr>
  </w:style>
  <w:style w:type="character" w:styleId="Hyperlink">
    <w:name w:val="Hyperlink"/>
    <w:basedOn w:val="DefaultParagraphFont"/>
    <w:uiPriority w:val="99"/>
    <w:unhideWhenUsed/>
    <w:rsid w:val="000B2920"/>
    <w:rPr>
      <w:color w:val="0000FF"/>
      <w:u w:val="single"/>
    </w:rPr>
  </w:style>
  <w:style w:type="paragraph" w:customStyle="1" w:styleId="xmsolistparagraph">
    <w:name w:val="x_msolistparagraph"/>
    <w:basedOn w:val="Normal"/>
    <w:rsid w:val="00A117D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773F98"/>
    <w:rPr>
      <w:rFonts w:asciiTheme="majorHAnsi" w:eastAsiaTheme="majorEastAsia" w:hAnsiTheme="majorHAnsi" w:cstheme="majorBidi"/>
      <w:color w:val="2E74B5" w:themeColor="accent1" w:themeShade="BF"/>
      <w:sz w:val="32"/>
      <w:szCs w:val="32"/>
      <w:lang w:val="sq-AL"/>
    </w:rPr>
  </w:style>
  <w:style w:type="table" w:customStyle="1" w:styleId="tabelahalcom">
    <w:name w:val="tabela halcom"/>
    <w:basedOn w:val="TableNormal"/>
    <w:uiPriority w:val="99"/>
    <w:rsid w:val="00773F98"/>
    <w:pPr>
      <w:spacing w:after="0" w:line="240" w:lineRule="auto"/>
      <w:contextualSpacing/>
      <w:jc w:val="center"/>
    </w:pPr>
    <w:rPr>
      <w:rFonts w:ascii="Open Sans" w:hAnsi="Open Sans" w:cs="Open Sans Light"/>
      <w:color w:val="8A8C8E"/>
      <w:sz w:val="16"/>
      <w:szCs w:val="20"/>
      <w:lang w:val="sl-SI"/>
    </w:rPr>
    <w:tblPr>
      <w:tblInd w:w="0" w:type="nil"/>
      <w:tblBorders>
        <w:top w:val="single" w:sz="4" w:space="0" w:color="003974"/>
        <w:left w:val="single" w:sz="4" w:space="0" w:color="003974"/>
        <w:bottom w:val="single" w:sz="4" w:space="0" w:color="003974"/>
        <w:right w:val="single" w:sz="4" w:space="0" w:color="003974"/>
        <w:insideH w:val="single" w:sz="4" w:space="0" w:color="003974"/>
        <w:insideV w:val="single" w:sz="4" w:space="0" w:color="003974"/>
      </w:tblBorders>
      <w:tblCellMar>
        <w:top w:w="108" w:type="dxa"/>
        <w:bottom w:w="108" w:type="dxa"/>
      </w:tblCellMar>
    </w:tblPr>
    <w:tcPr>
      <w:vAlign w:val="center"/>
    </w:tcPr>
    <w:tblStylePr w:type="firstRow">
      <w:rPr>
        <w:rFonts w:ascii="Open Sans SemiBold" w:hAnsi="Open Sans SemiBold" w:cs="Open Sans SemiBold" w:hint="default"/>
        <w:color w:val="FFFFFF" w:themeColor="background1"/>
        <w:sz w:val="16"/>
        <w:szCs w:val="16"/>
      </w:rPr>
      <w:tblPr/>
      <w:tcPr>
        <w:shd w:val="clear" w:color="auto" w:fill="44546A" w:themeFill="text2"/>
      </w:tcPr>
    </w:tblStylePr>
    <w:tblStylePr w:type="firstCol">
      <w:rPr>
        <w:rFonts w:ascii="Open Sans Light" w:hAnsi="Open Sans Light" w:cs="Open Sans Light" w:hint="default"/>
        <w:color w:val="44546A" w:themeColor="text2"/>
        <w:sz w:val="16"/>
        <w:szCs w:val="16"/>
      </w:rPr>
    </w:tblStylePr>
  </w:style>
  <w:style w:type="character" w:customStyle="1" w:styleId="Heading2Char">
    <w:name w:val="Heading 2 Char"/>
    <w:basedOn w:val="DefaultParagraphFont"/>
    <w:link w:val="Heading2"/>
    <w:uiPriority w:val="9"/>
    <w:rsid w:val="00C5193A"/>
    <w:rPr>
      <w:rFonts w:asciiTheme="majorHAnsi" w:eastAsiaTheme="majorEastAsia" w:hAnsiTheme="majorHAnsi" w:cstheme="majorBidi"/>
      <w:color w:val="2E74B5" w:themeColor="accent1" w:themeShade="BF"/>
      <w:sz w:val="26"/>
      <w:szCs w:val="26"/>
      <w:lang w:val="sq-AL"/>
    </w:rPr>
  </w:style>
  <w:style w:type="character" w:customStyle="1" w:styleId="Heading5Char">
    <w:name w:val="Heading 5 Char"/>
    <w:basedOn w:val="DefaultParagraphFont"/>
    <w:link w:val="Heading5"/>
    <w:uiPriority w:val="9"/>
    <w:rsid w:val="004F114A"/>
    <w:rPr>
      <w:rFonts w:asciiTheme="majorHAnsi" w:eastAsiaTheme="majorEastAsia" w:hAnsiTheme="majorHAnsi" w:cstheme="majorBidi"/>
      <w:color w:val="2E74B5" w:themeColor="accent1" w:themeShade="BF"/>
      <w:lang w:val="sq-AL"/>
    </w:rPr>
  </w:style>
  <w:style w:type="character" w:customStyle="1" w:styleId="Heading4Char">
    <w:name w:val="Heading 4 Char"/>
    <w:basedOn w:val="DefaultParagraphFont"/>
    <w:link w:val="Heading4"/>
    <w:uiPriority w:val="9"/>
    <w:rsid w:val="004F114A"/>
    <w:rPr>
      <w:rFonts w:ascii="Arial" w:eastAsia="Arial" w:hAnsi="Arial" w:cs="Arial"/>
      <w:b/>
      <w:bCs/>
      <w:sz w:val="18"/>
      <w:szCs w:val="18"/>
      <w:lang w:val="en-GB"/>
    </w:rPr>
  </w:style>
  <w:style w:type="character" w:customStyle="1" w:styleId="Heading6Char">
    <w:name w:val="Heading 6 Char"/>
    <w:basedOn w:val="DefaultParagraphFont"/>
    <w:link w:val="Heading6"/>
    <w:uiPriority w:val="9"/>
    <w:rsid w:val="004F114A"/>
    <w:rPr>
      <w:rFonts w:ascii="Arial" w:eastAsia="Arial" w:hAnsi="Arial" w:cs="Arial"/>
      <w:b/>
      <w:bCs/>
      <w:i/>
      <w:iCs/>
      <w:sz w:val="18"/>
      <w:szCs w:val="18"/>
      <w:lang w:val="en-GB"/>
    </w:rPr>
  </w:style>
  <w:style w:type="numbering" w:customStyle="1" w:styleId="NoList1">
    <w:name w:val="No List1"/>
    <w:next w:val="NoList"/>
    <w:uiPriority w:val="99"/>
    <w:semiHidden/>
    <w:unhideWhenUsed/>
    <w:rsid w:val="004F114A"/>
  </w:style>
  <w:style w:type="paragraph" w:styleId="TOC1">
    <w:name w:val="toc 1"/>
    <w:basedOn w:val="Normal"/>
    <w:uiPriority w:val="39"/>
    <w:qFormat/>
    <w:rsid w:val="004F114A"/>
    <w:pPr>
      <w:widowControl w:val="0"/>
      <w:autoSpaceDE w:val="0"/>
      <w:autoSpaceDN w:val="0"/>
      <w:spacing w:before="318" w:after="0" w:line="240" w:lineRule="auto"/>
      <w:ind w:left="940" w:hanging="313"/>
    </w:pPr>
    <w:rPr>
      <w:rFonts w:ascii="Arial" w:eastAsia="Arial" w:hAnsi="Arial" w:cs="Arial"/>
      <w:b/>
      <w:bCs/>
      <w:sz w:val="27"/>
      <w:szCs w:val="27"/>
      <w:lang w:val="en-GB"/>
    </w:rPr>
  </w:style>
  <w:style w:type="paragraph" w:styleId="TOC2">
    <w:name w:val="toc 2"/>
    <w:basedOn w:val="Normal"/>
    <w:uiPriority w:val="39"/>
    <w:qFormat/>
    <w:rsid w:val="004F114A"/>
    <w:pPr>
      <w:widowControl w:val="0"/>
      <w:autoSpaceDE w:val="0"/>
      <w:autoSpaceDN w:val="0"/>
      <w:spacing w:before="273" w:after="0" w:line="240" w:lineRule="auto"/>
      <w:ind w:left="998" w:hanging="371"/>
    </w:pPr>
    <w:rPr>
      <w:rFonts w:ascii="Arial" w:eastAsia="Arial" w:hAnsi="Arial" w:cs="Arial"/>
      <w:b/>
      <w:bCs/>
      <w:sz w:val="18"/>
      <w:szCs w:val="18"/>
      <w:lang w:val="en-GB"/>
    </w:rPr>
  </w:style>
  <w:style w:type="paragraph" w:styleId="TOC3">
    <w:name w:val="toc 3"/>
    <w:basedOn w:val="Normal"/>
    <w:uiPriority w:val="39"/>
    <w:qFormat/>
    <w:rsid w:val="004F114A"/>
    <w:pPr>
      <w:widowControl w:val="0"/>
      <w:autoSpaceDE w:val="0"/>
      <w:autoSpaceDN w:val="0"/>
      <w:spacing w:before="40" w:after="0" w:line="240" w:lineRule="auto"/>
      <w:ind w:left="1110" w:hanging="483"/>
    </w:pPr>
    <w:rPr>
      <w:rFonts w:ascii="Arial" w:eastAsia="Arial" w:hAnsi="Arial" w:cs="Arial"/>
      <w:sz w:val="18"/>
      <w:szCs w:val="18"/>
      <w:lang w:val="en-GB"/>
    </w:rPr>
  </w:style>
  <w:style w:type="paragraph" w:styleId="BodyText">
    <w:name w:val="Body Text"/>
    <w:basedOn w:val="Normal"/>
    <w:link w:val="BodyTextChar"/>
    <w:uiPriority w:val="1"/>
    <w:qFormat/>
    <w:rsid w:val="004F114A"/>
    <w:pPr>
      <w:widowControl w:val="0"/>
      <w:autoSpaceDE w:val="0"/>
      <w:autoSpaceDN w:val="0"/>
      <w:spacing w:after="0" w:line="240" w:lineRule="auto"/>
    </w:pPr>
    <w:rPr>
      <w:rFonts w:ascii="Arial" w:eastAsia="Arial" w:hAnsi="Arial" w:cs="Arial"/>
      <w:sz w:val="18"/>
      <w:szCs w:val="18"/>
      <w:lang w:val="en-GB"/>
    </w:rPr>
  </w:style>
  <w:style w:type="character" w:customStyle="1" w:styleId="BodyTextChar">
    <w:name w:val="Body Text Char"/>
    <w:basedOn w:val="DefaultParagraphFont"/>
    <w:link w:val="BodyText"/>
    <w:uiPriority w:val="1"/>
    <w:rsid w:val="004F114A"/>
    <w:rPr>
      <w:rFonts w:ascii="Arial" w:eastAsia="Arial" w:hAnsi="Arial" w:cs="Arial"/>
      <w:sz w:val="18"/>
      <w:szCs w:val="18"/>
      <w:lang w:val="en-GB"/>
    </w:rPr>
  </w:style>
  <w:style w:type="paragraph" w:styleId="Title">
    <w:name w:val="Title"/>
    <w:basedOn w:val="Normal"/>
    <w:link w:val="TitleChar"/>
    <w:uiPriority w:val="10"/>
    <w:qFormat/>
    <w:rsid w:val="004F114A"/>
    <w:pPr>
      <w:widowControl w:val="0"/>
      <w:autoSpaceDE w:val="0"/>
      <w:autoSpaceDN w:val="0"/>
      <w:spacing w:before="170" w:after="0" w:line="240" w:lineRule="auto"/>
      <w:ind w:left="532"/>
    </w:pPr>
    <w:rPr>
      <w:rFonts w:ascii="Arial" w:eastAsia="Arial" w:hAnsi="Arial" w:cs="Arial"/>
      <w:sz w:val="80"/>
      <w:szCs w:val="80"/>
      <w:lang w:val="en-GB"/>
    </w:rPr>
  </w:style>
  <w:style w:type="character" w:customStyle="1" w:styleId="TitleChar">
    <w:name w:val="Title Char"/>
    <w:basedOn w:val="DefaultParagraphFont"/>
    <w:link w:val="Title"/>
    <w:uiPriority w:val="10"/>
    <w:rsid w:val="004F114A"/>
    <w:rPr>
      <w:rFonts w:ascii="Arial" w:eastAsia="Arial" w:hAnsi="Arial" w:cs="Arial"/>
      <w:sz w:val="80"/>
      <w:szCs w:val="80"/>
      <w:lang w:val="en-GB"/>
    </w:rPr>
  </w:style>
  <w:style w:type="paragraph" w:customStyle="1" w:styleId="TableParagraph">
    <w:name w:val="Table Paragraph"/>
    <w:basedOn w:val="Normal"/>
    <w:uiPriority w:val="1"/>
    <w:qFormat/>
    <w:rsid w:val="004F114A"/>
    <w:pPr>
      <w:widowControl w:val="0"/>
      <w:autoSpaceDE w:val="0"/>
      <w:autoSpaceDN w:val="0"/>
      <w:spacing w:before="121" w:after="0" w:line="240" w:lineRule="auto"/>
      <w:ind w:left="553"/>
    </w:pPr>
    <w:rPr>
      <w:rFonts w:ascii="Arial" w:eastAsia="Arial" w:hAnsi="Arial" w:cs="Arial"/>
      <w:lang w:val="en-GB"/>
    </w:rPr>
  </w:style>
  <w:style w:type="paragraph" w:styleId="HTMLPreformatted">
    <w:name w:val="HTML Preformatted"/>
    <w:basedOn w:val="Normal"/>
    <w:link w:val="HTMLPreformattedChar"/>
    <w:uiPriority w:val="99"/>
    <w:unhideWhenUsed/>
    <w:rsid w:val="004F114A"/>
    <w:pPr>
      <w:widowControl w:val="0"/>
      <w:autoSpaceDE w:val="0"/>
      <w:autoSpaceDN w:val="0"/>
      <w:spacing w:after="0" w:line="240" w:lineRule="auto"/>
    </w:pPr>
    <w:rPr>
      <w:rFonts w:ascii="Consolas" w:eastAsia="Arial" w:hAnsi="Consolas" w:cs="Arial"/>
      <w:sz w:val="20"/>
      <w:szCs w:val="20"/>
      <w:lang w:val="en-GB"/>
    </w:rPr>
  </w:style>
  <w:style w:type="character" w:customStyle="1" w:styleId="HTMLPreformattedChar">
    <w:name w:val="HTML Preformatted Char"/>
    <w:basedOn w:val="DefaultParagraphFont"/>
    <w:link w:val="HTMLPreformatted"/>
    <w:uiPriority w:val="99"/>
    <w:rsid w:val="004F114A"/>
    <w:rPr>
      <w:rFonts w:ascii="Consolas" w:eastAsia="Arial" w:hAnsi="Consolas" w:cs="Arial"/>
      <w:sz w:val="20"/>
      <w:szCs w:val="20"/>
      <w:lang w:val="en-GB"/>
    </w:rPr>
  </w:style>
  <w:style w:type="character" w:customStyle="1" w:styleId="fontstyle01">
    <w:name w:val="fontstyle01"/>
    <w:basedOn w:val="DefaultParagraphFont"/>
    <w:rsid w:val="004F114A"/>
    <w:rPr>
      <w:rFonts w:ascii="Arial-BoldMT" w:hAnsi="Arial-BoldMT" w:hint="default"/>
      <w:b/>
      <w:bCs/>
      <w:i w:val="0"/>
      <w:iCs w:val="0"/>
      <w:color w:val="1D1D1B"/>
      <w:sz w:val="12"/>
      <w:szCs w:val="12"/>
    </w:rPr>
  </w:style>
  <w:style w:type="paragraph" w:styleId="FootnoteText">
    <w:name w:val="footnote text"/>
    <w:basedOn w:val="Normal"/>
    <w:link w:val="FootnoteTextChar"/>
    <w:uiPriority w:val="99"/>
    <w:unhideWhenUsed/>
    <w:rsid w:val="004F114A"/>
    <w:pPr>
      <w:widowControl w:val="0"/>
      <w:autoSpaceDE w:val="0"/>
      <w:autoSpaceDN w:val="0"/>
      <w:spacing w:after="0" w:line="240" w:lineRule="auto"/>
    </w:pPr>
    <w:rPr>
      <w:rFonts w:ascii="Arial" w:eastAsia="Arial" w:hAnsi="Arial" w:cs="Arial"/>
      <w:sz w:val="20"/>
      <w:szCs w:val="20"/>
      <w:lang w:val="en-GB"/>
    </w:rPr>
  </w:style>
  <w:style w:type="character" w:customStyle="1" w:styleId="FootnoteTextChar">
    <w:name w:val="Footnote Text Char"/>
    <w:basedOn w:val="DefaultParagraphFont"/>
    <w:link w:val="FootnoteText"/>
    <w:uiPriority w:val="99"/>
    <w:rsid w:val="004F114A"/>
    <w:rPr>
      <w:rFonts w:ascii="Arial" w:eastAsia="Arial" w:hAnsi="Arial" w:cs="Arial"/>
      <w:sz w:val="20"/>
      <w:szCs w:val="20"/>
      <w:lang w:val="en-GB"/>
    </w:rPr>
  </w:style>
  <w:style w:type="character" w:styleId="FootnoteReference">
    <w:name w:val="footnote reference"/>
    <w:basedOn w:val="DefaultParagraphFont"/>
    <w:uiPriority w:val="99"/>
    <w:semiHidden/>
    <w:unhideWhenUsed/>
    <w:rsid w:val="004F114A"/>
    <w:rPr>
      <w:vertAlign w:val="superscript"/>
    </w:rPr>
  </w:style>
  <w:style w:type="character" w:styleId="Strong">
    <w:name w:val="Strong"/>
    <w:basedOn w:val="DefaultParagraphFont"/>
    <w:uiPriority w:val="22"/>
    <w:qFormat/>
    <w:rsid w:val="004F114A"/>
    <w:rPr>
      <w:b/>
      <w:bCs/>
    </w:rPr>
  </w:style>
  <w:style w:type="paragraph" w:customStyle="1" w:styleId="DecimalAligned">
    <w:name w:val="Decimal Aligned"/>
    <w:basedOn w:val="Normal"/>
    <w:uiPriority w:val="40"/>
    <w:qFormat/>
    <w:rsid w:val="004F114A"/>
    <w:pPr>
      <w:tabs>
        <w:tab w:val="decimal" w:pos="360"/>
      </w:tabs>
      <w:spacing w:after="200" w:line="276" w:lineRule="auto"/>
    </w:pPr>
    <w:rPr>
      <w:rFonts w:eastAsia="Times New Roman" w:cs="Times New Roman"/>
      <w:lang w:val="en-US"/>
    </w:rPr>
  </w:style>
  <w:style w:type="character" w:styleId="SubtleEmphasis">
    <w:name w:val="Subtle Emphasis"/>
    <w:basedOn w:val="DefaultParagraphFont"/>
    <w:uiPriority w:val="19"/>
    <w:qFormat/>
    <w:rsid w:val="004F114A"/>
    <w:rPr>
      <w:i/>
      <w:iCs/>
    </w:rPr>
  </w:style>
  <w:style w:type="table" w:customStyle="1" w:styleId="LightShading-Accent11">
    <w:name w:val="Light Shading - Accent 11"/>
    <w:basedOn w:val="TableNormal"/>
    <w:next w:val="LightShading-Accent1"/>
    <w:uiPriority w:val="60"/>
    <w:rsid w:val="004F114A"/>
    <w:pPr>
      <w:spacing w:after="0" w:line="240" w:lineRule="auto"/>
    </w:pPr>
    <w:rPr>
      <w:rFonts w:eastAsia="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OCHeading1">
    <w:name w:val="TOC Heading1"/>
    <w:basedOn w:val="Heading1"/>
    <w:next w:val="Normal"/>
    <w:uiPriority w:val="39"/>
    <w:unhideWhenUsed/>
    <w:qFormat/>
    <w:rsid w:val="004F114A"/>
    <w:pPr>
      <w:outlineLvl w:val="9"/>
    </w:pPr>
    <w:rPr>
      <w:lang w:val="en-US"/>
    </w:rPr>
  </w:style>
  <w:style w:type="table" w:styleId="LightShading-Accent1">
    <w:name w:val="Light Shading Accent 1"/>
    <w:basedOn w:val="TableNormal"/>
    <w:uiPriority w:val="60"/>
    <w:semiHidden/>
    <w:unhideWhenUsed/>
    <w:rsid w:val="004F114A"/>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Revision">
    <w:name w:val="Revision"/>
    <w:hidden/>
    <w:uiPriority w:val="99"/>
    <w:semiHidden/>
    <w:rsid w:val="00BE13B4"/>
    <w:pPr>
      <w:spacing w:after="0" w:line="240" w:lineRule="auto"/>
    </w:pPr>
    <w:rPr>
      <w:lang w:val="sq-AL"/>
    </w:rPr>
  </w:style>
  <w:style w:type="paragraph" w:customStyle="1" w:styleId="xmsonormal">
    <w:name w:val="x_msonormal"/>
    <w:basedOn w:val="Normal"/>
    <w:rsid w:val="003827A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Mention">
    <w:name w:val="Mention"/>
    <w:basedOn w:val="DefaultParagraphFont"/>
    <w:uiPriority w:val="99"/>
    <w:unhideWhenUsed/>
    <w:rPr>
      <w:color w:val="2B579A"/>
      <w:shd w:val="clear" w:color="auto" w:fill="E6E6E6"/>
    </w:rPr>
  </w:style>
  <w:style w:type="character" w:styleId="UnresolvedMention">
    <w:name w:val="Unresolved Mention"/>
    <w:basedOn w:val="DefaultParagraphFont"/>
    <w:uiPriority w:val="99"/>
    <w:semiHidden/>
    <w:unhideWhenUsed/>
    <w:rsid w:val="00756D4F"/>
    <w:rPr>
      <w:color w:val="605E5C"/>
      <w:shd w:val="clear" w:color="auto" w:fill="E1DFDD"/>
    </w:rPr>
  </w:style>
  <w:style w:type="character" w:customStyle="1" w:styleId="Mention1">
    <w:name w:val="Mention1"/>
    <w:basedOn w:val="DefaultParagraphFont"/>
    <w:uiPriority w:val="99"/>
    <w:unhideWhenUsed/>
    <w:rsid w:val="007700AC"/>
    <w:rPr>
      <w:color w:val="2B579A"/>
      <w:shd w:val="clear" w:color="auto" w:fill="E6E6E6"/>
    </w:rPr>
  </w:style>
  <w:style w:type="character" w:customStyle="1" w:styleId="UnresolvedMention1">
    <w:name w:val="Unresolved Mention1"/>
    <w:basedOn w:val="DefaultParagraphFont"/>
    <w:uiPriority w:val="99"/>
    <w:semiHidden/>
    <w:unhideWhenUsed/>
    <w:rsid w:val="007700AC"/>
    <w:rPr>
      <w:color w:val="605E5C"/>
      <w:shd w:val="clear" w:color="auto" w:fill="E1DFDD"/>
    </w:rPr>
  </w:style>
  <w:style w:type="character" w:styleId="FollowedHyperlink">
    <w:name w:val="FollowedHyperlink"/>
    <w:basedOn w:val="DefaultParagraphFont"/>
    <w:uiPriority w:val="99"/>
    <w:semiHidden/>
    <w:unhideWhenUsed/>
    <w:rsid w:val="007700AC"/>
    <w:rPr>
      <w:color w:val="954F72"/>
      <w:u w:val="single"/>
    </w:rPr>
  </w:style>
  <w:style w:type="paragraph" w:customStyle="1" w:styleId="msonormal0">
    <w:name w:val="msonormal"/>
    <w:basedOn w:val="Normal"/>
    <w:rsid w:val="007700AC"/>
    <w:pPr>
      <w:spacing w:before="100" w:beforeAutospacing="1" w:after="100" w:afterAutospacing="1" w:line="240" w:lineRule="auto"/>
    </w:pPr>
    <w:rPr>
      <w:rFonts w:ascii="Times New Roman" w:eastAsia="Times New Roman" w:hAnsi="Times New Roman" w:cs="Times New Roman"/>
      <w:sz w:val="24"/>
      <w:szCs w:val="24"/>
      <w:lang w:eastAsia="sq-AL"/>
    </w:rPr>
  </w:style>
  <w:style w:type="paragraph" w:customStyle="1" w:styleId="font5">
    <w:name w:val="font5"/>
    <w:basedOn w:val="Normal"/>
    <w:rsid w:val="007700AC"/>
    <w:pPr>
      <w:spacing w:before="100" w:beforeAutospacing="1" w:after="100" w:afterAutospacing="1" w:line="240" w:lineRule="auto"/>
    </w:pPr>
    <w:rPr>
      <w:rFonts w:ascii="Times New Roman" w:eastAsia="Times New Roman" w:hAnsi="Times New Roman" w:cs="Times New Roman"/>
      <w:color w:val="000000"/>
      <w:lang w:eastAsia="sq-AL"/>
    </w:rPr>
  </w:style>
  <w:style w:type="paragraph" w:customStyle="1" w:styleId="font6">
    <w:name w:val="font6"/>
    <w:basedOn w:val="Normal"/>
    <w:rsid w:val="007700AC"/>
    <w:pPr>
      <w:spacing w:before="100" w:beforeAutospacing="1" w:after="100" w:afterAutospacing="1" w:line="240" w:lineRule="auto"/>
    </w:pPr>
    <w:rPr>
      <w:rFonts w:ascii="Times New Roman" w:eastAsia="Times New Roman" w:hAnsi="Times New Roman" w:cs="Times New Roman"/>
      <w:color w:val="1D1D1B"/>
      <w:sz w:val="14"/>
      <w:szCs w:val="14"/>
      <w:lang w:eastAsia="sq-AL"/>
    </w:rPr>
  </w:style>
  <w:style w:type="paragraph" w:customStyle="1" w:styleId="font7">
    <w:name w:val="font7"/>
    <w:basedOn w:val="Normal"/>
    <w:rsid w:val="007700AC"/>
    <w:pPr>
      <w:spacing w:before="100" w:beforeAutospacing="1" w:after="100" w:afterAutospacing="1" w:line="240" w:lineRule="auto"/>
    </w:pPr>
    <w:rPr>
      <w:rFonts w:ascii="Times New Roman" w:eastAsia="Times New Roman" w:hAnsi="Times New Roman" w:cs="Times New Roman"/>
      <w:color w:val="000000"/>
      <w:sz w:val="14"/>
      <w:szCs w:val="14"/>
      <w:lang w:eastAsia="sq-AL"/>
    </w:rPr>
  </w:style>
  <w:style w:type="paragraph" w:customStyle="1" w:styleId="font8">
    <w:name w:val="font8"/>
    <w:basedOn w:val="Normal"/>
    <w:rsid w:val="007700AC"/>
    <w:pPr>
      <w:spacing w:before="100" w:beforeAutospacing="1" w:after="100" w:afterAutospacing="1" w:line="240" w:lineRule="auto"/>
    </w:pPr>
    <w:rPr>
      <w:rFonts w:ascii="Times New Roman" w:eastAsia="Times New Roman" w:hAnsi="Times New Roman" w:cs="Times New Roman"/>
      <w:color w:val="1D1D1B"/>
      <w:sz w:val="18"/>
      <w:szCs w:val="18"/>
      <w:lang w:eastAsia="sq-AL"/>
    </w:rPr>
  </w:style>
  <w:style w:type="paragraph" w:customStyle="1" w:styleId="font9">
    <w:name w:val="font9"/>
    <w:basedOn w:val="Normal"/>
    <w:rsid w:val="007700AC"/>
    <w:pPr>
      <w:spacing w:before="100" w:beforeAutospacing="1" w:after="100" w:afterAutospacing="1" w:line="240" w:lineRule="auto"/>
    </w:pPr>
    <w:rPr>
      <w:rFonts w:ascii="Times New Roman" w:eastAsia="Times New Roman" w:hAnsi="Times New Roman" w:cs="Times New Roman"/>
      <w:i/>
      <w:iCs/>
      <w:color w:val="000000"/>
      <w:lang w:eastAsia="sq-AL"/>
    </w:rPr>
  </w:style>
  <w:style w:type="paragraph" w:customStyle="1" w:styleId="font10">
    <w:name w:val="font10"/>
    <w:basedOn w:val="Normal"/>
    <w:rsid w:val="007700AC"/>
    <w:pPr>
      <w:spacing w:before="100" w:beforeAutospacing="1" w:after="100" w:afterAutospacing="1" w:line="240" w:lineRule="auto"/>
    </w:pPr>
    <w:rPr>
      <w:rFonts w:ascii="Times New Roman" w:eastAsia="Times New Roman" w:hAnsi="Times New Roman" w:cs="Times New Roman"/>
      <w:color w:val="1D1D1B"/>
      <w:lang w:eastAsia="sq-AL"/>
    </w:rPr>
  </w:style>
  <w:style w:type="paragraph" w:customStyle="1" w:styleId="xl63">
    <w:name w:val="xl63"/>
    <w:basedOn w:val="Normal"/>
    <w:rsid w:val="007700AC"/>
    <w:pPr>
      <w:spacing w:before="100" w:beforeAutospacing="1" w:after="100" w:afterAutospacing="1" w:line="240" w:lineRule="auto"/>
      <w:textAlignment w:val="center"/>
    </w:pPr>
    <w:rPr>
      <w:rFonts w:ascii="Arial" w:eastAsia="Times New Roman" w:hAnsi="Arial" w:cs="Arial"/>
      <w:sz w:val="24"/>
      <w:szCs w:val="24"/>
      <w:lang w:eastAsia="sq-AL"/>
    </w:rPr>
  </w:style>
  <w:style w:type="paragraph" w:customStyle="1" w:styleId="xl64">
    <w:name w:val="xl64"/>
    <w:basedOn w:val="Normal"/>
    <w:rsid w:val="007700AC"/>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65">
    <w:name w:val="xl65"/>
    <w:basedOn w:val="Normal"/>
    <w:rsid w:val="007700AC"/>
    <w:pPr>
      <w:pBdr>
        <w:top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sq-AL"/>
    </w:rPr>
  </w:style>
  <w:style w:type="paragraph" w:customStyle="1" w:styleId="xl66">
    <w:name w:val="xl66"/>
    <w:basedOn w:val="Normal"/>
    <w:rsid w:val="007700AC"/>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sq-AL"/>
    </w:rPr>
  </w:style>
  <w:style w:type="paragraph" w:customStyle="1" w:styleId="xl67">
    <w:name w:val="xl67"/>
    <w:basedOn w:val="Normal"/>
    <w:rsid w:val="007700AC"/>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68">
    <w:name w:val="xl68"/>
    <w:basedOn w:val="Normal"/>
    <w:rsid w:val="007700AC"/>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sq-AL"/>
    </w:rPr>
  </w:style>
  <w:style w:type="paragraph" w:customStyle="1" w:styleId="xl69">
    <w:name w:val="xl69"/>
    <w:basedOn w:val="Normal"/>
    <w:rsid w:val="007700AC"/>
    <w:pPr>
      <w:pBdr>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70">
    <w:name w:val="xl70"/>
    <w:basedOn w:val="Normal"/>
    <w:rsid w:val="007700AC"/>
    <w:pPr>
      <w:pBdr>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71">
    <w:name w:val="xl71"/>
    <w:basedOn w:val="Normal"/>
    <w:rsid w:val="007700AC"/>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sq-AL"/>
    </w:rPr>
  </w:style>
  <w:style w:type="paragraph" w:customStyle="1" w:styleId="xl72">
    <w:name w:val="xl72"/>
    <w:basedOn w:val="Normal"/>
    <w:rsid w:val="007700AC"/>
    <w:pPr>
      <w:pBdr>
        <w:bottom w:val="single" w:sz="8" w:space="0" w:color="auto"/>
        <w:right w:val="single" w:sz="8" w:space="0" w:color="auto"/>
      </w:pBdr>
      <w:spacing w:before="100" w:beforeAutospacing="1" w:after="100" w:afterAutospacing="1" w:line="240" w:lineRule="auto"/>
      <w:jc w:val="both"/>
      <w:textAlignment w:val="center"/>
    </w:pPr>
    <w:rPr>
      <w:rFonts w:ascii="Arial" w:eastAsia="Times New Roman" w:hAnsi="Arial" w:cs="Arial"/>
      <w:sz w:val="24"/>
      <w:szCs w:val="24"/>
      <w:lang w:eastAsia="sq-AL"/>
    </w:rPr>
  </w:style>
  <w:style w:type="paragraph" w:customStyle="1" w:styleId="xl73">
    <w:name w:val="xl73"/>
    <w:basedOn w:val="Normal"/>
    <w:rsid w:val="007700AC"/>
    <w:pPr>
      <w:pBdr>
        <w:top w:val="single" w:sz="8" w:space="0" w:color="auto"/>
        <w:left w:val="single" w:sz="8" w:space="0" w:color="auto"/>
        <w:right w:val="single" w:sz="8" w:space="0" w:color="auto"/>
      </w:pBdr>
      <w:spacing w:before="100" w:beforeAutospacing="1" w:after="100" w:afterAutospacing="1" w:line="240" w:lineRule="auto"/>
      <w:jc w:val="both"/>
      <w:textAlignment w:val="center"/>
    </w:pPr>
    <w:rPr>
      <w:rFonts w:ascii="Arial" w:eastAsia="Times New Roman" w:hAnsi="Arial" w:cs="Arial"/>
      <w:color w:val="1D1D1B"/>
      <w:sz w:val="18"/>
      <w:szCs w:val="18"/>
      <w:lang w:eastAsia="sq-AL"/>
    </w:rPr>
  </w:style>
  <w:style w:type="paragraph" w:customStyle="1" w:styleId="xl74">
    <w:name w:val="xl74"/>
    <w:basedOn w:val="Normal"/>
    <w:rsid w:val="007700AC"/>
    <w:pPr>
      <w:spacing w:before="100" w:beforeAutospacing="1" w:after="100" w:afterAutospacing="1" w:line="240" w:lineRule="auto"/>
    </w:pPr>
    <w:rPr>
      <w:rFonts w:ascii="Times New Roman" w:eastAsia="Times New Roman" w:hAnsi="Times New Roman" w:cs="Times New Roman"/>
      <w:sz w:val="24"/>
      <w:szCs w:val="24"/>
      <w:lang w:eastAsia="sq-AL"/>
    </w:rPr>
  </w:style>
  <w:style w:type="paragraph" w:customStyle="1" w:styleId="xl75">
    <w:name w:val="xl75"/>
    <w:basedOn w:val="Normal"/>
    <w:rsid w:val="007700AC"/>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sq-AL"/>
    </w:rPr>
  </w:style>
  <w:style w:type="paragraph" w:customStyle="1" w:styleId="xl76">
    <w:name w:val="xl76"/>
    <w:basedOn w:val="Normal"/>
    <w:rsid w:val="007700AC"/>
    <w:pPr>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77">
    <w:name w:val="xl77"/>
    <w:basedOn w:val="Normal"/>
    <w:rsid w:val="007700AC"/>
    <w:pPr>
      <w:pBdr>
        <w:bottom w:val="single" w:sz="8"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sz w:val="24"/>
      <w:szCs w:val="24"/>
      <w:lang w:eastAsia="sq-AL"/>
    </w:rPr>
  </w:style>
  <w:style w:type="paragraph" w:customStyle="1" w:styleId="xl78">
    <w:name w:val="xl78"/>
    <w:basedOn w:val="Normal"/>
    <w:rsid w:val="007700AC"/>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79">
    <w:name w:val="xl79"/>
    <w:basedOn w:val="Normal"/>
    <w:rsid w:val="007700AC"/>
    <w:pPr>
      <w:pBdr>
        <w:top w:val="single" w:sz="8" w:space="0" w:color="auto"/>
        <w:right w:val="single" w:sz="8"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sq-AL"/>
    </w:rPr>
  </w:style>
  <w:style w:type="paragraph" w:customStyle="1" w:styleId="xl80">
    <w:name w:val="xl80"/>
    <w:basedOn w:val="Normal"/>
    <w:rsid w:val="007700AC"/>
    <w:pPr>
      <w:pBdr>
        <w:left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eastAsia="sq-AL"/>
    </w:rPr>
  </w:style>
  <w:style w:type="paragraph" w:customStyle="1" w:styleId="xl81">
    <w:name w:val="xl81"/>
    <w:basedOn w:val="Normal"/>
    <w:rsid w:val="007700AC"/>
    <w:pPr>
      <w:pBdr>
        <w:bottom w:val="single" w:sz="8" w:space="0" w:color="auto"/>
        <w:right w:val="single" w:sz="8" w:space="0" w:color="auto"/>
      </w:pBdr>
      <w:spacing w:before="100" w:beforeAutospacing="1" w:after="100" w:afterAutospacing="1" w:line="240" w:lineRule="auto"/>
      <w:jc w:val="both"/>
      <w:textAlignment w:val="top"/>
    </w:pPr>
    <w:rPr>
      <w:rFonts w:ascii="Arial" w:eastAsia="Times New Roman" w:hAnsi="Arial" w:cs="Arial"/>
      <w:color w:val="1D1D1B"/>
      <w:sz w:val="18"/>
      <w:szCs w:val="18"/>
      <w:lang w:eastAsia="sq-AL"/>
    </w:rPr>
  </w:style>
  <w:style w:type="paragraph" w:customStyle="1" w:styleId="xl82">
    <w:name w:val="xl82"/>
    <w:basedOn w:val="Normal"/>
    <w:rsid w:val="007700AC"/>
    <w:pPr>
      <w:pBdr>
        <w:top w:val="single" w:sz="8" w:space="0" w:color="auto"/>
        <w:left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sq-AL"/>
    </w:rPr>
  </w:style>
  <w:style w:type="paragraph" w:customStyle="1" w:styleId="xl83">
    <w:name w:val="xl83"/>
    <w:basedOn w:val="Normal"/>
    <w:rsid w:val="007700AC"/>
    <w:pPr>
      <w:pBdr>
        <w:top w:val="single" w:sz="8" w:space="0" w:color="auto"/>
        <w:left w:val="single" w:sz="8" w:space="0" w:color="auto"/>
        <w:right w:val="single" w:sz="8"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sq-AL"/>
    </w:rPr>
  </w:style>
  <w:style w:type="paragraph" w:customStyle="1" w:styleId="xl84">
    <w:name w:val="xl84"/>
    <w:basedOn w:val="Normal"/>
    <w:rsid w:val="007700AC"/>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sq-AL"/>
    </w:rPr>
  </w:style>
  <w:style w:type="paragraph" w:customStyle="1" w:styleId="xl85">
    <w:name w:val="xl85"/>
    <w:basedOn w:val="Normal"/>
    <w:rsid w:val="007700A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sq-AL"/>
    </w:rPr>
  </w:style>
  <w:style w:type="paragraph" w:customStyle="1" w:styleId="xl86">
    <w:name w:val="xl86"/>
    <w:basedOn w:val="Normal"/>
    <w:rsid w:val="007700AC"/>
    <w:pPr>
      <w:pBdr>
        <w:top w:val="single" w:sz="8" w:space="0" w:color="auto"/>
        <w:left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87">
    <w:name w:val="xl87"/>
    <w:basedOn w:val="Normal"/>
    <w:rsid w:val="007700AC"/>
    <w:pPr>
      <w:pBdr>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88">
    <w:name w:val="xl88"/>
    <w:basedOn w:val="Normal"/>
    <w:rsid w:val="007700AC"/>
    <w:pPr>
      <w:pBdr>
        <w:top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89">
    <w:name w:val="xl89"/>
    <w:basedOn w:val="Normal"/>
    <w:rsid w:val="007700AC"/>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90">
    <w:name w:val="xl90"/>
    <w:basedOn w:val="Normal"/>
    <w:rsid w:val="007700A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Arial" w:eastAsia="Times New Roman" w:hAnsi="Arial" w:cs="Arial"/>
      <w:color w:val="1D1D1B"/>
      <w:sz w:val="18"/>
      <w:szCs w:val="18"/>
      <w:lang w:eastAsia="sq-AL"/>
    </w:rPr>
  </w:style>
  <w:style w:type="paragraph" w:customStyle="1" w:styleId="xl91">
    <w:name w:val="xl91"/>
    <w:basedOn w:val="Normal"/>
    <w:rsid w:val="007700AC"/>
    <w:pPr>
      <w:pBdr>
        <w:top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Arial" w:eastAsia="Times New Roman" w:hAnsi="Arial" w:cs="Arial"/>
      <w:color w:val="1D1D1B"/>
      <w:sz w:val="18"/>
      <w:szCs w:val="18"/>
      <w:lang w:eastAsia="sq-AL"/>
    </w:rPr>
  </w:style>
  <w:style w:type="paragraph" w:customStyle="1" w:styleId="xl92">
    <w:name w:val="xl92"/>
    <w:basedOn w:val="Normal"/>
    <w:rsid w:val="007700A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color w:val="1D1D1B"/>
      <w:sz w:val="18"/>
      <w:szCs w:val="18"/>
      <w:lang w:eastAsia="sq-AL"/>
    </w:rPr>
  </w:style>
  <w:style w:type="paragraph" w:customStyle="1" w:styleId="xl93">
    <w:name w:val="xl93"/>
    <w:basedOn w:val="Normal"/>
    <w:rsid w:val="007700AC"/>
    <w:pPr>
      <w:pBdr>
        <w:top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94">
    <w:name w:val="xl94"/>
    <w:basedOn w:val="Normal"/>
    <w:rsid w:val="007700AC"/>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95">
    <w:name w:val="xl95"/>
    <w:basedOn w:val="Normal"/>
    <w:rsid w:val="007700AC"/>
    <w:pPr>
      <w:pBdr>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color w:val="1D1D1B"/>
      <w:sz w:val="18"/>
      <w:szCs w:val="18"/>
      <w:lang w:eastAsia="sq-AL"/>
    </w:rPr>
  </w:style>
  <w:style w:type="paragraph" w:customStyle="1" w:styleId="xl96">
    <w:name w:val="xl96"/>
    <w:basedOn w:val="Normal"/>
    <w:rsid w:val="007700A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97">
    <w:name w:val="xl97"/>
    <w:basedOn w:val="Normal"/>
    <w:rsid w:val="007700AC"/>
    <w:pPr>
      <w:pBdr>
        <w:top w:val="single" w:sz="8"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98">
    <w:name w:val="xl98"/>
    <w:basedOn w:val="Normal"/>
    <w:rsid w:val="007700A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99">
    <w:name w:val="xl99"/>
    <w:basedOn w:val="Normal"/>
    <w:rsid w:val="007700AC"/>
    <w:pPr>
      <w:pBdr>
        <w:top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color w:val="1D1D1B"/>
      <w:sz w:val="18"/>
      <w:szCs w:val="18"/>
      <w:lang w:eastAsia="sq-AL"/>
    </w:rPr>
  </w:style>
  <w:style w:type="paragraph" w:customStyle="1" w:styleId="xl100">
    <w:name w:val="xl100"/>
    <w:basedOn w:val="Normal"/>
    <w:rsid w:val="007700AC"/>
    <w:pPr>
      <w:pBdr>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color w:val="1D1D1B"/>
      <w:sz w:val="18"/>
      <w:szCs w:val="18"/>
      <w:lang w:eastAsia="sq-AL"/>
    </w:rPr>
  </w:style>
  <w:style w:type="paragraph" w:customStyle="1" w:styleId="xl101">
    <w:name w:val="xl101"/>
    <w:basedOn w:val="Normal"/>
    <w:rsid w:val="007700AC"/>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102">
    <w:name w:val="xl102"/>
    <w:basedOn w:val="Normal"/>
    <w:rsid w:val="007700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eastAsia="Times New Roman" w:hAnsi="Arial" w:cs="Arial"/>
      <w:sz w:val="24"/>
      <w:szCs w:val="24"/>
      <w:lang w:eastAsia="sq-AL"/>
    </w:rPr>
  </w:style>
  <w:style w:type="paragraph" w:customStyle="1" w:styleId="xl103">
    <w:name w:val="xl103"/>
    <w:basedOn w:val="Normal"/>
    <w:rsid w:val="007700AC"/>
    <w:pPr>
      <w:pBdr>
        <w:top w:val="single" w:sz="8"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104">
    <w:name w:val="xl104"/>
    <w:basedOn w:val="Normal"/>
    <w:rsid w:val="007700A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105">
    <w:name w:val="xl105"/>
    <w:basedOn w:val="Normal"/>
    <w:rsid w:val="007700AC"/>
    <w:pPr>
      <w:pBdr>
        <w:top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106">
    <w:name w:val="xl106"/>
    <w:basedOn w:val="Normal"/>
    <w:rsid w:val="007700AC"/>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1D1D1B"/>
      <w:sz w:val="18"/>
      <w:szCs w:val="18"/>
      <w:lang w:eastAsia="sq-AL"/>
    </w:rPr>
  </w:style>
  <w:style w:type="paragraph" w:customStyle="1" w:styleId="xl107">
    <w:name w:val="xl107"/>
    <w:basedOn w:val="Normal"/>
    <w:rsid w:val="007700AC"/>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sq-AL"/>
    </w:rPr>
  </w:style>
  <w:style w:type="paragraph" w:customStyle="1" w:styleId="xl108">
    <w:name w:val="xl108"/>
    <w:basedOn w:val="Normal"/>
    <w:rsid w:val="007700A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Arial" w:eastAsia="Times New Roman" w:hAnsi="Arial" w:cs="Arial"/>
      <w:sz w:val="24"/>
      <w:szCs w:val="24"/>
      <w:lang w:eastAsia="sq-AL"/>
    </w:rPr>
  </w:style>
  <w:style w:type="paragraph" w:customStyle="1" w:styleId="xl109">
    <w:name w:val="xl109"/>
    <w:basedOn w:val="Normal"/>
    <w:rsid w:val="007700AC"/>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110">
    <w:name w:val="xl110"/>
    <w:basedOn w:val="Normal"/>
    <w:rsid w:val="007700AC"/>
    <w:pPr>
      <w:pBdr>
        <w:top w:val="single" w:sz="8" w:space="0" w:color="auto"/>
        <w:left w:val="single" w:sz="8" w:space="0" w:color="auto"/>
        <w:right w:val="single" w:sz="8" w:space="0" w:color="auto"/>
      </w:pBdr>
      <w:spacing w:before="100" w:beforeAutospacing="1" w:after="100" w:afterAutospacing="1" w:line="240" w:lineRule="auto"/>
      <w:jc w:val="both"/>
      <w:textAlignment w:val="center"/>
    </w:pPr>
    <w:rPr>
      <w:rFonts w:ascii="Arial" w:eastAsia="Times New Roman" w:hAnsi="Arial" w:cs="Arial"/>
      <w:sz w:val="24"/>
      <w:szCs w:val="24"/>
      <w:lang w:eastAsia="sq-AL"/>
    </w:rPr>
  </w:style>
  <w:style w:type="paragraph" w:customStyle="1" w:styleId="xl111">
    <w:name w:val="xl111"/>
    <w:basedOn w:val="Normal"/>
    <w:rsid w:val="007700AC"/>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112">
    <w:name w:val="xl112"/>
    <w:basedOn w:val="Normal"/>
    <w:rsid w:val="007700AC"/>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113">
    <w:name w:val="xl113"/>
    <w:basedOn w:val="Normal"/>
    <w:rsid w:val="007700AC"/>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114">
    <w:name w:val="xl114"/>
    <w:basedOn w:val="Normal"/>
    <w:rsid w:val="007700AC"/>
    <w:pPr>
      <w:pBdr>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115">
    <w:name w:val="xl115"/>
    <w:basedOn w:val="Normal"/>
    <w:rsid w:val="007700AC"/>
    <w:pPr>
      <w:pBdr>
        <w:top w:val="single" w:sz="8" w:space="0" w:color="auto"/>
        <w:left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color w:val="1D1D1B"/>
      <w:sz w:val="18"/>
      <w:szCs w:val="18"/>
      <w:lang w:eastAsia="sq-AL"/>
    </w:rPr>
  </w:style>
  <w:style w:type="paragraph" w:customStyle="1" w:styleId="xl116">
    <w:name w:val="xl116"/>
    <w:basedOn w:val="Normal"/>
    <w:rsid w:val="007700AC"/>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117">
    <w:name w:val="xl117"/>
    <w:basedOn w:val="Normal"/>
    <w:rsid w:val="007700AC"/>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118">
    <w:name w:val="xl118"/>
    <w:basedOn w:val="Normal"/>
    <w:rsid w:val="007700AC"/>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eastAsia="Times New Roman" w:hAnsi="Arial" w:cs="Arial"/>
      <w:color w:val="1D1D1B"/>
      <w:sz w:val="18"/>
      <w:szCs w:val="18"/>
      <w:lang w:eastAsia="sq-AL"/>
    </w:rPr>
  </w:style>
  <w:style w:type="paragraph" w:customStyle="1" w:styleId="xl119">
    <w:name w:val="xl119"/>
    <w:basedOn w:val="Normal"/>
    <w:rsid w:val="007700AC"/>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eastAsia="Times New Roman" w:hAnsi="Arial" w:cs="Arial"/>
      <w:color w:val="1D1D1B"/>
      <w:sz w:val="18"/>
      <w:szCs w:val="18"/>
      <w:lang w:eastAsia="sq-AL"/>
    </w:rPr>
  </w:style>
  <w:style w:type="paragraph" w:customStyle="1" w:styleId="xl120">
    <w:name w:val="xl120"/>
    <w:basedOn w:val="Normal"/>
    <w:rsid w:val="007700AC"/>
    <w:pPr>
      <w:pBdr>
        <w:top w:val="single" w:sz="8" w:space="0" w:color="auto"/>
        <w:bottom w:val="single" w:sz="8" w:space="0" w:color="auto"/>
      </w:pBdr>
      <w:spacing w:before="100" w:beforeAutospacing="1" w:after="100" w:afterAutospacing="1" w:line="240" w:lineRule="auto"/>
      <w:jc w:val="both"/>
      <w:textAlignment w:val="center"/>
    </w:pPr>
    <w:rPr>
      <w:rFonts w:ascii="Arial" w:eastAsia="Times New Roman" w:hAnsi="Arial" w:cs="Arial"/>
      <w:color w:val="1D1D1B"/>
      <w:sz w:val="18"/>
      <w:szCs w:val="18"/>
      <w:lang w:eastAsia="sq-AL"/>
    </w:rPr>
  </w:style>
  <w:style w:type="paragraph" w:customStyle="1" w:styleId="xl121">
    <w:name w:val="xl121"/>
    <w:basedOn w:val="Normal"/>
    <w:rsid w:val="007700AC"/>
    <w:pPr>
      <w:pBdr>
        <w:top w:val="single" w:sz="8" w:space="0" w:color="auto"/>
      </w:pBdr>
      <w:spacing w:before="100" w:beforeAutospacing="1" w:after="100" w:afterAutospacing="1" w:line="240" w:lineRule="auto"/>
      <w:jc w:val="both"/>
      <w:textAlignment w:val="center"/>
    </w:pPr>
    <w:rPr>
      <w:rFonts w:ascii="Arial" w:eastAsia="Times New Roman" w:hAnsi="Arial" w:cs="Arial"/>
      <w:color w:val="1D1D1B"/>
      <w:sz w:val="18"/>
      <w:szCs w:val="18"/>
      <w:lang w:eastAsia="sq-AL"/>
    </w:rPr>
  </w:style>
  <w:style w:type="paragraph" w:customStyle="1" w:styleId="xl122">
    <w:name w:val="xl122"/>
    <w:basedOn w:val="Normal"/>
    <w:rsid w:val="007700AC"/>
    <w:pPr>
      <w:pBdr>
        <w:top w:val="single" w:sz="8" w:space="0" w:color="auto"/>
        <w:left w:val="single" w:sz="8"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123">
    <w:name w:val="xl123"/>
    <w:basedOn w:val="Normal"/>
    <w:rsid w:val="007700AC"/>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124">
    <w:name w:val="xl124"/>
    <w:basedOn w:val="Normal"/>
    <w:rsid w:val="007700AC"/>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125">
    <w:name w:val="xl125"/>
    <w:basedOn w:val="Normal"/>
    <w:rsid w:val="007700AC"/>
    <w:pPr>
      <w:pBdr>
        <w:left w:val="single" w:sz="8"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126">
    <w:name w:val="xl126"/>
    <w:basedOn w:val="Normal"/>
    <w:rsid w:val="007700AC"/>
    <w:pPr>
      <w:pBdr>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127">
    <w:name w:val="xl127"/>
    <w:basedOn w:val="Normal"/>
    <w:rsid w:val="007700AC"/>
    <w:pPr>
      <w:pBdr>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sq-AL"/>
    </w:rPr>
  </w:style>
  <w:style w:type="paragraph" w:customStyle="1" w:styleId="xl128">
    <w:name w:val="xl128"/>
    <w:basedOn w:val="Normal"/>
    <w:rsid w:val="007700AC"/>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129">
    <w:name w:val="xl129"/>
    <w:basedOn w:val="Normal"/>
    <w:rsid w:val="007700AC"/>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130">
    <w:name w:val="xl130"/>
    <w:basedOn w:val="Normal"/>
    <w:rsid w:val="007700AC"/>
    <w:pPr>
      <w:pBdr>
        <w:top w:val="single" w:sz="8" w:space="0" w:color="auto"/>
        <w:bottom w:val="single" w:sz="8" w:space="0" w:color="auto"/>
        <w:right w:val="single" w:sz="4" w:space="0" w:color="auto"/>
      </w:pBdr>
      <w:spacing w:before="100" w:beforeAutospacing="1" w:after="100" w:afterAutospacing="1" w:line="240" w:lineRule="auto"/>
      <w:jc w:val="both"/>
      <w:textAlignment w:val="center"/>
    </w:pPr>
    <w:rPr>
      <w:rFonts w:ascii="Arial" w:eastAsia="Times New Roman" w:hAnsi="Arial" w:cs="Arial"/>
      <w:color w:val="1D1D1B"/>
      <w:sz w:val="18"/>
      <w:szCs w:val="18"/>
      <w:lang w:eastAsia="sq-AL"/>
    </w:rPr>
  </w:style>
  <w:style w:type="paragraph" w:customStyle="1" w:styleId="xl131">
    <w:name w:val="xl131"/>
    <w:basedOn w:val="Normal"/>
    <w:rsid w:val="007700AC"/>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color w:val="1D1D1B"/>
      <w:sz w:val="18"/>
      <w:szCs w:val="18"/>
      <w:lang w:eastAsia="sq-AL"/>
    </w:rPr>
  </w:style>
  <w:style w:type="paragraph" w:customStyle="1" w:styleId="xl132">
    <w:name w:val="xl132"/>
    <w:basedOn w:val="Normal"/>
    <w:rsid w:val="007700A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color w:val="1D1D1B"/>
      <w:sz w:val="24"/>
      <w:szCs w:val="24"/>
      <w:lang w:eastAsia="sq-AL"/>
    </w:rPr>
  </w:style>
  <w:style w:type="paragraph" w:customStyle="1" w:styleId="xl133">
    <w:name w:val="xl133"/>
    <w:basedOn w:val="Normal"/>
    <w:rsid w:val="007700AC"/>
    <w:pPr>
      <w:pBdr>
        <w:top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14"/>
      <w:szCs w:val="14"/>
      <w:lang w:eastAsia="sq-AL"/>
    </w:rPr>
  </w:style>
  <w:style w:type="paragraph" w:customStyle="1" w:styleId="xl134">
    <w:name w:val="xl134"/>
    <w:basedOn w:val="Normal"/>
    <w:rsid w:val="007700AC"/>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both"/>
      <w:textAlignment w:val="center"/>
    </w:pPr>
    <w:rPr>
      <w:rFonts w:ascii="Arial" w:eastAsia="Times New Roman" w:hAnsi="Arial" w:cs="Arial"/>
      <w:color w:val="1D1D1B"/>
      <w:sz w:val="18"/>
      <w:szCs w:val="18"/>
      <w:lang w:eastAsia="sq-AL"/>
    </w:rPr>
  </w:style>
  <w:style w:type="paragraph" w:customStyle="1" w:styleId="xl135">
    <w:name w:val="xl135"/>
    <w:basedOn w:val="Normal"/>
    <w:rsid w:val="007700AC"/>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both"/>
      <w:textAlignment w:val="center"/>
    </w:pPr>
    <w:rPr>
      <w:rFonts w:ascii="Arial" w:eastAsia="Times New Roman" w:hAnsi="Arial" w:cs="Arial"/>
      <w:color w:val="1D1D1B"/>
      <w:sz w:val="18"/>
      <w:szCs w:val="18"/>
      <w:lang w:eastAsia="sq-AL"/>
    </w:rPr>
  </w:style>
  <w:style w:type="paragraph" w:customStyle="1" w:styleId="xl136">
    <w:name w:val="xl136"/>
    <w:basedOn w:val="Normal"/>
    <w:rsid w:val="007700AC"/>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both"/>
      <w:textAlignment w:val="center"/>
    </w:pPr>
    <w:rPr>
      <w:rFonts w:ascii="Arial" w:eastAsia="Times New Roman" w:hAnsi="Arial" w:cs="Arial"/>
      <w:color w:val="1D1D1B"/>
      <w:sz w:val="18"/>
      <w:szCs w:val="18"/>
      <w:lang w:eastAsia="sq-AL"/>
    </w:rPr>
  </w:style>
  <w:style w:type="paragraph" w:customStyle="1" w:styleId="xl137">
    <w:name w:val="xl137"/>
    <w:basedOn w:val="Normal"/>
    <w:rsid w:val="007700AC"/>
    <w:pPr>
      <w:pBdr>
        <w:top w:val="single" w:sz="4" w:space="0" w:color="auto"/>
        <w:left w:val="single" w:sz="8" w:space="0" w:color="auto"/>
        <w:right w:val="single" w:sz="4" w:space="0" w:color="auto"/>
      </w:pBdr>
      <w:spacing w:before="100" w:beforeAutospacing="1" w:after="100" w:afterAutospacing="1" w:line="240" w:lineRule="auto"/>
      <w:jc w:val="both"/>
      <w:textAlignment w:val="center"/>
    </w:pPr>
    <w:rPr>
      <w:rFonts w:ascii="Arial" w:eastAsia="Times New Roman" w:hAnsi="Arial" w:cs="Arial"/>
      <w:color w:val="1D1D1B"/>
      <w:sz w:val="18"/>
      <w:szCs w:val="18"/>
      <w:lang w:eastAsia="sq-AL"/>
    </w:rPr>
  </w:style>
  <w:style w:type="paragraph" w:customStyle="1" w:styleId="xl138">
    <w:name w:val="xl138"/>
    <w:basedOn w:val="Normal"/>
    <w:rsid w:val="007700AC"/>
    <w:pPr>
      <w:pBdr>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Arial" w:eastAsia="Times New Roman" w:hAnsi="Arial" w:cs="Arial"/>
      <w:sz w:val="24"/>
      <w:szCs w:val="24"/>
      <w:lang w:eastAsia="sq-AL"/>
    </w:rPr>
  </w:style>
  <w:style w:type="paragraph" w:customStyle="1" w:styleId="xl139">
    <w:name w:val="xl139"/>
    <w:basedOn w:val="Normal"/>
    <w:rsid w:val="007700AC"/>
    <w:pPr>
      <w:pBdr>
        <w:left w:val="single" w:sz="8" w:space="0" w:color="auto"/>
      </w:pBdr>
      <w:spacing w:before="100" w:beforeAutospacing="1" w:after="100" w:afterAutospacing="1" w:line="240" w:lineRule="auto"/>
      <w:jc w:val="both"/>
      <w:textAlignment w:val="center"/>
    </w:pPr>
    <w:rPr>
      <w:rFonts w:ascii="Arial" w:eastAsia="Times New Roman" w:hAnsi="Arial" w:cs="Arial"/>
      <w:sz w:val="24"/>
      <w:szCs w:val="24"/>
      <w:lang w:eastAsia="sq-AL"/>
    </w:rPr>
  </w:style>
  <w:style w:type="paragraph" w:customStyle="1" w:styleId="xl140">
    <w:name w:val="xl140"/>
    <w:basedOn w:val="Normal"/>
    <w:rsid w:val="007700AC"/>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sq-AL"/>
    </w:rPr>
  </w:style>
  <w:style w:type="paragraph" w:customStyle="1" w:styleId="xl141">
    <w:name w:val="xl141"/>
    <w:basedOn w:val="Normal"/>
    <w:rsid w:val="007700AC"/>
    <w:pPr>
      <w:pBdr>
        <w:top w:val="single" w:sz="8" w:space="0" w:color="auto"/>
        <w:left w:val="single" w:sz="4" w:space="0" w:color="auto"/>
        <w:bottom w:val="single" w:sz="4" w:space="0" w:color="auto"/>
      </w:pBdr>
      <w:spacing w:before="100" w:beforeAutospacing="1" w:after="100" w:afterAutospacing="1" w:line="240" w:lineRule="auto"/>
      <w:textAlignment w:val="center"/>
    </w:pPr>
    <w:rPr>
      <w:rFonts w:ascii="Arial" w:eastAsia="Times New Roman" w:hAnsi="Arial" w:cs="Arial"/>
      <w:color w:val="1D1D1B"/>
      <w:sz w:val="18"/>
      <w:szCs w:val="18"/>
      <w:lang w:eastAsia="sq-AL"/>
    </w:rPr>
  </w:style>
  <w:style w:type="paragraph" w:customStyle="1" w:styleId="xl142">
    <w:name w:val="xl142"/>
    <w:basedOn w:val="Normal"/>
    <w:rsid w:val="007700AC"/>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1D1D1B"/>
      <w:sz w:val="18"/>
      <w:szCs w:val="18"/>
      <w:lang w:eastAsia="sq-AL"/>
    </w:rPr>
  </w:style>
  <w:style w:type="paragraph" w:customStyle="1" w:styleId="xl143">
    <w:name w:val="xl143"/>
    <w:basedOn w:val="Normal"/>
    <w:rsid w:val="007700AC"/>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1D1D1B"/>
      <w:sz w:val="18"/>
      <w:szCs w:val="18"/>
      <w:lang w:eastAsia="sq-AL"/>
    </w:rPr>
  </w:style>
  <w:style w:type="paragraph" w:customStyle="1" w:styleId="xl144">
    <w:name w:val="xl144"/>
    <w:basedOn w:val="Normal"/>
    <w:rsid w:val="007700AC"/>
    <w:pPr>
      <w:pBdr>
        <w:left w:val="single" w:sz="8" w:space="0" w:color="auto"/>
        <w:right w:val="single" w:sz="8" w:space="0" w:color="auto"/>
      </w:pBdr>
      <w:spacing w:before="100" w:beforeAutospacing="1" w:after="100" w:afterAutospacing="1" w:line="240" w:lineRule="auto"/>
      <w:jc w:val="both"/>
      <w:textAlignment w:val="center"/>
    </w:pPr>
    <w:rPr>
      <w:rFonts w:ascii="Arial" w:eastAsia="Times New Roman" w:hAnsi="Arial" w:cs="Arial"/>
      <w:sz w:val="24"/>
      <w:szCs w:val="24"/>
      <w:lang w:eastAsia="sq-AL"/>
    </w:rPr>
  </w:style>
  <w:style w:type="paragraph" w:customStyle="1" w:styleId="xl145">
    <w:name w:val="xl145"/>
    <w:basedOn w:val="Normal"/>
    <w:rsid w:val="007700A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top"/>
    </w:pPr>
    <w:rPr>
      <w:rFonts w:ascii="Arial" w:eastAsia="Times New Roman" w:hAnsi="Arial" w:cs="Arial"/>
      <w:color w:val="1D1D1B"/>
      <w:sz w:val="18"/>
      <w:szCs w:val="18"/>
      <w:lang w:eastAsia="sq-AL"/>
    </w:rPr>
  </w:style>
  <w:style w:type="paragraph" w:customStyle="1" w:styleId="xl146">
    <w:name w:val="xl146"/>
    <w:basedOn w:val="Normal"/>
    <w:rsid w:val="007700AC"/>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eastAsia="sq-AL"/>
    </w:rPr>
  </w:style>
  <w:style w:type="paragraph" w:customStyle="1" w:styleId="xl147">
    <w:name w:val="xl147"/>
    <w:basedOn w:val="Normal"/>
    <w:rsid w:val="007700AC"/>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sq-AL"/>
    </w:rPr>
  </w:style>
  <w:style w:type="paragraph" w:customStyle="1" w:styleId="xl148">
    <w:name w:val="xl148"/>
    <w:basedOn w:val="Normal"/>
    <w:rsid w:val="007700AC"/>
    <w:pPr>
      <w:pBdr>
        <w:top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color w:val="1D1D1B"/>
      <w:sz w:val="18"/>
      <w:szCs w:val="18"/>
      <w:lang w:eastAsia="sq-AL"/>
    </w:rPr>
  </w:style>
  <w:style w:type="paragraph" w:customStyle="1" w:styleId="xl149">
    <w:name w:val="xl149"/>
    <w:basedOn w:val="Normal"/>
    <w:rsid w:val="007700AC"/>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150">
    <w:name w:val="xl150"/>
    <w:basedOn w:val="Normal"/>
    <w:rsid w:val="007700AC"/>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1D1D1B"/>
      <w:sz w:val="18"/>
      <w:szCs w:val="18"/>
      <w:lang w:eastAsia="sq-AL"/>
    </w:rPr>
  </w:style>
  <w:style w:type="paragraph" w:customStyle="1" w:styleId="xl151">
    <w:name w:val="xl151"/>
    <w:basedOn w:val="Normal"/>
    <w:rsid w:val="007700AC"/>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152">
    <w:name w:val="xl152"/>
    <w:basedOn w:val="Normal"/>
    <w:rsid w:val="007700A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1D1D1B"/>
      <w:sz w:val="18"/>
      <w:szCs w:val="18"/>
      <w:lang w:eastAsia="sq-AL"/>
    </w:rPr>
  </w:style>
  <w:style w:type="paragraph" w:customStyle="1" w:styleId="xl153">
    <w:name w:val="xl153"/>
    <w:basedOn w:val="Normal"/>
    <w:rsid w:val="007700AC"/>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sq-AL"/>
    </w:rPr>
  </w:style>
  <w:style w:type="paragraph" w:customStyle="1" w:styleId="xl154">
    <w:name w:val="xl154"/>
    <w:basedOn w:val="Normal"/>
    <w:rsid w:val="007700AC"/>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1D1D1B"/>
      <w:sz w:val="18"/>
      <w:szCs w:val="18"/>
      <w:lang w:eastAsia="sq-AL"/>
    </w:rPr>
  </w:style>
  <w:style w:type="paragraph" w:customStyle="1" w:styleId="xl155">
    <w:name w:val="xl155"/>
    <w:basedOn w:val="Normal"/>
    <w:rsid w:val="007700AC"/>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sq-AL"/>
    </w:rPr>
  </w:style>
  <w:style w:type="paragraph" w:customStyle="1" w:styleId="xl156">
    <w:name w:val="xl156"/>
    <w:basedOn w:val="Normal"/>
    <w:rsid w:val="007700AC"/>
    <w:pPr>
      <w:pBdr>
        <w:top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sq-AL"/>
    </w:rPr>
  </w:style>
  <w:style w:type="paragraph" w:customStyle="1" w:styleId="xl157">
    <w:name w:val="xl157"/>
    <w:basedOn w:val="Normal"/>
    <w:rsid w:val="007700AC"/>
    <w:pPr>
      <w:pBdr>
        <w:bottom w:val="single" w:sz="8" w:space="0" w:color="auto"/>
      </w:pBdr>
      <w:spacing w:before="100" w:beforeAutospacing="1" w:after="100" w:afterAutospacing="1" w:line="240" w:lineRule="auto"/>
      <w:jc w:val="center"/>
      <w:textAlignment w:val="center"/>
    </w:pPr>
    <w:rPr>
      <w:rFonts w:ascii="Arial" w:eastAsia="Times New Roman" w:hAnsi="Arial" w:cs="Arial"/>
      <w:sz w:val="24"/>
      <w:szCs w:val="24"/>
      <w:lang w:eastAsia="sq-AL"/>
    </w:rPr>
  </w:style>
  <w:style w:type="paragraph" w:customStyle="1" w:styleId="xl158">
    <w:name w:val="xl158"/>
    <w:basedOn w:val="Normal"/>
    <w:rsid w:val="007700AC"/>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sq-AL"/>
    </w:rPr>
  </w:style>
  <w:style w:type="paragraph" w:customStyle="1" w:styleId="xl159">
    <w:name w:val="xl159"/>
    <w:basedOn w:val="Normal"/>
    <w:rsid w:val="007700AC"/>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sq-AL"/>
    </w:rPr>
  </w:style>
  <w:style w:type="paragraph" w:customStyle="1" w:styleId="xl160">
    <w:name w:val="xl160"/>
    <w:basedOn w:val="Normal"/>
    <w:rsid w:val="007700AC"/>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1D1D1B"/>
      <w:sz w:val="18"/>
      <w:szCs w:val="18"/>
      <w:lang w:eastAsia="sq-AL"/>
    </w:rPr>
  </w:style>
  <w:style w:type="paragraph" w:customStyle="1" w:styleId="xl161">
    <w:name w:val="xl161"/>
    <w:basedOn w:val="Normal"/>
    <w:rsid w:val="007700AC"/>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1D1D1B"/>
      <w:sz w:val="18"/>
      <w:szCs w:val="18"/>
      <w:lang w:eastAsia="sq-AL"/>
    </w:rPr>
  </w:style>
  <w:style w:type="paragraph" w:customStyle="1" w:styleId="xl162">
    <w:name w:val="xl162"/>
    <w:basedOn w:val="Normal"/>
    <w:rsid w:val="007700AC"/>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1D1D1B"/>
      <w:sz w:val="18"/>
      <w:szCs w:val="18"/>
      <w:lang w:eastAsia="sq-AL"/>
    </w:rPr>
  </w:style>
  <w:style w:type="paragraph" w:customStyle="1" w:styleId="xl163">
    <w:name w:val="xl163"/>
    <w:basedOn w:val="Normal"/>
    <w:rsid w:val="007700AC"/>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color w:val="1D1D1B"/>
      <w:sz w:val="18"/>
      <w:szCs w:val="18"/>
      <w:lang w:eastAsia="sq-AL"/>
    </w:rPr>
  </w:style>
  <w:style w:type="paragraph" w:customStyle="1" w:styleId="xl164">
    <w:name w:val="xl164"/>
    <w:basedOn w:val="Normal"/>
    <w:rsid w:val="007700AC"/>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top"/>
    </w:pPr>
    <w:rPr>
      <w:rFonts w:ascii="Arial" w:eastAsia="Times New Roman" w:hAnsi="Arial" w:cs="Arial"/>
      <w:color w:val="1D1D1B"/>
      <w:sz w:val="18"/>
      <w:szCs w:val="18"/>
      <w:lang w:eastAsia="sq-AL"/>
    </w:rPr>
  </w:style>
  <w:style w:type="paragraph" w:customStyle="1" w:styleId="xl165">
    <w:name w:val="xl165"/>
    <w:basedOn w:val="Normal"/>
    <w:rsid w:val="007700AC"/>
    <w:pP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sq-AL"/>
    </w:rPr>
  </w:style>
  <w:style w:type="paragraph" w:customStyle="1" w:styleId="xl166">
    <w:name w:val="xl166"/>
    <w:basedOn w:val="Normal"/>
    <w:rsid w:val="007700AC"/>
    <w:pPr>
      <w:spacing w:before="100" w:beforeAutospacing="1" w:after="100" w:afterAutospacing="1" w:line="240" w:lineRule="auto"/>
      <w:jc w:val="center"/>
      <w:textAlignment w:val="center"/>
    </w:pPr>
    <w:rPr>
      <w:rFonts w:ascii="Times New Roman" w:eastAsia="Times New Roman" w:hAnsi="Times New Roman" w:cs="Times New Roman"/>
      <w:b/>
      <w:bCs/>
      <w:sz w:val="28"/>
      <w:szCs w:val="28"/>
      <w:lang w:eastAsia="sq-AL"/>
    </w:rPr>
  </w:style>
  <w:style w:type="paragraph" w:customStyle="1" w:styleId="xl167">
    <w:name w:val="xl167"/>
    <w:basedOn w:val="Normal"/>
    <w:rsid w:val="007700AC"/>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sq-AL"/>
    </w:rPr>
  </w:style>
  <w:style w:type="paragraph" w:customStyle="1" w:styleId="xl168">
    <w:name w:val="xl168"/>
    <w:basedOn w:val="Normal"/>
    <w:rsid w:val="007700AC"/>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1D1D1B"/>
      <w:sz w:val="18"/>
      <w:szCs w:val="18"/>
      <w:lang w:eastAsia="sq-AL"/>
    </w:rPr>
  </w:style>
  <w:style w:type="paragraph" w:customStyle="1" w:styleId="xl169">
    <w:name w:val="xl169"/>
    <w:basedOn w:val="Normal"/>
    <w:rsid w:val="007700AC"/>
    <w:pPr>
      <w:pBdr>
        <w:left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1D1D1B"/>
      <w:sz w:val="18"/>
      <w:szCs w:val="18"/>
      <w:lang w:eastAsia="sq-AL"/>
    </w:rPr>
  </w:style>
  <w:style w:type="paragraph" w:customStyle="1" w:styleId="xl170">
    <w:name w:val="xl170"/>
    <w:basedOn w:val="Normal"/>
    <w:rsid w:val="007700AC"/>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1D1D1B"/>
      <w:sz w:val="18"/>
      <w:szCs w:val="18"/>
      <w:lang w:eastAsia="sq-AL"/>
    </w:rPr>
  </w:style>
  <w:style w:type="paragraph" w:customStyle="1" w:styleId="xl171">
    <w:name w:val="xl171"/>
    <w:basedOn w:val="Normal"/>
    <w:rsid w:val="007700AC"/>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sq-AL"/>
    </w:rPr>
  </w:style>
  <w:style w:type="paragraph" w:customStyle="1" w:styleId="xl172">
    <w:name w:val="xl172"/>
    <w:basedOn w:val="Normal"/>
    <w:rsid w:val="007700AC"/>
    <w:pP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sq-AL"/>
    </w:rPr>
  </w:style>
  <w:style w:type="paragraph" w:customStyle="1" w:styleId="xl173">
    <w:name w:val="xl173"/>
    <w:basedOn w:val="Normal"/>
    <w:rsid w:val="007700AC"/>
    <w:pPr>
      <w:pBdr>
        <w:lef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sq-AL"/>
    </w:rPr>
  </w:style>
  <w:style w:type="paragraph" w:customStyle="1" w:styleId="xl174">
    <w:name w:val="xl174"/>
    <w:basedOn w:val="Normal"/>
    <w:rsid w:val="007700AC"/>
    <w:pPr>
      <w:pBdr>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sq-AL"/>
    </w:rPr>
  </w:style>
  <w:style w:type="paragraph" w:customStyle="1" w:styleId="xl175">
    <w:name w:val="xl175"/>
    <w:basedOn w:val="Normal"/>
    <w:rsid w:val="007700AC"/>
    <w:pPr>
      <w:spacing w:before="100" w:beforeAutospacing="1" w:after="100" w:afterAutospacing="1" w:line="240" w:lineRule="auto"/>
      <w:jc w:val="center"/>
      <w:textAlignment w:val="center"/>
    </w:pPr>
    <w:rPr>
      <w:rFonts w:ascii="Arial" w:eastAsia="Times New Roman" w:hAnsi="Arial" w:cs="Arial"/>
      <w:sz w:val="24"/>
      <w:szCs w:val="24"/>
      <w:lang w:eastAsia="sq-AL"/>
    </w:rPr>
  </w:style>
  <w:style w:type="paragraph" w:customStyle="1" w:styleId="xl176">
    <w:name w:val="xl176"/>
    <w:basedOn w:val="Normal"/>
    <w:rsid w:val="007700AC"/>
    <w:pPr>
      <w:pBdr>
        <w:top w:val="single" w:sz="8" w:space="0" w:color="auto"/>
        <w:lef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sq-AL"/>
    </w:rPr>
  </w:style>
  <w:style w:type="paragraph" w:customStyle="1" w:styleId="xl177">
    <w:name w:val="xl177"/>
    <w:basedOn w:val="Normal"/>
    <w:rsid w:val="007700AC"/>
    <w:pPr>
      <w:pBdr>
        <w:top w:val="single" w:sz="8" w:space="0" w:color="auto"/>
        <w:left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color w:val="1D1D1B"/>
      <w:sz w:val="24"/>
      <w:szCs w:val="24"/>
      <w:lang w:eastAsia="sq-AL"/>
    </w:rPr>
  </w:style>
  <w:style w:type="paragraph" w:customStyle="1" w:styleId="xl178">
    <w:name w:val="xl178"/>
    <w:basedOn w:val="Normal"/>
    <w:rsid w:val="007700AC"/>
    <w:pPr>
      <w:pBdr>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color w:val="1D1D1B"/>
      <w:sz w:val="24"/>
      <w:szCs w:val="24"/>
      <w:lang w:eastAsia="sq-AL"/>
    </w:rPr>
  </w:style>
  <w:style w:type="paragraph" w:customStyle="1" w:styleId="xl179">
    <w:name w:val="xl179"/>
    <w:basedOn w:val="Normal"/>
    <w:rsid w:val="007700AC"/>
    <w:pPr>
      <w:pBdr>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Arial" w:eastAsia="Times New Roman" w:hAnsi="Arial" w:cs="Arial"/>
      <w:color w:val="1D1D1B"/>
      <w:sz w:val="18"/>
      <w:szCs w:val="18"/>
      <w:lang w:eastAsia="sq-AL"/>
    </w:rPr>
  </w:style>
  <w:style w:type="paragraph" w:customStyle="1" w:styleId="xl180">
    <w:name w:val="xl180"/>
    <w:basedOn w:val="Normal"/>
    <w:rsid w:val="007700AC"/>
    <w:pPr>
      <w:pBdr>
        <w:bottom w:val="single" w:sz="8"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sq-AL"/>
    </w:rPr>
  </w:style>
  <w:style w:type="paragraph" w:customStyle="1" w:styleId="xl181">
    <w:name w:val="xl181"/>
    <w:basedOn w:val="Normal"/>
    <w:rsid w:val="007700AC"/>
    <w:pP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sq-AL"/>
    </w:rPr>
  </w:style>
  <w:style w:type="paragraph" w:customStyle="1" w:styleId="xl182">
    <w:name w:val="xl182"/>
    <w:basedOn w:val="Normal"/>
    <w:rsid w:val="007700AC"/>
    <w:pPr>
      <w:spacing w:before="100" w:beforeAutospacing="1" w:after="100" w:afterAutospacing="1" w:line="240" w:lineRule="auto"/>
      <w:jc w:val="center"/>
      <w:textAlignment w:val="top"/>
    </w:pPr>
    <w:rPr>
      <w:rFonts w:ascii="Times New Roman" w:eastAsia="Times New Roman" w:hAnsi="Times New Roman" w:cs="Times New Roman"/>
      <w:b/>
      <w:bCs/>
      <w:sz w:val="28"/>
      <w:szCs w:val="28"/>
      <w:lang w:eastAsia="sq-AL"/>
    </w:rPr>
  </w:style>
  <w:style w:type="paragraph" w:customStyle="1" w:styleId="xl183">
    <w:name w:val="xl183"/>
    <w:basedOn w:val="Normal"/>
    <w:rsid w:val="007700AC"/>
    <w:pPr>
      <w:pBdr>
        <w:top w:val="single" w:sz="8" w:space="0" w:color="auto"/>
        <w:left w:val="single" w:sz="8" w:space="0" w:color="auto"/>
        <w:bottom w:val="single" w:sz="8"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eastAsia="sq-AL"/>
    </w:rPr>
  </w:style>
  <w:style w:type="paragraph" w:customStyle="1" w:styleId="xl184">
    <w:name w:val="xl184"/>
    <w:basedOn w:val="Normal"/>
    <w:rsid w:val="007700AC"/>
    <w:pPr>
      <w:pBdr>
        <w:top w:val="single" w:sz="8" w:space="0" w:color="auto"/>
        <w:bottom w:val="single" w:sz="8"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eastAsia="sq-AL"/>
    </w:rPr>
  </w:style>
  <w:style w:type="paragraph" w:customStyle="1" w:styleId="xl185">
    <w:name w:val="xl185"/>
    <w:basedOn w:val="Normal"/>
    <w:rsid w:val="007700AC"/>
    <w:pPr>
      <w:pBdr>
        <w:top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eastAsia="sq-AL"/>
    </w:rPr>
  </w:style>
  <w:style w:type="paragraph" w:styleId="Caption">
    <w:name w:val="caption"/>
    <w:basedOn w:val="Normal"/>
    <w:next w:val="Normal"/>
    <w:uiPriority w:val="35"/>
    <w:unhideWhenUsed/>
    <w:qFormat/>
    <w:rsid w:val="001B3061"/>
    <w:pPr>
      <w:spacing w:after="200" w:line="240" w:lineRule="auto"/>
    </w:pPr>
    <w:rPr>
      <w:rFonts w:ascii="Times New Roman" w:eastAsia="Times New Roman" w:hAnsi="Times New Roman" w:cs="Times New Roman"/>
      <w:i/>
      <w:iCs/>
      <w:color w:val="44546A" w:themeColor="text2"/>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01">
      <w:bodyDiv w:val="1"/>
      <w:marLeft w:val="0"/>
      <w:marRight w:val="0"/>
      <w:marTop w:val="0"/>
      <w:marBottom w:val="0"/>
      <w:divBdr>
        <w:top w:val="none" w:sz="0" w:space="0" w:color="auto"/>
        <w:left w:val="none" w:sz="0" w:space="0" w:color="auto"/>
        <w:bottom w:val="none" w:sz="0" w:space="0" w:color="auto"/>
        <w:right w:val="none" w:sz="0" w:space="0" w:color="auto"/>
      </w:divBdr>
    </w:div>
    <w:div w:id="33047567">
      <w:bodyDiv w:val="1"/>
      <w:marLeft w:val="0"/>
      <w:marRight w:val="0"/>
      <w:marTop w:val="0"/>
      <w:marBottom w:val="0"/>
      <w:divBdr>
        <w:top w:val="none" w:sz="0" w:space="0" w:color="auto"/>
        <w:left w:val="none" w:sz="0" w:space="0" w:color="auto"/>
        <w:bottom w:val="none" w:sz="0" w:space="0" w:color="auto"/>
        <w:right w:val="none" w:sz="0" w:space="0" w:color="auto"/>
      </w:divBdr>
    </w:div>
    <w:div w:id="59062420">
      <w:bodyDiv w:val="1"/>
      <w:marLeft w:val="0"/>
      <w:marRight w:val="0"/>
      <w:marTop w:val="0"/>
      <w:marBottom w:val="0"/>
      <w:divBdr>
        <w:top w:val="none" w:sz="0" w:space="0" w:color="auto"/>
        <w:left w:val="none" w:sz="0" w:space="0" w:color="auto"/>
        <w:bottom w:val="none" w:sz="0" w:space="0" w:color="auto"/>
        <w:right w:val="none" w:sz="0" w:space="0" w:color="auto"/>
      </w:divBdr>
    </w:div>
    <w:div w:id="61415360">
      <w:bodyDiv w:val="1"/>
      <w:marLeft w:val="0"/>
      <w:marRight w:val="0"/>
      <w:marTop w:val="0"/>
      <w:marBottom w:val="0"/>
      <w:divBdr>
        <w:top w:val="none" w:sz="0" w:space="0" w:color="auto"/>
        <w:left w:val="none" w:sz="0" w:space="0" w:color="auto"/>
        <w:bottom w:val="none" w:sz="0" w:space="0" w:color="auto"/>
        <w:right w:val="none" w:sz="0" w:space="0" w:color="auto"/>
      </w:divBdr>
    </w:div>
    <w:div w:id="64691192">
      <w:bodyDiv w:val="1"/>
      <w:marLeft w:val="0"/>
      <w:marRight w:val="0"/>
      <w:marTop w:val="0"/>
      <w:marBottom w:val="0"/>
      <w:divBdr>
        <w:top w:val="none" w:sz="0" w:space="0" w:color="auto"/>
        <w:left w:val="none" w:sz="0" w:space="0" w:color="auto"/>
        <w:bottom w:val="none" w:sz="0" w:space="0" w:color="auto"/>
        <w:right w:val="none" w:sz="0" w:space="0" w:color="auto"/>
      </w:divBdr>
    </w:div>
    <w:div w:id="71894895">
      <w:bodyDiv w:val="1"/>
      <w:marLeft w:val="0"/>
      <w:marRight w:val="0"/>
      <w:marTop w:val="0"/>
      <w:marBottom w:val="0"/>
      <w:divBdr>
        <w:top w:val="none" w:sz="0" w:space="0" w:color="auto"/>
        <w:left w:val="none" w:sz="0" w:space="0" w:color="auto"/>
        <w:bottom w:val="none" w:sz="0" w:space="0" w:color="auto"/>
        <w:right w:val="none" w:sz="0" w:space="0" w:color="auto"/>
      </w:divBdr>
    </w:div>
    <w:div w:id="83384679">
      <w:bodyDiv w:val="1"/>
      <w:marLeft w:val="0"/>
      <w:marRight w:val="0"/>
      <w:marTop w:val="0"/>
      <w:marBottom w:val="0"/>
      <w:divBdr>
        <w:top w:val="none" w:sz="0" w:space="0" w:color="auto"/>
        <w:left w:val="none" w:sz="0" w:space="0" w:color="auto"/>
        <w:bottom w:val="none" w:sz="0" w:space="0" w:color="auto"/>
        <w:right w:val="none" w:sz="0" w:space="0" w:color="auto"/>
      </w:divBdr>
    </w:div>
    <w:div w:id="105122956">
      <w:bodyDiv w:val="1"/>
      <w:marLeft w:val="0"/>
      <w:marRight w:val="0"/>
      <w:marTop w:val="0"/>
      <w:marBottom w:val="0"/>
      <w:divBdr>
        <w:top w:val="none" w:sz="0" w:space="0" w:color="auto"/>
        <w:left w:val="none" w:sz="0" w:space="0" w:color="auto"/>
        <w:bottom w:val="none" w:sz="0" w:space="0" w:color="auto"/>
        <w:right w:val="none" w:sz="0" w:space="0" w:color="auto"/>
      </w:divBdr>
    </w:div>
    <w:div w:id="148794476">
      <w:bodyDiv w:val="1"/>
      <w:marLeft w:val="0"/>
      <w:marRight w:val="0"/>
      <w:marTop w:val="0"/>
      <w:marBottom w:val="0"/>
      <w:divBdr>
        <w:top w:val="none" w:sz="0" w:space="0" w:color="auto"/>
        <w:left w:val="none" w:sz="0" w:space="0" w:color="auto"/>
        <w:bottom w:val="none" w:sz="0" w:space="0" w:color="auto"/>
        <w:right w:val="none" w:sz="0" w:space="0" w:color="auto"/>
      </w:divBdr>
    </w:div>
    <w:div w:id="177625443">
      <w:bodyDiv w:val="1"/>
      <w:marLeft w:val="0"/>
      <w:marRight w:val="0"/>
      <w:marTop w:val="0"/>
      <w:marBottom w:val="0"/>
      <w:divBdr>
        <w:top w:val="none" w:sz="0" w:space="0" w:color="auto"/>
        <w:left w:val="none" w:sz="0" w:space="0" w:color="auto"/>
        <w:bottom w:val="none" w:sz="0" w:space="0" w:color="auto"/>
        <w:right w:val="none" w:sz="0" w:space="0" w:color="auto"/>
      </w:divBdr>
    </w:div>
    <w:div w:id="187136043">
      <w:bodyDiv w:val="1"/>
      <w:marLeft w:val="0"/>
      <w:marRight w:val="0"/>
      <w:marTop w:val="0"/>
      <w:marBottom w:val="0"/>
      <w:divBdr>
        <w:top w:val="none" w:sz="0" w:space="0" w:color="auto"/>
        <w:left w:val="none" w:sz="0" w:space="0" w:color="auto"/>
        <w:bottom w:val="none" w:sz="0" w:space="0" w:color="auto"/>
        <w:right w:val="none" w:sz="0" w:space="0" w:color="auto"/>
      </w:divBdr>
    </w:div>
    <w:div w:id="190996555">
      <w:bodyDiv w:val="1"/>
      <w:marLeft w:val="0"/>
      <w:marRight w:val="0"/>
      <w:marTop w:val="0"/>
      <w:marBottom w:val="0"/>
      <w:divBdr>
        <w:top w:val="none" w:sz="0" w:space="0" w:color="auto"/>
        <w:left w:val="none" w:sz="0" w:space="0" w:color="auto"/>
        <w:bottom w:val="none" w:sz="0" w:space="0" w:color="auto"/>
        <w:right w:val="none" w:sz="0" w:space="0" w:color="auto"/>
      </w:divBdr>
    </w:div>
    <w:div w:id="217131111">
      <w:bodyDiv w:val="1"/>
      <w:marLeft w:val="0"/>
      <w:marRight w:val="0"/>
      <w:marTop w:val="0"/>
      <w:marBottom w:val="0"/>
      <w:divBdr>
        <w:top w:val="none" w:sz="0" w:space="0" w:color="auto"/>
        <w:left w:val="none" w:sz="0" w:space="0" w:color="auto"/>
        <w:bottom w:val="none" w:sz="0" w:space="0" w:color="auto"/>
        <w:right w:val="none" w:sz="0" w:space="0" w:color="auto"/>
      </w:divBdr>
    </w:div>
    <w:div w:id="249627266">
      <w:bodyDiv w:val="1"/>
      <w:marLeft w:val="0"/>
      <w:marRight w:val="0"/>
      <w:marTop w:val="0"/>
      <w:marBottom w:val="0"/>
      <w:divBdr>
        <w:top w:val="none" w:sz="0" w:space="0" w:color="auto"/>
        <w:left w:val="none" w:sz="0" w:space="0" w:color="auto"/>
        <w:bottom w:val="none" w:sz="0" w:space="0" w:color="auto"/>
        <w:right w:val="none" w:sz="0" w:space="0" w:color="auto"/>
      </w:divBdr>
    </w:div>
    <w:div w:id="250748430">
      <w:bodyDiv w:val="1"/>
      <w:marLeft w:val="0"/>
      <w:marRight w:val="0"/>
      <w:marTop w:val="0"/>
      <w:marBottom w:val="0"/>
      <w:divBdr>
        <w:top w:val="none" w:sz="0" w:space="0" w:color="auto"/>
        <w:left w:val="none" w:sz="0" w:space="0" w:color="auto"/>
        <w:bottom w:val="none" w:sz="0" w:space="0" w:color="auto"/>
        <w:right w:val="none" w:sz="0" w:space="0" w:color="auto"/>
      </w:divBdr>
    </w:div>
    <w:div w:id="263804160">
      <w:bodyDiv w:val="1"/>
      <w:marLeft w:val="0"/>
      <w:marRight w:val="0"/>
      <w:marTop w:val="0"/>
      <w:marBottom w:val="0"/>
      <w:divBdr>
        <w:top w:val="none" w:sz="0" w:space="0" w:color="auto"/>
        <w:left w:val="none" w:sz="0" w:space="0" w:color="auto"/>
        <w:bottom w:val="none" w:sz="0" w:space="0" w:color="auto"/>
        <w:right w:val="none" w:sz="0" w:space="0" w:color="auto"/>
      </w:divBdr>
    </w:div>
    <w:div w:id="273487791">
      <w:bodyDiv w:val="1"/>
      <w:marLeft w:val="0"/>
      <w:marRight w:val="0"/>
      <w:marTop w:val="0"/>
      <w:marBottom w:val="0"/>
      <w:divBdr>
        <w:top w:val="none" w:sz="0" w:space="0" w:color="auto"/>
        <w:left w:val="none" w:sz="0" w:space="0" w:color="auto"/>
        <w:bottom w:val="none" w:sz="0" w:space="0" w:color="auto"/>
        <w:right w:val="none" w:sz="0" w:space="0" w:color="auto"/>
      </w:divBdr>
    </w:div>
    <w:div w:id="281961879">
      <w:bodyDiv w:val="1"/>
      <w:marLeft w:val="0"/>
      <w:marRight w:val="0"/>
      <w:marTop w:val="0"/>
      <w:marBottom w:val="0"/>
      <w:divBdr>
        <w:top w:val="none" w:sz="0" w:space="0" w:color="auto"/>
        <w:left w:val="none" w:sz="0" w:space="0" w:color="auto"/>
        <w:bottom w:val="none" w:sz="0" w:space="0" w:color="auto"/>
        <w:right w:val="none" w:sz="0" w:space="0" w:color="auto"/>
      </w:divBdr>
    </w:div>
    <w:div w:id="292562877">
      <w:bodyDiv w:val="1"/>
      <w:marLeft w:val="0"/>
      <w:marRight w:val="0"/>
      <w:marTop w:val="0"/>
      <w:marBottom w:val="0"/>
      <w:divBdr>
        <w:top w:val="none" w:sz="0" w:space="0" w:color="auto"/>
        <w:left w:val="none" w:sz="0" w:space="0" w:color="auto"/>
        <w:bottom w:val="none" w:sz="0" w:space="0" w:color="auto"/>
        <w:right w:val="none" w:sz="0" w:space="0" w:color="auto"/>
      </w:divBdr>
    </w:div>
    <w:div w:id="350762371">
      <w:bodyDiv w:val="1"/>
      <w:marLeft w:val="0"/>
      <w:marRight w:val="0"/>
      <w:marTop w:val="0"/>
      <w:marBottom w:val="0"/>
      <w:divBdr>
        <w:top w:val="none" w:sz="0" w:space="0" w:color="auto"/>
        <w:left w:val="none" w:sz="0" w:space="0" w:color="auto"/>
        <w:bottom w:val="none" w:sz="0" w:space="0" w:color="auto"/>
        <w:right w:val="none" w:sz="0" w:space="0" w:color="auto"/>
      </w:divBdr>
    </w:div>
    <w:div w:id="365953448">
      <w:bodyDiv w:val="1"/>
      <w:marLeft w:val="0"/>
      <w:marRight w:val="0"/>
      <w:marTop w:val="0"/>
      <w:marBottom w:val="0"/>
      <w:divBdr>
        <w:top w:val="none" w:sz="0" w:space="0" w:color="auto"/>
        <w:left w:val="none" w:sz="0" w:space="0" w:color="auto"/>
        <w:bottom w:val="none" w:sz="0" w:space="0" w:color="auto"/>
        <w:right w:val="none" w:sz="0" w:space="0" w:color="auto"/>
      </w:divBdr>
    </w:div>
    <w:div w:id="386876747">
      <w:bodyDiv w:val="1"/>
      <w:marLeft w:val="0"/>
      <w:marRight w:val="0"/>
      <w:marTop w:val="0"/>
      <w:marBottom w:val="0"/>
      <w:divBdr>
        <w:top w:val="none" w:sz="0" w:space="0" w:color="auto"/>
        <w:left w:val="none" w:sz="0" w:space="0" w:color="auto"/>
        <w:bottom w:val="none" w:sz="0" w:space="0" w:color="auto"/>
        <w:right w:val="none" w:sz="0" w:space="0" w:color="auto"/>
      </w:divBdr>
    </w:div>
    <w:div w:id="398288886">
      <w:bodyDiv w:val="1"/>
      <w:marLeft w:val="0"/>
      <w:marRight w:val="0"/>
      <w:marTop w:val="0"/>
      <w:marBottom w:val="0"/>
      <w:divBdr>
        <w:top w:val="none" w:sz="0" w:space="0" w:color="auto"/>
        <w:left w:val="none" w:sz="0" w:space="0" w:color="auto"/>
        <w:bottom w:val="none" w:sz="0" w:space="0" w:color="auto"/>
        <w:right w:val="none" w:sz="0" w:space="0" w:color="auto"/>
      </w:divBdr>
    </w:div>
    <w:div w:id="398675579">
      <w:bodyDiv w:val="1"/>
      <w:marLeft w:val="0"/>
      <w:marRight w:val="0"/>
      <w:marTop w:val="0"/>
      <w:marBottom w:val="0"/>
      <w:divBdr>
        <w:top w:val="none" w:sz="0" w:space="0" w:color="auto"/>
        <w:left w:val="none" w:sz="0" w:space="0" w:color="auto"/>
        <w:bottom w:val="none" w:sz="0" w:space="0" w:color="auto"/>
        <w:right w:val="none" w:sz="0" w:space="0" w:color="auto"/>
      </w:divBdr>
    </w:div>
    <w:div w:id="404573957">
      <w:bodyDiv w:val="1"/>
      <w:marLeft w:val="0"/>
      <w:marRight w:val="0"/>
      <w:marTop w:val="0"/>
      <w:marBottom w:val="0"/>
      <w:divBdr>
        <w:top w:val="none" w:sz="0" w:space="0" w:color="auto"/>
        <w:left w:val="none" w:sz="0" w:space="0" w:color="auto"/>
        <w:bottom w:val="none" w:sz="0" w:space="0" w:color="auto"/>
        <w:right w:val="none" w:sz="0" w:space="0" w:color="auto"/>
      </w:divBdr>
    </w:div>
    <w:div w:id="412624171">
      <w:bodyDiv w:val="1"/>
      <w:marLeft w:val="0"/>
      <w:marRight w:val="0"/>
      <w:marTop w:val="0"/>
      <w:marBottom w:val="0"/>
      <w:divBdr>
        <w:top w:val="none" w:sz="0" w:space="0" w:color="auto"/>
        <w:left w:val="none" w:sz="0" w:space="0" w:color="auto"/>
        <w:bottom w:val="none" w:sz="0" w:space="0" w:color="auto"/>
        <w:right w:val="none" w:sz="0" w:space="0" w:color="auto"/>
      </w:divBdr>
    </w:div>
    <w:div w:id="415521343">
      <w:bodyDiv w:val="1"/>
      <w:marLeft w:val="0"/>
      <w:marRight w:val="0"/>
      <w:marTop w:val="0"/>
      <w:marBottom w:val="0"/>
      <w:divBdr>
        <w:top w:val="none" w:sz="0" w:space="0" w:color="auto"/>
        <w:left w:val="none" w:sz="0" w:space="0" w:color="auto"/>
        <w:bottom w:val="none" w:sz="0" w:space="0" w:color="auto"/>
        <w:right w:val="none" w:sz="0" w:space="0" w:color="auto"/>
      </w:divBdr>
    </w:div>
    <w:div w:id="432017462">
      <w:bodyDiv w:val="1"/>
      <w:marLeft w:val="0"/>
      <w:marRight w:val="0"/>
      <w:marTop w:val="0"/>
      <w:marBottom w:val="0"/>
      <w:divBdr>
        <w:top w:val="none" w:sz="0" w:space="0" w:color="auto"/>
        <w:left w:val="none" w:sz="0" w:space="0" w:color="auto"/>
        <w:bottom w:val="none" w:sz="0" w:space="0" w:color="auto"/>
        <w:right w:val="none" w:sz="0" w:space="0" w:color="auto"/>
      </w:divBdr>
    </w:div>
    <w:div w:id="455492331">
      <w:bodyDiv w:val="1"/>
      <w:marLeft w:val="0"/>
      <w:marRight w:val="0"/>
      <w:marTop w:val="0"/>
      <w:marBottom w:val="0"/>
      <w:divBdr>
        <w:top w:val="none" w:sz="0" w:space="0" w:color="auto"/>
        <w:left w:val="none" w:sz="0" w:space="0" w:color="auto"/>
        <w:bottom w:val="none" w:sz="0" w:space="0" w:color="auto"/>
        <w:right w:val="none" w:sz="0" w:space="0" w:color="auto"/>
      </w:divBdr>
    </w:div>
    <w:div w:id="472873425">
      <w:bodyDiv w:val="1"/>
      <w:marLeft w:val="0"/>
      <w:marRight w:val="0"/>
      <w:marTop w:val="0"/>
      <w:marBottom w:val="0"/>
      <w:divBdr>
        <w:top w:val="none" w:sz="0" w:space="0" w:color="auto"/>
        <w:left w:val="none" w:sz="0" w:space="0" w:color="auto"/>
        <w:bottom w:val="none" w:sz="0" w:space="0" w:color="auto"/>
        <w:right w:val="none" w:sz="0" w:space="0" w:color="auto"/>
      </w:divBdr>
    </w:div>
    <w:div w:id="474106260">
      <w:bodyDiv w:val="1"/>
      <w:marLeft w:val="0"/>
      <w:marRight w:val="0"/>
      <w:marTop w:val="0"/>
      <w:marBottom w:val="0"/>
      <w:divBdr>
        <w:top w:val="none" w:sz="0" w:space="0" w:color="auto"/>
        <w:left w:val="none" w:sz="0" w:space="0" w:color="auto"/>
        <w:bottom w:val="none" w:sz="0" w:space="0" w:color="auto"/>
        <w:right w:val="none" w:sz="0" w:space="0" w:color="auto"/>
      </w:divBdr>
    </w:div>
    <w:div w:id="481315475">
      <w:bodyDiv w:val="1"/>
      <w:marLeft w:val="0"/>
      <w:marRight w:val="0"/>
      <w:marTop w:val="0"/>
      <w:marBottom w:val="0"/>
      <w:divBdr>
        <w:top w:val="none" w:sz="0" w:space="0" w:color="auto"/>
        <w:left w:val="none" w:sz="0" w:space="0" w:color="auto"/>
        <w:bottom w:val="none" w:sz="0" w:space="0" w:color="auto"/>
        <w:right w:val="none" w:sz="0" w:space="0" w:color="auto"/>
      </w:divBdr>
    </w:div>
    <w:div w:id="490368256">
      <w:bodyDiv w:val="1"/>
      <w:marLeft w:val="0"/>
      <w:marRight w:val="0"/>
      <w:marTop w:val="0"/>
      <w:marBottom w:val="0"/>
      <w:divBdr>
        <w:top w:val="none" w:sz="0" w:space="0" w:color="auto"/>
        <w:left w:val="none" w:sz="0" w:space="0" w:color="auto"/>
        <w:bottom w:val="none" w:sz="0" w:space="0" w:color="auto"/>
        <w:right w:val="none" w:sz="0" w:space="0" w:color="auto"/>
      </w:divBdr>
    </w:div>
    <w:div w:id="495995653">
      <w:bodyDiv w:val="1"/>
      <w:marLeft w:val="0"/>
      <w:marRight w:val="0"/>
      <w:marTop w:val="0"/>
      <w:marBottom w:val="0"/>
      <w:divBdr>
        <w:top w:val="none" w:sz="0" w:space="0" w:color="auto"/>
        <w:left w:val="none" w:sz="0" w:space="0" w:color="auto"/>
        <w:bottom w:val="none" w:sz="0" w:space="0" w:color="auto"/>
        <w:right w:val="none" w:sz="0" w:space="0" w:color="auto"/>
      </w:divBdr>
    </w:div>
    <w:div w:id="551961905">
      <w:bodyDiv w:val="1"/>
      <w:marLeft w:val="0"/>
      <w:marRight w:val="0"/>
      <w:marTop w:val="0"/>
      <w:marBottom w:val="0"/>
      <w:divBdr>
        <w:top w:val="none" w:sz="0" w:space="0" w:color="auto"/>
        <w:left w:val="none" w:sz="0" w:space="0" w:color="auto"/>
        <w:bottom w:val="none" w:sz="0" w:space="0" w:color="auto"/>
        <w:right w:val="none" w:sz="0" w:space="0" w:color="auto"/>
      </w:divBdr>
    </w:div>
    <w:div w:id="558056550">
      <w:bodyDiv w:val="1"/>
      <w:marLeft w:val="0"/>
      <w:marRight w:val="0"/>
      <w:marTop w:val="0"/>
      <w:marBottom w:val="0"/>
      <w:divBdr>
        <w:top w:val="none" w:sz="0" w:space="0" w:color="auto"/>
        <w:left w:val="none" w:sz="0" w:space="0" w:color="auto"/>
        <w:bottom w:val="none" w:sz="0" w:space="0" w:color="auto"/>
        <w:right w:val="none" w:sz="0" w:space="0" w:color="auto"/>
      </w:divBdr>
    </w:div>
    <w:div w:id="589897000">
      <w:bodyDiv w:val="1"/>
      <w:marLeft w:val="0"/>
      <w:marRight w:val="0"/>
      <w:marTop w:val="0"/>
      <w:marBottom w:val="0"/>
      <w:divBdr>
        <w:top w:val="none" w:sz="0" w:space="0" w:color="auto"/>
        <w:left w:val="none" w:sz="0" w:space="0" w:color="auto"/>
        <w:bottom w:val="none" w:sz="0" w:space="0" w:color="auto"/>
        <w:right w:val="none" w:sz="0" w:space="0" w:color="auto"/>
      </w:divBdr>
    </w:div>
    <w:div w:id="606156002">
      <w:bodyDiv w:val="1"/>
      <w:marLeft w:val="0"/>
      <w:marRight w:val="0"/>
      <w:marTop w:val="0"/>
      <w:marBottom w:val="0"/>
      <w:divBdr>
        <w:top w:val="none" w:sz="0" w:space="0" w:color="auto"/>
        <w:left w:val="none" w:sz="0" w:space="0" w:color="auto"/>
        <w:bottom w:val="none" w:sz="0" w:space="0" w:color="auto"/>
        <w:right w:val="none" w:sz="0" w:space="0" w:color="auto"/>
      </w:divBdr>
    </w:div>
    <w:div w:id="611940582">
      <w:bodyDiv w:val="1"/>
      <w:marLeft w:val="0"/>
      <w:marRight w:val="0"/>
      <w:marTop w:val="0"/>
      <w:marBottom w:val="0"/>
      <w:divBdr>
        <w:top w:val="none" w:sz="0" w:space="0" w:color="auto"/>
        <w:left w:val="none" w:sz="0" w:space="0" w:color="auto"/>
        <w:bottom w:val="none" w:sz="0" w:space="0" w:color="auto"/>
        <w:right w:val="none" w:sz="0" w:space="0" w:color="auto"/>
      </w:divBdr>
    </w:div>
    <w:div w:id="669797443">
      <w:bodyDiv w:val="1"/>
      <w:marLeft w:val="0"/>
      <w:marRight w:val="0"/>
      <w:marTop w:val="0"/>
      <w:marBottom w:val="0"/>
      <w:divBdr>
        <w:top w:val="none" w:sz="0" w:space="0" w:color="auto"/>
        <w:left w:val="none" w:sz="0" w:space="0" w:color="auto"/>
        <w:bottom w:val="none" w:sz="0" w:space="0" w:color="auto"/>
        <w:right w:val="none" w:sz="0" w:space="0" w:color="auto"/>
      </w:divBdr>
    </w:div>
    <w:div w:id="675882488">
      <w:bodyDiv w:val="1"/>
      <w:marLeft w:val="0"/>
      <w:marRight w:val="0"/>
      <w:marTop w:val="0"/>
      <w:marBottom w:val="0"/>
      <w:divBdr>
        <w:top w:val="none" w:sz="0" w:space="0" w:color="auto"/>
        <w:left w:val="none" w:sz="0" w:space="0" w:color="auto"/>
        <w:bottom w:val="none" w:sz="0" w:space="0" w:color="auto"/>
        <w:right w:val="none" w:sz="0" w:space="0" w:color="auto"/>
      </w:divBdr>
    </w:div>
    <w:div w:id="679699419">
      <w:bodyDiv w:val="1"/>
      <w:marLeft w:val="0"/>
      <w:marRight w:val="0"/>
      <w:marTop w:val="0"/>
      <w:marBottom w:val="0"/>
      <w:divBdr>
        <w:top w:val="none" w:sz="0" w:space="0" w:color="auto"/>
        <w:left w:val="none" w:sz="0" w:space="0" w:color="auto"/>
        <w:bottom w:val="none" w:sz="0" w:space="0" w:color="auto"/>
        <w:right w:val="none" w:sz="0" w:space="0" w:color="auto"/>
      </w:divBdr>
    </w:div>
    <w:div w:id="688139949">
      <w:bodyDiv w:val="1"/>
      <w:marLeft w:val="0"/>
      <w:marRight w:val="0"/>
      <w:marTop w:val="0"/>
      <w:marBottom w:val="0"/>
      <w:divBdr>
        <w:top w:val="none" w:sz="0" w:space="0" w:color="auto"/>
        <w:left w:val="none" w:sz="0" w:space="0" w:color="auto"/>
        <w:bottom w:val="none" w:sz="0" w:space="0" w:color="auto"/>
        <w:right w:val="none" w:sz="0" w:space="0" w:color="auto"/>
      </w:divBdr>
    </w:div>
    <w:div w:id="703100637">
      <w:bodyDiv w:val="1"/>
      <w:marLeft w:val="0"/>
      <w:marRight w:val="0"/>
      <w:marTop w:val="0"/>
      <w:marBottom w:val="0"/>
      <w:divBdr>
        <w:top w:val="none" w:sz="0" w:space="0" w:color="auto"/>
        <w:left w:val="none" w:sz="0" w:space="0" w:color="auto"/>
        <w:bottom w:val="none" w:sz="0" w:space="0" w:color="auto"/>
        <w:right w:val="none" w:sz="0" w:space="0" w:color="auto"/>
      </w:divBdr>
    </w:div>
    <w:div w:id="714041698">
      <w:bodyDiv w:val="1"/>
      <w:marLeft w:val="0"/>
      <w:marRight w:val="0"/>
      <w:marTop w:val="0"/>
      <w:marBottom w:val="0"/>
      <w:divBdr>
        <w:top w:val="none" w:sz="0" w:space="0" w:color="auto"/>
        <w:left w:val="none" w:sz="0" w:space="0" w:color="auto"/>
        <w:bottom w:val="none" w:sz="0" w:space="0" w:color="auto"/>
        <w:right w:val="none" w:sz="0" w:space="0" w:color="auto"/>
      </w:divBdr>
    </w:div>
    <w:div w:id="722172414">
      <w:bodyDiv w:val="1"/>
      <w:marLeft w:val="0"/>
      <w:marRight w:val="0"/>
      <w:marTop w:val="0"/>
      <w:marBottom w:val="0"/>
      <w:divBdr>
        <w:top w:val="none" w:sz="0" w:space="0" w:color="auto"/>
        <w:left w:val="none" w:sz="0" w:space="0" w:color="auto"/>
        <w:bottom w:val="none" w:sz="0" w:space="0" w:color="auto"/>
        <w:right w:val="none" w:sz="0" w:space="0" w:color="auto"/>
      </w:divBdr>
    </w:div>
    <w:div w:id="728573318">
      <w:bodyDiv w:val="1"/>
      <w:marLeft w:val="0"/>
      <w:marRight w:val="0"/>
      <w:marTop w:val="0"/>
      <w:marBottom w:val="0"/>
      <w:divBdr>
        <w:top w:val="none" w:sz="0" w:space="0" w:color="auto"/>
        <w:left w:val="none" w:sz="0" w:space="0" w:color="auto"/>
        <w:bottom w:val="none" w:sz="0" w:space="0" w:color="auto"/>
        <w:right w:val="none" w:sz="0" w:space="0" w:color="auto"/>
      </w:divBdr>
    </w:div>
    <w:div w:id="734818614">
      <w:bodyDiv w:val="1"/>
      <w:marLeft w:val="0"/>
      <w:marRight w:val="0"/>
      <w:marTop w:val="0"/>
      <w:marBottom w:val="0"/>
      <w:divBdr>
        <w:top w:val="none" w:sz="0" w:space="0" w:color="auto"/>
        <w:left w:val="none" w:sz="0" w:space="0" w:color="auto"/>
        <w:bottom w:val="none" w:sz="0" w:space="0" w:color="auto"/>
        <w:right w:val="none" w:sz="0" w:space="0" w:color="auto"/>
      </w:divBdr>
    </w:div>
    <w:div w:id="736590267">
      <w:bodyDiv w:val="1"/>
      <w:marLeft w:val="0"/>
      <w:marRight w:val="0"/>
      <w:marTop w:val="0"/>
      <w:marBottom w:val="0"/>
      <w:divBdr>
        <w:top w:val="none" w:sz="0" w:space="0" w:color="auto"/>
        <w:left w:val="none" w:sz="0" w:space="0" w:color="auto"/>
        <w:bottom w:val="none" w:sz="0" w:space="0" w:color="auto"/>
        <w:right w:val="none" w:sz="0" w:space="0" w:color="auto"/>
      </w:divBdr>
    </w:div>
    <w:div w:id="763064783">
      <w:bodyDiv w:val="1"/>
      <w:marLeft w:val="0"/>
      <w:marRight w:val="0"/>
      <w:marTop w:val="0"/>
      <w:marBottom w:val="0"/>
      <w:divBdr>
        <w:top w:val="none" w:sz="0" w:space="0" w:color="auto"/>
        <w:left w:val="none" w:sz="0" w:space="0" w:color="auto"/>
        <w:bottom w:val="none" w:sz="0" w:space="0" w:color="auto"/>
        <w:right w:val="none" w:sz="0" w:space="0" w:color="auto"/>
      </w:divBdr>
    </w:div>
    <w:div w:id="848569030">
      <w:bodyDiv w:val="1"/>
      <w:marLeft w:val="0"/>
      <w:marRight w:val="0"/>
      <w:marTop w:val="0"/>
      <w:marBottom w:val="0"/>
      <w:divBdr>
        <w:top w:val="none" w:sz="0" w:space="0" w:color="auto"/>
        <w:left w:val="none" w:sz="0" w:space="0" w:color="auto"/>
        <w:bottom w:val="none" w:sz="0" w:space="0" w:color="auto"/>
        <w:right w:val="none" w:sz="0" w:space="0" w:color="auto"/>
      </w:divBdr>
    </w:div>
    <w:div w:id="856237765">
      <w:bodyDiv w:val="1"/>
      <w:marLeft w:val="0"/>
      <w:marRight w:val="0"/>
      <w:marTop w:val="0"/>
      <w:marBottom w:val="0"/>
      <w:divBdr>
        <w:top w:val="none" w:sz="0" w:space="0" w:color="auto"/>
        <w:left w:val="none" w:sz="0" w:space="0" w:color="auto"/>
        <w:bottom w:val="none" w:sz="0" w:space="0" w:color="auto"/>
        <w:right w:val="none" w:sz="0" w:space="0" w:color="auto"/>
      </w:divBdr>
    </w:div>
    <w:div w:id="908733209">
      <w:bodyDiv w:val="1"/>
      <w:marLeft w:val="0"/>
      <w:marRight w:val="0"/>
      <w:marTop w:val="0"/>
      <w:marBottom w:val="0"/>
      <w:divBdr>
        <w:top w:val="none" w:sz="0" w:space="0" w:color="auto"/>
        <w:left w:val="none" w:sz="0" w:space="0" w:color="auto"/>
        <w:bottom w:val="none" w:sz="0" w:space="0" w:color="auto"/>
        <w:right w:val="none" w:sz="0" w:space="0" w:color="auto"/>
      </w:divBdr>
    </w:div>
    <w:div w:id="913928984">
      <w:bodyDiv w:val="1"/>
      <w:marLeft w:val="0"/>
      <w:marRight w:val="0"/>
      <w:marTop w:val="0"/>
      <w:marBottom w:val="0"/>
      <w:divBdr>
        <w:top w:val="none" w:sz="0" w:space="0" w:color="auto"/>
        <w:left w:val="none" w:sz="0" w:space="0" w:color="auto"/>
        <w:bottom w:val="none" w:sz="0" w:space="0" w:color="auto"/>
        <w:right w:val="none" w:sz="0" w:space="0" w:color="auto"/>
      </w:divBdr>
    </w:div>
    <w:div w:id="917398376">
      <w:bodyDiv w:val="1"/>
      <w:marLeft w:val="0"/>
      <w:marRight w:val="0"/>
      <w:marTop w:val="0"/>
      <w:marBottom w:val="0"/>
      <w:divBdr>
        <w:top w:val="none" w:sz="0" w:space="0" w:color="auto"/>
        <w:left w:val="none" w:sz="0" w:space="0" w:color="auto"/>
        <w:bottom w:val="none" w:sz="0" w:space="0" w:color="auto"/>
        <w:right w:val="none" w:sz="0" w:space="0" w:color="auto"/>
      </w:divBdr>
    </w:div>
    <w:div w:id="964700253">
      <w:bodyDiv w:val="1"/>
      <w:marLeft w:val="0"/>
      <w:marRight w:val="0"/>
      <w:marTop w:val="0"/>
      <w:marBottom w:val="0"/>
      <w:divBdr>
        <w:top w:val="none" w:sz="0" w:space="0" w:color="auto"/>
        <w:left w:val="none" w:sz="0" w:space="0" w:color="auto"/>
        <w:bottom w:val="none" w:sz="0" w:space="0" w:color="auto"/>
        <w:right w:val="none" w:sz="0" w:space="0" w:color="auto"/>
      </w:divBdr>
    </w:div>
    <w:div w:id="990018196">
      <w:bodyDiv w:val="1"/>
      <w:marLeft w:val="0"/>
      <w:marRight w:val="0"/>
      <w:marTop w:val="0"/>
      <w:marBottom w:val="0"/>
      <w:divBdr>
        <w:top w:val="none" w:sz="0" w:space="0" w:color="auto"/>
        <w:left w:val="none" w:sz="0" w:space="0" w:color="auto"/>
        <w:bottom w:val="none" w:sz="0" w:space="0" w:color="auto"/>
        <w:right w:val="none" w:sz="0" w:space="0" w:color="auto"/>
      </w:divBdr>
    </w:div>
    <w:div w:id="1011100686">
      <w:bodyDiv w:val="1"/>
      <w:marLeft w:val="0"/>
      <w:marRight w:val="0"/>
      <w:marTop w:val="0"/>
      <w:marBottom w:val="0"/>
      <w:divBdr>
        <w:top w:val="none" w:sz="0" w:space="0" w:color="auto"/>
        <w:left w:val="none" w:sz="0" w:space="0" w:color="auto"/>
        <w:bottom w:val="none" w:sz="0" w:space="0" w:color="auto"/>
        <w:right w:val="none" w:sz="0" w:space="0" w:color="auto"/>
      </w:divBdr>
    </w:div>
    <w:div w:id="1020665112">
      <w:bodyDiv w:val="1"/>
      <w:marLeft w:val="0"/>
      <w:marRight w:val="0"/>
      <w:marTop w:val="0"/>
      <w:marBottom w:val="0"/>
      <w:divBdr>
        <w:top w:val="none" w:sz="0" w:space="0" w:color="auto"/>
        <w:left w:val="none" w:sz="0" w:space="0" w:color="auto"/>
        <w:bottom w:val="none" w:sz="0" w:space="0" w:color="auto"/>
        <w:right w:val="none" w:sz="0" w:space="0" w:color="auto"/>
      </w:divBdr>
    </w:div>
    <w:div w:id="1033261779">
      <w:bodyDiv w:val="1"/>
      <w:marLeft w:val="0"/>
      <w:marRight w:val="0"/>
      <w:marTop w:val="0"/>
      <w:marBottom w:val="0"/>
      <w:divBdr>
        <w:top w:val="none" w:sz="0" w:space="0" w:color="auto"/>
        <w:left w:val="none" w:sz="0" w:space="0" w:color="auto"/>
        <w:bottom w:val="none" w:sz="0" w:space="0" w:color="auto"/>
        <w:right w:val="none" w:sz="0" w:space="0" w:color="auto"/>
      </w:divBdr>
    </w:div>
    <w:div w:id="1053045048">
      <w:bodyDiv w:val="1"/>
      <w:marLeft w:val="0"/>
      <w:marRight w:val="0"/>
      <w:marTop w:val="0"/>
      <w:marBottom w:val="0"/>
      <w:divBdr>
        <w:top w:val="none" w:sz="0" w:space="0" w:color="auto"/>
        <w:left w:val="none" w:sz="0" w:space="0" w:color="auto"/>
        <w:bottom w:val="none" w:sz="0" w:space="0" w:color="auto"/>
        <w:right w:val="none" w:sz="0" w:space="0" w:color="auto"/>
      </w:divBdr>
    </w:div>
    <w:div w:id="1059593141">
      <w:bodyDiv w:val="1"/>
      <w:marLeft w:val="0"/>
      <w:marRight w:val="0"/>
      <w:marTop w:val="0"/>
      <w:marBottom w:val="0"/>
      <w:divBdr>
        <w:top w:val="none" w:sz="0" w:space="0" w:color="auto"/>
        <w:left w:val="none" w:sz="0" w:space="0" w:color="auto"/>
        <w:bottom w:val="none" w:sz="0" w:space="0" w:color="auto"/>
        <w:right w:val="none" w:sz="0" w:space="0" w:color="auto"/>
      </w:divBdr>
    </w:div>
    <w:div w:id="1067803593">
      <w:bodyDiv w:val="1"/>
      <w:marLeft w:val="0"/>
      <w:marRight w:val="0"/>
      <w:marTop w:val="0"/>
      <w:marBottom w:val="0"/>
      <w:divBdr>
        <w:top w:val="none" w:sz="0" w:space="0" w:color="auto"/>
        <w:left w:val="none" w:sz="0" w:space="0" w:color="auto"/>
        <w:bottom w:val="none" w:sz="0" w:space="0" w:color="auto"/>
        <w:right w:val="none" w:sz="0" w:space="0" w:color="auto"/>
      </w:divBdr>
    </w:div>
    <w:div w:id="1080443381">
      <w:bodyDiv w:val="1"/>
      <w:marLeft w:val="0"/>
      <w:marRight w:val="0"/>
      <w:marTop w:val="0"/>
      <w:marBottom w:val="0"/>
      <w:divBdr>
        <w:top w:val="none" w:sz="0" w:space="0" w:color="auto"/>
        <w:left w:val="none" w:sz="0" w:space="0" w:color="auto"/>
        <w:bottom w:val="none" w:sz="0" w:space="0" w:color="auto"/>
        <w:right w:val="none" w:sz="0" w:space="0" w:color="auto"/>
      </w:divBdr>
    </w:div>
    <w:div w:id="1090194635">
      <w:bodyDiv w:val="1"/>
      <w:marLeft w:val="0"/>
      <w:marRight w:val="0"/>
      <w:marTop w:val="0"/>
      <w:marBottom w:val="0"/>
      <w:divBdr>
        <w:top w:val="none" w:sz="0" w:space="0" w:color="auto"/>
        <w:left w:val="none" w:sz="0" w:space="0" w:color="auto"/>
        <w:bottom w:val="none" w:sz="0" w:space="0" w:color="auto"/>
        <w:right w:val="none" w:sz="0" w:space="0" w:color="auto"/>
      </w:divBdr>
    </w:div>
    <w:div w:id="1107698235">
      <w:bodyDiv w:val="1"/>
      <w:marLeft w:val="0"/>
      <w:marRight w:val="0"/>
      <w:marTop w:val="0"/>
      <w:marBottom w:val="0"/>
      <w:divBdr>
        <w:top w:val="none" w:sz="0" w:space="0" w:color="auto"/>
        <w:left w:val="none" w:sz="0" w:space="0" w:color="auto"/>
        <w:bottom w:val="none" w:sz="0" w:space="0" w:color="auto"/>
        <w:right w:val="none" w:sz="0" w:space="0" w:color="auto"/>
      </w:divBdr>
    </w:div>
    <w:div w:id="1122698735">
      <w:bodyDiv w:val="1"/>
      <w:marLeft w:val="0"/>
      <w:marRight w:val="0"/>
      <w:marTop w:val="0"/>
      <w:marBottom w:val="0"/>
      <w:divBdr>
        <w:top w:val="none" w:sz="0" w:space="0" w:color="auto"/>
        <w:left w:val="none" w:sz="0" w:space="0" w:color="auto"/>
        <w:bottom w:val="none" w:sz="0" w:space="0" w:color="auto"/>
        <w:right w:val="none" w:sz="0" w:space="0" w:color="auto"/>
      </w:divBdr>
    </w:div>
    <w:div w:id="1123116861">
      <w:bodyDiv w:val="1"/>
      <w:marLeft w:val="0"/>
      <w:marRight w:val="0"/>
      <w:marTop w:val="0"/>
      <w:marBottom w:val="0"/>
      <w:divBdr>
        <w:top w:val="none" w:sz="0" w:space="0" w:color="auto"/>
        <w:left w:val="none" w:sz="0" w:space="0" w:color="auto"/>
        <w:bottom w:val="none" w:sz="0" w:space="0" w:color="auto"/>
        <w:right w:val="none" w:sz="0" w:space="0" w:color="auto"/>
      </w:divBdr>
    </w:div>
    <w:div w:id="1129275788">
      <w:bodyDiv w:val="1"/>
      <w:marLeft w:val="0"/>
      <w:marRight w:val="0"/>
      <w:marTop w:val="0"/>
      <w:marBottom w:val="0"/>
      <w:divBdr>
        <w:top w:val="none" w:sz="0" w:space="0" w:color="auto"/>
        <w:left w:val="none" w:sz="0" w:space="0" w:color="auto"/>
        <w:bottom w:val="none" w:sz="0" w:space="0" w:color="auto"/>
        <w:right w:val="none" w:sz="0" w:space="0" w:color="auto"/>
      </w:divBdr>
    </w:div>
    <w:div w:id="1129282762">
      <w:bodyDiv w:val="1"/>
      <w:marLeft w:val="0"/>
      <w:marRight w:val="0"/>
      <w:marTop w:val="0"/>
      <w:marBottom w:val="0"/>
      <w:divBdr>
        <w:top w:val="none" w:sz="0" w:space="0" w:color="auto"/>
        <w:left w:val="none" w:sz="0" w:space="0" w:color="auto"/>
        <w:bottom w:val="none" w:sz="0" w:space="0" w:color="auto"/>
        <w:right w:val="none" w:sz="0" w:space="0" w:color="auto"/>
      </w:divBdr>
    </w:div>
    <w:div w:id="1162768970">
      <w:bodyDiv w:val="1"/>
      <w:marLeft w:val="0"/>
      <w:marRight w:val="0"/>
      <w:marTop w:val="0"/>
      <w:marBottom w:val="0"/>
      <w:divBdr>
        <w:top w:val="none" w:sz="0" w:space="0" w:color="auto"/>
        <w:left w:val="none" w:sz="0" w:space="0" w:color="auto"/>
        <w:bottom w:val="none" w:sz="0" w:space="0" w:color="auto"/>
        <w:right w:val="none" w:sz="0" w:space="0" w:color="auto"/>
      </w:divBdr>
    </w:div>
    <w:div w:id="1163156328">
      <w:bodyDiv w:val="1"/>
      <w:marLeft w:val="0"/>
      <w:marRight w:val="0"/>
      <w:marTop w:val="0"/>
      <w:marBottom w:val="0"/>
      <w:divBdr>
        <w:top w:val="none" w:sz="0" w:space="0" w:color="auto"/>
        <w:left w:val="none" w:sz="0" w:space="0" w:color="auto"/>
        <w:bottom w:val="none" w:sz="0" w:space="0" w:color="auto"/>
        <w:right w:val="none" w:sz="0" w:space="0" w:color="auto"/>
      </w:divBdr>
    </w:div>
    <w:div w:id="1168522380">
      <w:bodyDiv w:val="1"/>
      <w:marLeft w:val="0"/>
      <w:marRight w:val="0"/>
      <w:marTop w:val="0"/>
      <w:marBottom w:val="0"/>
      <w:divBdr>
        <w:top w:val="none" w:sz="0" w:space="0" w:color="auto"/>
        <w:left w:val="none" w:sz="0" w:space="0" w:color="auto"/>
        <w:bottom w:val="none" w:sz="0" w:space="0" w:color="auto"/>
        <w:right w:val="none" w:sz="0" w:space="0" w:color="auto"/>
      </w:divBdr>
    </w:div>
    <w:div w:id="1201362957">
      <w:bodyDiv w:val="1"/>
      <w:marLeft w:val="0"/>
      <w:marRight w:val="0"/>
      <w:marTop w:val="0"/>
      <w:marBottom w:val="0"/>
      <w:divBdr>
        <w:top w:val="none" w:sz="0" w:space="0" w:color="auto"/>
        <w:left w:val="none" w:sz="0" w:space="0" w:color="auto"/>
        <w:bottom w:val="none" w:sz="0" w:space="0" w:color="auto"/>
        <w:right w:val="none" w:sz="0" w:space="0" w:color="auto"/>
      </w:divBdr>
    </w:div>
    <w:div w:id="1202546886">
      <w:bodyDiv w:val="1"/>
      <w:marLeft w:val="0"/>
      <w:marRight w:val="0"/>
      <w:marTop w:val="0"/>
      <w:marBottom w:val="0"/>
      <w:divBdr>
        <w:top w:val="none" w:sz="0" w:space="0" w:color="auto"/>
        <w:left w:val="none" w:sz="0" w:space="0" w:color="auto"/>
        <w:bottom w:val="none" w:sz="0" w:space="0" w:color="auto"/>
        <w:right w:val="none" w:sz="0" w:space="0" w:color="auto"/>
      </w:divBdr>
    </w:div>
    <w:div w:id="1203711226">
      <w:bodyDiv w:val="1"/>
      <w:marLeft w:val="0"/>
      <w:marRight w:val="0"/>
      <w:marTop w:val="0"/>
      <w:marBottom w:val="0"/>
      <w:divBdr>
        <w:top w:val="none" w:sz="0" w:space="0" w:color="auto"/>
        <w:left w:val="none" w:sz="0" w:space="0" w:color="auto"/>
        <w:bottom w:val="none" w:sz="0" w:space="0" w:color="auto"/>
        <w:right w:val="none" w:sz="0" w:space="0" w:color="auto"/>
      </w:divBdr>
    </w:div>
    <w:div w:id="1218205414">
      <w:bodyDiv w:val="1"/>
      <w:marLeft w:val="0"/>
      <w:marRight w:val="0"/>
      <w:marTop w:val="0"/>
      <w:marBottom w:val="0"/>
      <w:divBdr>
        <w:top w:val="none" w:sz="0" w:space="0" w:color="auto"/>
        <w:left w:val="none" w:sz="0" w:space="0" w:color="auto"/>
        <w:bottom w:val="none" w:sz="0" w:space="0" w:color="auto"/>
        <w:right w:val="none" w:sz="0" w:space="0" w:color="auto"/>
      </w:divBdr>
    </w:div>
    <w:div w:id="1248491950">
      <w:bodyDiv w:val="1"/>
      <w:marLeft w:val="0"/>
      <w:marRight w:val="0"/>
      <w:marTop w:val="0"/>
      <w:marBottom w:val="0"/>
      <w:divBdr>
        <w:top w:val="none" w:sz="0" w:space="0" w:color="auto"/>
        <w:left w:val="none" w:sz="0" w:space="0" w:color="auto"/>
        <w:bottom w:val="none" w:sz="0" w:space="0" w:color="auto"/>
        <w:right w:val="none" w:sz="0" w:space="0" w:color="auto"/>
      </w:divBdr>
    </w:div>
    <w:div w:id="1248729802">
      <w:bodyDiv w:val="1"/>
      <w:marLeft w:val="0"/>
      <w:marRight w:val="0"/>
      <w:marTop w:val="0"/>
      <w:marBottom w:val="0"/>
      <w:divBdr>
        <w:top w:val="none" w:sz="0" w:space="0" w:color="auto"/>
        <w:left w:val="none" w:sz="0" w:space="0" w:color="auto"/>
        <w:bottom w:val="none" w:sz="0" w:space="0" w:color="auto"/>
        <w:right w:val="none" w:sz="0" w:space="0" w:color="auto"/>
      </w:divBdr>
    </w:div>
    <w:div w:id="1250970965">
      <w:bodyDiv w:val="1"/>
      <w:marLeft w:val="0"/>
      <w:marRight w:val="0"/>
      <w:marTop w:val="0"/>
      <w:marBottom w:val="0"/>
      <w:divBdr>
        <w:top w:val="none" w:sz="0" w:space="0" w:color="auto"/>
        <w:left w:val="none" w:sz="0" w:space="0" w:color="auto"/>
        <w:bottom w:val="none" w:sz="0" w:space="0" w:color="auto"/>
        <w:right w:val="none" w:sz="0" w:space="0" w:color="auto"/>
      </w:divBdr>
    </w:div>
    <w:div w:id="1254440742">
      <w:bodyDiv w:val="1"/>
      <w:marLeft w:val="0"/>
      <w:marRight w:val="0"/>
      <w:marTop w:val="0"/>
      <w:marBottom w:val="0"/>
      <w:divBdr>
        <w:top w:val="none" w:sz="0" w:space="0" w:color="auto"/>
        <w:left w:val="none" w:sz="0" w:space="0" w:color="auto"/>
        <w:bottom w:val="none" w:sz="0" w:space="0" w:color="auto"/>
        <w:right w:val="none" w:sz="0" w:space="0" w:color="auto"/>
      </w:divBdr>
    </w:div>
    <w:div w:id="1257053421">
      <w:bodyDiv w:val="1"/>
      <w:marLeft w:val="0"/>
      <w:marRight w:val="0"/>
      <w:marTop w:val="0"/>
      <w:marBottom w:val="0"/>
      <w:divBdr>
        <w:top w:val="none" w:sz="0" w:space="0" w:color="auto"/>
        <w:left w:val="none" w:sz="0" w:space="0" w:color="auto"/>
        <w:bottom w:val="none" w:sz="0" w:space="0" w:color="auto"/>
        <w:right w:val="none" w:sz="0" w:space="0" w:color="auto"/>
      </w:divBdr>
    </w:div>
    <w:div w:id="1262765618">
      <w:bodyDiv w:val="1"/>
      <w:marLeft w:val="0"/>
      <w:marRight w:val="0"/>
      <w:marTop w:val="0"/>
      <w:marBottom w:val="0"/>
      <w:divBdr>
        <w:top w:val="none" w:sz="0" w:space="0" w:color="auto"/>
        <w:left w:val="none" w:sz="0" w:space="0" w:color="auto"/>
        <w:bottom w:val="none" w:sz="0" w:space="0" w:color="auto"/>
        <w:right w:val="none" w:sz="0" w:space="0" w:color="auto"/>
      </w:divBdr>
    </w:div>
    <w:div w:id="1266811598">
      <w:bodyDiv w:val="1"/>
      <w:marLeft w:val="0"/>
      <w:marRight w:val="0"/>
      <w:marTop w:val="0"/>
      <w:marBottom w:val="0"/>
      <w:divBdr>
        <w:top w:val="none" w:sz="0" w:space="0" w:color="auto"/>
        <w:left w:val="none" w:sz="0" w:space="0" w:color="auto"/>
        <w:bottom w:val="none" w:sz="0" w:space="0" w:color="auto"/>
        <w:right w:val="none" w:sz="0" w:space="0" w:color="auto"/>
      </w:divBdr>
    </w:div>
    <w:div w:id="1284072910">
      <w:bodyDiv w:val="1"/>
      <w:marLeft w:val="0"/>
      <w:marRight w:val="0"/>
      <w:marTop w:val="0"/>
      <w:marBottom w:val="0"/>
      <w:divBdr>
        <w:top w:val="none" w:sz="0" w:space="0" w:color="auto"/>
        <w:left w:val="none" w:sz="0" w:space="0" w:color="auto"/>
        <w:bottom w:val="none" w:sz="0" w:space="0" w:color="auto"/>
        <w:right w:val="none" w:sz="0" w:space="0" w:color="auto"/>
      </w:divBdr>
    </w:div>
    <w:div w:id="1300955689">
      <w:bodyDiv w:val="1"/>
      <w:marLeft w:val="0"/>
      <w:marRight w:val="0"/>
      <w:marTop w:val="0"/>
      <w:marBottom w:val="0"/>
      <w:divBdr>
        <w:top w:val="none" w:sz="0" w:space="0" w:color="auto"/>
        <w:left w:val="none" w:sz="0" w:space="0" w:color="auto"/>
        <w:bottom w:val="none" w:sz="0" w:space="0" w:color="auto"/>
        <w:right w:val="none" w:sz="0" w:space="0" w:color="auto"/>
      </w:divBdr>
    </w:div>
    <w:div w:id="1305543492">
      <w:bodyDiv w:val="1"/>
      <w:marLeft w:val="0"/>
      <w:marRight w:val="0"/>
      <w:marTop w:val="0"/>
      <w:marBottom w:val="0"/>
      <w:divBdr>
        <w:top w:val="none" w:sz="0" w:space="0" w:color="auto"/>
        <w:left w:val="none" w:sz="0" w:space="0" w:color="auto"/>
        <w:bottom w:val="none" w:sz="0" w:space="0" w:color="auto"/>
        <w:right w:val="none" w:sz="0" w:space="0" w:color="auto"/>
      </w:divBdr>
    </w:div>
    <w:div w:id="1324119192">
      <w:bodyDiv w:val="1"/>
      <w:marLeft w:val="0"/>
      <w:marRight w:val="0"/>
      <w:marTop w:val="0"/>
      <w:marBottom w:val="0"/>
      <w:divBdr>
        <w:top w:val="none" w:sz="0" w:space="0" w:color="auto"/>
        <w:left w:val="none" w:sz="0" w:space="0" w:color="auto"/>
        <w:bottom w:val="none" w:sz="0" w:space="0" w:color="auto"/>
        <w:right w:val="none" w:sz="0" w:space="0" w:color="auto"/>
      </w:divBdr>
    </w:div>
    <w:div w:id="1327712909">
      <w:bodyDiv w:val="1"/>
      <w:marLeft w:val="0"/>
      <w:marRight w:val="0"/>
      <w:marTop w:val="0"/>
      <w:marBottom w:val="0"/>
      <w:divBdr>
        <w:top w:val="none" w:sz="0" w:space="0" w:color="auto"/>
        <w:left w:val="none" w:sz="0" w:space="0" w:color="auto"/>
        <w:bottom w:val="none" w:sz="0" w:space="0" w:color="auto"/>
        <w:right w:val="none" w:sz="0" w:space="0" w:color="auto"/>
      </w:divBdr>
    </w:div>
    <w:div w:id="1366636281">
      <w:bodyDiv w:val="1"/>
      <w:marLeft w:val="0"/>
      <w:marRight w:val="0"/>
      <w:marTop w:val="0"/>
      <w:marBottom w:val="0"/>
      <w:divBdr>
        <w:top w:val="none" w:sz="0" w:space="0" w:color="auto"/>
        <w:left w:val="none" w:sz="0" w:space="0" w:color="auto"/>
        <w:bottom w:val="none" w:sz="0" w:space="0" w:color="auto"/>
        <w:right w:val="none" w:sz="0" w:space="0" w:color="auto"/>
      </w:divBdr>
    </w:div>
    <w:div w:id="1376739092">
      <w:bodyDiv w:val="1"/>
      <w:marLeft w:val="0"/>
      <w:marRight w:val="0"/>
      <w:marTop w:val="0"/>
      <w:marBottom w:val="0"/>
      <w:divBdr>
        <w:top w:val="none" w:sz="0" w:space="0" w:color="auto"/>
        <w:left w:val="none" w:sz="0" w:space="0" w:color="auto"/>
        <w:bottom w:val="none" w:sz="0" w:space="0" w:color="auto"/>
        <w:right w:val="none" w:sz="0" w:space="0" w:color="auto"/>
      </w:divBdr>
    </w:div>
    <w:div w:id="1379626670">
      <w:bodyDiv w:val="1"/>
      <w:marLeft w:val="0"/>
      <w:marRight w:val="0"/>
      <w:marTop w:val="0"/>
      <w:marBottom w:val="0"/>
      <w:divBdr>
        <w:top w:val="none" w:sz="0" w:space="0" w:color="auto"/>
        <w:left w:val="none" w:sz="0" w:space="0" w:color="auto"/>
        <w:bottom w:val="none" w:sz="0" w:space="0" w:color="auto"/>
        <w:right w:val="none" w:sz="0" w:space="0" w:color="auto"/>
      </w:divBdr>
    </w:div>
    <w:div w:id="1396317266">
      <w:bodyDiv w:val="1"/>
      <w:marLeft w:val="0"/>
      <w:marRight w:val="0"/>
      <w:marTop w:val="0"/>
      <w:marBottom w:val="0"/>
      <w:divBdr>
        <w:top w:val="none" w:sz="0" w:space="0" w:color="auto"/>
        <w:left w:val="none" w:sz="0" w:space="0" w:color="auto"/>
        <w:bottom w:val="none" w:sz="0" w:space="0" w:color="auto"/>
        <w:right w:val="none" w:sz="0" w:space="0" w:color="auto"/>
      </w:divBdr>
    </w:div>
    <w:div w:id="1401052440">
      <w:bodyDiv w:val="1"/>
      <w:marLeft w:val="0"/>
      <w:marRight w:val="0"/>
      <w:marTop w:val="0"/>
      <w:marBottom w:val="0"/>
      <w:divBdr>
        <w:top w:val="none" w:sz="0" w:space="0" w:color="auto"/>
        <w:left w:val="none" w:sz="0" w:space="0" w:color="auto"/>
        <w:bottom w:val="none" w:sz="0" w:space="0" w:color="auto"/>
        <w:right w:val="none" w:sz="0" w:space="0" w:color="auto"/>
      </w:divBdr>
    </w:div>
    <w:div w:id="1421869563">
      <w:bodyDiv w:val="1"/>
      <w:marLeft w:val="0"/>
      <w:marRight w:val="0"/>
      <w:marTop w:val="0"/>
      <w:marBottom w:val="0"/>
      <w:divBdr>
        <w:top w:val="none" w:sz="0" w:space="0" w:color="auto"/>
        <w:left w:val="none" w:sz="0" w:space="0" w:color="auto"/>
        <w:bottom w:val="none" w:sz="0" w:space="0" w:color="auto"/>
        <w:right w:val="none" w:sz="0" w:space="0" w:color="auto"/>
      </w:divBdr>
    </w:div>
    <w:div w:id="1447195608">
      <w:bodyDiv w:val="1"/>
      <w:marLeft w:val="0"/>
      <w:marRight w:val="0"/>
      <w:marTop w:val="0"/>
      <w:marBottom w:val="0"/>
      <w:divBdr>
        <w:top w:val="none" w:sz="0" w:space="0" w:color="auto"/>
        <w:left w:val="none" w:sz="0" w:space="0" w:color="auto"/>
        <w:bottom w:val="none" w:sz="0" w:space="0" w:color="auto"/>
        <w:right w:val="none" w:sz="0" w:space="0" w:color="auto"/>
      </w:divBdr>
    </w:div>
    <w:div w:id="1456632719">
      <w:bodyDiv w:val="1"/>
      <w:marLeft w:val="0"/>
      <w:marRight w:val="0"/>
      <w:marTop w:val="0"/>
      <w:marBottom w:val="0"/>
      <w:divBdr>
        <w:top w:val="none" w:sz="0" w:space="0" w:color="auto"/>
        <w:left w:val="none" w:sz="0" w:space="0" w:color="auto"/>
        <w:bottom w:val="none" w:sz="0" w:space="0" w:color="auto"/>
        <w:right w:val="none" w:sz="0" w:space="0" w:color="auto"/>
      </w:divBdr>
    </w:div>
    <w:div w:id="1462843597">
      <w:bodyDiv w:val="1"/>
      <w:marLeft w:val="0"/>
      <w:marRight w:val="0"/>
      <w:marTop w:val="0"/>
      <w:marBottom w:val="0"/>
      <w:divBdr>
        <w:top w:val="none" w:sz="0" w:space="0" w:color="auto"/>
        <w:left w:val="none" w:sz="0" w:space="0" w:color="auto"/>
        <w:bottom w:val="none" w:sz="0" w:space="0" w:color="auto"/>
        <w:right w:val="none" w:sz="0" w:space="0" w:color="auto"/>
      </w:divBdr>
    </w:div>
    <w:div w:id="1471047357">
      <w:bodyDiv w:val="1"/>
      <w:marLeft w:val="0"/>
      <w:marRight w:val="0"/>
      <w:marTop w:val="0"/>
      <w:marBottom w:val="0"/>
      <w:divBdr>
        <w:top w:val="none" w:sz="0" w:space="0" w:color="auto"/>
        <w:left w:val="none" w:sz="0" w:space="0" w:color="auto"/>
        <w:bottom w:val="none" w:sz="0" w:space="0" w:color="auto"/>
        <w:right w:val="none" w:sz="0" w:space="0" w:color="auto"/>
      </w:divBdr>
    </w:div>
    <w:div w:id="1490053515">
      <w:bodyDiv w:val="1"/>
      <w:marLeft w:val="0"/>
      <w:marRight w:val="0"/>
      <w:marTop w:val="0"/>
      <w:marBottom w:val="0"/>
      <w:divBdr>
        <w:top w:val="none" w:sz="0" w:space="0" w:color="auto"/>
        <w:left w:val="none" w:sz="0" w:space="0" w:color="auto"/>
        <w:bottom w:val="none" w:sz="0" w:space="0" w:color="auto"/>
        <w:right w:val="none" w:sz="0" w:space="0" w:color="auto"/>
      </w:divBdr>
    </w:div>
    <w:div w:id="1516067041">
      <w:bodyDiv w:val="1"/>
      <w:marLeft w:val="0"/>
      <w:marRight w:val="0"/>
      <w:marTop w:val="0"/>
      <w:marBottom w:val="0"/>
      <w:divBdr>
        <w:top w:val="none" w:sz="0" w:space="0" w:color="auto"/>
        <w:left w:val="none" w:sz="0" w:space="0" w:color="auto"/>
        <w:bottom w:val="none" w:sz="0" w:space="0" w:color="auto"/>
        <w:right w:val="none" w:sz="0" w:space="0" w:color="auto"/>
      </w:divBdr>
    </w:div>
    <w:div w:id="1534997293">
      <w:bodyDiv w:val="1"/>
      <w:marLeft w:val="0"/>
      <w:marRight w:val="0"/>
      <w:marTop w:val="0"/>
      <w:marBottom w:val="0"/>
      <w:divBdr>
        <w:top w:val="none" w:sz="0" w:space="0" w:color="auto"/>
        <w:left w:val="none" w:sz="0" w:space="0" w:color="auto"/>
        <w:bottom w:val="none" w:sz="0" w:space="0" w:color="auto"/>
        <w:right w:val="none" w:sz="0" w:space="0" w:color="auto"/>
      </w:divBdr>
    </w:div>
    <w:div w:id="1557083514">
      <w:bodyDiv w:val="1"/>
      <w:marLeft w:val="0"/>
      <w:marRight w:val="0"/>
      <w:marTop w:val="0"/>
      <w:marBottom w:val="0"/>
      <w:divBdr>
        <w:top w:val="none" w:sz="0" w:space="0" w:color="auto"/>
        <w:left w:val="none" w:sz="0" w:space="0" w:color="auto"/>
        <w:bottom w:val="none" w:sz="0" w:space="0" w:color="auto"/>
        <w:right w:val="none" w:sz="0" w:space="0" w:color="auto"/>
      </w:divBdr>
    </w:div>
    <w:div w:id="1590500579">
      <w:bodyDiv w:val="1"/>
      <w:marLeft w:val="0"/>
      <w:marRight w:val="0"/>
      <w:marTop w:val="0"/>
      <w:marBottom w:val="0"/>
      <w:divBdr>
        <w:top w:val="none" w:sz="0" w:space="0" w:color="auto"/>
        <w:left w:val="none" w:sz="0" w:space="0" w:color="auto"/>
        <w:bottom w:val="none" w:sz="0" w:space="0" w:color="auto"/>
        <w:right w:val="none" w:sz="0" w:space="0" w:color="auto"/>
      </w:divBdr>
    </w:div>
    <w:div w:id="1594321131">
      <w:bodyDiv w:val="1"/>
      <w:marLeft w:val="0"/>
      <w:marRight w:val="0"/>
      <w:marTop w:val="0"/>
      <w:marBottom w:val="0"/>
      <w:divBdr>
        <w:top w:val="none" w:sz="0" w:space="0" w:color="auto"/>
        <w:left w:val="none" w:sz="0" w:space="0" w:color="auto"/>
        <w:bottom w:val="none" w:sz="0" w:space="0" w:color="auto"/>
        <w:right w:val="none" w:sz="0" w:space="0" w:color="auto"/>
      </w:divBdr>
    </w:div>
    <w:div w:id="1596211141">
      <w:bodyDiv w:val="1"/>
      <w:marLeft w:val="0"/>
      <w:marRight w:val="0"/>
      <w:marTop w:val="0"/>
      <w:marBottom w:val="0"/>
      <w:divBdr>
        <w:top w:val="none" w:sz="0" w:space="0" w:color="auto"/>
        <w:left w:val="none" w:sz="0" w:space="0" w:color="auto"/>
        <w:bottom w:val="none" w:sz="0" w:space="0" w:color="auto"/>
        <w:right w:val="none" w:sz="0" w:space="0" w:color="auto"/>
      </w:divBdr>
    </w:div>
    <w:div w:id="1597592964">
      <w:bodyDiv w:val="1"/>
      <w:marLeft w:val="0"/>
      <w:marRight w:val="0"/>
      <w:marTop w:val="0"/>
      <w:marBottom w:val="0"/>
      <w:divBdr>
        <w:top w:val="none" w:sz="0" w:space="0" w:color="auto"/>
        <w:left w:val="none" w:sz="0" w:space="0" w:color="auto"/>
        <w:bottom w:val="none" w:sz="0" w:space="0" w:color="auto"/>
        <w:right w:val="none" w:sz="0" w:space="0" w:color="auto"/>
      </w:divBdr>
    </w:div>
    <w:div w:id="1617954064">
      <w:bodyDiv w:val="1"/>
      <w:marLeft w:val="0"/>
      <w:marRight w:val="0"/>
      <w:marTop w:val="0"/>
      <w:marBottom w:val="0"/>
      <w:divBdr>
        <w:top w:val="none" w:sz="0" w:space="0" w:color="auto"/>
        <w:left w:val="none" w:sz="0" w:space="0" w:color="auto"/>
        <w:bottom w:val="none" w:sz="0" w:space="0" w:color="auto"/>
        <w:right w:val="none" w:sz="0" w:space="0" w:color="auto"/>
      </w:divBdr>
    </w:div>
    <w:div w:id="1660890898">
      <w:bodyDiv w:val="1"/>
      <w:marLeft w:val="0"/>
      <w:marRight w:val="0"/>
      <w:marTop w:val="0"/>
      <w:marBottom w:val="0"/>
      <w:divBdr>
        <w:top w:val="none" w:sz="0" w:space="0" w:color="auto"/>
        <w:left w:val="none" w:sz="0" w:space="0" w:color="auto"/>
        <w:bottom w:val="none" w:sz="0" w:space="0" w:color="auto"/>
        <w:right w:val="none" w:sz="0" w:space="0" w:color="auto"/>
      </w:divBdr>
    </w:div>
    <w:div w:id="1661808210">
      <w:bodyDiv w:val="1"/>
      <w:marLeft w:val="0"/>
      <w:marRight w:val="0"/>
      <w:marTop w:val="0"/>
      <w:marBottom w:val="0"/>
      <w:divBdr>
        <w:top w:val="none" w:sz="0" w:space="0" w:color="auto"/>
        <w:left w:val="none" w:sz="0" w:space="0" w:color="auto"/>
        <w:bottom w:val="none" w:sz="0" w:space="0" w:color="auto"/>
        <w:right w:val="none" w:sz="0" w:space="0" w:color="auto"/>
      </w:divBdr>
    </w:div>
    <w:div w:id="1678922724">
      <w:bodyDiv w:val="1"/>
      <w:marLeft w:val="0"/>
      <w:marRight w:val="0"/>
      <w:marTop w:val="0"/>
      <w:marBottom w:val="0"/>
      <w:divBdr>
        <w:top w:val="none" w:sz="0" w:space="0" w:color="auto"/>
        <w:left w:val="none" w:sz="0" w:space="0" w:color="auto"/>
        <w:bottom w:val="none" w:sz="0" w:space="0" w:color="auto"/>
        <w:right w:val="none" w:sz="0" w:space="0" w:color="auto"/>
      </w:divBdr>
    </w:div>
    <w:div w:id="1683236867">
      <w:bodyDiv w:val="1"/>
      <w:marLeft w:val="0"/>
      <w:marRight w:val="0"/>
      <w:marTop w:val="0"/>
      <w:marBottom w:val="0"/>
      <w:divBdr>
        <w:top w:val="none" w:sz="0" w:space="0" w:color="auto"/>
        <w:left w:val="none" w:sz="0" w:space="0" w:color="auto"/>
        <w:bottom w:val="none" w:sz="0" w:space="0" w:color="auto"/>
        <w:right w:val="none" w:sz="0" w:space="0" w:color="auto"/>
      </w:divBdr>
    </w:div>
    <w:div w:id="1684701047">
      <w:bodyDiv w:val="1"/>
      <w:marLeft w:val="0"/>
      <w:marRight w:val="0"/>
      <w:marTop w:val="0"/>
      <w:marBottom w:val="0"/>
      <w:divBdr>
        <w:top w:val="none" w:sz="0" w:space="0" w:color="auto"/>
        <w:left w:val="none" w:sz="0" w:space="0" w:color="auto"/>
        <w:bottom w:val="none" w:sz="0" w:space="0" w:color="auto"/>
        <w:right w:val="none" w:sz="0" w:space="0" w:color="auto"/>
      </w:divBdr>
    </w:div>
    <w:div w:id="1704288087">
      <w:bodyDiv w:val="1"/>
      <w:marLeft w:val="0"/>
      <w:marRight w:val="0"/>
      <w:marTop w:val="0"/>
      <w:marBottom w:val="0"/>
      <w:divBdr>
        <w:top w:val="none" w:sz="0" w:space="0" w:color="auto"/>
        <w:left w:val="none" w:sz="0" w:space="0" w:color="auto"/>
        <w:bottom w:val="none" w:sz="0" w:space="0" w:color="auto"/>
        <w:right w:val="none" w:sz="0" w:space="0" w:color="auto"/>
      </w:divBdr>
    </w:div>
    <w:div w:id="1706177589">
      <w:bodyDiv w:val="1"/>
      <w:marLeft w:val="0"/>
      <w:marRight w:val="0"/>
      <w:marTop w:val="0"/>
      <w:marBottom w:val="0"/>
      <w:divBdr>
        <w:top w:val="none" w:sz="0" w:space="0" w:color="auto"/>
        <w:left w:val="none" w:sz="0" w:space="0" w:color="auto"/>
        <w:bottom w:val="none" w:sz="0" w:space="0" w:color="auto"/>
        <w:right w:val="none" w:sz="0" w:space="0" w:color="auto"/>
      </w:divBdr>
    </w:div>
    <w:div w:id="1715929828">
      <w:bodyDiv w:val="1"/>
      <w:marLeft w:val="0"/>
      <w:marRight w:val="0"/>
      <w:marTop w:val="0"/>
      <w:marBottom w:val="0"/>
      <w:divBdr>
        <w:top w:val="none" w:sz="0" w:space="0" w:color="auto"/>
        <w:left w:val="none" w:sz="0" w:space="0" w:color="auto"/>
        <w:bottom w:val="none" w:sz="0" w:space="0" w:color="auto"/>
        <w:right w:val="none" w:sz="0" w:space="0" w:color="auto"/>
      </w:divBdr>
    </w:div>
    <w:div w:id="1820026874">
      <w:bodyDiv w:val="1"/>
      <w:marLeft w:val="0"/>
      <w:marRight w:val="0"/>
      <w:marTop w:val="0"/>
      <w:marBottom w:val="0"/>
      <w:divBdr>
        <w:top w:val="none" w:sz="0" w:space="0" w:color="auto"/>
        <w:left w:val="none" w:sz="0" w:space="0" w:color="auto"/>
        <w:bottom w:val="none" w:sz="0" w:space="0" w:color="auto"/>
        <w:right w:val="none" w:sz="0" w:space="0" w:color="auto"/>
      </w:divBdr>
    </w:div>
    <w:div w:id="1856115365">
      <w:bodyDiv w:val="1"/>
      <w:marLeft w:val="0"/>
      <w:marRight w:val="0"/>
      <w:marTop w:val="0"/>
      <w:marBottom w:val="0"/>
      <w:divBdr>
        <w:top w:val="none" w:sz="0" w:space="0" w:color="auto"/>
        <w:left w:val="none" w:sz="0" w:space="0" w:color="auto"/>
        <w:bottom w:val="none" w:sz="0" w:space="0" w:color="auto"/>
        <w:right w:val="none" w:sz="0" w:space="0" w:color="auto"/>
      </w:divBdr>
    </w:div>
    <w:div w:id="1912082975">
      <w:bodyDiv w:val="1"/>
      <w:marLeft w:val="0"/>
      <w:marRight w:val="0"/>
      <w:marTop w:val="0"/>
      <w:marBottom w:val="0"/>
      <w:divBdr>
        <w:top w:val="none" w:sz="0" w:space="0" w:color="auto"/>
        <w:left w:val="none" w:sz="0" w:space="0" w:color="auto"/>
        <w:bottom w:val="none" w:sz="0" w:space="0" w:color="auto"/>
        <w:right w:val="none" w:sz="0" w:space="0" w:color="auto"/>
      </w:divBdr>
    </w:div>
    <w:div w:id="1928952716">
      <w:bodyDiv w:val="1"/>
      <w:marLeft w:val="0"/>
      <w:marRight w:val="0"/>
      <w:marTop w:val="0"/>
      <w:marBottom w:val="0"/>
      <w:divBdr>
        <w:top w:val="none" w:sz="0" w:space="0" w:color="auto"/>
        <w:left w:val="none" w:sz="0" w:space="0" w:color="auto"/>
        <w:bottom w:val="none" w:sz="0" w:space="0" w:color="auto"/>
        <w:right w:val="none" w:sz="0" w:space="0" w:color="auto"/>
      </w:divBdr>
    </w:div>
    <w:div w:id="1952740214">
      <w:bodyDiv w:val="1"/>
      <w:marLeft w:val="0"/>
      <w:marRight w:val="0"/>
      <w:marTop w:val="0"/>
      <w:marBottom w:val="0"/>
      <w:divBdr>
        <w:top w:val="none" w:sz="0" w:space="0" w:color="auto"/>
        <w:left w:val="none" w:sz="0" w:space="0" w:color="auto"/>
        <w:bottom w:val="none" w:sz="0" w:space="0" w:color="auto"/>
        <w:right w:val="none" w:sz="0" w:space="0" w:color="auto"/>
      </w:divBdr>
    </w:div>
    <w:div w:id="1954432095">
      <w:bodyDiv w:val="1"/>
      <w:marLeft w:val="0"/>
      <w:marRight w:val="0"/>
      <w:marTop w:val="0"/>
      <w:marBottom w:val="0"/>
      <w:divBdr>
        <w:top w:val="none" w:sz="0" w:space="0" w:color="auto"/>
        <w:left w:val="none" w:sz="0" w:space="0" w:color="auto"/>
        <w:bottom w:val="none" w:sz="0" w:space="0" w:color="auto"/>
        <w:right w:val="none" w:sz="0" w:space="0" w:color="auto"/>
      </w:divBdr>
    </w:div>
    <w:div w:id="1975986420">
      <w:bodyDiv w:val="1"/>
      <w:marLeft w:val="0"/>
      <w:marRight w:val="0"/>
      <w:marTop w:val="0"/>
      <w:marBottom w:val="0"/>
      <w:divBdr>
        <w:top w:val="none" w:sz="0" w:space="0" w:color="auto"/>
        <w:left w:val="none" w:sz="0" w:space="0" w:color="auto"/>
        <w:bottom w:val="none" w:sz="0" w:space="0" w:color="auto"/>
        <w:right w:val="none" w:sz="0" w:space="0" w:color="auto"/>
      </w:divBdr>
    </w:div>
    <w:div w:id="2022197958">
      <w:bodyDiv w:val="1"/>
      <w:marLeft w:val="0"/>
      <w:marRight w:val="0"/>
      <w:marTop w:val="0"/>
      <w:marBottom w:val="0"/>
      <w:divBdr>
        <w:top w:val="none" w:sz="0" w:space="0" w:color="auto"/>
        <w:left w:val="none" w:sz="0" w:space="0" w:color="auto"/>
        <w:bottom w:val="none" w:sz="0" w:space="0" w:color="auto"/>
        <w:right w:val="none" w:sz="0" w:space="0" w:color="auto"/>
      </w:divBdr>
    </w:div>
    <w:div w:id="2042588255">
      <w:bodyDiv w:val="1"/>
      <w:marLeft w:val="0"/>
      <w:marRight w:val="0"/>
      <w:marTop w:val="0"/>
      <w:marBottom w:val="0"/>
      <w:divBdr>
        <w:top w:val="none" w:sz="0" w:space="0" w:color="auto"/>
        <w:left w:val="none" w:sz="0" w:space="0" w:color="auto"/>
        <w:bottom w:val="none" w:sz="0" w:space="0" w:color="auto"/>
        <w:right w:val="none" w:sz="0" w:space="0" w:color="auto"/>
      </w:divBdr>
    </w:div>
    <w:div w:id="2055157330">
      <w:bodyDiv w:val="1"/>
      <w:marLeft w:val="0"/>
      <w:marRight w:val="0"/>
      <w:marTop w:val="0"/>
      <w:marBottom w:val="0"/>
      <w:divBdr>
        <w:top w:val="none" w:sz="0" w:space="0" w:color="auto"/>
        <w:left w:val="none" w:sz="0" w:space="0" w:color="auto"/>
        <w:bottom w:val="none" w:sz="0" w:space="0" w:color="auto"/>
        <w:right w:val="none" w:sz="0" w:space="0" w:color="auto"/>
      </w:divBdr>
    </w:div>
    <w:div w:id="2073263040">
      <w:bodyDiv w:val="1"/>
      <w:marLeft w:val="0"/>
      <w:marRight w:val="0"/>
      <w:marTop w:val="0"/>
      <w:marBottom w:val="0"/>
      <w:divBdr>
        <w:top w:val="none" w:sz="0" w:space="0" w:color="auto"/>
        <w:left w:val="none" w:sz="0" w:space="0" w:color="auto"/>
        <w:bottom w:val="none" w:sz="0" w:space="0" w:color="auto"/>
        <w:right w:val="none" w:sz="0" w:space="0" w:color="auto"/>
      </w:divBdr>
    </w:div>
    <w:div w:id="2128576103">
      <w:bodyDiv w:val="1"/>
      <w:marLeft w:val="0"/>
      <w:marRight w:val="0"/>
      <w:marTop w:val="0"/>
      <w:marBottom w:val="0"/>
      <w:divBdr>
        <w:top w:val="none" w:sz="0" w:space="0" w:color="auto"/>
        <w:left w:val="none" w:sz="0" w:space="0" w:color="auto"/>
        <w:bottom w:val="none" w:sz="0" w:space="0" w:color="auto"/>
        <w:right w:val="none" w:sz="0" w:space="0" w:color="auto"/>
      </w:divBdr>
    </w:div>
    <w:div w:id="2133666660">
      <w:bodyDiv w:val="1"/>
      <w:marLeft w:val="0"/>
      <w:marRight w:val="0"/>
      <w:marTop w:val="0"/>
      <w:marBottom w:val="0"/>
      <w:divBdr>
        <w:top w:val="none" w:sz="0" w:space="0" w:color="auto"/>
        <w:left w:val="none" w:sz="0" w:space="0" w:color="auto"/>
        <w:bottom w:val="none" w:sz="0" w:space="0" w:color="auto"/>
        <w:right w:val="none" w:sz="0" w:space="0" w:color="auto"/>
      </w:divBdr>
    </w:div>
    <w:div w:id="214160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mailto:info@aksk.gov.al" TargetMode="External"/><Relationship Id="rId1" Type="http://schemas.openxmlformats.org/officeDocument/2006/relationships/hyperlink" Target="http://www.aksk.go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112b265-e35d-4a8c-b6a9-22c36123207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25223ED3271F942954C864FC999FDEB" ma:contentTypeVersion="13" ma:contentTypeDescription="Create a new document." ma:contentTypeScope="" ma:versionID="e790853f8d5b52dcbdac77e71fc217ca">
  <xsd:schema xmlns:xsd="http://www.w3.org/2001/XMLSchema" xmlns:xs="http://www.w3.org/2001/XMLSchema" xmlns:p="http://schemas.microsoft.com/office/2006/metadata/properties" xmlns:ns3="9112b265-e35d-4a8c-b6a9-22c361232070" xmlns:ns4="d925d868-2600-43e6-bb60-f5f2f3c6ca77" targetNamespace="http://schemas.microsoft.com/office/2006/metadata/properties" ma:root="true" ma:fieldsID="9327fd8e15b065a0b58795d4f5e5fff9" ns3:_="" ns4:_="">
    <xsd:import namespace="9112b265-e35d-4a8c-b6a9-22c361232070"/>
    <xsd:import namespace="d925d868-2600-43e6-bb60-f5f2f3c6ca77"/>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2b265-e35d-4a8c-b6a9-22c36123207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925d868-2600-43e6-bb60-f5f2f3c6ca77"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87AD57-75CE-4CFA-8D76-DD872C2DBA6C}">
  <ds:schemaRefs>
    <ds:schemaRef ds:uri="http://schemas.microsoft.com/office/2006/metadata/properties"/>
    <ds:schemaRef ds:uri="http://schemas.microsoft.com/office/infopath/2007/PartnerControls"/>
    <ds:schemaRef ds:uri="9112b265-e35d-4a8c-b6a9-22c361232070"/>
  </ds:schemaRefs>
</ds:datastoreItem>
</file>

<file path=customXml/itemProps2.xml><?xml version="1.0" encoding="utf-8"?>
<ds:datastoreItem xmlns:ds="http://schemas.openxmlformats.org/officeDocument/2006/customXml" ds:itemID="{0B0BF841-CEAA-4432-B05C-472BD8D4E26D}">
  <ds:schemaRefs>
    <ds:schemaRef ds:uri="http://schemas.openxmlformats.org/officeDocument/2006/bibliography"/>
  </ds:schemaRefs>
</ds:datastoreItem>
</file>

<file path=customXml/itemProps3.xml><?xml version="1.0" encoding="utf-8"?>
<ds:datastoreItem xmlns:ds="http://schemas.openxmlformats.org/officeDocument/2006/customXml" ds:itemID="{EE46D9E9-2E7B-4DF4-8A0A-A4603260F2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2b265-e35d-4a8c-b6a9-22c361232070"/>
    <ds:schemaRef ds:uri="d925d868-2600-43e6-bb60-f5f2f3c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0E05CB-23FC-4669-AC5A-D72BC1994B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7</Pages>
  <Words>1198</Words>
  <Characters>6833</Characters>
  <Application>Microsoft Office Word</Application>
  <DocSecurity>0</DocSecurity>
  <Lines>56</Lines>
  <Paragraphs>16</Paragraphs>
  <ScaleCrop>false</ScaleCrop>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Erand Elmazi</dc:creator>
  <cp:keywords/>
  <dc:description/>
  <cp:lastModifiedBy>Soft Solution</cp:lastModifiedBy>
  <cp:revision>44</cp:revision>
  <cp:lastPrinted>2023-08-10T14:03:00Z</cp:lastPrinted>
  <dcterms:created xsi:type="dcterms:W3CDTF">2024-10-15T07:22:00Z</dcterms:created>
  <dcterms:modified xsi:type="dcterms:W3CDTF">2025-09-23T15:13:00Z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0x010100625223ED3271F942954C864FC999FDEB</vt:lpwstr>
  </property>
</Properties>
</file>