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28"/>
        </w:rPr>
        <w:t>UNIVERSITY OF SILIWANGI</w:t>
      </w:r>
    </w:p>
    <w:p>
      <w:pPr>
        <w:jc w:val="center"/>
      </w:pPr>
      <w:r>
        <w:rPr>
          <w:b w:val="0"/>
          <w:sz w:val="22"/>
        </w:rPr>
        <w:t>Department of Informatics</w:t>
      </w:r>
    </w:p>
    <w:p>
      <w:pPr>
        <w:jc w:val="center"/>
      </w:pPr>
      <w:r>
        <w:rPr>
          <w:b w:val="0"/>
          <w:sz w:val="22"/>
        </w:rPr>
        <w:t>Research-Based Project – Digital Forensics</w:t>
      </w:r>
    </w:p>
    <w:p/>
    <w:p>
      <w:pPr>
        <w:jc w:val="center"/>
      </w:pPr>
      <w:r>
        <w:rPr>
          <w:b/>
          <w:sz w:val="26"/>
        </w:rPr>
        <w:t>TECHNICAL RESEARCH REPORT</w:t>
      </w:r>
    </w:p>
    <w:p/>
    <w:p>
      <w:pPr>
        <w:jc w:val="center"/>
      </w:pPr>
      <w:r>
        <w:rPr>
          <w:b/>
          <w:sz w:val="32"/>
        </w:rPr>
        <w:t>Forensic Reconstruction of Unauthorized Data Exfiltration</w:t>
        <w:br/>
        <w:t>in Private Cloud Storage using Distributed Metadata Analysis</w:t>
      </w:r>
    </w:p>
    <w:p/>
    <w:tbl>
      <w:tblPr>
        <w:tblW w:type="auto" w:w="0"/>
        <w:jc w:val="center"/>
        <w:tblLook w:firstColumn="1" w:firstRow="1" w:lastColumn="0" w:lastRow="0" w:noHBand="0" w:noVBand="1" w:val="04A0"/>
      </w:tblPr>
      <w:tblGrid>
        <w:gridCol w:w="4419"/>
        <w:gridCol w:w="4419"/>
      </w:tblGrid>
      <w:tr>
        <w:tc>
          <w:tcPr>
            <w:tcW w:type="dxa" w:w="4419"/>
          </w:tcPr>
          <w:p>
            <w:r>
              <w:rPr>
                <w:b/>
              </w:rPr>
              <w:t>Name</w:t>
            </w:r>
          </w:p>
        </w:tc>
        <w:tc>
          <w:tcPr>
            <w:tcW w:type="dxa" w:w="4419"/>
          </w:tcPr>
          <w:p>
            <w:r>
              <w:t>: [Nama Mahasiswa]</w:t>
            </w:r>
          </w:p>
        </w:tc>
      </w:tr>
      <w:tr>
        <w:tc>
          <w:tcPr>
            <w:tcW w:type="dxa" w:w="4419"/>
          </w:tcPr>
          <w:p>
            <w:r>
              <w:rPr>
                <w:b/>
              </w:rPr>
              <w:t>NIM</w:t>
            </w:r>
          </w:p>
        </w:tc>
        <w:tc>
          <w:tcPr>
            <w:tcW w:type="dxa" w:w="4419"/>
          </w:tcPr>
          <w:p>
            <w:r>
              <w:t>: [NIM]</w:t>
            </w:r>
          </w:p>
        </w:tc>
      </w:tr>
      <w:tr>
        <w:tc>
          <w:tcPr>
            <w:tcW w:type="dxa" w:w="4419"/>
          </w:tcPr>
          <w:p>
            <w:r>
              <w:rPr>
                <w:b/>
              </w:rPr>
              <w:t>Course</w:t>
            </w:r>
          </w:p>
        </w:tc>
        <w:tc>
          <w:tcPr>
            <w:tcW w:type="dxa" w:w="4419"/>
          </w:tcPr>
          <w:p>
            <w:r>
              <w:t>: Digital Forensics</w:t>
            </w:r>
          </w:p>
        </w:tc>
      </w:tr>
      <w:tr>
        <w:tc>
          <w:tcPr>
            <w:tcW w:type="dxa" w:w="4419"/>
          </w:tcPr>
          <w:p>
            <w:r>
              <w:rPr>
                <w:b/>
              </w:rPr>
              <w:t>Semester</w:t>
            </w:r>
          </w:p>
        </w:tc>
        <w:tc>
          <w:tcPr>
            <w:tcW w:type="dxa" w:w="4419"/>
          </w:tcPr>
          <w:p>
            <w:r>
              <w:t>: [Semester]</w:t>
            </w:r>
          </w:p>
        </w:tc>
      </w:tr>
    </w:tbl>
    <w:p/>
    <w:p>
      <w:pPr>
        <w:jc w:val="center"/>
      </w:pPr>
      <w:r>
        <w:rPr>
          <w:b/>
          <w:sz w:val="24"/>
        </w:rPr>
        <w:t>2026</w:t>
      </w:r>
    </w:p>
    <w:p>
      <w:r>
        <w:br w:type="page"/>
      </w:r>
    </w:p>
    <w:p>
      <w:pPr>
        <w:pStyle w:val="Heading1"/>
        <w:jc w:val="left"/>
      </w:pPr>
      <w:r>
        <w:t>Abstract</w:t>
      </w:r>
    </w:p>
    <w:p>
      <w:pPr>
        <w:spacing w:after="120"/>
        <w:jc w:val="both"/>
      </w:pPr>
      <w:r>
        <w:t>This research presents a forensic reconstruction of an unauthorized data exfiltration attack targeting a private cloud storage system (Nextcloud 29) deployed in a Dockerized environment. The study addresses the research gap in distributed metadata analysis for detecting and reconstructing exfiltration attacks across multiple log sources. The primary objective is to develop and validate a Distributed Metadata Correlation Engine capable of identifying the actor, timeline, method, and volume of exfiltrated data from real system-generated logs. The methodology follows the NIST Digital Forensic Process framework, incorporating log ingestion, metadata correlation, rule-based anomaly detection (five detectors), risk scoring (0–100), and chronological timeline reconstruction with attack-phase labeling. Experimental results demonstrate that the system successfully identified the primary suspect (alice) with a risk score of 76/100 (HIGH), detected all 7 sensitive files exfiltrated (1.26 MB total), and reconstructed the complete attack timeline within a 24-second exfiltration window. The contribution is a modular, reproducible forensic pipeline producing structured evidence output (who/when/what/how/how much) from real cloud storage logs.</w:t>
      </w:r>
    </w:p>
    <w:p>
      <w:r>
        <w:rPr>
          <w:b/>
          <w:i/>
        </w:rPr>
        <w:t xml:space="preserve">Keywords: </w:t>
      </w:r>
      <w:r>
        <w:t>digital forensics, data exfiltration, cloud storage, metadata analysis, Nextcloud, log analysis, anomaly detection, timeline reconstruction</w:t>
      </w:r>
    </w:p>
    <w:p>
      <w:r>
        <w:br w:type="page"/>
      </w:r>
    </w:p>
    <w:p>
      <w:pPr>
        <w:pStyle w:val="Heading1"/>
        <w:jc w:val="left"/>
      </w:pPr>
      <w:r>
        <w:t>1. Introduction</w:t>
      </w:r>
    </w:p>
    <w:p>
      <w:pPr>
        <w:spacing w:after="120"/>
        <w:ind w:firstLine="709"/>
        <w:jc w:val="both"/>
      </w:pPr>
      <w:r>
        <w:t>The rapid adoption of private cloud storage solutions has introduced significant security challenges, particularly regarding unauthorized data exfiltration. Organizations increasingly rely on platforms such as Nextcloud to store sensitive documents, yet the forensic investigation of exfiltration incidents in these environments remains underexplored.</w:t>
      </w:r>
    </w:p>
    <w:p>
      <w:pPr>
        <w:spacing w:after="120"/>
        <w:ind w:firstLine="709"/>
        <w:jc w:val="both"/>
      </w:pPr>
      <w:r>
        <w:t>The research problem addressed in this study is the difficulty of reconstructing a complete attack narrative from fragmented log sources in a private cloud environment. Existing approaches either rely on network packet capture or single-source log analysis, missing cross-source correlations. This creates a research gap: no unified pipeline exists that correlates metadata across nginx access logs, application audit logs, and file-access events to produce a structured forensic reconstruction.</w:t>
      </w:r>
    </w:p>
    <w:p>
      <w:pPr>
        <w:spacing w:after="120"/>
        <w:ind w:firstLine="709"/>
        <w:jc w:val="both"/>
      </w:pPr>
      <w:r>
        <w:t>The objectives of this research are: (1) to design and implement a Distributed Metadata Correlation Engine for private cloud storage forensics; (2) to validate the system against real attack traffic on a live Nextcloud instance; and (3) to produce structured forensic output answering: who, when, what, how, and how much.</w:t>
      </w:r>
    </w:p>
    <w:p>
      <w:pPr>
        <w:pStyle w:val="Heading1"/>
        <w:jc w:val="left"/>
      </w:pPr>
      <w:r>
        <w:t>2. Related Work / Literature Review</w:t>
      </w:r>
    </w:p>
    <w:p>
      <w:pPr>
        <w:spacing w:after="120"/>
        <w:ind w:firstLine="709"/>
        <w:jc w:val="both"/>
      </w:pPr>
      <w:r>
        <w:t>Digital forensics in cloud environments has been studied from multiple perspectives. Zawoad and Hasan [1] identified challenges of cloud forensics including multi-tenancy and data volatility. Marty [2] demonstrated that structured JSON logging significantly improves forensic analysis quality. Homoliak et al. [3] identified bulk download patterns, off-hours access, and rapid succession requests as the most reliable behavioral indicators of insider threats — the exact indicators implemented in our five-detector engine. The NIST Digital Forensic Process [5] provides the methodological framework: identification, collection, examination, analysis, and reporting. Prior work on Nextcloud-specific forensics is limited [6], motivating this study.</w:t>
      </w:r>
    </w:p>
    <w:p>
      <w:pPr>
        <w:pStyle w:val="Heading2"/>
        <w:jc w:val="left"/>
      </w:pPr>
      <w:r>
        <w:t>2.1 Relevant Concepts</w:t>
      </w:r>
    </w:p>
    <w:p>
      <w:pPr>
        <w:spacing w:after="120"/>
        <w:ind w:firstLine="709"/>
        <w:jc w:val="both"/>
      </w:pPr>
      <w:r>
        <w:t>WebDAV (Web Distributed Authoring and Versioning) is the protocol used by Nextcloud for file access via HTTP. All file download operations appear as HTTP GET requests to /remote.php/dav/files/&lt;user&gt;/&lt;filename&gt;, making nginx access logs the primary evidence source. Metadata correlation combines attributes from multiple log sources to build unified behavioral profiles per actor, enabling detection of patterns that span log boundaries.</w:t>
      </w:r>
    </w:p>
    <w:p>
      <w:pPr>
        <w:pStyle w:val="Heading1"/>
        <w:jc w:val="left"/>
      </w:pPr>
      <w:r>
        <w:t>3. Methodology</w:t>
      </w:r>
    </w:p>
    <w:p>
      <w:pPr>
        <w:pStyle w:val="Heading2"/>
        <w:jc w:val="left"/>
      </w:pPr>
      <w:r>
        <w:t>3.1 Investigation Framework</w:t>
      </w:r>
    </w:p>
    <w:p>
      <w:pPr>
        <w:spacing w:after="120"/>
        <w:jc w:val="both"/>
      </w:pPr>
      <w:r>
        <w:t>This research adopts the NIST Digital Forensic Process as its investigation framework. Each phase maps to a specific pipeline component:</w:t>
      </w:r>
    </w:p>
    <w:tbl>
      <w:tblPr>
        <w:tblStyle w:val="TableGrid"/>
        <w:tblW w:type="auto" w:w="0"/>
        <w:jc w:val="center"/>
        <w:tblLook w:firstColumn="1" w:firstRow="1" w:lastColumn="0" w:lastRow="0" w:noHBand="0" w:noVBand="1" w:val="04A0"/>
      </w:tblPr>
      <w:tblGrid>
        <w:gridCol w:w="2946"/>
        <w:gridCol w:w="2946"/>
        <w:gridCol w:w="2946"/>
      </w:tblGrid>
      <w:tr>
        <w:tc>
          <w:tcPr>
            <w:tcW w:type="dxa" w:w="1984"/>
            <w:shd w:fill="D9D9D9" w:color="auto" w:val="clear"/>
          </w:tcPr>
          <w:p>
            <w:pPr>
              <w:jc w:val="center"/>
            </w:pPr>
            <w:r>
              <w:rPr>
                <w:b/>
              </w:rPr>
              <w:t>NIST Phase</w:t>
            </w:r>
          </w:p>
        </w:tc>
        <w:tc>
          <w:tcPr>
            <w:tcW w:type="dxa" w:w="2551"/>
            <w:shd w:fill="D9D9D9" w:color="auto" w:val="clear"/>
          </w:tcPr>
          <w:p>
            <w:pPr>
              <w:jc w:val="center"/>
            </w:pPr>
            <w:r>
              <w:rPr>
                <w:b/>
              </w:rPr>
              <w:t>Pipeline Component</w:t>
            </w:r>
          </w:p>
        </w:tc>
        <w:tc>
          <w:tcPr>
            <w:tcW w:type="dxa" w:w="3685"/>
            <w:shd w:fill="D9D9D9" w:color="auto" w:val="clear"/>
          </w:tcPr>
          <w:p>
            <w:pPr>
              <w:jc w:val="center"/>
            </w:pPr>
            <w:r>
              <w:rPr>
                <w:b/>
              </w:rPr>
              <w:t>Implementation</w:t>
            </w:r>
          </w:p>
        </w:tc>
      </w:tr>
      <w:tr>
        <w:tc>
          <w:tcPr>
            <w:tcW w:type="dxa" w:w="1984"/>
          </w:tcPr>
          <w:p>
            <w:r>
              <w:rPr>
                <w:sz w:val="20"/>
              </w:rPr>
              <w:t>Identification</w:t>
            </w:r>
          </w:p>
        </w:tc>
        <w:tc>
          <w:tcPr>
            <w:tcW w:type="dxa" w:w="2551"/>
          </w:tcPr>
          <w:p>
            <w:r>
              <w:rPr>
                <w:sz w:val="20"/>
              </w:rPr>
              <w:t>Environment setup</w:t>
            </w:r>
          </w:p>
        </w:tc>
        <w:tc>
          <w:tcPr>
            <w:tcW w:type="dxa" w:w="3685"/>
          </w:tcPr>
          <w:p>
            <w:r>
              <w:rPr>
                <w:sz w:val="20"/>
              </w:rPr>
              <w:t>Nextcloud + nginx Docker stack</w:t>
            </w:r>
          </w:p>
        </w:tc>
      </w:tr>
      <w:tr>
        <w:tc>
          <w:tcPr>
            <w:tcW w:type="dxa" w:w="1984"/>
          </w:tcPr>
          <w:p>
            <w:r>
              <w:rPr>
                <w:sz w:val="20"/>
              </w:rPr>
              <w:t>Collection</w:t>
            </w:r>
          </w:p>
        </w:tc>
        <w:tc>
          <w:tcPr>
            <w:tcW w:type="dxa" w:w="2551"/>
          </w:tcPr>
          <w:p>
            <w:r>
              <w:rPr>
                <w:sz w:val="20"/>
              </w:rPr>
              <w:t>log_parser.py</w:t>
            </w:r>
          </w:p>
        </w:tc>
        <w:tc>
          <w:tcPr>
            <w:tcW w:type="dxa" w:w="3685"/>
          </w:tcPr>
          <w:p>
            <w:r>
              <w:rPr>
                <w:sz w:val="20"/>
              </w:rPr>
              <w:t>Ingest nginx JSON + Nextcloud audit logs</w:t>
            </w:r>
          </w:p>
        </w:tc>
      </w:tr>
      <w:tr>
        <w:tc>
          <w:tcPr>
            <w:tcW w:type="dxa" w:w="1984"/>
          </w:tcPr>
          <w:p>
            <w:r>
              <w:rPr>
                <w:sz w:val="20"/>
              </w:rPr>
              <w:t>Examination</w:t>
            </w:r>
          </w:p>
        </w:tc>
        <w:tc>
          <w:tcPr>
            <w:tcW w:type="dxa" w:w="2551"/>
          </w:tcPr>
          <w:p>
            <w:r>
              <w:rPr>
                <w:sz w:val="20"/>
              </w:rPr>
              <w:t>metadata_correlator.py</w:t>
            </w:r>
          </w:p>
        </w:tc>
        <w:tc>
          <w:tcPr>
            <w:tcW w:type="dxa" w:w="3685"/>
          </w:tcPr>
          <w:p>
            <w:r>
              <w:rPr>
                <w:sz w:val="20"/>
              </w:rPr>
              <w:t>User/IP profiles, cross-source correlation</w:t>
            </w:r>
          </w:p>
        </w:tc>
      </w:tr>
      <w:tr>
        <w:tc>
          <w:tcPr>
            <w:tcW w:type="dxa" w:w="1984"/>
          </w:tcPr>
          <w:p>
            <w:r>
              <w:rPr>
                <w:sz w:val="20"/>
              </w:rPr>
              <w:t>Analysis</w:t>
            </w:r>
          </w:p>
        </w:tc>
        <w:tc>
          <w:tcPr>
            <w:tcW w:type="dxa" w:w="2551"/>
          </w:tcPr>
          <w:p>
            <w:r>
              <w:rPr>
                <w:sz w:val="20"/>
              </w:rPr>
              <w:t>anomaly_detector.py + risk_engine.py</w:t>
            </w:r>
          </w:p>
        </w:tc>
        <w:tc>
          <w:tcPr>
            <w:tcW w:type="dxa" w:w="3685"/>
          </w:tcPr>
          <w:p>
            <w:r>
              <w:rPr>
                <w:sz w:val="20"/>
              </w:rPr>
              <w:t>5 detectors + Risk Score (0–100)</w:t>
            </w:r>
          </w:p>
        </w:tc>
      </w:tr>
      <w:tr>
        <w:tc>
          <w:tcPr>
            <w:tcW w:type="dxa" w:w="1984"/>
          </w:tcPr>
          <w:p>
            <w:r>
              <w:rPr>
                <w:sz w:val="20"/>
              </w:rPr>
              <w:t>Reporting</w:t>
            </w:r>
          </w:p>
        </w:tc>
        <w:tc>
          <w:tcPr>
            <w:tcW w:type="dxa" w:w="2551"/>
          </w:tcPr>
          <w:p>
            <w:r>
              <w:rPr>
                <w:sz w:val="20"/>
              </w:rPr>
              <w:t>timeline_reconstructor.py + main.py</w:t>
            </w:r>
          </w:p>
        </w:tc>
        <w:tc>
          <w:tcPr>
            <w:tcW w:type="dxa" w:w="3685"/>
          </w:tcPr>
          <w:p>
            <w:r>
              <w:rPr>
                <w:sz w:val="20"/>
              </w:rPr>
              <w:t>Structured output: who/when/what/how/how much</w:t>
            </w:r>
          </w:p>
        </w:tc>
      </w:tr>
    </w:tbl>
    <w:p/>
    <w:p>
      <w:pPr>
        <w:pStyle w:val="Heading2"/>
        <w:jc w:val="left"/>
      </w:pPr>
      <w:r>
        <w:t>3.2 Tools and Environment</w:t>
      </w:r>
    </w:p>
    <w:tbl>
      <w:tblPr>
        <w:tblStyle w:val="TableGrid"/>
        <w:tblW w:type="auto" w:w="0"/>
        <w:jc w:val="center"/>
        <w:tblLook w:firstColumn="1" w:firstRow="1" w:lastColumn="0" w:lastRow="0" w:noHBand="0" w:noVBand="1" w:val="04A0"/>
      </w:tblPr>
      <w:tblGrid>
        <w:gridCol w:w="2946"/>
        <w:gridCol w:w="2946"/>
        <w:gridCol w:w="2946"/>
      </w:tblGrid>
      <w:tr>
        <w:tc>
          <w:tcPr>
            <w:tcW w:type="dxa" w:w="1984"/>
            <w:shd w:fill="D9D9D9" w:color="auto" w:val="clear"/>
          </w:tcPr>
          <w:p>
            <w:pPr>
              <w:jc w:val="center"/>
            </w:pPr>
            <w:r>
              <w:rPr>
                <w:b/>
              </w:rPr>
              <w:t>Component</w:t>
            </w:r>
          </w:p>
        </w:tc>
        <w:tc>
          <w:tcPr>
            <w:tcW w:type="dxa" w:w="2835"/>
            <w:shd w:fill="D9D9D9" w:color="auto" w:val="clear"/>
          </w:tcPr>
          <w:p>
            <w:pPr>
              <w:jc w:val="center"/>
            </w:pPr>
            <w:r>
              <w:rPr>
                <w:b/>
              </w:rPr>
              <w:t>Tool / Version</w:t>
            </w:r>
          </w:p>
        </w:tc>
        <w:tc>
          <w:tcPr>
            <w:tcW w:type="dxa" w:w="3402"/>
            <w:shd w:fill="D9D9D9" w:color="auto" w:val="clear"/>
          </w:tcPr>
          <w:p>
            <w:pPr>
              <w:jc w:val="center"/>
            </w:pPr>
            <w:r>
              <w:rPr>
                <w:b/>
              </w:rPr>
              <w:t>Role</w:t>
            </w:r>
          </w:p>
        </w:tc>
      </w:tr>
      <w:tr>
        <w:tc>
          <w:tcPr>
            <w:tcW w:type="dxa" w:w="1984"/>
          </w:tcPr>
          <w:p>
            <w:r>
              <w:rPr>
                <w:sz w:val="20"/>
              </w:rPr>
              <w:t>Target System</w:t>
            </w:r>
          </w:p>
        </w:tc>
        <w:tc>
          <w:tcPr>
            <w:tcW w:type="dxa" w:w="2835"/>
          </w:tcPr>
          <w:p>
            <w:r>
              <w:rPr>
                <w:sz w:val="20"/>
              </w:rPr>
              <w:t>Nextcloud 29-fpm</w:t>
            </w:r>
          </w:p>
        </w:tc>
        <w:tc>
          <w:tcPr>
            <w:tcW w:type="dxa" w:w="3402"/>
          </w:tcPr>
          <w:p>
            <w:r>
              <w:rPr>
                <w:sz w:val="20"/>
              </w:rPr>
              <w:t>Private cloud storage (attack target)</w:t>
            </w:r>
          </w:p>
        </w:tc>
      </w:tr>
      <w:tr>
        <w:tc>
          <w:tcPr>
            <w:tcW w:type="dxa" w:w="1984"/>
          </w:tcPr>
          <w:p>
            <w:r>
              <w:rPr>
                <w:sz w:val="20"/>
              </w:rPr>
              <w:t>Web Server</w:t>
            </w:r>
          </w:p>
        </w:tc>
        <w:tc>
          <w:tcPr>
            <w:tcW w:type="dxa" w:w="2835"/>
          </w:tcPr>
          <w:p>
            <w:r>
              <w:rPr>
                <w:sz w:val="20"/>
              </w:rPr>
              <w:t>nginx 1.27-alpine</w:t>
            </w:r>
          </w:p>
        </w:tc>
        <w:tc>
          <w:tcPr>
            <w:tcW w:type="dxa" w:w="3402"/>
          </w:tcPr>
          <w:p>
            <w:r>
              <w:rPr>
                <w:sz w:val="20"/>
              </w:rPr>
              <w:t>Reverse proxy + forensic JSON log generator</w:t>
            </w:r>
          </w:p>
        </w:tc>
      </w:tr>
      <w:tr>
        <w:tc>
          <w:tcPr>
            <w:tcW w:type="dxa" w:w="1984"/>
          </w:tcPr>
          <w:p>
            <w:r>
              <w:rPr>
                <w:sz w:val="20"/>
              </w:rPr>
              <w:t>Database</w:t>
            </w:r>
          </w:p>
        </w:tc>
        <w:tc>
          <w:tcPr>
            <w:tcW w:type="dxa" w:w="2835"/>
          </w:tcPr>
          <w:p>
            <w:r>
              <w:rPr>
                <w:sz w:val="20"/>
              </w:rPr>
              <w:t>PostgreSQL 16</w:t>
            </w:r>
          </w:p>
        </w:tc>
        <w:tc>
          <w:tcPr>
            <w:tcW w:type="dxa" w:w="3402"/>
          </w:tcPr>
          <w:p>
            <w:r>
              <w:rPr>
                <w:sz w:val="20"/>
              </w:rPr>
              <w:t>Nextcloud backend</w:t>
            </w:r>
          </w:p>
        </w:tc>
      </w:tr>
      <w:tr>
        <w:tc>
          <w:tcPr>
            <w:tcW w:type="dxa" w:w="1984"/>
          </w:tcPr>
          <w:p>
            <w:r>
              <w:rPr>
                <w:sz w:val="20"/>
              </w:rPr>
              <w:t>Forensic Engine</w:t>
            </w:r>
          </w:p>
        </w:tc>
        <w:tc>
          <w:tcPr>
            <w:tcW w:type="dxa" w:w="2835"/>
          </w:tcPr>
          <w:p>
            <w:r>
              <w:rPr>
                <w:sz w:val="20"/>
              </w:rPr>
              <w:t>Python 3.12 + Flask 3.0</w:t>
            </w:r>
          </w:p>
        </w:tc>
        <w:tc>
          <w:tcPr>
            <w:tcW w:type="dxa" w:w="3402"/>
          </w:tcPr>
          <w:p>
            <w:r>
              <w:rPr>
                <w:sz w:val="20"/>
              </w:rPr>
              <w:t>Log parsing, correlation, detection, scoring</w:t>
            </w:r>
          </w:p>
        </w:tc>
      </w:tr>
      <w:tr>
        <w:tc>
          <w:tcPr>
            <w:tcW w:type="dxa" w:w="1984"/>
          </w:tcPr>
          <w:p>
            <w:r>
              <w:rPr>
                <w:sz w:val="20"/>
              </w:rPr>
              <w:t>Evidence Store</w:t>
            </w:r>
          </w:p>
        </w:tc>
        <w:tc>
          <w:tcPr>
            <w:tcW w:type="dxa" w:w="2835"/>
          </w:tcPr>
          <w:p>
            <w:r>
              <w:rPr>
                <w:sz w:val="20"/>
              </w:rPr>
              <w:t>SQLite 3</w:t>
            </w:r>
          </w:p>
        </w:tc>
        <w:tc>
          <w:tcPr>
            <w:tcW w:type="dxa" w:w="3402"/>
          </w:tcPr>
          <w:p>
            <w:r>
              <w:rPr>
                <w:sz w:val="20"/>
              </w:rPr>
              <w:t>Normalized log records + anomaly records</w:t>
            </w:r>
          </w:p>
        </w:tc>
      </w:tr>
      <w:tr>
        <w:tc>
          <w:tcPr>
            <w:tcW w:type="dxa" w:w="1984"/>
          </w:tcPr>
          <w:p>
            <w:r>
              <w:rPr>
                <w:sz w:val="20"/>
              </w:rPr>
              <w:t>Attack Tools</w:t>
            </w:r>
          </w:p>
        </w:tc>
        <w:tc>
          <w:tcPr>
            <w:tcW w:type="dxa" w:w="2835"/>
          </w:tcPr>
          <w:p>
            <w:r>
              <w:rPr>
                <w:sz w:val="20"/>
              </w:rPr>
              <w:t>curl 8.5, Wget 1.21, python-requests 2.31</w:t>
            </w:r>
          </w:p>
        </w:tc>
        <w:tc>
          <w:tcPr>
            <w:tcW w:type="dxa" w:w="3402"/>
          </w:tcPr>
          <w:p>
            <w:r>
              <w:rPr>
                <w:sz w:val="20"/>
              </w:rPr>
              <w:t>Simulate exfiltration via WebDAV</w:t>
            </w:r>
          </w:p>
        </w:tc>
      </w:tr>
      <w:tr>
        <w:tc>
          <w:tcPr>
            <w:tcW w:type="dxa" w:w="1984"/>
          </w:tcPr>
          <w:p>
            <w:r>
              <w:rPr>
                <w:sz w:val="20"/>
              </w:rPr>
              <w:t>Containerization</w:t>
            </w:r>
          </w:p>
        </w:tc>
        <w:tc>
          <w:tcPr>
            <w:tcW w:type="dxa" w:w="2835"/>
          </w:tcPr>
          <w:p>
            <w:r>
              <w:rPr>
                <w:sz w:val="20"/>
              </w:rPr>
              <w:t>Docker Compose v2</w:t>
            </w:r>
          </w:p>
        </w:tc>
        <w:tc>
          <w:tcPr>
            <w:tcW w:type="dxa" w:w="3402"/>
          </w:tcPr>
          <w:p>
            <w:r>
              <w:rPr>
                <w:sz w:val="20"/>
              </w:rPr>
              <w:t>Reproducible deployment</w:t>
            </w:r>
          </w:p>
        </w:tc>
      </w:tr>
    </w:tbl>
    <w:p/>
    <w:p>
      <w:pPr>
        <w:pStyle w:val="Heading2"/>
        <w:jc w:val="left"/>
      </w:pPr>
      <w:r>
        <w:t>3.3 Data Acquisition</w:t>
      </w:r>
    </w:p>
    <w:p>
      <w:pPr>
        <w:spacing w:after="120"/>
        <w:ind w:firstLine="709"/>
        <w:jc w:val="both"/>
      </w:pPr>
      <w:r>
        <w:t>Two log sources are collected from the running Docker containers: (1) nginx access log (logs/nginx/access.log) in JSON format containing timestamp, remote_addr, request_method, request_uri, status, and body_bytes_sent — the primary source for file download evidence; (2) Nextcloud admin_audit log providing authentication events and file operation events. Logs are shared via Docker bind-mount volumes, preserving integrity by treating files as read-only inputs.</w:t>
      </w:r>
    </w:p>
    <w:p>
      <w:pPr>
        <w:pStyle w:val="Heading1"/>
        <w:jc w:val="left"/>
      </w:pPr>
      <w:r>
        <w:t>4. Experiment / Investigation Process</w:t>
      </w:r>
    </w:p>
    <w:p>
      <w:pPr>
        <w:pStyle w:val="Heading2"/>
        <w:jc w:val="left"/>
      </w:pPr>
      <w:r>
        <w:t>4.1 Attack Scenario</w:t>
      </w:r>
    </w:p>
    <w:p>
      <w:pPr>
        <w:spacing w:after="120"/>
        <w:jc w:val="both"/>
      </w:pPr>
      <w:r>
        <w:t>The attack scenario simulates a compromised user account performing unauthorized bulk exfiltration in five phases:</w:t>
      </w:r>
    </w:p>
    <w:p>
      <w:pPr>
        <w:pStyle w:val="ListBullet"/>
      </w:pPr>
      <w:r>
        <w:rPr>
          <w:sz w:val="22"/>
        </w:rPr>
        <w:t>Phase 1 – Reconnaissance: Three failed login attempts (HTTP 401) to test credential validity.</w:t>
      </w:r>
    </w:p>
    <w:p>
      <w:pPr>
        <w:pStyle w:val="ListBullet"/>
      </w:pPr>
      <w:r>
        <w:rPr>
          <w:sz w:val="22"/>
        </w:rPr>
        <w:t>Phase 2 – Enumeration: PROPFIND request to list all files in the victim directory.</w:t>
      </w:r>
    </w:p>
    <w:p>
      <w:pPr>
        <w:pStyle w:val="ListBullet"/>
      </w:pPr>
      <w:r>
        <w:rPr>
          <w:sz w:val="22"/>
        </w:rPr>
        <w:t>Phase 3 – Bulk Download: Sequential GET requests for all 7 sensitive files (0.3s intervals).</w:t>
      </w:r>
    </w:p>
    <w:p>
      <w:pPr>
        <w:pStyle w:val="ListBullet"/>
      </w:pPr>
      <w:r>
        <w:rPr>
          <w:sz w:val="22"/>
        </w:rPr>
        <w:t>Phase 4 – Verification: Re-download of 3 files to confirm successful exfiltration.</w:t>
      </w:r>
    </w:p>
    <w:p>
      <w:pPr>
        <w:pStyle w:val="ListBullet"/>
      </w:pPr>
      <w:r>
        <w:rPr>
          <w:sz w:val="22"/>
        </w:rPr>
        <w:t>Phase 5 – Tool Switching: Same files accessed via Wget and python-requests User-Agents.</w:t>
      </w:r>
    </w:p>
    <w:p>
      <w:pPr>
        <w:pStyle w:val="Heading2"/>
        <w:jc w:val="left"/>
      </w:pPr>
      <w:r>
        <w:t>4.2 Target Files</w:t>
      </w:r>
    </w:p>
    <w:tbl>
      <w:tblPr>
        <w:tblStyle w:val="TableGrid"/>
        <w:tblW w:type="auto" w:w="0"/>
        <w:jc w:val="center"/>
        <w:tblLook w:firstColumn="1" w:firstRow="1" w:lastColumn="0" w:lastRow="0" w:noHBand="0" w:noVBand="1" w:val="04A0"/>
      </w:tblPr>
      <w:tblGrid>
        <w:gridCol w:w="2946"/>
        <w:gridCol w:w="2946"/>
        <w:gridCol w:w="2946"/>
      </w:tblGrid>
      <w:tr>
        <w:tc>
          <w:tcPr>
            <w:tcW w:type="dxa" w:w="3685"/>
            <w:shd w:fill="D9D9D9" w:color="auto" w:val="clear"/>
          </w:tcPr>
          <w:p>
            <w:pPr>
              <w:jc w:val="center"/>
            </w:pPr>
            <w:r>
              <w:rPr>
                <w:b/>
              </w:rPr>
              <w:t>File</w:t>
            </w:r>
          </w:p>
        </w:tc>
        <w:tc>
          <w:tcPr>
            <w:tcW w:type="dxa" w:w="2551"/>
            <w:shd w:fill="D9D9D9" w:color="auto" w:val="clear"/>
          </w:tcPr>
          <w:p>
            <w:pPr>
              <w:jc w:val="center"/>
            </w:pPr>
            <w:r>
              <w:rPr>
                <w:b/>
              </w:rPr>
              <w:t>Classification</w:t>
            </w:r>
          </w:p>
        </w:tc>
        <w:tc>
          <w:tcPr>
            <w:tcW w:type="dxa" w:w="1417"/>
            <w:shd w:fill="D9D9D9" w:color="auto" w:val="clear"/>
          </w:tcPr>
          <w:p>
            <w:pPr>
              <w:jc w:val="center"/>
            </w:pPr>
            <w:r>
              <w:rPr>
                <w:b/>
              </w:rPr>
              <w:t>Size</w:t>
            </w:r>
          </w:p>
        </w:tc>
      </w:tr>
      <w:tr>
        <w:tc>
          <w:tcPr>
            <w:tcW w:type="dxa" w:w="3685"/>
          </w:tcPr>
          <w:p>
            <w:r>
              <w:rPr>
                <w:sz w:val="20"/>
              </w:rPr>
              <w:t>financial_report_2024.xlsx</w:t>
            </w:r>
          </w:p>
        </w:tc>
        <w:tc>
          <w:tcPr>
            <w:tcW w:type="dxa" w:w="2551"/>
          </w:tcPr>
          <w:p>
            <w:r>
              <w:rPr>
                <w:sz w:val="20"/>
              </w:rPr>
              <w:t>Financial / Confidential</w:t>
            </w:r>
          </w:p>
        </w:tc>
        <w:tc>
          <w:tcPr>
            <w:tcW w:type="dxa" w:w="1417"/>
          </w:tcPr>
          <w:p>
            <w:r>
              <w:rPr>
                <w:sz w:val="20"/>
              </w:rPr>
              <w:t>123 KB</w:t>
            </w:r>
          </w:p>
        </w:tc>
      </w:tr>
      <w:tr>
        <w:tc>
          <w:tcPr>
            <w:tcW w:type="dxa" w:w="3685"/>
          </w:tcPr>
          <w:p>
            <w:r>
              <w:rPr>
                <w:sz w:val="20"/>
              </w:rPr>
              <w:t>customer_database.csv</w:t>
            </w:r>
          </w:p>
        </w:tc>
        <w:tc>
          <w:tcPr>
            <w:tcW w:type="dxa" w:w="2551"/>
          </w:tcPr>
          <w:p>
            <w:r>
              <w:rPr>
                <w:sz w:val="20"/>
              </w:rPr>
              <w:t>PII / Customer Data</w:t>
            </w:r>
          </w:p>
        </w:tc>
        <w:tc>
          <w:tcPr>
            <w:tcW w:type="dxa" w:w="1417"/>
          </w:tcPr>
          <w:p>
            <w:r>
              <w:rPr>
                <w:sz w:val="20"/>
              </w:rPr>
              <w:t>156 KB</w:t>
            </w:r>
          </w:p>
        </w:tc>
      </w:tr>
      <w:tr>
        <w:tc>
          <w:tcPr>
            <w:tcW w:type="dxa" w:w="3685"/>
          </w:tcPr>
          <w:p>
            <w:r>
              <w:rPr>
                <w:sz w:val="20"/>
              </w:rPr>
              <w:t>api_keys.txt</w:t>
            </w:r>
          </w:p>
        </w:tc>
        <w:tc>
          <w:tcPr>
            <w:tcW w:type="dxa" w:w="2551"/>
          </w:tcPr>
          <w:p>
            <w:r>
              <w:rPr>
                <w:sz w:val="20"/>
              </w:rPr>
              <w:t>Credentials</w:t>
            </w:r>
          </w:p>
        </w:tc>
        <w:tc>
          <w:tcPr>
            <w:tcW w:type="dxa" w:w="1417"/>
          </w:tcPr>
          <w:p>
            <w:r>
              <w:rPr>
                <w:sz w:val="20"/>
              </w:rPr>
              <w:t>4.5 KB</w:t>
            </w:r>
          </w:p>
        </w:tc>
      </w:tr>
      <w:tr>
        <w:tc>
          <w:tcPr>
            <w:tcW w:type="dxa" w:w="3685"/>
          </w:tcPr>
          <w:p>
            <w:r>
              <w:rPr>
                <w:sz w:val="20"/>
              </w:rPr>
              <w:t>technical_architecture.pdf</w:t>
            </w:r>
          </w:p>
        </w:tc>
        <w:tc>
          <w:tcPr>
            <w:tcW w:type="dxa" w:w="2551"/>
          </w:tcPr>
          <w:p>
            <w:r>
              <w:rPr>
                <w:sz w:val="20"/>
              </w:rPr>
              <w:t>Confidential / IP</w:t>
            </w:r>
          </w:p>
        </w:tc>
        <w:tc>
          <w:tcPr>
            <w:tcW w:type="dxa" w:w="1417"/>
          </w:tcPr>
          <w:p>
            <w:r>
              <w:rPr>
                <w:sz w:val="20"/>
              </w:rPr>
              <w:t>307 KB</w:t>
            </w:r>
          </w:p>
        </w:tc>
      </w:tr>
      <w:tr>
        <w:tc>
          <w:tcPr>
            <w:tcW w:type="dxa" w:w="3685"/>
          </w:tcPr>
          <w:p>
            <w:r>
              <w:rPr>
                <w:sz w:val="20"/>
              </w:rPr>
              <w:t>private_certificates.pem</w:t>
            </w:r>
          </w:p>
        </w:tc>
        <w:tc>
          <w:tcPr>
            <w:tcW w:type="dxa" w:w="2551"/>
          </w:tcPr>
          <w:p>
            <w:r>
              <w:rPr>
                <w:sz w:val="20"/>
              </w:rPr>
              <w:t>PKI / Credentials</w:t>
            </w:r>
          </w:p>
        </w:tc>
        <w:tc>
          <w:tcPr>
            <w:tcW w:type="dxa" w:w="1417"/>
          </w:tcPr>
          <w:p>
            <w:r>
              <w:rPr>
                <w:sz w:val="20"/>
              </w:rPr>
              <w:t>10.7 KB</w:t>
            </w:r>
          </w:p>
        </w:tc>
      </w:tr>
      <w:tr>
        <w:tc>
          <w:tcPr>
            <w:tcW w:type="dxa" w:w="3685"/>
          </w:tcPr>
          <w:p>
            <w:r>
              <w:rPr>
                <w:sz w:val="20"/>
              </w:rPr>
              <w:t>hr_records_2024.xlsx</w:t>
            </w:r>
          </w:p>
        </w:tc>
        <w:tc>
          <w:tcPr>
            <w:tcW w:type="dxa" w:w="2551"/>
          </w:tcPr>
          <w:p>
            <w:r>
              <w:rPr>
                <w:sz w:val="20"/>
              </w:rPr>
              <w:t>HR / PII</w:t>
            </w:r>
          </w:p>
        </w:tc>
        <w:tc>
          <w:tcPr>
            <w:tcW w:type="dxa" w:w="1417"/>
          </w:tcPr>
          <w:p>
            <w:r>
              <w:rPr>
                <w:sz w:val="20"/>
              </w:rPr>
              <w:t>107 KB</w:t>
            </w:r>
          </w:p>
        </w:tc>
      </w:tr>
      <w:tr>
        <w:tc>
          <w:tcPr>
            <w:tcW w:type="dxa" w:w="3685"/>
          </w:tcPr>
          <w:p>
            <w:r>
              <w:rPr>
                <w:sz w:val="20"/>
              </w:rPr>
              <w:t>source_code_backup.zip</w:t>
            </w:r>
          </w:p>
        </w:tc>
        <w:tc>
          <w:tcPr>
            <w:tcW w:type="dxa" w:w="2551"/>
          </w:tcPr>
          <w:p>
            <w:r>
              <w:rPr>
                <w:sz w:val="20"/>
              </w:rPr>
              <w:t>Intellectual Property</w:t>
            </w:r>
          </w:p>
        </w:tc>
        <w:tc>
          <w:tcPr>
            <w:tcW w:type="dxa" w:w="1417"/>
          </w:tcPr>
          <w:p>
            <w:r>
              <w:rPr>
                <w:sz w:val="20"/>
              </w:rPr>
              <w:t>157 KB</w:t>
            </w:r>
          </w:p>
        </w:tc>
      </w:tr>
    </w:tbl>
    <w:p/>
    <w:p>
      <w:pPr>
        <w:pStyle w:val="Heading2"/>
        <w:jc w:val="left"/>
      </w:pPr>
      <w:r>
        <w:t>4.3 Anomaly Detection Logic</w:t>
      </w:r>
    </w:p>
    <w:tbl>
      <w:tblPr>
        <w:tblStyle w:val="TableGrid"/>
        <w:tblW w:type="auto" w:w="0"/>
        <w:jc w:val="center"/>
        <w:tblLook w:firstColumn="1" w:firstRow="1" w:lastColumn="0" w:lastRow="0" w:noHBand="0" w:noVBand="1" w:val="04A0"/>
      </w:tblPr>
      <w:tblGrid>
        <w:gridCol w:w="2946"/>
        <w:gridCol w:w="2946"/>
        <w:gridCol w:w="2946"/>
      </w:tblGrid>
      <w:tr>
        <w:tc>
          <w:tcPr>
            <w:tcW w:type="dxa" w:w="2835"/>
            <w:shd w:fill="D9D9D9" w:color="auto" w:val="clear"/>
          </w:tcPr>
          <w:p>
            <w:pPr>
              <w:jc w:val="center"/>
            </w:pPr>
            <w:r>
              <w:rPr>
                <w:b/>
              </w:rPr>
              <w:t>Detector</w:t>
            </w:r>
          </w:p>
        </w:tc>
        <w:tc>
          <w:tcPr>
            <w:tcW w:type="dxa" w:w="3685"/>
            <w:shd w:fill="D9D9D9" w:color="auto" w:val="clear"/>
          </w:tcPr>
          <w:p>
            <w:pPr>
              <w:jc w:val="center"/>
            </w:pPr>
            <w:r>
              <w:rPr>
                <w:b/>
              </w:rPr>
              <w:t>Trigger Condition</w:t>
            </w:r>
          </w:p>
        </w:tc>
        <w:tc>
          <w:tcPr>
            <w:tcW w:type="dxa" w:w="1701"/>
            <w:shd w:fill="D9D9D9" w:color="auto" w:val="clear"/>
          </w:tcPr>
          <w:p>
            <w:pPr>
              <w:jc w:val="center"/>
            </w:pPr>
            <w:r>
              <w:rPr>
                <w:b/>
              </w:rPr>
              <w:t>Severity</w:t>
            </w:r>
          </w:p>
        </w:tc>
      </w:tr>
      <w:tr>
        <w:tc>
          <w:tcPr>
            <w:tcW w:type="dxa" w:w="2835"/>
          </w:tcPr>
          <w:p>
            <w:r>
              <w:rPr>
                <w:sz w:val="20"/>
              </w:rPr>
              <w:t>BULK_DOWNLOAD</w:t>
            </w:r>
          </w:p>
        </w:tc>
        <w:tc>
          <w:tcPr>
            <w:tcW w:type="dxa" w:w="3685"/>
          </w:tcPr>
          <w:p>
            <w:r>
              <w:rPr>
                <w:sz w:val="20"/>
              </w:rPr>
              <w:t>≥5 GET ops AND bytes_total &gt; 0</w:t>
            </w:r>
          </w:p>
        </w:tc>
        <w:tc>
          <w:tcPr>
            <w:tcW w:type="dxa" w:w="1701"/>
          </w:tcPr>
          <w:p>
            <w:r>
              <w:rPr>
                <w:sz w:val="20"/>
              </w:rPr>
              <w:t>HIGH / CRITICAL</w:t>
            </w:r>
          </w:p>
        </w:tc>
      </w:tr>
      <w:tr>
        <w:tc>
          <w:tcPr>
            <w:tcW w:type="dxa" w:w="2835"/>
          </w:tcPr>
          <w:p>
            <w:r>
              <w:rPr>
                <w:sz w:val="20"/>
              </w:rPr>
              <w:t>MULTIPLE_IP_ADDRESSES</w:t>
            </w:r>
          </w:p>
        </w:tc>
        <w:tc>
          <w:tcPr>
            <w:tcW w:type="dxa" w:w="3685"/>
          </w:tcPr>
          <w:p>
            <w:r>
              <w:rPr>
                <w:sz w:val="20"/>
              </w:rPr>
              <w:t>≥5 unique IPs AND ≥1 GET</w:t>
            </w:r>
          </w:p>
        </w:tc>
        <w:tc>
          <w:tcPr>
            <w:tcW w:type="dxa" w:w="1701"/>
          </w:tcPr>
          <w:p>
            <w:r>
              <w:rPr>
                <w:sz w:val="20"/>
              </w:rPr>
              <w:t>HIGH / CRITICAL</w:t>
            </w:r>
          </w:p>
        </w:tc>
      </w:tr>
      <w:tr>
        <w:tc>
          <w:tcPr>
            <w:tcW w:type="dxa" w:w="2835"/>
          </w:tcPr>
          <w:p>
            <w:r>
              <w:rPr>
                <w:sz w:val="20"/>
              </w:rPr>
              <w:t>OFF_HOURS_ACCESS</w:t>
            </w:r>
          </w:p>
        </w:tc>
        <w:tc>
          <w:tcPr>
            <w:tcW w:type="dxa" w:w="3685"/>
          </w:tcPr>
          <w:p>
            <w:r>
              <w:rPr>
                <w:sz w:val="20"/>
              </w:rPr>
              <w:t>&gt;50% events outside 06:00–18:00 UTC</w:t>
            </w:r>
          </w:p>
        </w:tc>
        <w:tc>
          <w:tcPr>
            <w:tcW w:type="dxa" w:w="1701"/>
          </w:tcPr>
          <w:p>
            <w:r>
              <w:rPr>
                <w:sz w:val="20"/>
              </w:rPr>
              <w:t>MEDIUM / HIGH</w:t>
            </w:r>
          </w:p>
        </w:tc>
      </w:tr>
      <w:tr>
        <w:tc>
          <w:tcPr>
            <w:tcW w:type="dxa" w:w="2835"/>
          </w:tcPr>
          <w:p>
            <w:r>
              <w:rPr>
                <w:sz w:val="20"/>
              </w:rPr>
              <w:t>SENSITIVE_FILE_ACCESS</w:t>
            </w:r>
          </w:p>
        </w:tc>
        <w:tc>
          <w:tcPr>
            <w:tcW w:type="dxa" w:w="3685"/>
          </w:tcPr>
          <w:p>
            <w:r>
              <w:rPr>
                <w:sz w:val="20"/>
              </w:rPr>
              <w:t>Access to predefined sensitive filenames</w:t>
            </w:r>
          </w:p>
        </w:tc>
        <w:tc>
          <w:tcPr>
            <w:tcW w:type="dxa" w:w="1701"/>
          </w:tcPr>
          <w:p>
            <w:r>
              <w:rPr>
                <w:sz w:val="20"/>
              </w:rPr>
              <w:t>HIGH / CRITICAL</w:t>
            </w:r>
          </w:p>
        </w:tc>
      </w:tr>
      <w:tr>
        <w:tc>
          <w:tcPr>
            <w:tcW w:type="dxa" w:w="2835"/>
          </w:tcPr>
          <w:p>
            <w:r>
              <w:rPr>
                <w:sz w:val="20"/>
              </w:rPr>
              <w:t>RAPID_SUCCESSION</w:t>
            </w:r>
          </w:p>
        </w:tc>
        <w:tc>
          <w:tcPr>
            <w:tcW w:type="dxa" w:w="3685"/>
          </w:tcPr>
          <w:p>
            <w:r>
              <w:rPr>
                <w:sz w:val="20"/>
              </w:rPr>
              <w:t>≥5 event pairs within 5-second windows</w:t>
            </w:r>
          </w:p>
        </w:tc>
        <w:tc>
          <w:tcPr>
            <w:tcW w:type="dxa" w:w="1701"/>
          </w:tcPr>
          <w:p>
            <w:r>
              <w:rPr>
                <w:sz w:val="20"/>
              </w:rPr>
              <w:t>HIGH</w:t>
            </w:r>
          </w:p>
        </w:tc>
      </w:tr>
    </w:tbl>
    <w:p/>
    <w:p>
      <w:pPr>
        <w:pStyle w:val="Heading1"/>
        <w:jc w:val="left"/>
      </w:pPr>
      <w:r>
        <w:t>5. Results and Analysis</w:t>
      </w:r>
    </w:p>
    <w:p>
      <w:pPr>
        <w:pStyle w:val="Heading2"/>
        <w:jc w:val="left"/>
      </w:pPr>
      <w:r>
        <w:t>5.1 Risk Score Output</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701"/>
            <w:shd w:fill="D9D9D9" w:color="auto" w:val="clear"/>
          </w:tcPr>
          <w:p>
            <w:pPr>
              <w:jc w:val="center"/>
            </w:pPr>
            <w:r>
              <w:rPr>
                <w:b/>
              </w:rPr>
              <w:t>User</w:t>
            </w:r>
          </w:p>
        </w:tc>
        <w:tc>
          <w:tcPr>
            <w:tcW w:type="dxa" w:w="1417"/>
            <w:shd w:fill="D9D9D9" w:color="auto" w:val="clear"/>
          </w:tcPr>
          <w:p>
            <w:pPr>
              <w:jc w:val="center"/>
            </w:pPr>
            <w:r>
              <w:rPr>
                <w:b/>
              </w:rPr>
              <w:t>Risk Score</w:t>
            </w:r>
          </w:p>
        </w:tc>
        <w:tc>
          <w:tcPr>
            <w:tcW w:type="dxa" w:w="1417"/>
            <w:shd w:fill="D9D9D9" w:color="auto" w:val="clear"/>
          </w:tcPr>
          <w:p>
            <w:pPr>
              <w:jc w:val="center"/>
            </w:pPr>
            <w:r>
              <w:rPr>
                <w:b/>
              </w:rPr>
              <w:t>Band</w:t>
            </w:r>
          </w:p>
        </w:tc>
        <w:tc>
          <w:tcPr>
            <w:tcW w:type="dxa" w:w="1417"/>
            <w:shd w:fill="D9D9D9" w:color="auto" w:val="clear"/>
          </w:tcPr>
          <w:p>
            <w:pPr>
              <w:jc w:val="center"/>
            </w:pPr>
            <w:r>
              <w:rPr>
                <w:b/>
              </w:rPr>
              <w:t>GET Count</w:t>
            </w:r>
          </w:p>
        </w:tc>
        <w:tc>
          <w:tcPr>
            <w:tcW w:type="dxa" w:w="1417"/>
            <w:shd w:fill="D9D9D9" w:color="auto" w:val="clear"/>
          </w:tcPr>
          <w:p>
            <w:pPr>
              <w:jc w:val="center"/>
            </w:pPr>
            <w:r>
              <w:rPr>
                <w:b/>
              </w:rPr>
              <w:t>Volume (MB)</w:t>
            </w:r>
          </w:p>
        </w:tc>
        <w:tc>
          <w:tcPr>
            <w:tcW w:type="dxa" w:w="1701"/>
            <w:shd w:fill="D9D9D9" w:color="auto" w:val="clear"/>
          </w:tcPr>
          <w:p>
            <w:pPr>
              <w:jc w:val="center"/>
            </w:pPr>
            <w:r>
              <w:rPr>
                <w:b/>
              </w:rPr>
              <w:t>Sensitive Files</w:t>
            </w:r>
          </w:p>
        </w:tc>
        <w:tc>
          <w:tcPr>
            <w:tcW w:type="dxa" w:w="1701"/>
            <w:shd w:fill="D9D9D9" w:color="auto" w:val="clear"/>
          </w:tcPr>
          <w:p>
            <w:pPr>
              <w:jc w:val="center"/>
            </w:pPr>
            <w:r>
              <w:rPr>
                <w:b/>
              </w:rPr>
              <w:t>Off-Hours</w:t>
            </w:r>
          </w:p>
        </w:tc>
      </w:tr>
      <w:tr>
        <w:tc>
          <w:tcPr>
            <w:tcW w:type="dxa" w:w="1701"/>
          </w:tcPr>
          <w:p>
            <w:r>
              <w:rPr>
                <w:sz w:val="20"/>
              </w:rPr>
              <w:t>alice</w:t>
            </w:r>
          </w:p>
        </w:tc>
        <w:tc>
          <w:tcPr>
            <w:tcW w:type="dxa" w:w="1417"/>
          </w:tcPr>
          <w:p>
            <w:r>
              <w:rPr>
                <w:sz w:val="20"/>
              </w:rPr>
              <w:t>76</w:t>
            </w:r>
          </w:p>
        </w:tc>
        <w:tc>
          <w:tcPr>
            <w:tcW w:type="dxa" w:w="1417"/>
          </w:tcPr>
          <w:p>
            <w:r>
              <w:rPr>
                <w:sz w:val="20"/>
              </w:rPr>
              <w:t>HIGH</w:t>
            </w:r>
          </w:p>
        </w:tc>
        <w:tc>
          <w:tcPr>
            <w:tcW w:type="dxa" w:w="1417"/>
          </w:tcPr>
          <w:p>
            <w:r>
              <w:rPr>
                <w:sz w:val="20"/>
              </w:rPr>
              <w:t>15</w:t>
            </w:r>
          </w:p>
        </w:tc>
        <w:tc>
          <w:tcPr>
            <w:tcW w:type="dxa" w:w="1417"/>
          </w:tcPr>
          <w:p>
            <w:r>
              <w:rPr>
                <w:sz w:val="20"/>
              </w:rPr>
              <w:t>1.26</w:t>
            </w:r>
          </w:p>
        </w:tc>
        <w:tc>
          <w:tcPr>
            <w:tcW w:type="dxa" w:w="1701"/>
          </w:tcPr>
          <w:p>
            <w:r>
              <w:rPr>
                <w:sz w:val="20"/>
              </w:rPr>
              <w:t>7</w:t>
            </w:r>
          </w:p>
        </w:tc>
        <w:tc>
          <w:tcPr>
            <w:tcW w:type="dxa" w:w="1701"/>
          </w:tcPr>
          <w:p>
            <w:r>
              <w:rPr>
                <w:sz w:val="20"/>
              </w:rPr>
              <w:t>24/24 (100%)</w:t>
            </w:r>
          </w:p>
        </w:tc>
      </w:tr>
      <w:tr>
        <w:tc>
          <w:tcPr>
            <w:tcW w:type="dxa" w:w="1701"/>
          </w:tcPr>
          <w:p>
            <w:r>
              <w:rPr>
                <w:sz w:val="20"/>
              </w:rPr>
              <w:t>unknown</w:t>
            </w:r>
          </w:p>
        </w:tc>
        <w:tc>
          <w:tcPr>
            <w:tcW w:type="dxa" w:w="1417"/>
          </w:tcPr>
          <w:p>
            <w:r>
              <w:rPr>
                <w:sz w:val="20"/>
              </w:rPr>
              <w:t>68</w:t>
            </w:r>
          </w:p>
        </w:tc>
        <w:tc>
          <w:tcPr>
            <w:tcW w:type="dxa" w:w="1417"/>
          </w:tcPr>
          <w:p>
            <w:r>
              <w:rPr>
                <w:sz w:val="20"/>
              </w:rPr>
              <w:t>MEDIUM</w:t>
            </w:r>
          </w:p>
        </w:tc>
        <w:tc>
          <w:tcPr>
            <w:tcW w:type="dxa" w:w="1417"/>
          </w:tcPr>
          <w:p>
            <w:r>
              <w:rPr>
                <w:sz w:val="20"/>
              </w:rPr>
              <w:t>57</w:t>
            </w:r>
          </w:p>
        </w:tc>
        <w:tc>
          <w:tcPr>
            <w:tcW w:type="dxa" w:w="1417"/>
          </w:tcPr>
          <w:p>
            <w:r>
              <w:rPr>
                <w:sz w:val="20"/>
              </w:rPr>
              <w:t>0.15</w:t>
            </w:r>
          </w:p>
        </w:tc>
        <w:tc>
          <w:tcPr>
            <w:tcW w:type="dxa" w:w="1701"/>
          </w:tcPr>
          <w:p>
            <w:r>
              <w:rPr>
                <w:sz w:val="20"/>
              </w:rPr>
              <w:t>0</w:t>
            </w:r>
          </w:p>
        </w:tc>
        <w:tc>
          <w:tcPr>
            <w:tcW w:type="dxa" w:w="1701"/>
          </w:tcPr>
          <w:p>
            <w:r>
              <w:rPr>
                <w:sz w:val="20"/>
              </w:rPr>
              <w:t>94/94</w:t>
            </w:r>
          </w:p>
        </w:tc>
      </w:tr>
      <w:tr>
        <w:tc>
          <w:tcPr>
            <w:tcW w:type="dxa" w:w="1701"/>
          </w:tcPr>
          <w:p>
            <w:r>
              <w:rPr>
                <w:sz w:val="20"/>
              </w:rPr>
              <w:t>admin</w:t>
            </w:r>
          </w:p>
        </w:tc>
        <w:tc>
          <w:tcPr>
            <w:tcW w:type="dxa" w:w="1417"/>
          </w:tcPr>
          <w:p>
            <w:r>
              <w:rPr>
                <w:sz w:val="20"/>
              </w:rPr>
              <w:t>33</w:t>
            </w:r>
          </w:p>
        </w:tc>
        <w:tc>
          <w:tcPr>
            <w:tcW w:type="dxa" w:w="1417"/>
          </w:tcPr>
          <w:p>
            <w:r>
              <w:rPr>
                <w:sz w:val="20"/>
              </w:rPr>
              <w:t>LOW</w:t>
            </w:r>
          </w:p>
        </w:tc>
        <w:tc>
          <w:tcPr>
            <w:tcW w:type="dxa" w:w="1417"/>
          </w:tcPr>
          <w:p>
            <w:r>
              <w:rPr>
                <w:sz w:val="20"/>
              </w:rPr>
              <w:t>1</w:t>
            </w:r>
          </w:p>
        </w:tc>
        <w:tc>
          <w:tcPr>
            <w:tcW w:type="dxa" w:w="1417"/>
          </w:tcPr>
          <w:p>
            <w:r>
              <w:rPr>
                <w:sz w:val="20"/>
              </w:rPr>
              <w:t>0.01</w:t>
            </w:r>
          </w:p>
        </w:tc>
        <w:tc>
          <w:tcPr>
            <w:tcW w:type="dxa" w:w="1701"/>
          </w:tcPr>
          <w:p>
            <w:r>
              <w:rPr>
                <w:sz w:val="20"/>
              </w:rPr>
              <w:t>0</w:t>
            </w:r>
          </w:p>
        </w:tc>
        <w:tc>
          <w:tcPr>
            <w:tcW w:type="dxa" w:w="1701"/>
          </w:tcPr>
          <w:p>
            <w:r>
              <w:rPr>
                <w:sz w:val="20"/>
              </w:rPr>
              <w:t>8/8</w:t>
            </w:r>
          </w:p>
        </w:tc>
      </w:tr>
    </w:tbl>
    <w:p/>
    <w:p>
      <w:pPr>
        <w:pStyle w:val="Heading2"/>
        <w:jc w:val="left"/>
      </w:pPr>
      <w:r>
        <w:t>5.2 Detected Anomalies</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567"/>
            <w:shd w:fill="D9D9D9" w:color="auto" w:val="clear"/>
          </w:tcPr>
          <w:p>
            <w:pPr>
              <w:jc w:val="center"/>
            </w:pPr>
            <w:r>
              <w:rPr>
                <w:b/>
              </w:rPr>
              <w:t>#</w:t>
            </w:r>
          </w:p>
        </w:tc>
        <w:tc>
          <w:tcPr>
            <w:tcW w:type="dxa" w:w="1417"/>
            <w:shd w:fill="D9D9D9" w:color="auto" w:val="clear"/>
          </w:tcPr>
          <w:p>
            <w:pPr>
              <w:jc w:val="center"/>
            </w:pPr>
            <w:r>
              <w:rPr>
                <w:b/>
              </w:rPr>
              <w:t>Severity</w:t>
            </w:r>
          </w:p>
        </w:tc>
        <w:tc>
          <w:tcPr>
            <w:tcW w:type="dxa" w:w="2551"/>
            <w:shd w:fill="D9D9D9" w:color="auto" w:val="clear"/>
          </w:tcPr>
          <w:p>
            <w:pPr>
              <w:jc w:val="center"/>
            </w:pPr>
            <w:r>
              <w:rPr>
                <w:b/>
              </w:rPr>
              <w:t>Type</w:t>
            </w:r>
          </w:p>
        </w:tc>
        <w:tc>
          <w:tcPr>
            <w:tcW w:type="dxa" w:w="1417"/>
            <w:shd w:fill="D9D9D9" w:color="auto" w:val="clear"/>
          </w:tcPr>
          <w:p>
            <w:pPr>
              <w:jc w:val="center"/>
            </w:pPr>
            <w:r>
              <w:rPr>
                <w:b/>
              </w:rPr>
              <w:t>User</w:t>
            </w:r>
          </w:p>
        </w:tc>
        <w:tc>
          <w:tcPr>
            <w:tcW w:type="dxa" w:w="2835"/>
            <w:shd w:fill="D9D9D9" w:color="auto" w:val="clear"/>
          </w:tcPr>
          <w:p>
            <w:pPr>
              <w:jc w:val="center"/>
            </w:pPr>
            <w:r>
              <w:rPr>
                <w:b/>
              </w:rPr>
              <w:t>Description</w:t>
            </w:r>
          </w:p>
        </w:tc>
      </w:tr>
      <w:tr>
        <w:tc>
          <w:tcPr>
            <w:tcW w:type="dxa" w:w="567"/>
          </w:tcPr>
          <w:p>
            <w:r>
              <w:rPr>
                <w:sz w:val="20"/>
              </w:rPr>
              <w:t>1</w:t>
            </w:r>
          </w:p>
        </w:tc>
        <w:tc>
          <w:tcPr>
            <w:tcW w:type="dxa" w:w="1417"/>
          </w:tcPr>
          <w:p>
            <w:r>
              <w:rPr>
                <w:sz w:val="20"/>
              </w:rPr>
              <w:t>CRITICAL</w:t>
            </w:r>
          </w:p>
        </w:tc>
        <w:tc>
          <w:tcPr>
            <w:tcW w:type="dxa" w:w="2551"/>
          </w:tcPr>
          <w:p>
            <w:r>
              <w:rPr>
                <w:sz w:val="20"/>
              </w:rPr>
              <w:t>BULK_DOWNLOAD</w:t>
            </w:r>
          </w:p>
        </w:tc>
        <w:tc>
          <w:tcPr>
            <w:tcW w:type="dxa" w:w="1417"/>
          </w:tcPr>
          <w:p>
            <w:r>
              <w:rPr>
                <w:sz w:val="20"/>
              </w:rPr>
              <w:t>alice</w:t>
            </w:r>
          </w:p>
        </w:tc>
        <w:tc>
          <w:tcPr>
            <w:tcW w:type="dxa" w:w="2835"/>
          </w:tcPr>
          <w:p>
            <w:r>
              <w:rPr>
                <w:sz w:val="20"/>
              </w:rPr>
              <w:t>15 GET ops, 1.26 MB total</w:t>
            </w:r>
          </w:p>
        </w:tc>
      </w:tr>
      <w:tr>
        <w:tc>
          <w:tcPr>
            <w:tcW w:type="dxa" w:w="567"/>
          </w:tcPr>
          <w:p>
            <w:r>
              <w:rPr>
                <w:sz w:val="20"/>
              </w:rPr>
              <w:t>2</w:t>
            </w:r>
          </w:p>
        </w:tc>
        <w:tc>
          <w:tcPr>
            <w:tcW w:type="dxa" w:w="1417"/>
          </w:tcPr>
          <w:p>
            <w:r>
              <w:rPr>
                <w:sz w:val="20"/>
              </w:rPr>
              <w:t>CRITICAL</w:t>
            </w:r>
          </w:p>
        </w:tc>
        <w:tc>
          <w:tcPr>
            <w:tcW w:type="dxa" w:w="2551"/>
          </w:tcPr>
          <w:p>
            <w:r>
              <w:rPr>
                <w:sz w:val="20"/>
              </w:rPr>
              <w:t>SENSITIVE_FILE_ACCESS</w:t>
            </w:r>
          </w:p>
        </w:tc>
        <w:tc>
          <w:tcPr>
            <w:tcW w:type="dxa" w:w="1417"/>
          </w:tcPr>
          <w:p>
            <w:r>
              <w:rPr>
                <w:sz w:val="20"/>
              </w:rPr>
              <w:t>alice</w:t>
            </w:r>
          </w:p>
        </w:tc>
        <w:tc>
          <w:tcPr>
            <w:tcW w:type="dxa" w:w="2835"/>
          </w:tcPr>
          <w:p>
            <w:r>
              <w:rPr>
                <w:sz w:val="20"/>
              </w:rPr>
              <w:t>All 7 sensitive files accessed</w:t>
            </w:r>
          </w:p>
        </w:tc>
      </w:tr>
      <w:tr>
        <w:tc>
          <w:tcPr>
            <w:tcW w:type="dxa" w:w="567"/>
          </w:tcPr>
          <w:p>
            <w:r>
              <w:rPr>
                <w:sz w:val="20"/>
              </w:rPr>
              <w:t>3</w:t>
            </w:r>
          </w:p>
        </w:tc>
        <w:tc>
          <w:tcPr>
            <w:tcW w:type="dxa" w:w="1417"/>
          </w:tcPr>
          <w:p>
            <w:r>
              <w:rPr>
                <w:sz w:val="20"/>
              </w:rPr>
              <w:t>HIGH</w:t>
            </w:r>
          </w:p>
        </w:tc>
        <w:tc>
          <w:tcPr>
            <w:tcW w:type="dxa" w:w="2551"/>
          </w:tcPr>
          <w:p>
            <w:r>
              <w:rPr>
                <w:sz w:val="20"/>
              </w:rPr>
              <w:t>OFF_HOURS_ACCESS</w:t>
            </w:r>
          </w:p>
        </w:tc>
        <w:tc>
          <w:tcPr>
            <w:tcW w:type="dxa" w:w="1417"/>
          </w:tcPr>
          <w:p>
            <w:r>
              <w:rPr>
                <w:sz w:val="20"/>
              </w:rPr>
              <w:t>alice</w:t>
            </w:r>
          </w:p>
        </w:tc>
        <w:tc>
          <w:tcPr>
            <w:tcW w:type="dxa" w:w="2835"/>
          </w:tcPr>
          <w:p>
            <w:r>
              <w:rPr>
                <w:sz w:val="20"/>
              </w:rPr>
              <w:t>100% of events at 03:41–03:42 UTC</w:t>
            </w:r>
          </w:p>
        </w:tc>
      </w:tr>
      <w:tr>
        <w:tc>
          <w:tcPr>
            <w:tcW w:type="dxa" w:w="567"/>
          </w:tcPr>
          <w:p>
            <w:r>
              <w:rPr>
                <w:sz w:val="20"/>
              </w:rPr>
              <w:t>4</w:t>
            </w:r>
          </w:p>
        </w:tc>
        <w:tc>
          <w:tcPr>
            <w:tcW w:type="dxa" w:w="1417"/>
          </w:tcPr>
          <w:p>
            <w:r>
              <w:rPr>
                <w:sz w:val="20"/>
              </w:rPr>
              <w:t>HIGH</w:t>
            </w:r>
          </w:p>
        </w:tc>
        <w:tc>
          <w:tcPr>
            <w:tcW w:type="dxa" w:w="2551"/>
          </w:tcPr>
          <w:p>
            <w:r>
              <w:rPr>
                <w:sz w:val="20"/>
              </w:rPr>
              <w:t>RAPID_SUCCESSION</w:t>
            </w:r>
          </w:p>
        </w:tc>
        <w:tc>
          <w:tcPr>
            <w:tcW w:type="dxa" w:w="1417"/>
          </w:tcPr>
          <w:p>
            <w:r>
              <w:rPr>
                <w:sz w:val="20"/>
              </w:rPr>
              <w:t>alice</w:t>
            </w:r>
          </w:p>
        </w:tc>
        <w:tc>
          <w:tcPr>
            <w:tcW w:type="dxa" w:w="2835"/>
          </w:tcPr>
          <w:p>
            <w:r>
              <w:rPr>
                <w:sz w:val="20"/>
              </w:rPr>
              <w:t>22 event pairs within 5-second windows</w:t>
            </w:r>
          </w:p>
        </w:tc>
      </w:tr>
      <w:tr>
        <w:tc>
          <w:tcPr>
            <w:tcW w:type="dxa" w:w="567"/>
          </w:tcPr>
          <w:p>
            <w:r>
              <w:rPr>
                <w:sz w:val="20"/>
              </w:rPr>
              <w:t>5</w:t>
            </w:r>
          </w:p>
        </w:tc>
        <w:tc>
          <w:tcPr>
            <w:tcW w:type="dxa" w:w="1417"/>
          </w:tcPr>
          <w:p>
            <w:r>
              <w:rPr>
                <w:sz w:val="20"/>
              </w:rPr>
              <w:t>CRITICAL</w:t>
            </w:r>
          </w:p>
        </w:tc>
        <w:tc>
          <w:tcPr>
            <w:tcW w:type="dxa" w:w="2551"/>
          </w:tcPr>
          <w:p>
            <w:r>
              <w:rPr>
                <w:sz w:val="20"/>
              </w:rPr>
              <w:t>BULK_DOWNLOAD</w:t>
            </w:r>
          </w:p>
        </w:tc>
        <w:tc>
          <w:tcPr>
            <w:tcW w:type="dxa" w:w="1417"/>
          </w:tcPr>
          <w:p>
            <w:r>
              <w:rPr>
                <w:sz w:val="20"/>
              </w:rPr>
              <w:t>unknown</w:t>
            </w:r>
          </w:p>
        </w:tc>
        <w:tc>
          <w:tcPr>
            <w:tcW w:type="dxa" w:w="2835"/>
          </w:tcPr>
          <w:p>
            <w:r>
              <w:rPr>
                <w:sz w:val="20"/>
              </w:rPr>
              <w:t>57 GET ops (unauthenticated probes)</w:t>
            </w:r>
          </w:p>
        </w:tc>
      </w:tr>
    </w:tbl>
    <w:p/>
    <w:p>
      <w:pPr>
        <w:pStyle w:val="Heading2"/>
        <w:jc w:val="left"/>
      </w:pPr>
      <w:r>
        <w:t>5.3 Timeline Reconstruction (alice)</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984"/>
            <w:shd w:fill="D9D9D9" w:color="auto" w:val="clear"/>
          </w:tcPr>
          <w:p>
            <w:pPr>
              <w:jc w:val="center"/>
            </w:pPr>
            <w:r>
              <w:rPr>
                <w:b/>
              </w:rPr>
              <w:t>Timestamp (UTC)</w:t>
            </w:r>
          </w:p>
        </w:tc>
        <w:tc>
          <w:tcPr>
            <w:tcW w:type="dxa" w:w="1984"/>
            <w:shd w:fill="D9D9D9" w:color="auto" w:val="clear"/>
          </w:tcPr>
          <w:p>
            <w:pPr>
              <w:jc w:val="center"/>
            </w:pPr>
            <w:r>
              <w:rPr>
                <w:b/>
              </w:rPr>
              <w:t>Phase</w:t>
            </w:r>
          </w:p>
        </w:tc>
        <w:tc>
          <w:tcPr>
            <w:tcW w:type="dxa" w:w="1701"/>
            <w:shd w:fill="D9D9D9" w:color="auto" w:val="clear"/>
          </w:tcPr>
          <w:p>
            <w:pPr>
              <w:jc w:val="center"/>
            </w:pPr>
            <w:r>
              <w:rPr>
                <w:b/>
              </w:rPr>
              <w:t>Action</w:t>
            </w:r>
          </w:p>
        </w:tc>
        <w:tc>
          <w:tcPr>
            <w:tcW w:type="dxa" w:w="3118"/>
            <w:shd w:fill="D9D9D9" w:color="auto" w:val="clear"/>
          </w:tcPr>
          <w:p>
            <w:pPr>
              <w:jc w:val="center"/>
            </w:pPr>
            <w:r>
              <w:rPr>
                <w:b/>
              </w:rPr>
              <w:t>File</w:t>
            </w:r>
          </w:p>
        </w:tc>
        <w:tc>
          <w:tcPr>
            <w:tcW w:type="dxa" w:w="1134"/>
            <w:shd w:fill="D9D9D9" w:color="auto" w:val="clear"/>
          </w:tcPr>
          <w:p>
            <w:pPr>
              <w:jc w:val="center"/>
            </w:pPr>
            <w:r>
              <w:rPr>
                <w:b/>
              </w:rPr>
              <w:t>Size</w:t>
            </w:r>
          </w:p>
        </w:tc>
      </w:tr>
      <w:tr>
        <w:tc>
          <w:tcPr>
            <w:tcW w:type="dxa" w:w="1984"/>
          </w:tcPr>
          <w:p>
            <w:r>
              <w:rPr>
                <w:sz w:val="20"/>
              </w:rPr>
              <w:t>03:41:36–38</w:t>
            </w:r>
          </w:p>
        </w:tc>
        <w:tc>
          <w:tcPr>
            <w:tcW w:type="dxa" w:w="1984"/>
          </w:tcPr>
          <w:p>
            <w:r>
              <w:rPr>
                <w:sz w:val="20"/>
              </w:rPr>
              <w:t>Target Access</w:t>
            </w:r>
          </w:p>
        </w:tc>
        <w:tc>
          <w:tcPr>
            <w:tcW w:type="dxa" w:w="1701"/>
          </w:tcPr>
          <w:p>
            <w:r>
              <w:rPr>
                <w:sz w:val="20"/>
              </w:rPr>
              <w:t>PUT</w:t>
            </w:r>
          </w:p>
        </w:tc>
        <w:tc>
          <w:tcPr>
            <w:tcW w:type="dxa" w:w="3118"/>
          </w:tcPr>
          <w:p>
            <w:r>
              <w:rPr>
                <w:sz w:val="20"/>
              </w:rPr>
              <w:t>7 sensitive files uploaded</w:t>
            </w:r>
          </w:p>
        </w:tc>
        <w:tc>
          <w:tcPr>
            <w:tcW w:type="dxa" w:w="1134"/>
          </w:tcPr>
          <w:p>
            <w:r>
              <w:rPr>
                <w:sz w:val="20"/>
              </w:rPr>
              <w:t>–</w:t>
            </w:r>
          </w:p>
        </w:tc>
      </w:tr>
      <w:tr>
        <w:tc>
          <w:tcPr>
            <w:tcW w:type="dxa" w:w="1984"/>
          </w:tcPr>
          <w:p>
            <w:r>
              <w:rPr>
                <w:sz w:val="20"/>
              </w:rPr>
              <w:t>03:41:39–42</w:t>
            </w:r>
          </w:p>
        </w:tc>
        <w:tc>
          <w:tcPr>
            <w:tcW w:type="dxa" w:w="1984"/>
          </w:tcPr>
          <w:p>
            <w:r>
              <w:rPr>
                <w:sz w:val="20"/>
              </w:rPr>
              <w:t>Reconnaissance</w:t>
            </w:r>
          </w:p>
        </w:tc>
        <w:tc>
          <w:tcPr>
            <w:tcW w:type="dxa" w:w="1701"/>
          </w:tcPr>
          <w:p>
            <w:r>
              <w:rPr>
                <w:sz w:val="20"/>
              </w:rPr>
              <w:t>GET (401)</w:t>
            </w:r>
          </w:p>
        </w:tc>
        <w:tc>
          <w:tcPr>
            <w:tcW w:type="dxa" w:w="3118"/>
          </w:tcPr>
          <w:p>
            <w:r>
              <w:rPr>
                <w:sz w:val="20"/>
              </w:rPr>
              <w:t>Failed login ×3</w:t>
            </w:r>
          </w:p>
        </w:tc>
        <w:tc>
          <w:tcPr>
            <w:tcW w:type="dxa" w:w="1134"/>
          </w:tcPr>
          <w:p>
            <w:r>
              <w:rPr>
                <w:sz w:val="20"/>
              </w:rPr>
              <w:t>–</w:t>
            </w:r>
          </w:p>
        </w:tc>
      </w:tr>
      <w:tr>
        <w:tc>
          <w:tcPr>
            <w:tcW w:type="dxa" w:w="1984"/>
          </w:tcPr>
          <w:p>
            <w:r>
              <w:rPr>
                <w:sz w:val="20"/>
              </w:rPr>
              <w:t>03:41:46</w:t>
            </w:r>
          </w:p>
        </w:tc>
        <w:tc>
          <w:tcPr>
            <w:tcW w:type="dxa" w:w="1984"/>
          </w:tcPr>
          <w:p>
            <w:r>
              <w:rPr>
                <w:sz w:val="20"/>
              </w:rPr>
              <w:t>EXFILTRATION</w:t>
            </w:r>
          </w:p>
        </w:tc>
        <w:tc>
          <w:tcPr>
            <w:tcW w:type="dxa" w:w="1701"/>
          </w:tcPr>
          <w:p>
            <w:r>
              <w:rPr>
                <w:sz w:val="20"/>
              </w:rPr>
              <w:t>GET</w:t>
            </w:r>
          </w:p>
        </w:tc>
        <w:tc>
          <w:tcPr>
            <w:tcW w:type="dxa" w:w="3118"/>
          </w:tcPr>
          <w:p>
            <w:r>
              <w:rPr>
                <w:sz w:val="20"/>
              </w:rPr>
              <w:t>customer_database.csv</w:t>
            </w:r>
          </w:p>
        </w:tc>
        <w:tc>
          <w:tcPr>
            <w:tcW w:type="dxa" w:w="1134"/>
          </w:tcPr>
          <w:p>
            <w:r>
              <w:rPr>
                <w:sz w:val="20"/>
              </w:rPr>
              <w:t>156.2 KB</w:t>
            </w:r>
          </w:p>
        </w:tc>
      </w:tr>
      <w:tr>
        <w:tc>
          <w:tcPr>
            <w:tcW w:type="dxa" w:w="1984"/>
          </w:tcPr>
          <w:p>
            <w:r>
              <w:rPr>
                <w:sz w:val="20"/>
              </w:rPr>
              <w:t>03:41:46</w:t>
            </w:r>
          </w:p>
        </w:tc>
        <w:tc>
          <w:tcPr>
            <w:tcW w:type="dxa" w:w="1984"/>
          </w:tcPr>
          <w:p>
            <w:r>
              <w:rPr>
                <w:sz w:val="20"/>
              </w:rPr>
              <w:t>EXFILTRATION</w:t>
            </w:r>
          </w:p>
        </w:tc>
        <w:tc>
          <w:tcPr>
            <w:tcW w:type="dxa" w:w="1701"/>
          </w:tcPr>
          <w:p>
            <w:r>
              <w:rPr>
                <w:sz w:val="20"/>
              </w:rPr>
              <w:t>GET</w:t>
            </w:r>
          </w:p>
        </w:tc>
        <w:tc>
          <w:tcPr>
            <w:tcW w:type="dxa" w:w="3118"/>
          </w:tcPr>
          <w:p>
            <w:r>
              <w:rPr>
                <w:sz w:val="20"/>
              </w:rPr>
              <w:t>financial_report_2024.xlsx</w:t>
            </w:r>
          </w:p>
        </w:tc>
        <w:tc>
          <w:tcPr>
            <w:tcW w:type="dxa" w:w="1134"/>
          </w:tcPr>
          <w:p>
            <w:r>
              <w:rPr>
                <w:sz w:val="20"/>
              </w:rPr>
              <w:t>123.0 KB</w:t>
            </w:r>
          </w:p>
        </w:tc>
      </w:tr>
      <w:tr>
        <w:tc>
          <w:tcPr>
            <w:tcW w:type="dxa" w:w="1984"/>
          </w:tcPr>
          <w:p>
            <w:r>
              <w:rPr>
                <w:sz w:val="20"/>
              </w:rPr>
              <w:t>03:41:47</w:t>
            </w:r>
          </w:p>
        </w:tc>
        <w:tc>
          <w:tcPr>
            <w:tcW w:type="dxa" w:w="1984"/>
          </w:tcPr>
          <w:p>
            <w:r>
              <w:rPr>
                <w:sz w:val="20"/>
              </w:rPr>
              <w:t>EXFILTRATION</w:t>
            </w:r>
          </w:p>
        </w:tc>
        <w:tc>
          <w:tcPr>
            <w:tcW w:type="dxa" w:w="1701"/>
          </w:tcPr>
          <w:p>
            <w:r>
              <w:rPr>
                <w:sz w:val="20"/>
              </w:rPr>
              <w:t>GET</w:t>
            </w:r>
          </w:p>
        </w:tc>
        <w:tc>
          <w:tcPr>
            <w:tcW w:type="dxa" w:w="3118"/>
          </w:tcPr>
          <w:p>
            <w:r>
              <w:rPr>
                <w:sz w:val="20"/>
              </w:rPr>
              <w:t>api_keys.txt</w:t>
            </w:r>
          </w:p>
        </w:tc>
        <w:tc>
          <w:tcPr>
            <w:tcW w:type="dxa" w:w="1134"/>
          </w:tcPr>
          <w:p>
            <w:r>
              <w:rPr>
                <w:sz w:val="20"/>
              </w:rPr>
              <w:t>4.5 KB</w:t>
            </w:r>
          </w:p>
        </w:tc>
      </w:tr>
      <w:tr>
        <w:tc>
          <w:tcPr>
            <w:tcW w:type="dxa" w:w="1984"/>
          </w:tcPr>
          <w:p>
            <w:r>
              <w:rPr>
                <w:sz w:val="20"/>
              </w:rPr>
              <w:t>03:41:47</w:t>
            </w:r>
          </w:p>
        </w:tc>
        <w:tc>
          <w:tcPr>
            <w:tcW w:type="dxa" w:w="1984"/>
          </w:tcPr>
          <w:p>
            <w:r>
              <w:rPr>
                <w:sz w:val="20"/>
              </w:rPr>
              <w:t>EXFILTRATION</w:t>
            </w:r>
          </w:p>
        </w:tc>
        <w:tc>
          <w:tcPr>
            <w:tcW w:type="dxa" w:w="1701"/>
          </w:tcPr>
          <w:p>
            <w:r>
              <w:rPr>
                <w:sz w:val="20"/>
              </w:rPr>
              <w:t>GET</w:t>
            </w:r>
          </w:p>
        </w:tc>
        <w:tc>
          <w:tcPr>
            <w:tcW w:type="dxa" w:w="3118"/>
          </w:tcPr>
          <w:p>
            <w:r>
              <w:rPr>
                <w:sz w:val="20"/>
              </w:rPr>
              <w:t>technical_architecture.pdf</w:t>
            </w:r>
          </w:p>
        </w:tc>
        <w:tc>
          <w:tcPr>
            <w:tcW w:type="dxa" w:w="1134"/>
          </w:tcPr>
          <w:p>
            <w:r>
              <w:rPr>
                <w:sz w:val="20"/>
              </w:rPr>
              <w:t>307.6 KB</w:t>
            </w:r>
          </w:p>
        </w:tc>
      </w:tr>
      <w:tr>
        <w:tc>
          <w:tcPr>
            <w:tcW w:type="dxa" w:w="1984"/>
          </w:tcPr>
          <w:p>
            <w:r>
              <w:rPr>
                <w:sz w:val="20"/>
              </w:rPr>
              <w:t>03:41:48</w:t>
            </w:r>
          </w:p>
        </w:tc>
        <w:tc>
          <w:tcPr>
            <w:tcW w:type="dxa" w:w="1984"/>
          </w:tcPr>
          <w:p>
            <w:r>
              <w:rPr>
                <w:sz w:val="20"/>
              </w:rPr>
              <w:t>EXFILTRATION</w:t>
            </w:r>
          </w:p>
        </w:tc>
        <w:tc>
          <w:tcPr>
            <w:tcW w:type="dxa" w:w="1701"/>
          </w:tcPr>
          <w:p>
            <w:r>
              <w:rPr>
                <w:sz w:val="20"/>
              </w:rPr>
              <w:t>GET</w:t>
            </w:r>
          </w:p>
        </w:tc>
        <w:tc>
          <w:tcPr>
            <w:tcW w:type="dxa" w:w="3118"/>
          </w:tcPr>
          <w:p>
            <w:r>
              <w:rPr>
                <w:sz w:val="20"/>
              </w:rPr>
              <w:t>hr_records_2024.xlsx</w:t>
            </w:r>
          </w:p>
        </w:tc>
        <w:tc>
          <w:tcPr>
            <w:tcW w:type="dxa" w:w="1134"/>
          </w:tcPr>
          <w:p>
            <w:r>
              <w:rPr>
                <w:sz w:val="20"/>
              </w:rPr>
              <w:t>107.6 KB</w:t>
            </w:r>
          </w:p>
        </w:tc>
      </w:tr>
      <w:tr>
        <w:tc>
          <w:tcPr>
            <w:tcW w:type="dxa" w:w="1984"/>
          </w:tcPr>
          <w:p>
            <w:r>
              <w:rPr>
                <w:sz w:val="20"/>
              </w:rPr>
              <w:t>03:41:48</w:t>
            </w:r>
          </w:p>
        </w:tc>
        <w:tc>
          <w:tcPr>
            <w:tcW w:type="dxa" w:w="1984"/>
          </w:tcPr>
          <w:p>
            <w:r>
              <w:rPr>
                <w:sz w:val="20"/>
              </w:rPr>
              <w:t>EXFILTRATION</w:t>
            </w:r>
          </w:p>
        </w:tc>
        <w:tc>
          <w:tcPr>
            <w:tcW w:type="dxa" w:w="1701"/>
          </w:tcPr>
          <w:p>
            <w:r>
              <w:rPr>
                <w:sz w:val="20"/>
              </w:rPr>
              <w:t>GET</w:t>
            </w:r>
          </w:p>
        </w:tc>
        <w:tc>
          <w:tcPr>
            <w:tcW w:type="dxa" w:w="3118"/>
          </w:tcPr>
          <w:p>
            <w:r>
              <w:rPr>
                <w:sz w:val="20"/>
              </w:rPr>
              <w:t>private_certificates.pem</w:t>
            </w:r>
          </w:p>
        </w:tc>
        <w:tc>
          <w:tcPr>
            <w:tcW w:type="dxa" w:w="1134"/>
          </w:tcPr>
          <w:p>
            <w:r>
              <w:rPr>
                <w:sz w:val="20"/>
              </w:rPr>
              <w:t>10.7 KB</w:t>
            </w:r>
          </w:p>
        </w:tc>
      </w:tr>
      <w:tr>
        <w:tc>
          <w:tcPr>
            <w:tcW w:type="dxa" w:w="1984"/>
          </w:tcPr>
          <w:p>
            <w:r>
              <w:rPr>
                <w:sz w:val="20"/>
              </w:rPr>
              <w:t>03:41:49</w:t>
            </w:r>
          </w:p>
        </w:tc>
        <w:tc>
          <w:tcPr>
            <w:tcW w:type="dxa" w:w="1984"/>
          </w:tcPr>
          <w:p>
            <w:r>
              <w:rPr>
                <w:sz w:val="20"/>
              </w:rPr>
              <w:t>EXFILTRATION</w:t>
            </w:r>
          </w:p>
        </w:tc>
        <w:tc>
          <w:tcPr>
            <w:tcW w:type="dxa" w:w="1701"/>
          </w:tcPr>
          <w:p>
            <w:r>
              <w:rPr>
                <w:sz w:val="20"/>
              </w:rPr>
              <w:t>GET</w:t>
            </w:r>
          </w:p>
        </w:tc>
        <w:tc>
          <w:tcPr>
            <w:tcW w:type="dxa" w:w="3118"/>
          </w:tcPr>
          <w:p>
            <w:r>
              <w:rPr>
                <w:sz w:val="20"/>
              </w:rPr>
              <w:t>source_code_backup.zip</w:t>
            </w:r>
          </w:p>
        </w:tc>
        <w:tc>
          <w:tcPr>
            <w:tcW w:type="dxa" w:w="1134"/>
          </w:tcPr>
          <w:p>
            <w:r>
              <w:rPr>
                <w:sz w:val="20"/>
              </w:rPr>
              <w:t>157.2 KB</w:t>
            </w:r>
          </w:p>
        </w:tc>
      </w:tr>
      <w:tr>
        <w:tc>
          <w:tcPr>
            <w:tcW w:type="dxa" w:w="1984"/>
          </w:tcPr>
          <w:p>
            <w:r>
              <w:rPr>
                <w:sz w:val="20"/>
              </w:rPr>
              <w:t>03:41:50–51</w:t>
            </w:r>
          </w:p>
        </w:tc>
        <w:tc>
          <w:tcPr>
            <w:tcW w:type="dxa" w:w="1984"/>
          </w:tcPr>
          <w:p>
            <w:r>
              <w:rPr>
                <w:sz w:val="20"/>
              </w:rPr>
              <w:t>EXFILTRATION</w:t>
            </w:r>
          </w:p>
        </w:tc>
        <w:tc>
          <w:tcPr>
            <w:tcW w:type="dxa" w:w="1701"/>
          </w:tcPr>
          <w:p>
            <w:r>
              <w:rPr>
                <w:sz w:val="20"/>
              </w:rPr>
              <w:t>GET (re-download)</w:t>
            </w:r>
          </w:p>
        </w:tc>
        <w:tc>
          <w:tcPr>
            <w:tcW w:type="dxa" w:w="3118"/>
          </w:tcPr>
          <w:p>
            <w:r>
              <w:rPr>
                <w:sz w:val="20"/>
              </w:rPr>
              <w:t>financial, api_keys, customer_db</w:t>
            </w:r>
          </w:p>
        </w:tc>
        <w:tc>
          <w:tcPr>
            <w:tcW w:type="dxa" w:w="1134"/>
          </w:tcPr>
          <w:p>
            <w:r>
              <w:rPr>
                <w:sz w:val="20"/>
              </w:rPr>
              <w:t>+402 KB</w:t>
            </w:r>
          </w:p>
        </w:tc>
      </w:tr>
      <w:tr>
        <w:tc>
          <w:tcPr>
            <w:tcW w:type="dxa" w:w="1984"/>
          </w:tcPr>
          <w:p>
            <w:r>
              <w:rPr>
                <w:sz w:val="20"/>
              </w:rPr>
              <w:t>03:41:51</w:t>
            </w:r>
          </w:p>
        </w:tc>
        <w:tc>
          <w:tcPr>
            <w:tcW w:type="dxa" w:w="1984"/>
          </w:tcPr>
          <w:p>
            <w:r>
              <w:rPr>
                <w:sz w:val="20"/>
              </w:rPr>
              <w:t>EXFILTRATION</w:t>
            </w:r>
          </w:p>
        </w:tc>
        <w:tc>
          <w:tcPr>
            <w:tcW w:type="dxa" w:w="1701"/>
          </w:tcPr>
          <w:p>
            <w:r>
              <w:rPr>
                <w:sz w:val="20"/>
              </w:rPr>
              <w:t>GET (tool switch)</w:t>
            </w:r>
          </w:p>
        </w:tc>
        <w:tc>
          <w:tcPr>
            <w:tcW w:type="dxa" w:w="3118"/>
          </w:tcPr>
          <w:p>
            <w:r>
              <w:rPr>
                <w:sz w:val="20"/>
              </w:rPr>
              <w:t>api_keys, financial (Wget+python)</w:t>
            </w:r>
          </w:p>
        </w:tc>
        <w:tc>
          <w:tcPr>
            <w:tcW w:type="dxa" w:w="1134"/>
          </w:tcPr>
          <w:p>
            <w:r>
              <w:rPr>
                <w:sz w:val="20"/>
              </w:rPr>
              <w:t>+127 KB</w:t>
            </w:r>
          </w:p>
        </w:tc>
      </w:tr>
    </w:tbl>
    <w:p/>
    <w:p>
      <w:pPr>
        <w:pStyle w:val="Heading2"/>
        <w:jc w:val="left"/>
      </w:pPr>
      <w:r>
        <w:t>5.4 Forensic Reconstruction Summary</w:t>
      </w:r>
    </w:p>
    <w:tbl>
      <w:tblPr>
        <w:tblStyle w:val="TableGrid"/>
        <w:tblW w:type="auto" w:w="0"/>
        <w:jc w:val="center"/>
        <w:tblLook w:firstColumn="1" w:firstRow="1" w:lastColumn="0" w:lastRow="0" w:noHBand="0" w:noVBand="1" w:val="04A0"/>
      </w:tblPr>
      <w:tblGrid>
        <w:gridCol w:w="4419"/>
        <w:gridCol w:w="4419"/>
      </w:tblGrid>
      <w:tr>
        <w:tc>
          <w:tcPr>
            <w:tcW w:type="dxa" w:w="1984"/>
            <w:shd w:fill="D9D9D9" w:color="auto" w:val="clear"/>
          </w:tcPr>
          <w:p>
            <w:pPr>
              <w:jc w:val="center"/>
            </w:pPr>
            <w:r>
              <w:rPr>
                <w:b/>
              </w:rPr>
              <w:t>Question</w:t>
            </w:r>
          </w:p>
        </w:tc>
        <w:tc>
          <w:tcPr>
            <w:tcW w:type="dxa" w:w="7370"/>
            <w:shd w:fill="D9D9D9" w:color="auto" w:val="clear"/>
          </w:tcPr>
          <w:p>
            <w:pPr>
              <w:jc w:val="center"/>
            </w:pPr>
            <w:r>
              <w:rPr>
                <w:b/>
              </w:rPr>
              <w:t>Finding</w:t>
            </w:r>
          </w:p>
        </w:tc>
      </w:tr>
      <w:tr>
        <w:tc>
          <w:tcPr>
            <w:tcW w:type="dxa" w:w="1984"/>
          </w:tcPr>
          <w:p>
            <w:r>
              <w:rPr>
                <w:sz w:val="20"/>
              </w:rPr>
              <w:t>WHO</w:t>
            </w:r>
          </w:p>
        </w:tc>
        <w:tc>
          <w:tcPr>
            <w:tcW w:type="dxa" w:w="7370"/>
          </w:tcPr>
          <w:p>
            <w:r>
              <w:rPr>
                <w:sz w:val="20"/>
              </w:rPr>
              <w:t>User alice (Risk Score: 76/HIGH) — compromised credentials or insider threat</w:t>
            </w:r>
          </w:p>
        </w:tc>
      </w:tr>
      <w:tr>
        <w:tc>
          <w:tcPr>
            <w:tcW w:type="dxa" w:w="1984"/>
          </w:tcPr>
          <w:p>
            <w:r>
              <w:rPr>
                <w:sz w:val="20"/>
              </w:rPr>
              <w:t>WHEN</w:t>
            </w:r>
          </w:p>
        </w:tc>
        <w:tc>
          <w:tcPr>
            <w:tcW w:type="dxa" w:w="7370"/>
          </w:tcPr>
          <w:p>
            <w:r>
              <w:rPr>
                <w:sz w:val="20"/>
              </w:rPr>
              <w:t>2026-04-26 03:41:36–03:42:00 UTC (off-hours, ~24 seconds exfiltration window)</w:t>
            </w:r>
          </w:p>
        </w:tc>
      </w:tr>
      <w:tr>
        <w:tc>
          <w:tcPr>
            <w:tcW w:type="dxa" w:w="1984"/>
          </w:tcPr>
          <w:p>
            <w:r>
              <w:rPr>
                <w:sz w:val="20"/>
              </w:rPr>
              <w:t>WHAT</w:t>
            </w:r>
          </w:p>
        </w:tc>
        <w:tc>
          <w:tcPr>
            <w:tcW w:type="dxa" w:w="7370"/>
          </w:tcPr>
          <w:p>
            <w:r>
              <w:rPr>
                <w:sz w:val="20"/>
              </w:rPr>
              <w:t>Bulk download of 7 sensitive files via WebDAV (HTTP GET)</w:t>
            </w:r>
          </w:p>
        </w:tc>
      </w:tr>
      <w:tr>
        <w:tc>
          <w:tcPr>
            <w:tcW w:type="dxa" w:w="1984"/>
          </w:tcPr>
          <w:p>
            <w:r>
              <w:rPr>
                <w:sz w:val="20"/>
              </w:rPr>
              <w:t>HOW</w:t>
            </w:r>
          </w:p>
        </w:tc>
        <w:tc>
          <w:tcPr>
            <w:tcW w:type="dxa" w:w="7370"/>
          </w:tcPr>
          <w:p>
            <w:r>
              <w:rPr>
                <w:sz w:val="20"/>
              </w:rPr>
              <w:t>curl/Wget/python-requests via WebDAV; automated tool (rapid succession pattern)</w:t>
            </w:r>
          </w:p>
        </w:tc>
      </w:tr>
      <w:tr>
        <w:tc>
          <w:tcPr>
            <w:tcW w:type="dxa" w:w="1984"/>
          </w:tcPr>
          <w:p>
            <w:r>
              <w:rPr>
                <w:sz w:val="20"/>
              </w:rPr>
              <w:t>HOW MUCH</w:t>
            </w:r>
          </w:p>
        </w:tc>
        <w:tc>
          <w:tcPr>
            <w:tcW w:type="dxa" w:w="7370"/>
          </w:tcPr>
          <w:p>
            <w:r>
              <w:rPr>
                <w:sz w:val="20"/>
              </w:rPr>
              <w:t>15 download requests, 1.26 MB total — all 7 target files confirmed exfiltrated</w:t>
            </w:r>
          </w:p>
        </w:tc>
      </w:tr>
    </w:tbl>
    <w:p/>
    <w:p>
      <w:pPr>
        <w:pStyle w:val="Heading1"/>
        <w:jc w:val="left"/>
      </w:pPr>
      <w:r>
        <w:t>6. Discussion</w:t>
      </w:r>
    </w:p>
    <w:p>
      <w:pPr>
        <w:pStyle w:val="Heading2"/>
        <w:jc w:val="left"/>
      </w:pPr>
      <w:r>
        <w:t>6.1 Strengths</w:t>
      </w:r>
    </w:p>
    <w:p>
      <w:pPr>
        <w:spacing w:after="120"/>
        <w:ind w:firstLine="709"/>
        <w:jc w:val="both"/>
      </w:pPr>
      <w:r>
        <w:t>The Distributed Metadata Correlation Engine demonstrated several strengths. By combining nginx access logs (actual byte counts) with Nextcloud audit logs (authentication context), the system achieves higher detection accuracy than single-source analysis. The risk scoring model correctly ranked alice as the primary suspect (76) while keeping normal admin activity (33) below the alert threshold. The system operates entirely on system-generated logs without requiring network packet capture, making it deployable in containerized environments.</w:t>
      </w:r>
    </w:p>
    <w:p>
      <w:pPr>
        <w:pStyle w:val="Heading2"/>
        <w:jc w:val="left"/>
      </w:pPr>
      <w:r>
        <w:t>6.2 Limitations</w:t>
      </w:r>
    </w:p>
    <w:p>
      <w:pPr>
        <w:spacing w:after="120"/>
        <w:ind w:firstLine="709"/>
        <w:jc w:val="both"/>
      </w:pPr>
      <w:r>
        <w:t>The off-hours detector flagged all users because the experiment was conducted at 03:41 UTC. In production, per-user baseline hours would reduce false positives. The bulk download threshold (5 GET operations) may generate false positives for legitimate power users. A sliding-window approach with per-user baseline comparison would improve precision.</w:t>
      </w:r>
    </w:p>
    <w:p>
      <w:pPr>
        <w:pStyle w:val="Heading2"/>
        <w:jc w:val="left"/>
      </w:pPr>
      <w:r>
        <w:t>6.3 Research Implications</w:t>
      </w:r>
    </w:p>
    <w:p>
      <w:pPr>
        <w:spacing w:after="120"/>
        <w:ind w:firstLine="709"/>
        <w:jc w:val="both"/>
      </w:pPr>
      <w:r>
        <w:t>This research demonstrates that distributed metadata correlation is a viable approach for cloud storage forensics. The modular pipeline architecture allows individual components to be adapted for other platforms (MinIO, ownCloud, S3) with minimal modification. The structured output format aligns with standard forensic reporting requirements.</w:t>
      </w:r>
    </w:p>
    <w:p>
      <w:pPr>
        <w:pStyle w:val="Heading1"/>
        <w:jc w:val="left"/>
      </w:pPr>
      <w:r>
        <w:t>7. Conclusion</w:t>
      </w:r>
    </w:p>
    <w:p>
      <w:pPr>
        <w:spacing w:after="120"/>
        <w:ind w:firstLine="709"/>
        <w:jc w:val="both"/>
      </w:pPr>
      <w:r>
        <w:t>This research successfully designed, implemented, and validated a Distributed Metadata Correlation Engine for forensic reconstruction of unauthorized data exfiltration in private cloud storage. The system correctly identified the primary suspect (alice, score 76/100), confirmed exfiltration of all 7 sensitive files (1.26 MB), and reconstructed the complete attack timeline with accurate phase labeling. The contribution is a reproducible, modular forensic pipeline operating on real system-generated logs. Future work should address per-user behavioral baselines, external threat intelligence integration, and extension to other cloud storage platforms.</w:t>
      </w:r>
    </w:p>
    <w:p>
      <w:pPr>
        <w:pStyle w:val="Heading1"/>
        <w:jc w:val="left"/>
      </w:pPr>
      <w:r>
        <w:t>References</w:t>
      </w:r>
    </w:p>
    <w:p>
      <w:pPr>
        <w:pStyle w:val="ListNumber"/>
        <w:ind w:hanging="283" w:left="283"/>
      </w:pPr>
      <w:r>
        <w:rPr>
          <w:sz w:val="22"/>
        </w:rPr>
        <w:t>[1] S. Zawoad and R. Hasan, "Cloud Forensics: A Meta-Study of Challenges, Approaches, and Open Problems," arXiv:1302.6312, 2013.</w:t>
      </w:r>
    </w:p>
    <w:p>
      <w:pPr>
        <w:pStyle w:val="ListNumber"/>
        <w:ind w:hanging="283" w:left="283"/>
      </w:pPr>
      <w:r>
        <w:rPr>
          <w:sz w:val="22"/>
        </w:rPr>
        <w:t>[2] R. Marty, "Cloud Application Logging for Forensics," Proc. ACM SAC, pp. 178–184, 2011.</w:t>
      </w:r>
    </w:p>
    <w:p>
      <w:pPr>
        <w:pStyle w:val="ListNumber"/>
        <w:ind w:hanging="283" w:left="283"/>
      </w:pPr>
      <w:r>
        <w:rPr>
          <w:sz w:val="22"/>
        </w:rPr>
        <w:t>[3] I. Homoliak et al., "Insight Into Insiders and IT: A Survey of Insider Threat Taxonomies," ACM Computing Surveys, vol. 52, no. 2, 2019.</w:t>
      </w:r>
    </w:p>
    <w:p>
      <w:pPr>
        <w:pStyle w:val="ListNumber"/>
        <w:ind w:hanging="283" w:left="283"/>
      </w:pPr>
      <w:r>
        <w:rPr>
          <w:sz w:val="22"/>
        </w:rPr>
        <w:t>[4] J. Olsson and M. Boldt, "Computer Forensic Timeline Visualization Tool," Digital Investigation, vol. 6, pp. S78–S87, 2009.</w:t>
      </w:r>
    </w:p>
    <w:p>
      <w:pPr>
        <w:pStyle w:val="ListNumber"/>
        <w:ind w:hanging="283" w:left="283"/>
      </w:pPr>
      <w:r>
        <w:rPr>
          <w:sz w:val="22"/>
        </w:rPr>
        <w:t>[5] K. Kent et al., "Guide to Integrating Forensic Techniques into Incident Response," NIST SP 800-86, 2006.</w:t>
      </w:r>
    </w:p>
    <w:p>
      <w:pPr>
        <w:pStyle w:val="ListNumber"/>
        <w:ind w:hanging="283" w:left="283"/>
      </w:pPr>
      <w:r>
        <w:rPr>
          <w:sz w:val="22"/>
        </w:rPr>
        <w:t>[6] H. Studiawan et al., "A Survey on Forensic Investigation of Operating System Logs," Digital Investigation, vol. 29, pp. 1–20, 2019.</w:t>
      </w:r>
    </w:p>
    <w:p>
      <w:pPr>
        <w:pStyle w:val="ListNumber"/>
        <w:ind w:hanging="283" w:left="283"/>
      </w:pPr>
      <w:r>
        <w:rPr>
          <w:sz w:val="22"/>
        </w:rPr>
        <w:t>[7] D. Quick and K.-K. R. Choo, "Impacts of Increasing Volume of Digital Forensic Data," Digital Investigation, vol. 11, no. 4, pp. 273–294, 2014.</w:t>
      </w:r>
    </w:p>
    <w:p>
      <w:pPr>
        <w:pStyle w:val="ListNumber"/>
        <w:ind w:hanging="283" w:left="283"/>
      </w:pPr>
      <w:r>
        <w:rPr>
          <w:sz w:val="22"/>
        </w:rPr>
        <w:t>[8] A. Pichan et al., "Cloud Forensics: Technical Challenges, Solutions and Comparative Analysis," Digital Investigation, vol. 13, pp. 38–57, 2015.</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