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C8B" w:rsidRPr="009E1C8B" w:rsidRDefault="009E1C8B" w:rsidP="009E1C8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E1C8B">
        <w:rPr>
          <w:rFonts w:ascii="Helvetica" w:eastAsia="Times New Roman" w:hAnsi="Helvetica" w:cs="Helvetica"/>
          <w:color w:val="212529"/>
          <w:sz w:val="36"/>
          <w:szCs w:val="36"/>
          <w:lang w:eastAsia="es-ES"/>
        </w:rPr>
        <w:t>T2.2. Teoría: HTML5</w:t>
      </w:r>
    </w:p>
    <w:p w:rsidR="009E1C8B" w:rsidRPr="009E1C8B" w:rsidRDefault="009E1C8B" w:rsidP="009E1C8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E1C8B">
        <w:rPr>
          <w:rFonts w:ascii="Helvetica" w:eastAsia="Times New Roman" w:hAnsi="Helvetica" w:cs="Helvetica"/>
          <w:color w:val="212529"/>
          <w:sz w:val="36"/>
          <w:szCs w:val="36"/>
          <w:lang w:eastAsia="es-ES"/>
        </w:rPr>
        <w:t>Introducción</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Es la última revisión del estándar HTML. Se incluyen algunas etiquetas nuevas cuyo significado se comentará a continuación.</w:t>
      </w:r>
    </w:p>
    <w:p w:rsidR="009E1C8B" w:rsidRPr="009E1C8B" w:rsidRDefault="009E1C8B" w:rsidP="009E1C8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E1C8B">
        <w:rPr>
          <w:rFonts w:ascii="Helvetica" w:eastAsia="Times New Roman" w:hAnsi="Helvetica" w:cs="Helvetica"/>
          <w:color w:val="212529"/>
          <w:sz w:val="36"/>
          <w:szCs w:val="36"/>
          <w:lang w:eastAsia="es-ES"/>
        </w:rPr>
        <w:t>Etiquetas estructurales</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 xml:space="preserve">Crean la estructura para el resto de la </w:t>
      </w:r>
      <w:proofErr w:type="gramStart"/>
      <w:r w:rsidRPr="009E1C8B">
        <w:rPr>
          <w:rFonts w:ascii="Helvetica" w:eastAsia="Times New Roman" w:hAnsi="Helvetica" w:cs="Helvetica"/>
          <w:color w:val="212529"/>
          <w:sz w:val="19"/>
          <w:szCs w:val="19"/>
          <w:lang w:eastAsia="es-ES"/>
        </w:rPr>
        <w:t>página:,</w:t>
      </w:r>
      <w:proofErr w:type="gramEnd"/>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proofErr w:type="spellStart"/>
      <w:r w:rsidRPr="009E1C8B">
        <w:rPr>
          <w:rFonts w:ascii="Helvetica" w:eastAsia="Times New Roman" w:hAnsi="Helvetica" w:cs="Helvetica"/>
          <w:color w:val="212529"/>
          <w:sz w:val="19"/>
          <w:szCs w:val="19"/>
          <w:lang w:eastAsia="es-ES"/>
        </w:rPr>
        <w:t>doctype</w:t>
      </w:r>
      <w:proofErr w:type="spellEnd"/>
      <w:r w:rsidRPr="009E1C8B">
        <w:rPr>
          <w:rFonts w:ascii="Helvetica" w:eastAsia="Times New Roman" w:hAnsi="Helvetica" w:cs="Helvetica"/>
          <w:color w:val="212529"/>
          <w:sz w:val="19"/>
          <w:szCs w:val="19"/>
          <w:lang w:eastAsia="es-ES"/>
        </w:rPr>
        <w:t>: identifica el estándar.</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todo documento debe ir entre las marcas &lt;</w:t>
      </w:r>
      <w:proofErr w:type="spellStart"/>
      <w:r w:rsidRPr="009E1C8B">
        <w:rPr>
          <w:rFonts w:ascii="Helvetica" w:eastAsia="Times New Roman" w:hAnsi="Helvetica" w:cs="Helvetica"/>
          <w:color w:val="212529"/>
          <w:sz w:val="19"/>
          <w:szCs w:val="19"/>
          <w:lang w:eastAsia="es-ES"/>
        </w:rPr>
        <w:t>html</w:t>
      </w:r>
      <w:proofErr w:type="spellEnd"/>
      <w:r w:rsidRPr="009E1C8B">
        <w:rPr>
          <w:rFonts w:ascii="Helvetica" w:eastAsia="Times New Roman" w:hAnsi="Helvetica" w:cs="Helvetica"/>
          <w:color w:val="212529"/>
          <w:sz w:val="19"/>
          <w:szCs w:val="19"/>
          <w:lang w:eastAsia="es-ES"/>
        </w:rPr>
        <w:t>&gt; y &lt;/</w:t>
      </w:r>
      <w:proofErr w:type="spellStart"/>
      <w:r w:rsidRPr="009E1C8B">
        <w:rPr>
          <w:rFonts w:ascii="Helvetica" w:eastAsia="Times New Roman" w:hAnsi="Helvetica" w:cs="Helvetica"/>
          <w:color w:val="212529"/>
          <w:sz w:val="19"/>
          <w:szCs w:val="19"/>
          <w:lang w:eastAsia="es-ES"/>
        </w:rPr>
        <w:t>html</w:t>
      </w:r>
      <w:proofErr w:type="spellEnd"/>
      <w:r w:rsidRPr="009E1C8B">
        <w:rPr>
          <w:rFonts w:ascii="Helvetica" w:eastAsia="Times New Roman" w:hAnsi="Helvetica" w:cs="Helvetica"/>
          <w:color w:val="212529"/>
          <w:sz w:val="19"/>
          <w:szCs w:val="19"/>
          <w:lang w:eastAsia="es-ES"/>
        </w:rPr>
        <w:t>&gt;.</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 xml:space="preserve">Todo </w:t>
      </w:r>
      <w:proofErr w:type="spellStart"/>
      <w:r w:rsidRPr="009E1C8B">
        <w:rPr>
          <w:rFonts w:ascii="Helvetica" w:eastAsia="Times New Roman" w:hAnsi="Helvetica" w:cs="Helvetica"/>
          <w:color w:val="212529"/>
          <w:sz w:val="19"/>
          <w:szCs w:val="19"/>
          <w:lang w:eastAsia="es-ES"/>
        </w:rPr>
        <w:t>html</w:t>
      </w:r>
      <w:proofErr w:type="spellEnd"/>
      <w:r w:rsidRPr="009E1C8B">
        <w:rPr>
          <w:rFonts w:ascii="Helvetica" w:eastAsia="Times New Roman" w:hAnsi="Helvetica" w:cs="Helvetica"/>
          <w:color w:val="212529"/>
          <w:sz w:val="19"/>
          <w:szCs w:val="19"/>
          <w:lang w:eastAsia="es-ES"/>
        </w:rPr>
        <w:t xml:space="preserve"> tiene dos partes: head y </w:t>
      </w:r>
      <w:proofErr w:type="spellStart"/>
      <w:r w:rsidRPr="009E1C8B">
        <w:rPr>
          <w:rFonts w:ascii="Helvetica" w:eastAsia="Times New Roman" w:hAnsi="Helvetica" w:cs="Helvetica"/>
          <w:color w:val="212529"/>
          <w:sz w:val="19"/>
          <w:szCs w:val="19"/>
          <w:lang w:eastAsia="es-ES"/>
        </w:rPr>
        <w:t>body</w:t>
      </w:r>
      <w:proofErr w:type="spellEnd"/>
      <w:r w:rsidRPr="009E1C8B">
        <w:rPr>
          <w:rFonts w:ascii="Helvetica" w:eastAsia="Times New Roman" w:hAnsi="Helvetica" w:cs="Helvetica"/>
          <w:color w:val="212529"/>
          <w:sz w:val="19"/>
          <w:szCs w:val="19"/>
          <w:lang w:eastAsia="es-ES"/>
        </w:rPr>
        <w:t>. El primero incluye otros elementos estructurales como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title</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xml:space="preserve"> que indica el título de dicha página. Dentro del </w:t>
      </w:r>
      <w:proofErr w:type="spellStart"/>
      <w:r w:rsidRPr="009E1C8B">
        <w:rPr>
          <w:rFonts w:ascii="Helvetica" w:eastAsia="Times New Roman" w:hAnsi="Helvetica" w:cs="Helvetica"/>
          <w:color w:val="212529"/>
          <w:sz w:val="19"/>
          <w:szCs w:val="19"/>
          <w:lang w:eastAsia="es-ES"/>
        </w:rPr>
        <w:t>body</w:t>
      </w:r>
      <w:proofErr w:type="spellEnd"/>
      <w:r w:rsidRPr="009E1C8B">
        <w:rPr>
          <w:rFonts w:ascii="Helvetica" w:eastAsia="Times New Roman" w:hAnsi="Helvetica" w:cs="Helvetica"/>
          <w:color w:val="212529"/>
          <w:sz w:val="19"/>
          <w:szCs w:val="19"/>
          <w:lang w:eastAsia="es-ES"/>
        </w:rPr>
        <w:t xml:space="preserve"> se incluye el contenido real de la página.</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Existe una etiqueta vital para el correcto visionado de los símbolos de nuestra página. Esta etiqueta se denomina &lt;meta&gt; y lleva el atributo </w:t>
      </w:r>
      <w:proofErr w:type="spellStart"/>
      <w:r w:rsidRPr="009E1C8B">
        <w:rPr>
          <w:rFonts w:ascii="Consolas" w:eastAsia="Times New Roman" w:hAnsi="Consolas" w:cs="Courier New"/>
          <w:color w:val="E83E8C"/>
          <w:sz w:val="17"/>
          <w:szCs w:val="17"/>
          <w:lang w:eastAsia="es-ES"/>
        </w:rPr>
        <w:t>charset</w:t>
      </w:r>
      <w:proofErr w:type="spellEnd"/>
      <w:r w:rsidRPr="009E1C8B">
        <w:rPr>
          <w:rFonts w:ascii="Consolas" w:eastAsia="Times New Roman" w:hAnsi="Consolas" w:cs="Courier New"/>
          <w:color w:val="E83E8C"/>
          <w:sz w:val="17"/>
          <w:szCs w:val="17"/>
          <w:lang w:eastAsia="es-ES"/>
        </w:rPr>
        <w:t>=</w:t>
      </w:r>
      <w:proofErr w:type="gramStart"/>
      <w:r w:rsidRPr="009E1C8B">
        <w:rPr>
          <w:rFonts w:ascii="Consolas" w:eastAsia="Times New Roman" w:hAnsi="Consolas" w:cs="Courier New"/>
          <w:color w:val="E83E8C"/>
          <w:sz w:val="17"/>
          <w:szCs w:val="17"/>
          <w:lang w:eastAsia="es-ES"/>
        </w:rPr>
        <w:t>"....</w:t>
      </w:r>
      <w:proofErr w:type="gramEnd"/>
      <w:r w:rsidRPr="009E1C8B">
        <w:rPr>
          <w:rFonts w:ascii="Consolas" w:eastAsia="Times New Roman" w:hAnsi="Consolas" w:cs="Courier New"/>
          <w:color w:val="E83E8C"/>
          <w:sz w:val="17"/>
          <w:szCs w:val="17"/>
          <w:lang w:eastAsia="es-ES"/>
        </w:rPr>
        <w:t>"</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 xml:space="preserve">Dentro del </w:t>
      </w:r>
      <w:proofErr w:type="spellStart"/>
      <w:r w:rsidRPr="009E1C8B">
        <w:rPr>
          <w:rFonts w:ascii="Helvetica" w:eastAsia="Times New Roman" w:hAnsi="Helvetica" w:cs="Helvetica"/>
          <w:color w:val="212529"/>
          <w:sz w:val="19"/>
          <w:szCs w:val="19"/>
          <w:lang w:eastAsia="es-ES"/>
        </w:rPr>
        <w:t>body</w:t>
      </w:r>
      <w:proofErr w:type="spellEnd"/>
      <w:r w:rsidRPr="009E1C8B">
        <w:rPr>
          <w:rFonts w:ascii="Helvetica" w:eastAsia="Times New Roman" w:hAnsi="Helvetica" w:cs="Helvetica"/>
          <w:color w:val="212529"/>
          <w:sz w:val="19"/>
          <w:szCs w:val="19"/>
          <w:lang w:eastAsia="es-ES"/>
        </w:rPr>
        <w:t xml:space="preserve"> pueden incluirse otras etiquetas que estructuran el contenido de la página:</w:t>
      </w:r>
    </w:p>
    <w:p w:rsidR="009E1C8B" w:rsidRPr="009E1C8B" w:rsidRDefault="009E1C8B" w:rsidP="009E1C8B">
      <w:pPr>
        <w:numPr>
          <w:ilvl w:val="1"/>
          <w:numId w:val="1"/>
        </w:numPr>
        <w:shd w:val="clear" w:color="auto" w:fill="FFFFFF"/>
        <w:spacing w:beforeAutospacing="1" w:after="100" w:afterAutospacing="1" w:line="240" w:lineRule="auto"/>
        <w:ind w:left="2160"/>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La etiqueta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section</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permite marcar contenido de una página relacionado con un tema concreto.</w:t>
      </w:r>
    </w:p>
    <w:p w:rsidR="009E1C8B" w:rsidRPr="009E1C8B" w:rsidRDefault="009E1C8B" w:rsidP="009E1C8B">
      <w:pPr>
        <w:numPr>
          <w:ilvl w:val="1"/>
          <w:numId w:val="1"/>
        </w:numPr>
        <w:shd w:val="clear" w:color="auto" w:fill="FFFFFF"/>
        <w:spacing w:before="100" w:beforeAutospacing="1" w:after="100" w:afterAutospacing="1" w:line="240" w:lineRule="auto"/>
        <w:ind w:left="2160"/>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article</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es una unidad de contenido sobre un tema específico el cual puede ser independiente de otros «artículos».</w:t>
      </w:r>
    </w:p>
    <w:p w:rsidR="009E1C8B" w:rsidRPr="009E1C8B" w:rsidRDefault="009E1C8B" w:rsidP="009E1C8B">
      <w:pPr>
        <w:numPr>
          <w:ilvl w:val="1"/>
          <w:numId w:val="1"/>
        </w:numPr>
        <w:shd w:val="clear" w:color="auto" w:fill="FFFFFF"/>
        <w:spacing w:before="100" w:beforeAutospacing="1" w:after="100" w:afterAutospacing="1" w:line="240" w:lineRule="auto"/>
        <w:ind w:left="2160"/>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header</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xml:space="preserve"> se utiliza para indicar </w:t>
      </w:r>
      <w:proofErr w:type="spellStart"/>
      <w:r w:rsidRPr="009E1C8B">
        <w:rPr>
          <w:rFonts w:ascii="Helvetica" w:eastAsia="Times New Roman" w:hAnsi="Helvetica" w:cs="Helvetica"/>
          <w:color w:val="212529"/>
          <w:sz w:val="19"/>
          <w:szCs w:val="19"/>
          <w:lang w:eastAsia="es-ES"/>
        </w:rPr>
        <w:t>cual</w:t>
      </w:r>
      <w:proofErr w:type="spellEnd"/>
      <w:r w:rsidRPr="009E1C8B">
        <w:rPr>
          <w:rFonts w:ascii="Helvetica" w:eastAsia="Times New Roman" w:hAnsi="Helvetica" w:cs="Helvetica"/>
          <w:color w:val="212529"/>
          <w:sz w:val="19"/>
          <w:szCs w:val="19"/>
          <w:lang w:eastAsia="es-ES"/>
        </w:rPr>
        <w:t xml:space="preserve"> es la cabecera de un artículo o sección.</w:t>
      </w:r>
    </w:p>
    <w:p w:rsidR="009E1C8B" w:rsidRPr="009E1C8B" w:rsidRDefault="009E1C8B" w:rsidP="009E1C8B">
      <w:pPr>
        <w:numPr>
          <w:ilvl w:val="1"/>
          <w:numId w:val="1"/>
        </w:numPr>
        <w:shd w:val="clear" w:color="auto" w:fill="FFFFFF"/>
        <w:spacing w:before="100" w:beforeAutospacing="1" w:after="100" w:afterAutospacing="1" w:line="240" w:lineRule="auto"/>
        <w:ind w:left="2160"/>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footer</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permite definir un «pie de página», normalmente con indicación de derechos de autor, fecha o datos similares.</w:t>
      </w:r>
    </w:p>
    <w:p w:rsidR="009E1C8B" w:rsidRPr="009E1C8B" w:rsidRDefault="009E1C8B" w:rsidP="009E1C8B">
      <w:pPr>
        <w:numPr>
          <w:ilvl w:val="1"/>
          <w:numId w:val="1"/>
        </w:numPr>
        <w:shd w:val="clear" w:color="auto" w:fill="FFFFFF"/>
        <w:spacing w:before="100" w:beforeAutospacing="1" w:after="100" w:afterAutospacing="1" w:line="240" w:lineRule="auto"/>
        <w:ind w:left="2160"/>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address</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se usa para marcar información de contacto.</w:t>
      </w:r>
    </w:p>
    <w:p w:rsidR="009E1C8B" w:rsidRPr="009E1C8B" w:rsidRDefault="009E1C8B" w:rsidP="009E1C8B">
      <w:pPr>
        <w:numPr>
          <w:ilvl w:val="1"/>
          <w:numId w:val="1"/>
        </w:numPr>
        <w:shd w:val="clear" w:color="auto" w:fill="FFFFFF"/>
        <w:spacing w:before="100" w:beforeAutospacing="1" w:after="100" w:afterAutospacing="1" w:line="240" w:lineRule="auto"/>
        <w:ind w:left="2160"/>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aside</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se usa para definir contenido con «una relación vaga con el resto de la página» (definición tomada del estándar).</w:t>
      </w:r>
    </w:p>
    <w:p w:rsidR="009E1C8B" w:rsidRPr="009E1C8B" w:rsidRDefault="009E1C8B" w:rsidP="009E1C8B">
      <w:pPr>
        <w:numPr>
          <w:ilvl w:val="1"/>
          <w:numId w:val="1"/>
        </w:numPr>
        <w:shd w:val="clear" w:color="auto" w:fill="FFFFFF"/>
        <w:spacing w:before="100" w:beforeAutospacing="1" w:after="100" w:afterAutospacing="1" w:line="240" w:lineRule="auto"/>
        <w:ind w:left="2160"/>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hgroup</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permite agrupar un conjunto de encabezados y marcarlos como pertenecientes al mismo contenido.</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&lt;h1&gt;</w:t>
      </w:r>
      <w:r w:rsidRPr="009E1C8B">
        <w:rPr>
          <w:rFonts w:ascii="Helvetica" w:eastAsia="Times New Roman" w:hAnsi="Helvetica" w:cs="Helvetica"/>
          <w:color w:val="212529"/>
          <w:sz w:val="19"/>
          <w:szCs w:val="19"/>
          <w:lang w:eastAsia="es-ES"/>
        </w:rPr>
        <w:t>, </w:t>
      </w:r>
      <w:r w:rsidRPr="009E1C8B">
        <w:rPr>
          <w:rFonts w:ascii="Consolas" w:eastAsia="Times New Roman" w:hAnsi="Consolas" w:cs="Courier New"/>
          <w:color w:val="E83E8C"/>
          <w:sz w:val="17"/>
          <w:szCs w:val="17"/>
          <w:lang w:eastAsia="es-ES"/>
        </w:rPr>
        <w:t>&lt;h2&gt;</w:t>
      </w:r>
      <w:r w:rsidRPr="009E1C8B">
        <w:rPr>
          <w:rFonts w:ascii="Helvetica" w:eastAsia="Times New Roman" w:hAnsi="Helvetica" w:cs="Helvetica"/>
          <w:color w:val="212529"/>
          <w:sz w:val="19"/>
          <w:szCs w:val="19"/>
          <w:lang w:eastAsia="es-ES"/>
        </w:rPr>
        <w:t>, </w:t>
      </w:r>
      <w:r w:rsidRPr="009E1C8B">
        <w:rPr>
          <w:rFonts w:ascii="Consolas" w:eastAsia="Times New Roman" w:hAnsi="Consolas" w:cs="Courier New"/>
          <w:color w:val="E83E8C"/>
          <w:sz w:val="17"/>
          <w:szCs w:val="17"/>
          <w:lang w:eastAsia="es-ES"/>
        </w:rPr>
        <w:t>&lt;h3&gt;</w:t>
      </w:r>
      <w:r w:rsidRPr="009E1C8B">
        <w:rPr>
          <w:rFonts w:ascii="Helvetica" w:eastAsia="Times New Roman" w:hAnsi="Helvetica" w:cs="Helvetica"/>
          <w:color w:val="212529"/>
          <w:sz w:val="19"/>
          <w:szCs w:val="19"/>
          <w:lang w:eastAsia="es-ES"/>
        </w:rPr>
        <w:t>, </w:t>
      </w:r>
      <w:r w:rsidRPr="009E1C8B">
        <w:rPr>
          <w:rFonts w:ascii="Consolas" w:eastAsia="Times New Roman" w:hAnsi="Consolas" w:cs="Courier New"/>
          <w:color w:val="E83E8C"/>
          <w:sz w:val="17"/>
          <w:szCs w:val="17"/>
          <w:lang w:eastAsia="es-ES"/>
        </w:rPr>
        <w:t>&lt;h4&gt;</w:t>
      </w:r>
      <w:r w:rsidRPr="009E1C8B">
        <w:rPr>
          <w:rFonts w:ascii="Helvetica" w:eastAsia="Times New Roman" w:hAnsi="Helvetica" w:cs="Helvetica"/>
          <w:color w:val="212529"/>
          <w:sz w:val="19"/>
          <w:szCs w:val="19"/>
          <w:lang w:eastAsia="es-ES"/>
        </w:rPr>
        <w:t>, </w:t>
      </w:r>
      <w:r w:rsidRPr="009E1C8B">
        <w:rPr>
          <w:rFonts w:ascii="Consolas" w:eastAsia="Times New Roman" w:hAnsi="Consolas" w:cs="Courier New"/>
          <w:color w:val="E83E8C"/>
          <w:sz w:val="17"/>
          <w:szCs w:val="17"/>
          <w:lang w:eastAsia="es-ES"/>
        </w:rPr>
        <w:t>&lt;h5&gt;</w:t>
      </w:r>
      <w:r w:rsidRPr="009E1C8B">
        <w:rPr>
          <w:rFonts w:ascii="Helvetica" w:eastAsia="Times New Roman" w:hAnsi="Helvetica" w:cs="Helvetica"/>
          <w:color w:val="212529"/>
          <w:sz w:val="19"/>
          <w:szCs w:val="19"/>
          <w:lang w:eastAsia="es-ES"/>
        </w:rPr>
        <w:t> y </w:t>
      </w:r>
      <w:r w:rsidRPr="009E1C8B">
        <w:rPr>
          <w:rFonts w:ascii="Consolas" w:eastAsia="Times New Roman" w:hAnsi="Consolas" w:cs="Courier New"/>
          <w:color w:val="E83E8C"/>
          <w:sz w:val="17"/>
          <w:szCs w:val="17"/>
          <w:lang w:eastAsia="es-ES"/>
        </w:rPr>
        <w:t>&lt;h6&gt;</w:t>
      </w:r>
      <w:r w:rsidRPr="009E1C8B">
        <w:rPr>
          <w:rFonts w:ascii="Helvetica" w:eastAsia="Times New Roman" w:hAnsi="Helvetica" w:cs="Helvetica"/>
          <w:color w:val="212529"/>
          <w:sz w:val="19"/>
          <w:szCs w:val="19"/>
          <w:lang w:eastAsia="es-ES"/>
        </w:rPr>
        <w:t> establecen encabezados: trozos de texto que identifican la importancia del siguiente trozo de texto.</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Cualquier etiqueta puede ir comentada. Los comentarios no se muestran, son solo de interés para el programador en un futuro. Un comentario se abre con </w:t>
      </w:r>
      <w:proofErr w:type="gramStart"/>
      <w:r w:rsidRPr="009E1C8B">
        <w:rPr>
          <w:rFonts w:ascii="Consolas" w:eastAsia="Times New Roman" w:hAnsi="Consolas" w:cs="Courier New"/>
          <w:color w:val="E83E8C"/>
          <w:sz w:val="17"/>
          <w:szCs w:val="17"/>
          <w:lang w:eastAsia="es-ES"/>
        </w:rPr>
        <w:t>&lt;!--</w:t>
      </w:r>
      <w:proofErr w:type="gramEnd"/>
      <w:r w:rsidRPr="009E1C8B">
        <w:rPr>
          <w:rFonts w:ascii="Helvetica" w:eastAsia="Times New Roman" w:hAnsi="Helvetica" w:cs="Helvetica"/>
          <w:color w:val="212529"/>
          <w:sz w:val="19"/>
          <w:szCs w:val="19"/>
          <w:lang w:eastAsia="es-ES"/>
        </w:rPr>
        <w:t> y se cierra con </w:t>
      </w:r>
      <w:r w:rsidRPr="009E1C8B">
        <w:rPr>
          <w:rFonts w:ascii="Consolas" w:eastAsia="Times New Roman" w:hAnsi="Consolas" w:cs="Courier New"/>
          <w:color w:val="E83E8C"/>
          <w:sz w:val="17"/>
          <w:szCs w:val="17"/>
          <w:lang w:eastAsia="es-ES"/>
        </w:rPr>
        <w:t>--&gt;</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La etiqueta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nav</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se utilizará para crear barras de navegación.</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La etiqueta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aside</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xml:space="preserve"> se utiliza para indicar información relacionada con el artículo o texto pero que no tiene </w:t>
      </w:r>
      <w:proofErr w:type="spellStart"/>
      <w:r w:rsidRPr="009E1C8B">
        <w:rPr>
          <w:rFonts w:ascii="Helvetica" w:eastAsia="Times New Roman" w:hAnsi="Helvetica" w:cs="Helvetica"/>
          <w:color w:val="212529"/>
          <w:sz w:val="19"/>
          <w:szCs w:val="19"/>
          <w:lang w:eastAsia="es-ES"/>
        </w:rPr>
        <w:t>porque</w:t>
      </w:r>
      <w:proofErr w:type="spellEnd"/>
      <w:r w:rsidRPr="009E1C8B">
        <w:rPr>
          <w:rFonts w:ascii="Helvetica" w:eastAsia="Times New Roman" w:hAnsi="Helvetica" w:cs="Helvetica"/>
          <w:color w:val="212529"/>
          <w:sz w:val="19"/>
          <w:szCs w:val="19"/>
          <w:lang w:eastAsia="es-ES"/>
        </w:rPr>
        <w:t xml:space="preserve"> ser parte del mismo. El ejemplo más común es utilizarlo para publicidad relacionada o texto del tipo «artículos relacionados con este».</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La etiqueta </w:t>
      </w:r>
      <w:r w:rsidRPr="009E1C8B">
        <w:rPr>
          <w:rFonts w:ascii="Consolas" w:eastAsia="Times New Roman" w:hAnsi="Consolas" w:cs="Courier New"/>
          <w:color w:val="E83E8C"/>
          <w:sz w:val="17"/>
          <w:szCs w:val="17"/>
          <w:lang w:eastAsia="es-ES"/>
        </w:rPr>
        <w:t>&lt;base&gt;</w:t>
      </w:r>
      <w:r w:rsidRPr="009E1C8B">
        <w:rPr>
          <w:rFonts w:ascii="Helvetica" w:eastAsia="Times New Roman" w:hAnsi="Helvetica" w:cs="Helvetica"/>
          <w:color w:val="212529"/>
          <w:sz w:val="19"/>
          <w:szCs w:val="19"/>
          <w:lang w:eastAsia="es-ES"/>
        </w:rPr>
        <w:t> define la URL raíz de toda la página. Permite cambiar fácilmente las URL de los enlaces de una página.</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Las etiquetas </w:t>
      </w:r>
      <w:r w:rsidRPr="009E1C8B">
        <w:rPr>
          <w:rFonts w:ascii="Consolas" w:eastAsia="Times New Roman" w:hAnsi="Consolas" w:cs="Courier New"/>
          <w:color w:val="E83E8C"/>
          <w:sz w:val="17"/>
          <w:szCs w:val="17"/>
          <w:lang w:eastAsia="es-ES"/>
        </w:rPr>
        <w:t>&lt;script&gt;</w:t>
      </w:r>
      <w:r w:rsidRPr="009E1C8B">
        <w:rPr>
          <w:rFonts w:ascii="Helvetica" w:eastAsia="Times New Roman" w:hAnsi="Helvetica" w:cs="Helvetica"/>
          <w:color w:val="212529"/>
          <w:sz w:val="19"/>
          <w:szCs w:val="19"/>
          <w:lang w:eastAsia="es-ES"/>
        </w:rPr>
        <w:t> y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noscript</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se utilizan para marcar pequeños programas o la ausencia de ellos.</w:t>
      </w:r>
    </w:p>
    <w:p w:rsidR="009E1C8B" w:rsidRPr="009E1C8B" w:rsidRDefault="009E1C8B" w:rsidP="009E1C8B">
      <w:pPr>
        <w:numPr>
          <w:ilvl w:val="0"/>
          <w:numId w:val="1"/>
        </w:num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El elemento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main</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indica </w:t>
      </w:r>
      <w:r w:rsidRPr="009E1C8B">
        <w:rPr>
          <w:rFonts w:ascii="Helvetica" w:eastAsia="Times New Roman" w:hAnsi="Helvetica" w:cs="Helvetica"/>
          <w:b/>
          <w:bCs/>
          <w:color w:val="212529"/>
          <w:sz w:val="19"/>
          <w:szCs w:val="19"/>
          <w:lang w:eastAsia="es-ES"/>
        </w:rPr>
        <w:t>el contenido principal de una página</w:t>
      </w:r>
      <w:r>
        <w:rPr>
          <w:rFonts w:ascii="Helvetica" w:eastAsia="Times New Roman" w:hAnsi="Helvetica" w:cs="Helvetica"/>
          <w:b/>
          <w:bCs/>
          <w:color w:val="212529"/>
          <w:sz w:val="19"/>
          <w:szCs w:val="19"/>
          <w:lang w:eastAsia="es-ES"/>
        </w:rPr>
        <w:t>.</w:t>
      </w:r>
    </w:p>
    <w:p w:rsidR="009E1C8B" w:rsidRDefault="009E1C8B" w:rsidP="009E1C8B">
      <w:pPr>
        <w:shd w:val="clear" w:color="auto" w:fill="FFFFFF"/>
        <w:spacing w:after="100" w:afterAutospacing="1" w:line="240" w:lineRule="auto"/>
        <w:rPr>
          <w:rFonts w:ascii="Helvetica" w:eastAsia="Times New Roman" w:hAnsi="Helvetica" w:cs="Helvetica"/>
          <w:b/>
          <w:bCs/>
          <w:color w:val="212529"/>
          <w:sz w:val="19"/>
          <w:szCs w:val="19"/>
          <w:lang w:eastAsia="es-ES"/>
        </w:rPr>
      </w:pPr>
    </w:p>
    <w:p w:rsidR="009E1C8B" w:rsidRDefault="009E1C8B" w:rsidP="009E1C8B">
      <w:pPr>
        <w:shd w:val="clear" w:color="auto" w:fill="FFFFFF"/>
        <w:spacing w:after="100" w:afterAutospacing="1" w:line="240" w:lineRule="auto"/>
        <w:rPr>
          <w:rFonts w:ascii="Helvetica" w:eastAsia="Times New Roman" w:hAnsi="Helvetica" w:cs="Helvetica"/>
          <w:b/>
          <w:bCs/>
          <w:color w:val="212529"/>
          <w:sz w:val="19"/>
          <w:szCs w:val="19"/>
          <w:lang w:eastAsia="es-ES"/>
        </w:rPr>
      </w:pPr>
    </w:p>
    <w:p w:rsidR="009E1C8B" w:rsidRDefault="009E1C8B" w:rsidP="009E1C8B">
      <w:pPr>
        <w:shd w:val="clear" w:color="auto" w:fill="FFFFFF"/>
        <w:spacing w:after="100" w:afterAutospacing="1" w:line="240" w:lineRule="auto"/>
        <w:rPr>
          <w:rFonts w:ascii="Helvetica" w:eastAsia="Times New Roman" w:hAnsi="Helvetica" w:cs="Helvetica"/>
          <w:b/>
          <w:bCs/>
          <w:color w:val="212529"/>
          <w:sz w:val="19"/>
          <w:szCs w:val="19"/>
          <w:lang w:eastAsia="es-ES"/>
        </w:rPr>
      </w:pPr>
    </w:p>
    <w:p w:rsidR="009E1C8B" w:rsidRDefault="009E1C8B" w:rsidP="009E1C8B">
      <w:pPr>
        <w:shd w:val="clear" w:color="auto" w:fill="FFFFFF"/>
        <w:spacing w:after="100" w:afterAutospacing="1" w:line="240" w:lineRule="auto"/>
        <w:rPr>
          <w:rFonts w:ascii="Helvetica" w:eastAsia="Times New Roman" w:hAnsi="Helvetica" w:cs="Helvetica"/>
          <w:b/>
          <w:bCs/>
          <w:color w:val="212529"/>
          <w:sz w:val="19"/>
          <w:szCs w:val="19"/>
          <w:lang w:eastAsia="es-ES"/>
        </w:rPr>
      </w:pP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p>
    <w:p w:rsidR="009E1C8B" w:rsidRPr="009E1C8B" w:rsidRDefault="009E1C8B" w:rsidP="009E1C8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E1C8B">
        <w:rPr>
          <w:rFonts w:ascii="Helvetica" w:eastAsia="Times New Roman" w:hAnsi="Helvetica" w:cs="Helvetica"/>
          <w:color w:val="212529"/>
          <w:sz w:val="36"/>
          <w:szCs w:val="36"/>
          <w:lang w:eastAsia="es-ES"/>
        </w:rPr>
        <w:lastRenderedPageBreak/>
        <w:t>Etiquetas de formato</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Para el formateo elemental de textos se utilizan varias etiquetas:</w:t>
      </w:r>
    </w:p>
    <w:p w:rsidR="009E1C8B" w:rsidRPr="009E1C8B" w:rsidRDefault="009E1C8B" w:rsidP="009E1C8B">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&lt;b&gt;</w:t>
      </w:r>
      <w:r w:rsidRPr="009E1C8B">
        <w:rPr>
          <w:rFonts w:ascii="Helvetica" w:eastAsia="Times New Roman" w:hAnsi="Helvetica" w:cs="Helvetica"/>
          <w:color w:val="212529"/>
          <w:sz w:val="19"/>
          <w:szCs w:val="19"/>
          <w:lang w:eastAsia="es-ES"/>
        </w:rPr>
        <w:t> Formatea el texto en “negrita”.</w:t>
      </w:r>
    </w:p>
    <w:p w:rsidR="009E1C8B" w:rsidRPr="009E1C8B" w:rsidRDefault="009E1C8B" w:rsidP="009E1C8B">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&lt;i&gt;</w:t>
      </w:r>
      <w:r w:rsidRPr="009E1C8B">
        <w:rPr>
          <w:rFonts w:ascii="Helvetica" w:eastAsia="Times New Roman" w:hAnsi="Helvetica" w:cs="Helvetica"/>
          <w:color w:val="212529"/>
          <w:sz w:val="19"/>
          <w:szCs w:val="19"/>
          <w:lang w:eastAsia="es-ES"/>
        </w:rPr>
        <w:t> Lo pone en “itálica” (cursiva).</w:t>
      </w:r>
    </w:p>
    <w:p w:rsidR="009E1C8B" w:rsidRPr="009E1C8B" w:rsidRDefault="009E1C8B" w:rsidP="009E1C8B">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&lt;u&gt;</w:t>
      </w:r>
      <w:r w:rsidRPr="009E1C8B">
        <w:rPr>
          <w:rFonts w:ascii="Helvetica" w:eastAsia="Times New Roman" w:hAnsi="Helvetica" w:cs="Helvetica"/>
          <w:color w:val="212529"/>
          <w:sz w:val="19"/>
          <w:szCs w:val="19"/>
          <w:lang w:eastAsia="es-ES"/>
        </w:rPr>
        <w:t> Subraya el texto.</w:t>
      </w:r>
    </w:p>
    <w:p w:rsidR="009E1C8B" w:rsidRPr="009E1C8B" w:rsidRDefault="009E1C8B" w:rsidP="009E1C8B">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 xml:space="preserve">Las diversas etiquetas se pueden meter unas dentro de otras para obtener efectos como “cursiva, y negrita” o “subrayado y cursiva”, sin </w:t>
      </w:r>
      <w:proofErr w:type="gramStart"/>
      <w:r w:rsidRPr="009E1C8B">
        <w:rPr>
          <w:rFonts w:ascii="Helvetica" w:eastAsia="Times New Roman" w:hAnsi="Helvetica" w:cs="Helvetica"/>
          <w:color w:val="212529"/>
          <w:sz w:val="19"/>
          <w:szCs w:val="19"/>
          <w:lang w:eastAsia="es-ES"/>
        </w:rPr>
        <w:t>embargo</w:t>
      </w:r>
      <w:proofErr w:type="gramEnd"/>
      <w:r w:rsidRPr="009E1C8B">
        <w:rPr>
          <w:rFonts w:ascii="Helvetica" w:eastAsia="Times New Roman" w:hAnsi="Helvetica" w:cs="Helvetica"/>
          <w:color w:val="212529"/>
          <w:sz w:val="19"/>
          <w:szCs w:val="19"/>
          <w:lang w:eastAsia="es-ES"/>
        </w:rPr>
        <w:t xml:space="preserve"> las etiquetas deben cerrarse en el orden inverso al que se abrieron.</w:t>
      </w:r>
    </w:p>
    <w:p w:rsidR="009E1C8B" w:rsidRPr="009E1C8B" w:rsidRDefault="009E1C8B" w:rsidP="009E1C8B">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sup</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y </w:t>
      </w:r>
      <w:r w:rsidRPr="009E1C8B">
        <w:rPr>
          <w:rFonts w:ascii="Consolas" w:eastAsia="Times New Roman" w:hAnsi="Consolas" w:cs="Courier New"/>
          <w:color w:val="E83E8C"/>
          <w:sz w:val="17"/>
          <w:szCs w:val="17"/>
          <w:lang w:eastAsia="es-ES"/>
        </w:rPr>
        <w:t>&lt;sub&gt;</w:t>
      </w:r>
      <w:r w:rsidRPr="009E1C8B">
        <w:rPr>
          <w:rFonts w:ascii="Helvetica" w:eastAsia="Times New Roman" w:hAnsi="Helvetica" w:cs="Helvetica"/>
          <w:color w:val="212529"/>
          <w:sz w:val="19"/>
          <w:szCs w:val="19"/>
          <w:lang w:eastAsia="es-ES"/>
        </w:rPr>
        <w:t> fabrican respectivamente superíndices y subíndices.</w:t>
      </w:r>
    </w:p>
    <w:p w:rsidR="009E1C8B" w:rsidRPr="009E1C8B" w:rsidRDefault="009E1C8B" w:rsidP="009E1C8B">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em</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se utiliza para enfatizar un texto.</w:t>
      </w:r>
    </w:p>
    <w:p w:rsidR="009E1C8B" w:rsidRPr="009E1C8B" w:rsidRDefault="009E1C8B" w:rsidP="009E1C8B">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&lt;p&gt;</w:t>
      </w:r>
      <w:r w:rsidRPr="009E1C8B">
        <w:rPr>
          <w:rFonts w:ascii="Helvetica" w:eastAsia="Times New Roman" w:hAnsi="Helvetica" w:cs="Helvetica"/>
          <w:color w:val="212529"/>
          <w:sz w:val="19"/>
          <w:szCs w:val="19"/>
          <w:lang w:eastAsia="es-ES"/>
        </w:rPr>
        <w:t> Se utiliza para marcar el comienzo y el fin de un párrafo.</w:t>
      </w:r>
    </w:p>
    <w:p w:rsidR="009E1C8B" w:rsidRPr="009E1C8B" w:rsidRDefault="009E1C8B" w:rsidP="009E1C8B">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La etiqueta </w:t>
      </w:r>
      <w:proofErr w:type="spellStart"/>
      <w:r w:rsidRPr="009E1C8B">
        <w:rPr>
          <w:rFonts w:ascii="Consolas" w:eastAsia="Times New Roman" w:hAnsi="Consolas" w:cs="Courier New"/>
          <w:color w:val="E83E8C"/>
          <w:sz w:val="17"/>
          <w:szCs w:val="17"/>
          <w:lang w:eastAsia="es-ES"/>
        </w:rPr>
        <w:t>br</w:t>
      </w:r>
      <w:proofErr w:type="spellEnd"/>
      <w:r w:rsidRPr="009E1C8B">
        <w:rPr>
          <w:rFonts w:ascii="Helvetica" w:eastAsia="Times New Roman" w:hAnsi="Helvetica" w:cs="Helvetica"/>
          <w:color w:val="212529"/>
          <w:sz w:val="19"/>
          <w:szCs w:val="19"/>
          <w:lang w:eastAsia="es-ES"/>
        </w:rPr>
        <w:t> se utiliza para hacer una ruptura en el flujo del texto. Se escribe en forma abreviada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br</w:t>
      </w:r>
      <w:proofErr w:type="spellEnd"/>
      <w:r w:rsidRPr="009E1C8B">
        <w:rPr>
          <w:rFonts w:ascii="Consolas" w:eastAsia="Times New Roman" w:hAnsi="Consolas" w:cs="Courier New"/>
          <w:color w:val="E83E8C"/>
          <w:sz w:val="17"/>
          <w:szCs w:val="17"/>
          <w:lang w:eastAsia="es-ES"/>
        </w:rPr>
        <w:t>/&gt;</w:t>
      </w:r>
    </w:p>
    <w:p w:rsidR="009E1C8B" w:rsidRPr="009E1C8B" w:rsidRDefault="009E1C8B" w:rsidP="009E1C8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E1C8B">
        <w:rPr>
          <w:rFonts w:ascii="Helvetica" w:eastAsia="Times New Roman" w:hAnsi="Helvetica" w:cs="Helvetica"/>
          <w:color w:val="212529"/>
          <w:sz w:val="36"/>
          <w:szCs w:val="36"/>
          <w:lang w:eastAsia="es-ES"/>
        </w:rPr>
        <w:t>Gestión de espacios</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Los navegadores web manejan el espacio de una forma un poco especial:</w:t>
      </w:r>
    </w:p>
    <w:p w:rsidR="009E1C8B" w:rsidRPr="009E1C8B" w:rsidRDefault="009E1C8B" w:rsidP="009E1C8B">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Si se pone uno o varios espacios en blanco o si se pulsa la tecla ENTER muchas veces el navegador mostrará </w:t>
      </w:r>
      <w:r w:rsidRPr="009E1C8B">
        <w:rPr>
          <w:rFonts w:ascii="Helvetica" w:eastAsia="Times New Roman" w:hAnsi="Helvetica" w:cs="Helvetica"/>
          <w:i/>
          <w:iCs/>
          <w:color w:val="212529"/>
          <w:sz w:val="19"/>
          <w:szCs w:val="19"/>
          <w:lang w:eastAsia="es-ES"/>
        </w:rPr>
        <w:t>un solo espacio en blanco</w:t>
      </w:r>
    </w:p>
    <w:p w:rsidR="009E1C8B" w:rsidRPr="009E1C8B" w:rsidRDefault="009E1C8B" w:rsidP="009E1C8B">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Para poner un espacio en blanco horizontal se puede usar la entidad </w:t>
      </w:r>
      <w:r w:rsidRPr="009E1C8B">
        <w:rPr>
          <w:rFonts w:ascii="Consolas" w:eastAsia="Times New Roman" w:hAnsi="Consolas" w:cs="Courier New"/>
          <w:color w:val="E83E8C"/>
          <w:sz w:val="17"/>
          <w:szCs w:val="17"/>
          <w:lang w:eastAsia="es-ES"/>
        </w:rPr>
        <w:t>&amp;</w:t>
      </w:r>
      <w:proofErr w:type="spellStart"/>
      <w:proofErr w:type="gramStart"/>
      <w:r w:rsidRPr="009E1C8B">
        <w:rPr>
          <w:rFonts w:ascii="Consolas" w:eastAsia="Times New Roman" w:hAnsi="Consolas" w:cs="Courier New"/>
          <w:color w:val="E83E8C"/>
          <w:sz w:val="17"/>
          <w:szCs w:val="17"/>
          <w:lang w:eastAsia="es-ES"/>
        </w:rPr>
        <w:t>nbsp</w:t>
      </w:r>
      <w:proofErr w:type="spellEnd"/>
      <w:r w:rsidRPr="009E1C8B">
        <w:rPr>
          <w:rFonts w:ascii="Consolas" w:eastAsia="Times New Roman" w:hAnsi="Consolas" w:cs="Courier New"/>
          <w:color w:val="E83E8C"/>
          <w:sz w:val="17"/>
          <w:szCs w:val="17"/>
          <w:lang w:eastAsia="es-ES"/>
        </w:rPr>
        <w:t>;</w:t>
      </w:r>
      <w:r w:rsidRPr="009E1C8B">
        <w:rPr>
          <w:rFonts w:ascii="Helvetica" w:eastAsia="Times New Roman" w:hAnsi="Helvetica" w:cs="Helvetica"/>
          <w:color w:val="212529"/>
          <w:sz w:val="19"/>
          <w:szCs w:val="19"/>
          <w:lang w:eastAsia="es-ES"/>
        </w:rPr>
        <w:t>.</w:t>
      </w:r>
      <w:proofErr w:type="gramEnd"/>
    </w:p>
    <w:p w:rsidR="009E1C8B" w:rsidRPr="009E1C8B" w:rsidRDefault="009E1C8B" w:rsidP="009E1C8B">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Para hacer un salto de línea se puede usar la etiqueta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br</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(esta etiqueta no lleva asociada una etiqueta de cierra, es </w:t>
      </w:r>
      <w:proofErr w:type="spellStart"/>
      <w:r w:rsidRPr="009E1C8B">
        <w:rPr>
          <w:rFonts w:ascii="Helvetica" w:eastAsia="Times New Roman" w:hAnsi="Helvetica" w:cs="Helvetica"/>
          <w:i/>
          <w:iCs/>
          <w:color w:val="212529"/>
          <w:sz w:val="19"/>
          <w:szCs w:val="19"/>
          <w:lang w:eastAsia="es-ES"/>
        </w:rPr>
        <w:t>autocerrada</w:t>
      </w:r>
      <w:proofErr w:type="spellEnd"/>
      <w:r w:rsidRPr="009E1C8B">
        <w:rPr>
          <w:rFonts w:ascii="Helvetica" w:eastAsia="Times New Roman" w:hAnsi="Helvetica" w:cs="Helvetica"/>
          <w:color w:val="212529"/>
          <w:sz w:val="19"/>
          <w:szCs w:val="19"/>
          <w:lang w:eastAsia="es-ES"/>
        </w:rPr>
        <w:t>)</w:t>
      </w:r>
    </w:p>
    <w:p w:rsidR="009E1C8B" w:rsidRPr="009E1C8B" w:rsidRDefault="009E1C8B" w:rsidP="009E1C8B">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Se puede indicar el comienzo y el final de un párrafo con </w:t>
      </w:r>
      <w:r w:rsidRPr="009E1C8B">
        <w:rPr>
          <w:rFonts w:ascii="Consolas" w:eastAsia="Times New Roman" w:hAnsi="Consolas" w:cs="Courier New"/>
          <w:color w:val="E83E8C"/>
          <w:sz w:val="17"/>
          <w:szCs w:val="17"/>
          <w:lang w:eastAsia="es-ES"/>
        </w:rPr>
        <w:t>&lt;p&gt;</w:t>
      </w:r>
      <w:r w:rsidRPr="009E1C8B">
        <w:rPr>
          <w:rFonts w:ascii="Helvetica" w:eastAsia="Times New Roman" w:hAnsi="Helvetica" w:cs="Helvetica"/>
          <w:color w:val="212529"/>
          <w:sz w:val="19"/>
          <w:szCs w:val="19"/>
          <w:lang w:eastAsia="es-ES"/>
        </w:rPr>
        <w:t> y </w:t>
      </w:r>
      <w:r w:rsidRPr="009E1C8B">
        <w:rPr>
          <w:rFonts w:ascii="Consolas" w:eastAsia="Times New Roman" w:hAnsi="Consolas" w:cs="Courier New"/>
          <w:color w:val="E83E8C"/>
          <w:sz w:val="17"/>
          <w:szCs w:val="17"/>
          <w:lang w:eastAsia="es-ES"/>
        </w:rPr>
        <w:t>&lt;/p&gt;</w:t>
      </w:r>
      <w:r w:rsidRPr="009E1C8B">
        <w:rPr>
          <w:rFonts w:ascii="Helvetica" w:eastAsia="Times New Roman" w:hAnsi="Helvetica" w:cs="Helvetica"/>
          <w:color w:val="212529"/>
          <w:sz w:val="19"/>
          <w:szCs w:val="19"/>
          <w:lang w:eastAsia="es-ES"/>
        </w:rPr>
        <w:t>.</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Una pregunta habitual es «¿</w:t>
      </w:r>
      <w:proofErr w:type="spellStart"/>
      <w:r w:rsidRPr="009E1C8B">
        <w:rPr>
          <w:rFonts w:ascii="Helvetica" w:eastAsia="Times New Roman" w:hAnsi="Helvetica" w:cs="Helvetica"/>
          <w:color w:val="212529"/>
          <w:sz w:val="19"/>
          <w:szCs w:val="19"/>
          <w:lang w:eastAsia="es-ES"/>
        </w:rPr>
        <w:t>Cuando</w:t>
      </w:r>
      <w:proofErr w:type="spellEnd"/>
      <w:r w:rsidRPr="009E1C8B">
        <w:rPr>
          <w:rFonts w:ascii="Helvetica" w:eastAsia="Times New Roman" w:hAnsi="Helvetica" w:cs="Helvetica"/>
          <w:color w:val="212529"/>
          <w:sz w:val="19"/>
          <w:szCs w:val="19"/>
          <w:lang w:eastAsia="es-ES"/>
        </w:rPr>
        <w:t xml:space="preserve"> se debe usar </w:t>
      </w:r>
      <w:r w:rsidRPr="009E1C8B">
        <w:rPr>
          <w:rFonts w:ascii="Consolas" w:eastAsia="Times New Roman" w:hAnsi="Consolas" w:cs="Courier New"/>
          <w:color w:val="E83E8C"/>
          <w:sz w:val="17"/>
          <w:szCs w:val="17"/>
          <w:lang w:eastAsia="es-ES"/>
        </w:rPr>
        <w:t>&lt;p&gt;</w:t>
      </w:r>
      <w:r w:rsidRPr="009E1C8B">
        <w:rPr>
          <w:rFonts w:ascii="Helvetica" w:eastAsia="Times New Roman" w:hAnsi="Helvetica" w:cs="Helvetica"/>
          <w:color w:val="212529"/>
          <w:sz w:val="19"/>
          <w:szCs w:val="19"/>
          <w:lang w:eastAsia="es-ES"/>
        </w:rPr>
        <w:t> y cuando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br</w:t>
      </w:r>
      <w:proofErr w:type="spellEnd"/>
      <w:r w:rsidRPr="009E1C8B">
        <w:rPr>
          <w:rFonts w:ascii="Consolas" w:eastAsia="Times New Roman" w:hAnsi="Consolas" w:cs="Courier New"/>
          <w:color w:val="E83E8C"/>
          <w:sz w:val="17"/>
          <w:szCs w:val="17"/>
          <w:lang w:eastAsia="es-ES"/>
        </w:rPr>
        <w:t>/</w:t>
      </w:r>
      <w:proofErr w:type="gramStart"/>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w:t>
      </w:r>
      <w:proofErr w:type="gramEnd"/>
      <w:r w:rsidRPr="009E1C8B">
        <w:rPr>
          <w:rFonts w:ascii="Helvetica" w:eastAsia="Times New Roman" w:hAnsi="Helvetica" w:cs="Helvetica"/>
          <w:color w:val="212529"/>
          <w:sz w:val="19"/>
          <w:szCs w:val="19"/>
          <w:lang w:eastAsia="es-ES"/>
        </w:rPr>
        <w:t xml:space="preserve"> La respuesta es «depende». Una posible respuesta es que si se escriben varios párrafos relacionados es bastante habitual separarlos con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br</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mientras que si se ponen varios párrafos que hablan de distintas cosas es habitual usar </w:t>
      </w:r>
      <w:r w:rsidRPr="009E1C8B">
        <w:rPr>
          <w:rFonts w:ascii="Consolas" w:eastAsia="Times New Roman" w:hAnsi="Consolas" w:cs="Courier New"/>
          <w:color w:val="E83E8C"/>
          <w:sz w:val="17"/>
          <w:szCs w:val="17"/>
          <w:lang w:eastAsia="es-ES"/>
        </w:rPr>
        <w:t>&lt;p&gt;</w:t>
      </w:r>
      <w:r w:rsidRPr="009E1C8B">
        <w:rPr>
          <w:rFonts w:ascii="Helvetica" w:eastAsia="Times New Roman" w:hAnsi="Helvetica" w:cs="Helvetica"/>
          <w:color w:val="212529"/>
          <w:sz w:val="19"/>
          <w:szCs w:val="19"/>
          <w:lang w:eastAsia="es-ES"/>
        </w:rPr>
        <w:t xml:space="preserve"> con cada uno de ellos, sin </w:t>
      </w:r>
      <w:proofErr w:type="gramStart"/>
      <w:r w:rsidRPr="009E1C8B">
        <w:rPr>
          <w:rFonts w:ascii="Helvetica" w:eastAsia="Times New Roman" w:hAnsi="Helvetica" w:cs="Helvetica"/>
          <w:color w:val="212529"/>
          <w:sz w:val="19"/>
          <w:szCs w:val="19"/>
          <w:lang w:eastAsia="es-ES"/>
        </w:rPr>
        <w:t>embargo</w:t>
      </w:r>
      <w:proofErr w:type="gramEnd"/>
      <w:r w:rsidRPr="009E1C8B">
        <w:rPr>
          <w:rFonts w:ascii="Helvetica" w:eastAsia="Times New Roman" w:hAnsi="Helvetica" w:cs="Helvetica"/>
          <w:color w:val="212529"/>
          <w:sz w:val="19"/>
          <w:szCs w:val="19"/>
          <w:lang w:eastAsia="es-ES"/>
        </w:rPr>
        <w:t xml:space="preserve"> no hay una respuesta universal.,</w:t>
      </w:r>
    </w:p>
    <w:p w:rsidR="009E1C8B" w:rsidRPr="009E1C8B" w:rsidRDefault="009E1C8B" w:rsidP="009E1C8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E1C8B">
        <w:rPr>
          <w:rFonts w:ascii="Helvetica" w:eastAsia="Times New Roman" w:hAnsi="Helvetica" w:cs="Helvetica"/>
          <w:color w:val="212529"/>
          <w:sz w:val="36"/>
          <w:szCs w:val="36"/>
          <w:lang w:eastAsia="es-ES"/>
        </w:rPr>
        <w:t>Entidades</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Las entidades HTML permiten escribir determinados símbolos especiales que podrían confundir al navegador, así como otros símbolos que no aparecen directamente en los teclados:</w:t>
      </w:r>
    </w:p>
    <w:p w:rsidR="009E1C8B" w:rsidRPr="009E1C8B" w:rsidRDefault="009E1C8B" w:rsidP="009E1C8B">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&amp;</w:t>
      </w:r>
      <w:proofErr w:type="spellStart"/>
      <w:r w:rsidRPr="009E1C8B">
        <w:rPr>
          <w:rFonts w:ascii="Helvetica" w:eastAsia="Times New Roman" w:hAnsi="Helvetica" w:cs="Helvetica"/>
          <w:color w:val="212529"/>
          <w:sz w:val="19"/>
          <w:szCs w:val="19"/>
          <w:lang w:eastAsia="es-ES"/>
        </w:rPr>
        <w:t>lt</w:t>
      </w:r>
      <w:proofErr w:type="spellEnd"/>
      <w:r w:rsidRPr="009E1C8B">
        <w:rPr>
          <w:rFonts w:ascii="Helvetica" w:eastAsia="Times New Roman" w:hAnsi="Helvetica" w:cs="Helvetica"/>
          <w:color w:val="212529"/>
          <w:sz w:val="19"/>
          <w:szCs w:val="19"/>
          <w:lang w:eastAsia="es-ES"/>
        </w:rPr>
        <w:t>; y &amp;</w:t>
      </w:r>
      <w:proofErr w:type="spellStart"/>
      <w:r w:rsidRPr="009E1C8B">
        <w:rPr>
          <w:rFonts w:ascii="Helvetica" w:eastAsia="Times New Roman" w:hAnsi="Helvetica" w:cs="Helvetica"/>
          <w:color w:val="212529"/>
          <w:sz w:val="19"/>
          <w:szCs w:val="19"/>
          <w:lang w:eastAsia="es-ES"/>
        </w:rPr>
        <w:t>gt</w:t>
      </w:r>
      <w:proofErr w:type="spellEnd"/>
      <w:r w:rsidRPr="009E1C8B">
        <w:rPr>
          <w:rFonts w:ascii="Helvetica" w:eastAsia="Times New Roman" w:hAnsi="Helvetica" w:cs="Helvetica"/>
          <w:color w:val="212529"/>
          <w:sz w:val="19"/>
          <w:szCs w:val="19"/>
          <w:lang w:eastAsia="es-ES"/>
        </w:rPr>
        <w:t>; representan los símbolos &lt; y &gt;.</w:t>
      </w:r>
    </w:p>
    <w:p w:rsidR="009E1C8B" w:rsidRPr="009E1C8B" w:rsidRDefault="009E1C8B" w:rsidP="009E1C8B">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&amp;</w:t>
      </w:r>
      <w:proofErr w:type="spellStart"/>
      <w:r w:rsidRPr="009E1C8B">
        <w:rPr>
          <w:rFonts w:ascii="Helvetica" w:eastAsia="Times New Roman" w:hAnsi="Helvetica" w:cs="Helvetica"/>
          <w:color w:val="212529"/>
          <w:sz w:val="19"/>
          <w:szCs w:val="19"/>
          <w:lang w:eastAsia="es-ES"/>
        </w:rPr>
        <w:t>copy</w:t>
      </w:r>
      <w:proofErr w:type="spellEnd"/>
      <w:r w:rsidRPr="009E1C8B">
        <w:rPr>
          <w:rFonts w:ascii="Helvetica" w:eastAsia="Times New Roman" w:hAnsi="Helvetica" w:cs="Helvetica"/>
          <w:color w:val="212529"/>
          <w:sz w:val="19"/>
          <w:szCs w:val="19"/>
          <w:lang w:eastAsia="es-ES"/>
        </w:rPr>
        <w:t>;</w:t>
      </w:r>
    </w:p>
    <w:p w:rsidR="009E1C8B" w:rsidRPr="009E1C8B" w:rsidRDefault="009E1C8B" w:rsidP="009E1C8B">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&amp;</w:t>
      </w:r>
      <w:proofErr w:type="spellStart"/>
      <w:r w:rsidRPr="009E1C8B">
        <w:rPr>
          <w:rFonts w:ascii="Helvetica" w:eastAsia="Times New Roman" w:hAnsi="Helvetica" w:cs="Helvetica"/>
          <w:color w:val="212529"/>
          <w:sz w:val="19"/>
          <w:szCs w:val="19"/>
          <w:lang w:eastAsia="es-ES"/>
        </w:rPr>
        <w:t>trade</w:t>
      </w:r>
      <w:proofErr w:type="spellEnd"/>
      <w:r w:rsidRPr="009E1C8B">
        <w:rPr>
          <w:rFonts w:ascii="Helvetica" w:eastAsia="Times New Roman" w:hAnsi="Helvetica" w:cs="Helvetica"/>
          <w:color w:val="212529"/>
          <w:sz w:val="19"/>
          <w:szCs w:val="19"/>
          <w:lang w:eastAsia="es-ES"/>
        </w:rPr>
        <w:t>;</w:t>
      </w:r>
    </w:p>
    <w:p w:rsidR="009E1C8B" w:rsidRPr="009E1C8B" w:rsidRDefault="009E1C8B" w:rsidP="009E1C8B">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&amp;</w:t>
      </w:r>
      <w:proofErr w:type="spellStart"/>
      <w:r w:rsidRPr="009E1C8B">
        <w:rPr>
          <w:rFonts w:ascii="Helvetica" w:eastAsia="Times New Roman" w:hAnsi="Helvetica" w:cs="Helvetica"/>
          <w:color w:val="212529"/>
          <w:sz w:val="19"/>
          <w:szCs w:val="19"/>
          <w:lang w:eastAsia="es-ES"/>
        </w:rPr>
        <w:t>reg</w:t>
      </w:r>
      <w:proofErr w:type="spellEnd"/>
      <w:r w:rsidRPr="009E1C8B">
        <w:rPr>
          <w:rFonts w:ascii="Helvetica" w:eastAsia="Times New Roman" w:hAnsi="Helvetica" w:cs="Helvetica"/>
          <w:color w:val="212529"/>
          <w:sz w:val="19"/>
          <w:szCs w:val="19"/>
          <w:lang w:eastAsia="es-ES"/>
        </w:rPr>
        <w:t>;</w:t>
      </w:r>
    </w:p>
    <w:p w:rsidR="009E1C8B" w:rsidRPr="009E1C8B" w:rsidRDefault="009E1C8B" w:rsidP="009E1C8B">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&amp;euro; y &amp;yen;</w:t>
      </w:r>
    </w:p>
    <w:p w:rsidR="009E1C8B" w:rsidRPr="009E1C8B" w:rsidRDefault="009E1C8B" w:rsidP="009E1C8B">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&amp;</w:t>
      </w:r>
      <w:proofErr w:type="spellStart"/>
      <w:r w:rsidRPr="009E1C8B">
        <w:rPr>
          <w:rFonts w:ascii="Helvetica" w:eastAsia="Times New Roman" w:hAnsi="Helvetica" w:cs="Helvetica"/>
          <w:color w:val="212529"/>
          <w:sz w:val="19"/>
          <w:szCs w:val="19"/>
          <w:lang w:eastAsia="es-ES"/>
        </w:rPr>
        <w:t>amp</w:t>
      </w:r>
      <w:proofErr w:type="spellEnd"/>
      <w:r w:rsidRPr="009E1C8B">
        <w:rPr>
          <w:rFonts w:ascii="Helvetica" w:eastAsia="Times New Roman" w:hAnsi="Helvetica" w:cs="Helvetica"/>
          <w:color w:val="212529"/>
          <w:sz w:val="19"/>
          <w:szCs w:val="19"/>
          <w:lang w:eastAsia="es-ES"/>
        </w:rPr>
        <w:t>;</w:t>
      </w:r>
    </w:p>
    <w:p w:rsidR="009E1C8B" w:rsidRPr="009E1C8B" w:rsidRDefault="009E1C8B" w:rsidP="009E1C8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E1C8B">
        <w:rPr>
          <w:rFonts w:ascii="Helvetica" w:eastAsia="Times New Roman" w:hAnsi="Helvetica" w:cs="Helvetica"/>
          <w:color w:val="212529"/>
          <w:sz w:val="36"/>
          <w:szCs w:val="36"/>
          <w:lang w:eastAsia="es-ES"/>
        </w:rPr>
        <w:t xml:space="preserve">Texto </w:t>
      </w:r>
      <w:proofErr w:type="spellStart"/>
      <w:r w:rsidRPr="009E1C8B">
        <w:rPr>
          <w:rFonts w:ascii="Helvetica" w:eastAsia="Times New Roman" w:hAnsi="Helvetica" w:cs="Helvetica"/>
          <w:color w:val="212529"/>
          <w:sz w:val="36"/>
          <w:szCs w:val="36"/>
          <w:lang w:eastAsia="es-ES"/>
        </w:rPr>
        <w:t>preformateado</w:t>
      </w:r>
      <w:proofErr w:type="spellEnd"/>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Algunas marcas, como </w:t>
      </w:r>
      <w:r w:rsidRPr="009E1C8B">
        <w:rPr>
          <w:rFonts w:ascii="Consolas" w:eastAsia="Times New Roman" w:hAnsi="Consolas" w:cs="Courier New"/>
          <w:color w:val="E83E8C"/>
          <w:sz w:val="17"/>
          <w:szCs w:val="17"/>
          <w:lang w:eastAsia="es-ES"/>
        </w:rPr>
        <w:t>&lt;pre&gt;</w:t>
      </w:r>
      <w:r w:rsidRPr="009E1C8B">
        <w:rPr>
          <w:rFonts w:ascii="Helvetica" w:eastAsia="Times New Roman" w:hAnsi="Helvetica" w:cs="Helvetica"/>
          <w:color w:val="212529"/>
          <w:sz w:val="19"/>
          <w:szCs w:val="19"/>
          <w:lang w:eastAsia="es-ES"/>
        </w:rPr>
        <w:t> permiten obligar al navegador a que respete los espacios en blanco tal y como aparecen en la página original.</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Si se desea indicar que algo debe ser teclado por el usuario se usa la marca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kbd</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Si se desea indicar que algo es una variable se puede usar la marca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var</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La etiqueta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code</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permite indicar que un determinado es código</w:t>
      </w:r>
      <w:r>
        <w:rPr>
          <w:rFonts w:ascii="Helvetica" w:eastAsia="Times New Roman" w:hAnsi="Helvetica" w:cs="Helvetica"/>
          <w:color w:val="212529"/>
          <w:sz w:val="19"/>
          <w:szCs w:val="19"/>
          <w:lang w:eastAsia="es-ES"/>
        </w:rPr>
        <w:t xml:space="preserve"> en un lenguaje de programación</w:t>
      </w:r>
    </w:p>
    <w:p w:rsidR="009E1C8B" w:rsidRPr="009E1C8B" w:rsidRDefault="009E1C8B" w:rsidP="009E1C8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E1C8B">
        <w:rPr>
          <w:rFonts w:ascii="Helvetica" w:eastAsia="Times New Roman" w:hAnsi="Helvetica" w:cs="Helvetica"/>
          <w:color w:val="212529"/>
          <w:sz w:val="36"/>
          <w:szCs w:val="36"/>
          <w:lang w:eastAsia="es-ES"/>
        </w:rPr>
        <w:lastRenderedPageBreak/>
        <w:t>Listas</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Es una secuencia de elementos relacionados en torno a un mismo concepto Para abrir una lista de elementos se utilizan dos posibles marcas:</w:t>
      </w:r>
    </w:p>
    <w:p w:rsidR="009E1C8B" w:rsidRPr="009E1C8B" w:rsidRDefault="009E1C8B" w:rsidP="009E1C8B">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ol</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Para crear una lista ordenada (numerada)</w:t>
      </w:r>
    </w:p>
    <w:p w:rsidR="009E1C8B" w:rsidRPr="009E1C8B" w:rsidRDefault="009E1C8B" w:rsidP="009E1C8B">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ul</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Para crear una lista desordenada (no numerada)</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Una vez creadas hay que etiquetar cada elemento de la lista con la etiqueta </w:t>
      </w:r>
      <w:r w:rsidRPr="009E1C8B">
        <w:rPr>
          <w:rFonts w:ascii="Consolas" w:eastAsia="Times New Roman" w:hAnsi="Consolas" w:cs="Courier New"/>
          <w:color w:val="E83E8C"/>
          <w:sz w:val="17"/>
          <w:szCs w:val="17"/>
          <w:lang w:eastAsia="es-ES"/>
        </w:rPr>
        <w:t>&lt;li&gt;</w:t>
      </w:r>
      <w:r w:rsidRPr="009E1C8B">
        <w:rPr>
          <w:rFonts w:ascii="Helvetica" w:eastAsia="Times New Roman" w:hAnsi="Helvetica" w:cs="Helvetica"/>
          <w:color w:val="212529"/>
          <w:sz w:val="19"/>
          <w:szCs w:val="19"/>
          <w:lang w:eastAsia="es-ES"/>
        </w:rPr>
        <w:t>.</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En un plano distinto se pueden encontrar las </w:t>
      </w:r>
      <w:r w:rsidRPr="009E1C8B">
        <w:rPr>
          <w:rFonts w:ascii="Helvetica" w:eastAsia="Times New Roman" w:hAnsi="Helvetica" w:cs="Helvetica"/>
          <w:b/>
          <w:bCs/>
          <w:color w:val="212529"/>
          <w:sz w:val="19"/>
          <w:szCs w:val="19"/>
          <w:lang w:eastAsia="es-ES"/>
        </w:rPr>
        <w:t>listas de definiciones</w:t>
      </w:r>
      <w:r w:rsidRPr="009E1C8B">
        <w:rPr>
          <w:rFonts w:ascii="Helvetica" w:eastAsia="Times New Roman" w:hAnsi="Helvetica" w:cs="Helvetica"/>
          <w:color w:val="212529"/>
          <w:sz w:val="19"/>
          <w:szCs w:val="19"/>
          <w:lang w:eastAsia="es-ES"/>
        </w:rPr>
        <w:t>. Con estos elementos se puede especificar una secuencia de términos para los cuales proporcionamos una definición. Su estructura es la siguiente:</w:t>
      </w:r>
    </w:p>
    <w:p w:rsidR="009E1C8B" w:rsidRPr="009E1C8B" w:rsidRDefault="009E1C8B" w:rsidP="009E1C8B">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&lt;dl&gt;</w:t>
      </w:r>
      <w:r w:rsidRPr="009E1C8B">
        <w:rPr>
          <w:rFonts w:ascii="Helvetica" w:eastAsia="Times New Roman" w:hAnsi="Helvetica" w:cs="Helvetica"/>
          <w:color w:val="212529"/>
          <w:sz w:val="19"/>
          <w:szCs w:val="19"/>
          <w:lang w:eastAsia="es-ES"/>
        </w:rPr>
        <w:t> y </w:t>
      </w:r>
      <w:r w:rsidRPr="009E1C8B">
        <w:rPr>
          <w:rFonts w:ascii="Consolas" w:eastAsia="Times New Roman" w:hAnsi="Consolas" w:cs="Courier New"/>
          <w:color w:val="E83E8C"/>
          <w:sz w:val="17"/>
          <w:szCs w:val="17"/>
          <w:lang w:eastAsia="es-ES"/>
        </w:rPr>
        <w:t>&lt;/dl&gt;</w:t>
      </w:r>
      <w:r w:rsidRPr="009E1C8B">
        <w:rPr>
          <w:rFonts w:ascii="Helvetica" w:eastAsia="Times New Roman" w:hAnsi="Helvetica" w:cs="Helvetica"/>
          <w:color w:val="212529"/>
          <w:sz w:val="19"/>
          <w:szCs w:val="19"/>
          <w:lang w:eastAsia="es-ES"/>
        </w:rPr>
        <w:t> marcan el inicio y el final de la lista de definiciones. Dentro de estas etiquetas pondremos las dos siguientes.</w:t>
      </w:r>
    </w:p>
    <w:p w:rsidR="009E1C8B" w:rsidRPr="009E1C8B" w:rsidRDefault="009E1C8B" w:rsidP="009E1C8B">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dt</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y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dt</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especifican el </w:t>
      </w:r>
      <w:r w:rsidRPr="009E1C8B">
        <w:rPr>
          <w:rFonts w:ascii="Helvetica" w:eastAsia="Times New Roman" w:hAnsi="Helvetica" w:cs="Helvetica"/>
          <w:i/>
          <w:iCs/>
          <w:color w:val="212529"/>
          <w:sz w:val="19"/>
          <w:szCs w:val="19"/>
          <w:lang w:eastAsia="es-ES"/>
        </w:rPr>
        <w:t>término</w:t>
      </w:r>
      <w:r w:rsidRPr="009E1C8B">
        <w:rPr>
          <w:rFonts w:ascii="Helvetica" w:eastAsia="Times New Roman" w:hAnsi="Helvetica" w:cs="Helvetica"/>
          <w:color w:val="212529"/>
          <w:sz w:val="19"/>
          <w:szCs w:val="19"/>
          <w:lang w:eastAsia="es-ES"/>
        </w:rPr>
        <w:t> que vamos a definir.</w:t>
      </w:r>
    </w:p>
    <w:p w:rsidR="009E1C8B" w:rsidRPr="009E1C8B" w:rsidRDefault="009E1C8B" w:rsidP="009E1C8B">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dd</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y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dd</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indican la definición asociada al término anterior.</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Ejemplo:</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&lt;dl&gt;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dt</w:t>
      </w:r>
      <w:proofErr w:type="spellEnd"/>
      <w:r w:rsidRPr="009E1C8B">
        <w:rPr>
          <w:rFonts w:ascii="Consolas" w:eastAsia="Times New Roman" w:hAnsi="Consolas" w:cs="Courier New"/>
          <w:color w:val="212529"/>
          <w:sz w:val="17"/>
          <w:szCs w:val="17"/>
          <w:lang w:eastAsia="es-ES"/>
        </w:rPr>
        <w:t>&gt;Etiqueta&lt;/</w:t>
      </w:r>
      <w:proofErr w:type="spellStart"/>
      <w:r w:rsidRPr="009E1C8B">
        <w:rPr>
          <w:rFonts w:ascii="Consolas" w:eastAsia="Times New Roman" w:hAnsi="Consolas" w:cs="Courier New"/>
          <w:color w:val="212529"/>
          <w:sz w:val="17"/>
          <w:szCs w:val="17"/>
          <w:lang w:eastAsia="es-ES"/>
        </w:rPr>
        <w:t>dt</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dd</w:t>
      </w:r>
      <w:proofErr w:type="spellEnd"/>
      <w:r w:rsidRPr="009E1C8B">
        <w:rPr>
          <w:rFonts w:ascii="Consolas" w:eastAsia="Times New Roman" w:hAnsi="Consolas" w:cs="Courier New"/>
          <w:color w:val="212529"/>
          <w:sz w:val="17"/>
          <w:szCs w:val="17"/>
          <w:lang w:eastAsia="es-ES"/>
        </w:rPr>
        <w:t>&gt;Todo lo contenido...&lt;/</w:t>
      </w:r>
      <w:proofErr w:type="spellStart"/>
      <w:r w:rsidRPr="009E1C8B">
        <w:rPr>
          <w:rFonts w:ascii="Consolas" w:eastAsia="Times New Roman" w:hAnsi="Consolas" w:cs="Courier New"/>
          <w:color w:val="212529"/>
          <w:sz w:val="17"/>
          <w:szCs w:val="17"/>
          <w:lang w:eastAsia="es-ES"/>
        </w:rPr>
        <w:t>dd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dt</w:t>
      </w:r>
      <w:proofErr w:type="spellEnd"/>
      <w:r w:rsidRPr="009E1C8B">
        <w:rPr>
          <w:rFonts w:ascii="Consolas" w:eastAsia="Times New Roman" w:hAnsi="Consolas" w:cs="Courier New"/>
          <w:color w:val="212529"/>
          <w:sz w:val="17"/>
          <w:szCs w:val="17"/>
          <w:lang w:eastAsia="es-ES"/>
        </w:rPr>
        <w:t>&gt;Elemento&lt;/</w:t>
      </w:r>
      <w:proofErr w:type="spellStart"/>
      <w:r w:rsidRPr="009E1C8B">
        <w:rPr>
          <w:rFonts w:ascii="Consolas" w:eastAsia="Times New Roman" w:hAnsi="Consolas" w:cs="Courier New"/>
          <w:color w:val="212529"/>
          <w:sz w:val="17"/>
          <w:szCs w:val="17"/>
          <w:lang w:eastAsia="es-ES"/>
        </w:rPr>
        <w:t>dt</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dd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Se define así a todo el árbol</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de nodos comprendido</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entre dos etiquetas</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de apertura y cierre.</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dd</w:t>
      </w:r>
      <w:proofErr w:type="spellEnd"/>
      <w:r w:rsidRPr="009E1C8B">
        <w:rPr>
          <w:rFonts w:ascii="Consolas" w:eastAsia="Times New Roman" w:hAnsi="Consolas" w:cs="Courier New"/>
          <w:color w:val="212529"/>
          <w:sz w:val="17"/>
          <w:szCs w:val="17"/>
          <w:lang w:eastAsia="es-ES"/>
        </w:rPr>
        <w:t>&gt;</w:t>
      </w: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&lt;/dl&gt;</w:t>
      </w: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Pr="009E1C8B" w:rsidRDefault="009E1C8B" w:rsidP="009E1C8B">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9E1C8B">
        <w:rPr>
          <w:rFonts w:ascii="Helvetica" w:eastAsia="Times New Roman" w:hAnsi="Helvetica" w:cs="Helvetica"/>
          <w:color w:val="212529"/>
          <w:sz w:val="27"/>
          <w:szCs w:val="27"/>
          <w:lang w:eastAsia="es-ES"/>
        </w:rPr>
        <w:t>Ejercicio</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Comprueba que el siguiente código HTML crea unas listas dentro de otras. Prueba a crear listas desordenadas dentro de listas desordenadas.</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body</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Antes de programar</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ol</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Instalar JDK</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ol</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&lt;li&gt;Ir a oracle.com&lt;/li&gt;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&lt;li&gt;Buscar JDK&lt;/li&gt;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&lt;li&gt;Aceptar licencia&lt;/li&gt;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&lt;li&gt;Descargar&lt;/li&gt;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Ejecutar setup.exe</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ol</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Ejecutar como</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w:t>
      </w:r>
      <w:proofErr w:type="spellStart"/>
      <w:r w:rsidRPr="009E1C8B">
        <w:rPr>
          <w:rFonts w:ascii="Consolas" w:eastAsia="Times New Roman" w:hAnsi="Consolas" w:cs="Courier New"/>
          <w:color w:val="212529"/>
          <w:sz w:val="17"/>
          <w:szCs w:val="17"/>
          <w:lang w:eastAsia="es-ES"/>
        </w:rPr>
        <w:t>admin</w:t>
      </w:r>
      <w:proofErr w:type="spellEnd"/>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&lt;li&gt;Comprobar&lt;/li&gt;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ol</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ol</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lastRenderedPageBreak/>
        <w:t xml:space="preserve">        &lt;/li&gt;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&lt;li&gt;Modificar variables de entorno&lt;/li&gt;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&lt;li&gt;Asignar más memoria&lt;/li&gt;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&lt;li&gt;Reiniciar&lt;/li&gt;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ol</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Prerrequisitos</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ul</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&lt;li&gt;Comprobar RAM&lt;/li&gt;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&lt;li&gt;Comprobar disco&lt;/li&gt;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&lt;li&gt;Comprobar arranque&lt;/li&gt;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ul</w:t>
      </w:r>
      <w:proofErr w:type="spellEnd"/>
      <w:r w:rsidRPr="009E1C8B">
        <w:rPr>
          <w:rFonts w:ascii="Consolas" w:eastAsia="Times New Roman" w:hAnsi="Consolas" w:cs="Courier New"/>
          <w:color w:val="212529"/>
          <w:sz w:val="17"/>
          <w:szCs w:val="17"/>
          <w:lang w:eastAsia="es-ES"/>
        </w:rPr>
        <w:t>&gt;</w:t>
      </w: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&lt;/</w:t>
      </w:r>
      <w:proofErr w:type="spellStart"/>
      <w:r w:rsidRPr="009E1C8B">
        <w:rPr>
          <w:rFonts w:ascii="Consolas" w:eastAsia="Times New Roman" w:hAnsi="Consolas" w:cs="Courier New"/>
          <w:color w:val="212529"/>
          <w:sz w:val="17"/>
          <w:szCs w:val="17"/>
          <w:lang w:eastAsia="es-ES"/>
        </w:rPr>
        <w:t>body</w:t>
      </w:r>
      <w:proofErr w:type="spellEnd"/>
      <w:r w:rsidRPr="009E1C8B">
        <w:rPr>
          <w:rFonts w:ascii="Consolas" w:eastAsia="Times New Roman" w:hAnsi="Consolas" w:cs="Courier New"/>
          <w:color w:val="212529"/>
          <w:sz w:val="17"/>
          <w:szCs w:val="17"/>
          <w:lang w:eastAsia="es-ES"/>
        </w:rPr>
        <w:t>&gt;</w:t>
      </w: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Pr="009E1C8B" w:rsidRDefault="009E1C8B" w:rsidP="009E1C8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E1C8B">
        <w:rPr>
          <w:rFonts w:ascii="Helvetica" w:eastAsia="Times New Roman" w:hAnsi="Helvetica" w:cs="Helvetica"/>
          <w:color w:val="212529"/>
          <w:sz w:val="36"/>
          <w:szCs w:val="36"/>
          <w:lang w:eastAsia="es-ES"/>
        </w:rPr>
        <w:t>Tablas</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Una tabla muestra un conjunto de elementos relacionados en forma de matriz. No deberían usarse para maquetar la posición de los elementos. Todo el contenido de la tabla debe ir entre las etiquetas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table</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y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table</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Las tablas se construyen de izquierda a derecha (por columnas) y de arriba a abajo (filas).</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Una tabla puede tener una cabecera, un cuerpo y un pie, especificados por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thead</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tbody</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y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tfoot</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La primera etiqueta dentro de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tbody</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solo puede ser &lt;</w:t>
      </w:r>
      <w:proofErr w:type="spellStart"/>
      <w:r w:rsidRPr="009E1C8B">
        <w:rPr>
          <w:rFonts w:ascii="Helvetica" w:eastAsia="Times New Roman" w:hAnsi="Helvetica" w:cs="Helvetica"/>
          <w:color w:val="212529"/>
          <w:sz w:val="19"/>
          <w:szCs w:val="19"/>
          <w:lang w:eastAsia="es-ES"/>
        </w:rPr>
        <w:t>tr</w:t>
      </w:r>
      <w:proofErr w:type="spellEnd"/>
      <w:r w:rsidRPr="009E1C8B">
        <w:rPr>
          <w:rFonts w:ascii="Helvetica" w:eastAsia="Times New Roman" w:hAnsi="Helvetica" w:cs="Helvetica"/>
          <w:color w:val="212529"/>
          <w:sz w:val="19"/>
          <w:szCs w:val="19"/>
          <w:lang w:eastAsia="es-ES"/>
        </w:rPr>
        <w:t>&gt;. </w:t>
      </w:r>
      <w:r w:rsidRPr="009E1C8B">
        <w:rPr>
          <w:rFonts w:ascii="Helvetica" w:eastAsia="Times New Roman" w:hAnsi="Helvetica" w:cs="Helvetica"/>
          <w:b/>
          <w:bCs/>
          <w:color w:val="212529"/>
          <w:sz w:val="19"/>
          <w:szCs w:val="19"/>
          <w:lang w:eastAsia="es-ES"/>
        </w:rPr>
        <w:t xml:space="preserve">Cuidado al crear tablas, todo dato, o </w:t>
      </w:r>
      <w:proofErr w:type="spellStart"/>
      <w:r w:rsidRPr="009E1C8B">
        <w:rPr>
          <w:rFonts w:ascii="Helvetica" w:eastAsia="Times New Roman" w:hAnsi="Helvetica" w:cs="Helvetica"/>
          <w:b/>
          <w:bCs/>
          <w:color w:val="212529"/>
          <w:sz w:val="19"/>
          <w:szCs w:val="19"/>
          <w:lang w:eastAsia="es-ES"/>
        </w:rPr>
        <w:t>subtablas</w:t>
      </w:r>
      <w:proofErr w:type="spellEnd"/>
      <w:r w:rsidRPr="009E1C8B">
        <w:rPr>
          <w:rFonts w:ascii="Helvetica" w:eastAsia="Times New Roman" w:hAnsi="Helvetica" w:cs="Helvetica"/>
          <w:b/>
          <w:bCs/>
          <w:color w:val="212529"/>
          <w:sz w:val="19"/>
          <w:szCs w:val="19"/>
          <w:lang w:eastAsia="es-ES"/>
        </w:rPr>
        <w:t xml:space="preserve"> debe ir dentro de &lt;</w:t>
      </w:r>
      <w:proofErr w:type="spellStart"/>
      <w:r w:rsidRPr="009E1C8B">
        <w:rPr>
          <w:rFonts w:ascii="Helvetica" w:eastAsia="Times New Roman" w:hAnsi="Helvetica" w:cs="Helvetica"/>
          <w:b/>
          <w:bCs/>
          <w:color w:val="212529"/>
          <w:sz w:val="19"/>
          <w:szCs w:val="19"/>
          <w:lang w:eastAsia="es-ES"/>
        </w:rPr>
        <w:t>td</w:t>
      </w:r>
      <w:proofErr w:type="spellEnd"/>
      <w:r w:rsidRPr="009E1C8B">
        <w:rPr>
          <w:rFonts w:ascii="Helvetica" w:eastAsia="Times New Roman" w:hAnsi="Helvetica" w:cs="Helvetica"/>
          <w:b/>
          <w:bCs/>
          <w:color w:val="212529"/>
          <w:sz w:val="19"/>
          <w:szCs w:val="19"/>
          <w:lang w:eastAsia="es-ES"/>
        </w:rPr>
        <w:t>&gt;, es absolutamente obligatorio</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Para ser exactos una tabla puede llevar estas tres etiquetas:</w:t>
      </w:r>
    </w:p>
    <w:p w:rsidR="009E1C8B" w:rsidRPr="009E1C8B" w:rsidRDefault="009E1C8B" w:rsidP="009E1C8B">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9E1C8B">
        <w:rPr>
          <w:rFonts w:ascii="Consolas" w:eastAsia="Times New Roman" w:hAnsi="Consolas" w:cs="Courier New"/>
          <w:color w:val="E83E8C"/>
          <w:sz w:val="17"/>
          <w:szCs w:val="17"/>
          <w:lang w:eastAsia="es-ES"/>
        </w:rPr>
        <w:t>thead</w:t>
      </w:r>
      <w:proofErr w:type="spellEnd"/>
      <w:r w:rsidRPr="009E1C8B">
        <w:rPr>
          <w:rFonts w:ascii="Helvetica" w:eastAsia="Times New Roman" w:hAnsi="Helvetica" w:cs="Helvetica"/>
          <w:color w:val="212529"/>
          <w:sz w:val="19"/>
          <w:szCs w:val="19"/>
          <w:lang w:eastAsia="es-ES"/>
        </w:rPr>
        <w:t>: dentro de ella a su vez pondremos una fila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tr</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con celdas en las que la etiqueta es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th</w:t>
      </w:r>
      <w:proofErr w:type="spellEnd"/>
      <w:r w:rsidRPr="009E1C8B">
        <w:rPr>
          <w:rFonts w:ascii="Consolas" w:eastAsia="Times New Roman" w:hAnsi="Consolas" w:cs="Courier New"/>
          <w:color w:val="E83E8C"/>
          <w:sz w:val="17"/>
          <w:szCs w:val="17"/>
          <w:lang w:eastAsia="es-ES"/>
        </w:rPr>
        <w:t>&gt;</w:t>
      </w:r>
    </w:p>
    <w:p w:rsidR="009E1C8B" w:rsidRPr="009E1C8B" w:rsidRDefault="009E1C8B" w:rsidP="009E1C8B">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9E1C8B">
        <w:rPr>
          <w:rFonts w:ascii="Consolas" w:eastAsia="Times New Roman" w:hAnsi="Consolas" w:cs="Courier New"/>
          <w:color w:val="E83E8C"/>
          <w:sz w:val="17"/>
          <w:szCs w:val="17"/>
          <w:lang w:eastAsia="es-ES"/>
        </w:rPr>
        <w:t>tbody</w:t>
      </w:r>
      <w:proofErr w:type="spellEnd"/>
      <w:r w:rsidRPr="009E1C8B">
        <w:rPr>
          <w:rFonts w:ascii="Helvetica" w:eastAsia="Times New Roman" w:hAnsi="Helvetica" w:cs="Helvetica"/>
          <w:color w:val="212529"/>
          <w:sz w:val="19"/>
          <w:szCs w:val="19"/>
          <w:lang w:eastAsia="es-ES"/>
        </w:rPr>
        <w:t>: utiliza las filas y columnas normales.</w:t>
      </w:r>
    </w:p>
    <w:p w:rsidR="009E1C8B" w:rsidRPr="009E1C8B" w:rsidRDefault="009E1C8B" w:rsidP="009E1C8B">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9E1C8B">
        <w:rPr>
          <w:rFonts w:ascii="Consolas" w:eastAsia="Times New Roman" w:hAnsi="Consolas" w:cs="Courier New"/>
          <w:color w:val="E83E8C"/>
          <w:sz w:val="17"/>
          <w:szCs w:val="17"/>
          <w:lang w:eastAsia="es-ES"/>
        </w:rPr>
        <w:t>tfooter</w:t>
      </w:r>
      <w:proofErr w:type="spellEnd"/>
      <w:r w:rsidRPr="009E1C8B">
        <w:rPr>
          <w:rFonts w:ascii="Helvetica" w:eastAsia="Times New Roman" w:hAnsi="Helvetica" w:cs="Helvetica"/>
          <w:color w:val="212529"/>
          <w:sz w:val="19"/>
          <w:szCs w:val="19"/>
          <w:lang w:eastAsia="es-ES"/>
        </w:rPr>
        <w:t>: también usa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tr</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y </w:t>
      </w:r>
      <w:r w:rsidRPr="009E1C8B">
        <w:rPr>
          <w:rFonts w:ascii="Consolas" w:eastAsia="Times New Roman" w:hAnsi="Consolas" w:cs="Courier New"/>
          <w:color w:val="E83E8C"/>
          <w:sz w:val="17"/>
          <w:szCs w:val="17"/>
          <w:lang w:eastAsia="es-ES"/>
        </w:rPr>
        <w:t>&lt;</w:t>
      </w:r>
      <w:proofErr w:type="spellStart"/>
      <w:r w:rsidRPr="009E1C8B">
        <w:rPr>
          <w:rFonts w:ascii="Consolas" w:eastAsia="Times New Roman" w:hAnsi="Consolas" w:cs="Courier New"/>
          <w:color w:val="E83E8C"/>
          <w:sz w:val="17"/>
          <w:szCs w:val="17"/>
          <w:lang w:eastAsia="es-ES"/>
        </w:rPr>
        <w:t>td</w:t>
      </w:r>
      <w:proofErr w:type="spellEnd"/>
      <w:r w:rsidRPr="009E1C8B">
        <w:rPr>
          <w:rFonts w:ascii="Consolas" w:eastAsia="Times New Roman" w:hAnsi="Consolas" w:cs="Courier New"/>
          <w:color w:val="E83E8C"/>
          <w:sz w:val="17"/>
          <w:szCs w:val="17"/>
          <w:lang w:eastAsia="es-ES"/>
        </w:rPr>
        <w:t>&gt;</w:t>
      </w:r>
      <w:r w:rsidRPr="009E1C8B">
        <w:rPr>
          <w:rFonts w:ascii="Helvetica" w:eastAsia="Times New Roman" w:hAnsi="Helvetica" w:cs="Helvetica"/>
          <w:color w:val="212529"/>
          <w:sz w:val="19"/>
          <w:szCs w:val="19"/>
          <w:lang w:eastAsia="es-ES"/>
        </w:rPr>
        <w:t xml:space="preserve"> de la forma habitual, sin </w:t>
      </w:r>
      <w:proofErr w:type="gramStart"/>
      <w:r w:rsidRPr="009E1C8B">
        <w:rPr>
          <w:rFonts w:ascii="Helvetica" w:eastAsia="Times New Roman" w:hAnsi="Helvetica" w:cs="Helvetica"/>
          <w:color w:val="212529"/>
          <w:sz w:val="19"/>
          <w:szCs w:val="19"/>
          <w:lang w:eastAsia="es-ES"/>
        </w:rPr>
        <w:t>embargo</w:t>
      </w:r>
      <w:proofErr w:type="gramEnd"/>
      <w:r w:rsidRPr="009E1C8B">
        <w:rPr>
          <w:rFonts w:ascii="Helvetica" w:eastAsia="Times New Roman" w:hAnsi="Helvetica" w:cs="Helvetica"/>
          <w:color w:val="212529"/>
          <w:sz w:val="19"/>
          <w:szCs w:val="19"/>
          <w:lang w:eastAsia="es-ES"/>
        </w:rPr>
        <w:t xml:space="preserve"> permite describir mejor el contenido de la tabla. Se utiliza para celdas con los valores acumulados o similares.</w:t>
      </w:r>
    </w:p>
    <w:p w:rsidR="009E1C8B" w:rsidRPr="009E1C8B" w:rsidRDefault="009E1C8B" w:rsidP="009E1C8B">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9E1C8B">
        <w:rPr>
          <w:rFonts w:ascii="Helvetica" w:eastAsia="Times New Roman" w:hAnsi="Helvetica" w:cs="Helvetica"/>
          <w:color w:val="212529"/>
          <w:sz w:val="27"/>
          <w:szCs w:val="27"/>
          <w:lang w:eastAsia="es-ES"/>
        </w:rPr>
        <w:t>Un ejemplo de tabla</w:t>
      </w:r>
    </w:p>
    <w:p w:rsidR="009E1C8B" w:rsidRPr="009E1C8B" w:rsidRDefault="009E1C8B" w:rsidP="009E1C8B">
      <w:pPr>
        <w:shd w:val="clear" w:color="auto" w:fill="FFFFFF"/>
        <w:spacing w:after="100" w:afterAutospacing="1"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color w:val="212529"/>
          <w:sz w:val="19"/>
          <w:szCs w:val="19"/>
          <w:lang w:eastAsia="es-ES"/>
        </w:rPr>
        <w:t>Se desea crear una tabla que represente los datos del medallero de unas olimpiadas y que se muestre de forma parecida a lo que muestra la figura:</w:t>
      </w:r>
    </w:p>
    <w:p w:rsidR="009E1C8B" w:rsidRPr="009E1C8B" w:rsidRDefault="009E1C8B" w:rsidP="009E1C8B">
      <w:pPr>
        <w:shd w:val="clear" w:color="auto" w:fill="FFFFFF"/>
        <w:spacing w:after="0" w:line="240" w:lineRule="auto"/>
        <w:rPr>
          <w:rFonts w:ascii="Helvetica" w:eastAsia="Times New Roman" w:hAnsi="Helvetica" w:cs="Helvetica"/>
          <w:color w:val="212529"/>
          <w:sz w:val="19"/>
          <w:szCs w:val="19"/>
          <w:lang w:eastAsia="es-ES"/>
        </w:rPr>
      </w:pPr>
      <w:r w:rsidRPr="009E1C8B">
        <w:rPr>
          <w:rFonts w:ascii="Helvetica" w:eastAsia="Times New Roman" w:hAnsi="Helvetica" w:cs="Helvetica"/>
          <w:noProof/>
          <w:color w:val="0F6FC5"/>
          <w:sz w:val="19"/>
          <w:szCs w:val="19"/>
          <w:lang w:eastAsia="es-ES"/>
        </w:rPr>
        <w:drawing>
          <wp:inline distT="0" distB="0" distL="0" distR="0">
            <wp:extent cx="5429250" cy="2676525"/>
            <wp:effectExtent l="0" t="0" r="0" b="9525"/>
            <wp:docPr id="1" name="Imagen 1" descr="_images/tablamedaller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tablamedallero.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2676525"/>
                    </a:xfrm>
                    <a:prstGeom prst="rect">
                      <a:avLst/>
                    </a:prstGeom>
                    <a:noFill/>
                    <a:ln>
                      <a:noFill/>
                    </a:ln>
                  </pic:spPr>
                </pic:pic>
              </a:graphicData>
            </a:graphic>
          </wp:inline>
        </w:drawing>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lastRenderedPageBreak/>
        <w:t>&lt;</w:t>
      </w:r>
      <w:proofErr w:type="spellStart"/>
      <w:r w:rsidRPr="009E1C8B">
        <w:rPr>
          <w:rFonts w:ascii="Consolas" w:eastAsia="Times New Roman" w:hAnsi="Consolas" w:cs="Courier New"/>
          <w:color w:val="212529"/>
          <w:sz w:val="17"/>
          <w:szCs w:val="17"/>
          <w:lang w:eastAsia="es-ES"/>
        </w:rPr>
        <w:t>table</w:t>
      </w:r>
      <w:proofErr w:type="spellEnd"/>
      <w:r w:rsidRPr="009E1C8B">
        <w:rPr>
          <w:rFonts w:ascii="Consolas" w:eastAsia="Times New Roman" w:hAnsi="Consolas" w:cs="Courier New"/>
          <w:color w:val="212529"/>
          <w:sz w:val="17"/>
          <w:szCs w:val="17"/>
          <w:lang w:eastAsia="es-ES"/>
        </w:rPr>
        <w:t xml:space="preserve"> </w:t>
      </w:r>
      <w:proofErr w:type="spellStart"/>
      <w:r w:rsidRPr="009E1C8B">
        <w:rPr>
          <w:rFonts w:ascii="Consolas" w:eastAsia="Times New Roman" w:hAnsi="Consolas" w:cs="Courier New"/>
          <w:color w:val="212529"/>
          <w:sz w:val="17"/>
          <w:szCs w:val="17"/>
          <w:lang w:eastAsia="es-ES"/>
        </w:rPr>
        <w:t>border</w:t>
      </w:r>
      <w:proofErr w:type="spellEnd"/>
      <w:r w:rsidRPr="009E1C8B">
        <w:rPr>
          <w:rFonts w:ascii="Consolas" w:eastAsia="Times New Roman" w:hAnsi="Consolas" w:cs="Courier New"/>
          <w:color w:val="212529"/>
          <w:sz w:val="17"/>
          <w:szCs w:val="17"/>
          <w:lang w:eastAsia="es-ES"/>
        </w:rPr>
        <w:t>="1"&gt;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thead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tr</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th</w:t>
      </w:r>
      <w:proofErr w:type="spellEnd"/>
      <w:r w:rsidRPr="009E1C8B">
        <w:rPr>
          <w:rFonts w:ascii="Consolas" w:eastAsia="Times New Roman" w:hAnsi="Consolas" w:cs="Courier New"/>
          <w:color w:val="212529"/>
          <w:sz w:val="17"/>
          <w:szCs w:val="17"/>
          <w:lang w:eastAsia="es-ES"/>
        </w:rPr>
        <w:t>&gt;País&lt;/</w:t>
      </w:r>
      <w:proofErr w:type="spellStart"/>
      <w:r w:rsidRPr="009E1C8B">
        <w:rPr>
          <w:rFonts w:ascii="Consolas" w:eastAsia="Times New Roman" w:hAnsi="Consolas" w:cs="Courier New"/>
          <w:color w:val="212529"/>
          <w:sz w:val="17"/>
          <w:szCs w:val="17"/>
          <w:lang w:eastAsia="es-ES"/>
        </w:rPr>
        <w:t>th</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th</w:t>
      </w:r>
      <w:proofErr w:type="spellEnd"/>
      <w:r w:rsidRPr="009E1C8B">
        <w:rPr>
          <w:rFonts w:ascii="Consolas" w:eastAsia="Times New Roman" w:hAnsi="Consolas" w:cs="Courier New"/>
          <w:color w:val="212529"/>
          <w:sz w:val="17"/>
          <w:szCs w:val="17"/>
          <w:lang w:eastAsia="es-ES"/>
        </w:rPr>
        <w:t>&gt;Oro&lt;/</w:t>
      </w:r>
      <w:proofErr w:type="spellStart"/>
      <w:r w:rsidRPr="009E1C8B">
        <w:rPr>
          <w:rFonts w:ascii="Consolas" w:eastAsia="Times New Roman" w:hAnsi="Consolas" w:cs="Courier New"/>
          <w:color w:val="212529"/>
          <w:sz w:val="17"/>
          <w:szCs w:val="17"/>
          <w:lang w:eastAsia="es-ES"/>
        </w:rPr>
        <w:t>th</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th</w:t>
      </w:r>
      <w:proofErr w:type="spellEnd"/>
      <w:r w:rsidRPr="009E1C8B">
        <w:rPr>
          <w:rFonts w:ascii="Consolas" w:eastAsia="Times New Roman" w:hAnsi="Consolas" w:cs="Courier New"/>
          <w:color w:val="212529"/>
          <w:sz w:val="17"/>
          <w:szCs w:val="17"/>
          <w:lang w:eastAsia="es-ES"/>
        </w:rPr>
        <w:t>&gt;Plata&lt;/</w:t>
      </w:r>
      <w:proofErr w:type="spellStart"/>
      <w:r w:rsidRPr="009E1C8B">
        <w:rPr>
          <w:rFonts w:ascii="Consolas" w:eastAsia="Times New Roman" w:hAnsi="Consolas" w:cs="Courier New"/>
          <w:color w:val="212529"/>
          <w:sz w:val="17"/>
          <w:szCs w:val="17"/>
          <w:lang w:eastAsia="es-ES"/>
        </w:rPr>
        <w:t>th</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th</w:t>
      </w:r>
      <w:proofErr w:type="spellEnd"/>
      <w:r w:rsidRPr="009E1C8B">
        <w:rPr>
          <w:rFonts w:ascii="Consolas" w:eastAsia="Times New Roman" w:hAnsi="Consolas" w:cs="Courier New"/>
          <w:color w:val="212529"/>
          <w:sz w:val="17"/>
          <w:szCs w:val="17"/>
          <w:lang w:eastAsia="es-ES"/>
        </w:rPr>
        <w:t>&gt;Bronce&lt;/</w:t>
      </w:r>
      <w:proofErr w:type="spellStart"/>
      <w:r w:rsidRPr="009E1C8B">
        <w:rPr>
          <w:rFonts w:ascii="Consolas" w:eastAsia="Times New Roman" w:hAnsi="Consolas" w:cs="Courier New"/>
          <w:color w:val="212529"/>
          <w:sz w:val="17"/>
          <w:szCs w:val="17"/>
          <w:lang w:eastAsia="es-ES"/>
        </w:rPr>
        <w:t>th</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tr</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thead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tbody</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tr</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&gt;USA&lt;/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&gt;110&lt;/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&gt;115&lt;/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&gt;99&lt;/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tr</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tbody</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tfoot</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tr</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&gt;Total&lt;/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&gt;219&lt;/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&gt;247&lt;/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&gt;206&lt;/</w:t>
      </w:r>
      <w:proofErr w:type="spellStart"/>
      <w:r w:rsidRPr="009E1C8B">
        <w:rPr>
          <w:rFonts w:ascii="Consolas" w:eastAsia="Times New Roman" w:hAnsi="Consolas" w:cs="Courier New"/>
          <w:color w:val="212529"/>
          <w:sz w:val="17"/>
          <w:szCs w:val="17"/>
          <w:lang w:eastAsia="es-ES"/>
        </w:rPr>
        <w:t>td</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tr</w:t>
      </w:r>
      <w:proofErr w:type="spellEnd"/>
      <w:r w:rsidRPr="009E1C8B">
        <w:rPr>
          <w:rFonts w:ascii="Consolas" w:eastAsia="Times New Roman" w:hAnsi="Consolas" w:cs="Courier New"/>
          <w:color w:val="212529"/>
          <w:sz w:val="17"/>
          <w:szCs w:val="17"/>
          <w:lang w:eastAsia="es-ES"/>
        </w:rPr>
        <w:t>&gt;</w:t>
      </w: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 xml:space="preserve">    &lt;/</w:t>
      </w:r>
      <w:proofErr w:type="spellStart"/>
      <w:r w:rsidRPr="009E1C8B">
        <w:rPr>
          <w:rFonts w:ascii="Consolas" w:eastAsia="Times New Roman" w:hAnsi="Consolas" w:cs="Courier New"/>
          <w:color w:val="212529"/>
          <w:sz w:val="17"/>
          <w:szCs w:val="17"/>
          <w:lang w:eastAsia="es-ES"/>
        </w:rPr>
        <w:t>tfoot</w:t>
      </w:r>
      <w:proofErr w:type="spellEnd"/>
      <w:r w:rsidRPr="009E1C8B">
        <w:rPr>
          <w:rFonts w:ascii="Consolas" w:eastAsia="Times New Roman" w:hAnsi="Consolas" w:cs="Courier New"/>
          <w:color w:val="212529"/>
          <w:sz w:val="17"/>
          <w:szCs w:val="17"/>
          <w:lang w:eastAsia="es-ES"/>
        </w:rPr>
        <w:t>&gt;</w:t>
      </w: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9E1C8B">
        <w:rPr>
          <w:rFonts w:ascii="Consolas" w:eastAsia="Times New Roman" w:hAnsi="Consolas" w:cs="Courier New"/>
          <w:color w:val="212529"/>
          <w:sz w:val="17"/>
          <w:szCs w:val="17"/>
          <w:lang w:eastAsia="es-ES"/>
        </w:rPr>
        <w:t>&lt;/</w:t>
      </w:r>
      <w:proofErr w:type="spellStart"/>
      <w:r w:rsidRPr="009E1C8B">
        <w:rPr>
          <w:rFonts w:ascii="Consolas" w:eastAsia="Times New Roman" w:hAnsi="Consolas" w:cs="Courier New"/>
          <w:color w:val="212529"/>
          <w:sz w:val="17"/>
          <w:szCs w:val="17"/>
          <w:lang w:eastAsia="es-ES"/>
        </w:rPr>
        <w:t>table</w:t>
      </w:r>
      <w:proofErr w:type="spellEnd"/>
      <w:r w:rsidRPr="009E1C8B">
        <w:rPr>
          <w:rFonts w:ascii="Consolas" w:eastAsia="Times New Roman" w:hAnsi="Consolas" w:cs="Courier New"/>
          <w:color w:val="212529"/>
          <w:sz w:val="17"/>
          <w:szCs w:val="17"/>
          <w:lang w:eastAsia="es-ES"/>
        </w:rPr>
        <w:t>&gt;</w:t>
      </w:r>
    </w:p>
    <w:p w:rsid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Pr="009E1C8B" w:rsidRDefault="009E1C8B" w:rsidP="009E1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9E1C8B" w:rsidRPr="009E1C8B" w:rsidRDefault="009E1C8B" w:rsidP="009E1C8B">
      <w:pPr>
        <w:shd w:val="clear" w:color="auto" w:fill="FFFFFF"/>
        <w:spacing w:after="100" w:afterAutospacing="1" w:line="240" w:lineRule="auto"/>
        <w:outlineLvl w:val="3"/>
        <w:rPr>
          <w:rFonts w:ascii="Helvetica" w:eastAsia="Times New Roman" w:hAnsi="Helvetica" w:cs="Helvetica"/>
          <w:color w:val="212529"/>
          <w:sz w:val="27"/>
          <w:szCs w:val="27"/>
          <w:lang w:eastAsia="es-ES"/>
        </w:rPr>
      </w:pPr>
      <w:r w:rsidRPr="009E1C8B">
        <w:rPr>
          <w:rFonts w:ascii="Helvetica" w:eastAsia="Times New Roman" w:hAnsi="Helvetica" w:cs="Helvetica"/>
          <w:b/>
          <w:bCs/>
          <w:color w:val="212529"/>
          <w:sz w:val="27"/>
          <w:szCs w:val="27"/>
          <w:lang w:eastAsia="es-ES"/>
        </w:rPr>
        <w:t>CLASES E IDS</w:t>
      </w:r>
    </w:p>
    <w:p w:rsidR="009E1C8B" w:rsidRPr="009E1C8B" w:rsidRDefault="009E1C8B" w:rsidP="009E1C8B">
      <w:pPr>
        <w:shd w:val="clear" w:color="auto" w:fill="FFFFFF"/>
        <w:spacing w:after="100" w:afterAutospacing="1" w:line="240" w:lineRule="auto"/>
        <w:outlineLvl w:val="3"/>
        <w:rPr>
          <w:rFonts w:ascii="Helvetica" w:eastAsia="Times New Roman" w:hAnsi="Helvetica" w:cs="Helvetica"/>
          <w:color w:val="212529"/>
          <w:sz w:val="27"/>
          <w:szCs w:val="27"/>
          <w:lang w:eastAsia="es-ES"/>
        </w:rPr>
      </w:pPr>
      <w:r w:rsidRPr="009E1C8B">
        <w:rPr>
          <w:rFonts w:ascii="Verdana" w:eastAsia="Times New Roman" w:hAnsi="Verdana" w:cs="Helvetica"/>
          <w:color w:val="212529"/>
          <w:sz w:val="27"/>
          <w:szCs w:val="27"/>
          <w:lang w:eastAsia="es-ES"/>
        </w:rPr>
        <w:t>Los siguiente cuatro atributos básicos se pueden aplicar prácticamente a todas las etiquetas HTML:</w:t>
      </w:r>
    </w:p>
    <w:tbl>
      <w:tblPr>
        <w:tblW w:w="0" w:type="auto"/>
        <w:tblCellMar>
          <w:top w:w="15" w:type="dxa"/>
          <w:left w:w="15" w:type="dxa"/>
          <w:bottom w:w="15" w:type="dxa"/>
          <w:right w:w="15" w:type="dxa"/>
        </w:tblCellMar>
        <w:tblLook w:val="04A0" w:firstRow="1" w:lastRow="0" w:firstColumn="1" w:lastColumn="0" w:noHBand="0" w:noVBand="1"/>
      </w:tblPr>
      <w:tblGrid>
        <w:gridCol w:w="1286"/>
        <w:gridCol w:w="7218"/>
      </w:tblGrid>
      <w:tr w:rsidR="009E1C8B" w:rsidRPr="009E1C8B" w:rsidTr="009E1C8B">
        <w:trPr>
          <w:tblHeader/>
        </w:trPr>
        <w:tc>
          <w:tcPr>
            <w:tcW w:w="0" w:type="auto"/>
            <w:vAlign w:val="center"/>
            <w:hideMark/>
          </w:tcPr>
          <w:p w:rsidR="009E1C8B" w:rsidRPr="009E1C8B" w:rsidRDefault="009E1C8B" w:rsidP="009E1C8B">
            <w:pPr>
              <w:spacing w:after="0" w:line="240" w:lineRule="auto"/>
              <w:jc w:val="center"/>
              <w:rPr>
                <w:rFonts w:ascii="Times New Roman" w:eastAsia="Times New Roman" w:hAnsi="Times New Roman" w:cs="Times New Roman"/>
                <w:b/>
                <w:bCs/>
                <w:sz w:val="24"/>
                <w:szCs w:val="24"/>
                <w:lang w:eastAsia="es-ES"/>
              </w:rPr>
            </w:pPr>
            <w:r w:rsidRPr="009E1C8B">
              <w:rPr>
                <w:rFonts w:ascii="Verdana" w:eastAsia="Times New Roman" w:hAnsi="Verdana" w:cs="Times New Roman"/>
                <w:sz w:val="24"/>
                <w:szCs w:val="24"/>
                <w:lang w:eastAsia="es-ES"/>
              </w:rPr>
              <w:t>Atributo</w:t>
            </w:r>
          </w:p>
        </w:tc>
        <w:tc>
          <w:tcPr>
            <w:tcW w:w="0" w:type="auto"/>
            <w:vAlign w:val="center"/>
            <w:hideMark/>
          </w:tcPr>
          <w:p w:rsidR="009E1C8B" w:rsidRPr="009E1C8B" w:rsidRDefault="009E1C8B" w:rsidP="009E1C8B">
            <w:pPr>
              <w:spacing w:after="0" w:line="240" w:lineRule="auto"/>
              <w:jc w:val="center"/>
              <w:rPr>
                <w:rFonts w:ascii="Times New Roman" w:eastAsia="Times New Roman" w:hAnsi="Times New Roman" w:cs="Times New Roman"/>
                <w:b/>
                <w:bCs/>
                <w:sz w:val="24"/>
                <w:szCs w:val="24"/>
                <w:lang w:eastAsia="es-ES"/>
              </w:rPr>
            </w:pPr>
            <w:r w:rsidRPr="009E1C8B">
              <w:rPr>
                <w:rFonts w:ascii="Verdana" w:eastAsia="Times New Roman" w:hAnsi="Verdana" w:cs="Times New Roman"/>
                <w:b/>
                <w:bCs/>
                <w:sz w:val="27"/>
                <w:szCs w:val="27"/>
                <w:lang w:eastAsia="es-ES"/>
              </w:rPr>
              <w:t>Descripción</w:t>
            </w:r>
          </w:p>
        </w:tc>
      </w:tr>
      <w:tr w:rsidR="009E1C8B" w:rsidRPr="009E1C8B" w:rsidTr="009E1C8B">
        <w:tc>
          <w:tcPr>
            <w:tcW w:w="0" w:type="auto"/>
            <w:vAlign w:val="center"/>
            <w:hideMark/>
          </w:tcPr>
          <w:p w:rsidR="009E1C8B" w:rsidRPr="009E1C8B" w:rsidRDefault="009E1C8B" w:rsidP="009E1C8B">
            <w:pPr>
              <w:spacing w:after="0" w:line="240" w:lineRule="auto"/>
              <w:rPr>
                <w:rFonts w:ascii="Times New Roman" w:eastAsia="Times New Roman" w:hAnsi="Times New Roman" w:cs="Times New Roman"/>
                <w:sz w:val="24"/>
                <w:szCs w:val="24"/>
                <w:lang w:eastAsia="es-ES"/>
              </w:rPr>
            </w:pPr>
            <w:r w:rsidRPr="009E1C8B">
              <w:rPr>
                <w:rFonts w:ascii="Verdana" w:eastAsia="Times New Roman" w:hAnsi="Verdana" w:cs="Courier New"/>
                <w:color w:val="E83E8C"/>
                <w:sz w:val="27"/>
                <w:szCs w:val="27"/>
                <w:lang w:eastAsia="es-ES"/>
              </w:rPr>
              <w:t>id = "texto"</w:t>
            </w:r>
          </w:p>
        </w:tc>
        <w:tc>
          <w:tcPr>
            <w:tcW w:w="0" w:type="auto"/>
            <w:vAlign w:val="center"/>
            <w:hideMark/>
          </w:tcPr>
          <w:p w:rsidR="009E1C8B" w:rsidRPr="009E1C8B" w:rsidRDefault="009E1C8B" w:rsidP="009E1C8B">
            <w:pPr>
              <w:spacing w:after="0" w:line="240" w:lineRule="auto"/>
              <w:rPr>
                <w:rFonts w:ascii="Times New Roman" w:eastAsia="Times New Roman" w:hAnsi="Times New Roman" w:cs="Times New Roman"/>
                <w:sz w:val="24"/>
                <w:szCs w:val="24"/>
                <w:lang w:eastAsia="es-ES"/>
              </w:rPr>
            </w:pPr>
            <w:r w:rsidRPr="009E1C8B">
              <w:rPr>
                <w:rFonts w:ascii="Verdana" w:eastAsia="Times New Roman" w:hAnsi="Verdana" w:cs="Times New Roman"/>
                <w:sz w:val="27"/>
                <w:szCs w:val="27"/>
                <w:lang w:eastAsia="es-ES"/>
              </w:rPr>
              <w:t>Establece un </w:t>
            </w:r>
            <w:r w:rsidRPr="009E1C8B">
              <w:rPr>
                <w:rFonts w:ascii="Verdana" w:eastAsia="Times New Roman" w:hAnsi="Verdana" w:cs="Times New Roman"/>
                <w:b/>
                <w:bCs/>
                <w:sz w:val="27"/>
                <w:szCs w:val="27"/>
                <w:lang w:eastAsia="es-ES"/>
              </w:rPr>
              <w:t>identificador único</w:t>
            </w:r>
            <w:r w:rsidRPr="009E1C8B">
              <w:rPr>
                <w:rFonts w:ascii="Verdana" w:eastAsia="Times New Roman" w:hAnsi="Verdana" w:cs="Times New Roman"/>
                <w:sz w:val="27"/>
                <w:szCs w:val="27"/>
                <w:lang w:eastAsia="es-ES"/>
              </w:rPr>
              <w:t> a cada elemento dentro de una página HTML</w:t>
            </w:r>
          </w:p>
        </w:tc>
      </w:tr>
      <w:tr w:rsidR="009E1C8B" w:rsidRPr="009E1C8B" w:rsidTr="009E1C8B">
        <w:tc>
          <w:tcPr>
            <w:tcW w:w="0" w:type="auto"/>
            <w:vAlign w:val="center"/>
            <w:hideMark/>
          </w:tcPr>
          <w:p w:rsidR="009E1C8B" w:rsidRPr="009E1C8B" w:rsidRDefault="009E1C8B" w:rsidP="009E1C8B">
            <w:pPr>
              <w:spacing w:after="0" w:line="240" w:lineRule="auto"/>
              <w:rPr>
                <w:rFonts w:ascii="Times New Roman" w:eastAsia="Times New Roman" w:hAnsi="Times New Roman" w:cs="Times New Roman"/>
                <w:sz w:val="24"/>
                <w:szCs w:val="24"/>
                <w:lang w:eastAsia="es-ES"/>
              </w:rPr>
            </w:pPr>
            <w:proofErr w:type="spellStart"/>
            <w:r w:rsidRPr="009E1C8B">
              <w:rPr>
                <w:rFonts w:ascii="Verdana" w:eastAsia="Times New Roman" w:hAnsi="Verdana" w:cs="Courier New"/>
                <w:color w:val="E83E8C"/>
                <w:sz w:val="27"/>
                <w:szCs w:val="27"/>
                <w:lang w:eastAsia="es-ES"/>
              </w:rPr>
              <w:t>class</w:t>
            </w:r>
            <w:proofErr w:type="spellEnd"/>
            <w:r w:rsidRPr="009E1C8B">
              <w:rPr>
                <w:rFonts w:ascii="Verdana" w:eastAsia="Times New Roman" w:hAnsi="Verdana" w:cs="Courier New"/>
                <w:color w:val="E83E8C"/>
                <w:sz w:val="27"/>
                <w:szCs w:val="27"/>
                <w:lang w:eastAsia="es-ES"/>
              </w:rPr>
              <w:t xml:space="preserve"> = "texto"</w:t>
            </w:r>
          </w:p>
        </w:tc>
        <w:tc>
          <w:tcPr>
            <w:tcW w:w="0" w:type="auto"/>
            <w:vAlign w:val="center"/>
            <w:hideMark/>
          </w:tcPr>
          <w:p w:rsidR="009E1C8B" w:rsidRPr="009E1C8B" w:rsidRDefault="009E1C8B" w:rsidP="009E1C8B">
            <w:pPr>
              <w:spacing w:after="0" w:line="240" w:lineRule="auto"/>
              <w:rPr>
                <w:rFonts w:ascii="Times New Roman" w:eastAsia="Times New Roman" w:hAnsi="Times New Roman" w:cs="Times New Roman"/>
                <w:sz w:val="24"/>
                <w:szCs w:val="24"/>
                <w:lang w:eastAsia="es-ES"/>
              </w:rPr>
            </w:pPr>
            <w:r w:rsidRPr="009E1C8B">
              <w:rPr>
                <w:rFonts w:ascii="Verdana" w:eastAsia="Times New Roman" w:hAnsi="Verdana" w:cs="Times New Roman"/>
                <w:sz w:val="27"/>
                <w:szCs w:val="27"/>
                <w:lang w:eastAsia="es-ES"/>
              </w:rPr>
              <w:t>Establece la </w:t>
            </w:r>
            <w:r w:rsidRPr="009E1C8B">
              <w:rPr>
                <w:rFonts w:ascii="Verdana" w:eastAsia="Times New Roman" w:hAnsi="Verdana" w:cs="Times New Roman"/>
                <w:b/>
                <w:bCs/>
                <w:sz w:val="27"/>
                <w:szCs w:val="27"/>
                <w:lang w:eastAsia="es-ES"/>
              </w:rPr>
              <w:t>clase CSS</w:t>
            </w:r>
            <w:r w:rsidRPr="009E1C8B">
              <w:rPr>
                <w:rFonts w:ascii="Verdana" w:eastAsia="Times New Roman" w:hAnsi="Verdana" w:cs="Times New Roman"/>
                <w:sz w:val="27"/>
                <w:szCs w:val="27"/>
                <w:lang w:eastAsia="es-ES"/>
              </w:rPr>
              <w:t> que se aplica a los estilos del elemento</w:t>
            </w:r>
          </w:p>
        </w:tc>
      </w:tr>
      <w:tr w:rsidR="009E1C8B" w:rsidRPr="009E1C8B" w:rsidTr="009E1C8B">
        <w:tc>
          <w:tcPr>
            <w:tcW w:w="0" w:type="auto"/>
            <w:vAlign w:val="center"/>
            <w:hideMark/>
          </w:tcPr>
          <w:p w:rsidR="009E1C8B" w:rsidRPr="009E1C8B" w:rsidRDefault="009E1C8B" w:rsidP="009E1C8B">
            <w:pPr>
              <w:spacing w:after="0" w:line="240" w:lineRule="auto"/>
              <w:rPr>
                <w:rFonts w:ascii="Times New Roman" w:eastAsia="Times New Roman" w:hAnsi="Times New Roman" w:cs="Times New Roman"/>
                <w:sz w:val="24"/>
                <w:szCs w:val="24"/>
                <w:lang w:eastAsia="es-ES"/>
              </w:rPr>
            </w:pPr>
            <w:proofErr w:type="spellStart"/>
            <w:r w:rsidRPr="009E1C8B">
              <w:rPr>
                <w:rFonts w:ascii="Verdana" w:eastAsia="Times New Roman" w:hAnsi="Verdana" w:cs="Courier New"/>
                <w:color w:val="E83E8C"/>
                <w:sz w:val="27"/>
                <w:szCs w:val="27"/>
                <w:lang w:eastAsia="es-ES"/>
              </w:rPr>
              <w:t>style</w:t>
            </w:r>
            <w:proofErr w:type="spellEnd"/>
            <w:r w:rsidRPr="009E1C8B">
              <w:rPr>
                <w:rFonts w:ascii="Verdana" w:eastAsia="Times New Roman" w:hAnsi="Verdana" w:cs="Courier New"/>
                <w:color w:val="E83E8C"/>
                <w:sz w:val="27"/>
                <w:szCs w:val="27"/>
                <w:lang w:eastAsia="es-ES"/>
              </w:rPr>
              <w:t xml:space="preserve"> = "texto"</w:t>
            </w:r>
          </w:p>
        </w:tc>
        <w:tc>
          <w:tcPr>
            <w:tcW w:w="0" w:type="auto"/>
            <w:vAlign w:val="center"/>
            <w:hideMark/>
          </w:tcPr>
          <w:p w:rsidR="009E1C8B" w:rsidRPr="009E1C8B" w:rsidRDefault="009E1C8B" w:rsidP="009E1C8B">
            <w:pPr>
              <w:spacing w:after="0" w:line="240" w:lineRule="auto"/>
              <w:rPr>
                <w:rFonts w:ascii="Times New Roman" w:eastAsia="Times New Roman" w:hAnsi="Times New Roman" w:cs="Times New Roman"/>
                <w:sz w:val="24"/>
                <w:szCs w:val="24"/>
                <w:lang w:eastAsia="es-ES"/>
              </w:rPr>
            </w:pPr>
            <w:r w:rsidRPr="009E1C8B">
              <w:rPr>
                <w:rFonts w:ascii="Verdana" w:eastAsia="Times New Roman" w:hAnsi="Verdana" w:cs="Times New Roman"/>
                <w:sz w:val="27"/>
                <w:szCs w:val="27"/>
                <w:lang w:eastAsia="es-ES"/>
              </w:rPr>
              <w:t>Establece de forma directa los estilos CSS de un elemento</w:t>
            </w:r>
          </w:p>
        </w:tc>
      </w:tr>
      <w:tr w:rsidR="009E1C8B" w:rsidRPr="009E1C8B" w:rsidTr="009E1C8B">
        <w:tc>
          <w:tcPr>
            <w:tcW w:w="0" w:type="auto"/>
            <w:vAlign w:val="center"/>
            <w:hideMark/>
          </w:tcPr>
          <w:p w:rsidR="009E1C8B" w:rsidRPr="009E1C8B" w:rsidRDefault="009E1C8B" w:rsidP="009E1C8B">
            <w:pPr>
              <w:spacing w:after="0" w:line="240" w:lineRule="auto"/>
              <w:rPr>
                <w:rFonts w:ascii="Times New Roman" w:eastAsia="Times New Roman" w:hAnsi="Times New Roman" w:cs="Times New Roman"/>
                <w:sz w:val="24"/>
                <w:szCs w:val="24"/>
                <w:lang w:eastAsia="es-ES"/>
              </w:rPr>
            </w:pPr>
            <w:proofErr w:type="spellStart"/>
            <w:r w:rsidRPr="009E1C8B">
              <w:rPr>
                <w:rFonts w:ascii="Verdana" w:eastAsia="Times New Roman" w:hAnsi="Verdana" w:cs="Courier New"/>
                <w:color w:val="E83E8C"/>
                <w:sz w:val="27"/>
                <w:szCs w:val="27"/>
                <w:lang w:eastAsia="es-ES"/>
              </w:rPr>
              <w:t>title</w:t>
            </w:r>
            <w:proofErr w:type="spellEnd"/>
            <w:r w:rsidRPr="009E1C8B">
              <w:rPr>
                <w:rFonts w:ascii="Verdana" w:eastAsia="Times New Roman" w:hAnsi="Verdana" w:cs="Courier New"/>
                <w:color w:val="E83E8C"/>
                <w:sz w:val="27"/>
                <w:szCs w:val="27"/>
                <w:lang w:eastAsia="es-ES"/>
              </w:rPr>
              <w:t xml:space="preserve"> = "texto"</w:t>
            </w:r>
          </w:p>
        </w:tc>
        <w:tc>
          <w:tcPr>
            <w:tcW w:w="0" w:type="auto"/>
            <w:vAlign w:val="center"/>
            <w:hideMark/>
          </w:tcPr>
          <w:p w:rsidR="009E1C8B" w:rsidRPr="009E1C8B" w:rsidRDefault="009E1C8B" w:rsidP="009E1C8B">
            <w:pPr>
              <w:spacing w:after="0" w:line="240" w:lineRule="auto"/>
              <w:rPr>
                <w:rFonts w:ascii="Times New Roman" w:eastAsia="Times New Roman" w:hAnsi="Times New Roman" w:cs="Times New Roman"/>
                <w:sz w:val="24"/>
                <w:szCs w:val="24"/>
                <w:lang w:eastAsia="es-ES"/>
              </w:rPr>
            </w:pPr>
            <w:r w:rsidRPr="009E1C8B">
              <w:rPr>
                <w:rFonts w:ascii="Verdana" w:eastAsia="Times New Roman" w:hAnsi="Verdana" w:cs="Times New Roman"/>
                <w:sz w:val="27"/>
                <w:szCs w:val="27"/>
                <w:lang w:eastAsia="es-ES"/>
              </w:rPr>
              <w:t>Establece el título a un elemento (mejora la accesibilidad y los navegadores lo muestran cuando el usuario pasa el ratón por encima del elemento)</w:t>
            </w:r>
          </w:p>
        </w:tc>
      </w:tr>
    </w:tbl>
    <w:p w:rsidR="009E1C8B" w:rsidRPr="009E1C8B" w:rsidRDefault="009E1C8B" w:rsidP="009E1C8B">
      <w:pPr>
        <w:shd w:val="clear" w:color="auto" w:fill="FFFFFF"/>
        <w:spacing w:after="100" w:afterAutospacing="1" w:line="240" w:lineRule="auto"/>
        <w:outlineLvl w:val="3"/>
        <w:rPr>
          <w:rFonts w:ascii="Helvetica" w:eastAsia="Times New Roman" w:hAnsi="Helvetica" w:cs="Helvetica"/>
          <w:color w:val="212529"/>
          <w:sz w:val="27"/>
          <w:szCs w:val="27"/>
          <w:lang w:eastAsia="es-ES"/>
        </w:rPr>
      </w:pPr>
      <w:r w:rsidRPr="009E1C8B">
        <w:rPr>
          <w:rFonts w:ascii="Verdana" w:eastAsia="Times New Roman" w:hAnsi="Verdana" w:cs="Helvetica"/>
          <w:color w:val="212529"/>
          <w:sz w:val="27"/>
          <w:szCs w:val="27"/>
          <w:lang w:eastAsia="es-ES"/>
        </w:rPr>
        <w:t xml:space="preserve">Estos atributos sólo son realmente útiles cuando se trabaja con CSS y con </w:t>
      </w:r>
      <w:proofErr w:type="spellStart"/>
      <w:r w:rsidRPr="009E1C8B">
        <w:rPr>
          <w:rFonts w:ascii="Verdana" w:eastAsia="Times New Roman" w:hAnsi="Verdana" w:cs="Helvetica"/>
          <w:color w:val="212529"/>
          <w:sz w:val="27"/>
          <w:szCs w:val="27"/>
          <w:lang w:eastAsia="es-ES"/>
        </w:rPr>
        <w:t>Javascript</w:t>
      </w:r>
      <w:proofErr w:type="spellEnd"/>
      <w:r w:rsidRPr="009E1C8B">
        <w:rPr>
          <w:rFonts w:ascii="Verdana" w:eastAsia="Times New Roman" w:hAnsi="Verdana" w:cs="Helvetica"/>
          <w:color w:val="212529"/>
          <w:sz w:val="27"/>
          <w:szCs w:val="27"/>
          <w:lang w:eastAsia="es-ES"/>
        </w:rPr>
        <w:t>.</w:t>
      </w:r>
    </w:p>
    <w:p w:rsidR="00980FB3" w:rsidRPr="009E1C8B" w:rsidRDefault="009E1C8B" w:rsidP="009E1C8B">
      <w:pPr>
        <w:shd w:val="clear" w:color="auto" w:fill="FFFFFF"/>
        <w:spacing w:after="100" w:afterAutospacing="1" w:line="240" w:lineRule="auto"/>
        <w:outlineLvl w:val="3"/>
        <w:rPr>
          <w:rFonts w:ascii="Helvetica" w:eastAsia="Times New Roman" w:hAnsi="Helvetica" w:cs="Helvetica"/>
          <w:color w:val="212529"/>
          <w:sz w:val="27"/>
          <w:szCs w:val="27"/>
          <w:lang w:eastAsia="es-ES"/>
        </w:rPr>
      </w:pPr>
      <w:r w:rsidRPr="009E1C8B">
        <w:rPr>
          <w:rFonts w:ascii="Verdana" w:eastAsia="Times New Roman" w:hAnsi="Verdana" w:cs="Helvetica"/>
          <w:color w:val="212529"/>
          <w:sz w:val="27"/>
          <w:szCs w:val="27"/>
          <w:lang w:eastAsia="es-ES"/>
        </w:rPr>
        <w:t>Respecto al valor de los atributos </w:t>
      </w:r>
      <w:r w:rsidRPr="009E1C8B">
        <w:rPr>
          <w:rFonts w:ascii="Verdana" w:eastAsia="Times New Roman" w:hAnsi="Verdana" w:cs="Courier New"/>
          <w:color w:val="E83E8C"/>
          <w:sz w:val="27"/>
          <w:szCs w:val="27"/>
          <w:lang w:eastAsia="es-ES"/>
        </w:rPr>
        <w:t>id</w:t>
      </w:r>
      <w:r w:rsidRPr="009E1C8B">
        <w:rPr>
          <w:rFonts w:ascii="Verdana" w:eastAsia="Times New Roman" w:hAnsi="Verdana" w:cs="Helvetica"/>
          <w:color w:val="212529"/>
          <w:sz w:val="27"/>
          <w:szCs w:val="27"/>
          <w:lang w:eastAsia="es-ES"/>
        </w:rPr>
        <w:t> y </w:t>
      </w:r>
      <w:proofErr w:type="spellStart"/>
      <w:r w:rsidRPr="009E1C8B">
        <w:rPr>
          <w:rFonts w:ascii="Verdana" w:eastAsia="Times New Roman" w:hAnsi="Verdana" w:cs="Courier New"/>
          <w:color w:val="E83E8C"/>
          <w:sz w:val="27"/>
          <w:szCs w:val="27"/>
          <w:lang w:eastAsia="es-ES"/>
        </w:rPr>
        <w:t>class</w:t>
      </w:r>
      <w:proofErr w:type="spellEnd"/>
      <w:r w:rsidRPr="009E1C8B">
        <w:rPr>
          <w:rFonts w:ascii="Verdana" w:eastAsia="Times New Roman" w:hAnsi="Verdana" w:cs="Helvetica"/>
          <w:color w:val="212529"/>
          <w:sz w:val="27"/>
          <w:szCs w:val="27"/>
          <w:lang w:eastAsia="es-ES"/>
        </w:rPr>
        <w:t>, sólo pueden contener guiones medios (</w:t>
      </w:r>
      <w:r w:rsidRPr="009E1C8B">
        <w:rPr>
          <w:rFonts w:ascii="Verdana" w:eastAsia="Times New Roman" w:hAnsi="Verdana" w:cs="Courier New"/>
          <w:color w:val="E83E8C"/>
          <w:sz w:val="27"/>
          <w:szCs w:val="27"/>
          <w:lang w:eastAsia="es-ES"/>
        </w:rPr>
        <w:t>-</w:t>
      </w:r>
      <w:r w:rsidRPr="009E1C8B">
        <w:rPr>
          <w:rFonts w:ascii="Verdana" w:eastAsia="Times New Roman" w:hAnsi="Verdana" w:cs="Helvetica"/>
          <w:color w:val="212529"/>
          <w:sz w:val="27"/>
          <w:szCs w:val="27"/>
          <w:lang w:eastAsia="es-ES"/>
        </w:rPr>
        <w:t>), guiones bajos (</w:t>
      </w:r>
      <w:r w:rsidRPr="009E1C8B">
        <w:rPr>
          <w:rFonts w:ascii="Verdana" w:eastAsia="Times New Roman" w:hAnsi="Verdana" w:cs="Courier New"/>
          <w:color w:val="E83E8C"/>
          <w:sz w:val="27"/>
          <w:szCs w:val="27"/>
          <w:lang w:eastAsia="es-ES"/>
        </w:rPr>
        <w:t>_</w:t>
      </w:r>
      <w:r w:rsidRPr="009E1C8B">
        <w:rPr>
          <w:rFonts w:ascii="Verdana" w:eastAsia="Times New Roman" w:hAnsi="Verdana" w:cs="Helvetica"/>
          <w:color w:val="212529"/>
          <w:sz w:val="27"/>
          <w:szCs w:val="27"/>
          <w:lang w:eastAsia="es-ES"/>
        </w:rPr>
        <w:t>), letras y/o números, pero no pueden empezar por números. Además, los navegadores distinguen mayúsculas de minúsculas y no se recomienda utilizar letras como </w:t>
      </w:r>
      <w:r w:rsidRPr="009E1C8B">
        <w:rPr>
          <w:rFonts w:ascii="Verdana" w:eastAsia="Times New Roman" w:hAnsi="Verdana" w:cs="Courier New"/>
          <w:color w:val="E83E8C"/>
          <w:sz w:val="27"/>
          <w:szCs w:val="27"/>
          <w:lang w:eastAsia="es-ES"/>
        </w:rPr>
        <w:t>ñ</w:t>
      </w:r>
      <w:r w:rsidRPr="009E1C8B">
        <w:rPr>
          <w:rFonts w:ascii="Verdana" w:eastAsia="Times New Roman" w:hAnsi="Verdana" w:cs="Helvetica"/>
          <w:color w:val="212529"/>
          <w:sz w:val="27"/>
          <w:szCs w:val="27"/>
          <w:lang w:eastAsia="es-ES"/>
        </w:rPr>
        <w:t> y acentos, ya que no es seguro que funcionen correctamente en todas las ver</w:t>
      </w:r>
      <w:r>
        <w:rPr>
          <w:rFonts w:ascii="Verdana" w:eastAsia="Times New Roman" w:hAnsi="Verdana" w:cs="Helvetica"/>
          <w:color w:val="212529"/>
          <w:sz w:val="27"/>
          <w:szCs w:val="27"/>
          <w:lang w:eastAsia="es-ES"/>
        </w:rPr>
        <w:t>siones de todos los navegadores</w:t>
      </w:r>
      <w:bookmarkStart w:id="0" w:name="_GoBack"/>
      <w:bookmarkEnd w:id="0"/>
    </w:p>
    <w:sectPr w:rsidR="00980FB3" w:rsidRPr="009E1C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3337E"/>
    <w:multiLevelType w:val="multilevel"/>
    <w:tmpl w:val="289E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27679"/>
    <w:multiLevelType w:val="multilevel"/>
    <w:tmpl w:val="B40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E09C4"/>
    <w:multiLevelType w:val="multilevel"/>
    <w:tmpl w:val="8D2E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F1BA7"/>
    <w:multiLevelType w:val="multilevel"/>
    <w:tmpl w:val="0F72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B24AE"/>
    <w:multiLevelType w:val="multilevel"/>
    <w:tmpl w:val="C0D0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56F78"/>
    <w:multiLevelType w:val="multilevel"/>
    <w:tmpl w:val="1C28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84776"/>
    <w:multiLevelType w:val="multilevel"/>
    <w:tmpl w:val="6038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8B"/>
    <w:rsid w:val="00980FB3"/>
    <w:rsid w:val="009E1C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6334"/>
  <w15:chartTrackingRefBased/>
  <w15:docId w15:val="{6FCB931E-57FB-4C94-A76F-98BEAB8F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E1C8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E1C8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1C8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E1C8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9E1C8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9E1C8B"/>
    <w:rPr>
      <w:rFonts w:ascii="Courier New" w:eastAsia="Times New Roman" w:hAnsi="Courier New" w:cs="Courier New"/>
      <w:sz w:val="20"/>
      <w:szCs w:val="20"/>
    </w:rPr>
  </w:style>
  <w:style w:type="character" w:styleId="Textoennegrita">
    <w:name w:val="Strong"/>
    <w:basedOn w:val="Fuentedeprrafopredeter"/>
    <w:uiPriority w:val="22"/>
    <w:qFormat/>
    <w:rsid w:val="009E1C8B"/>
    <w:rPr>
      <w:b/>
      <w:bCs/>
    </w:rPr>
  </w:style>
  <w:style w:type="character" w:styleId="nfasis">
    <w:name w:val="Emphasis"/>
    <w:basedOn w:val="Fuentedeprrafopredeter"/>
    <w:uiPriority w:val="20"/>
    <w:qFormat/>
    <w:rsid w:val="009E1C8B"/>
    <w:rPr>
      <w:i/>
      <w:iCs/>
    </w:rPr>
  </w:style>
  <w:style w:type="paragraph" w:styleId="HTMLconformatoprevio">
    <w:name w:val="HTML Preformatted"/>
    <w:basedOn w:val="Normal"/>
    <w:link w:val="HTMLconformatoprevioCar"/>
    <w:uiPriority w:val="99"/>
    <w:semiHidden/>
    <w:unhideWhenUsed/>
    <w:rsid w:val="009E1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E1C8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7350">
      <w:bodyDiv w:val="1"/>
      <w:marLeft w:val="0"/>
      <w:marRight w:val="0"/>
      <w:marTop w:val="0"/>
      <w:marBottom w:val="0"/>
      <w:divBdr>
        <w:top w:val="none" w:sz="0" w:space="0" w:color="auto"/>
        <w:left w:val="none" w:sz="0" w:space="0" w:color="auto"/>
        <w:bottom w:val="none" w:sz="0" w:space="0" w:color="auto"/>
        <w:right w:val="none" w:sz="0" w:space="0" w:color="auto"/>
      </w:divBdr>
      <w:divsChild>
        <w:div w:id="1390297916">
          <w:marLeft w:val="0"/>
          <w:marRight w:val="0"/>
          <w:marTop w:val="0"/>
          <w:marBottom w:val="0"/>
          <w:divBdr>
            <w:top w:val="none" w:sz="0" w:space="0" w:color="auto"/>
            <w:left w:val="none" w:sz="0" w:space="0" w:color="auto"/>
            <w:bottom w:val="none" w:sz="0" w:space="0" w:color="auto"/>
            <w:right w:val="none" w:sz="0" w:space="0" w:color="auto"/>
          </w:divBdr>
          <w:divsChild>
            <w:div w:id="546797859">
              <w:marLeft w:val="0"/>
              <w:marRight w:val="0"/>
              <w:marTop w:val="0"/>
              <w:marBottom w:val="0"/>
              <w:divBdr>
                <w:top w:val="none" w:sz="0" w:space="0" w:color="auto"/>
                <w:left w:val="none" w:sz="0" w:space="0" w:color="auto"/>
                <w:bottom w:val="none" w:sz="0" w:space="0" w:color="auto"/>
                <w:right w:val="none" w:sz="0" w:space="0" w:color="auto"/>
              </w:divBdr>
            </w:div>
            <w:div w:id="899830938">
              <w:marLeft w:val="0"/>
              <w:marRight w:val="0"/>
              <w:marTop w:val="0"/>
              <w:marBottom w:val="0"/>
              <w:divBdr>
                <w:top w:val="none" w:sz="0" w:space="0" w:color="auto"/>
                <w:left w:val="none" w:sz="0" w:space="0" w:color="auto"/>
                <w:bottom w:val="none" w:sz="0" w:space="0" w:color="auto"/>
                <w:right w:val="none" w:sz="0" w:space="0" w:color="auto"/>
              </w:divBdr>
              <w:divsChild>
                <w:div w:id="10859558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2324">
              <w:marLeft w:val="0"/>
              <w:marRight w:val="0"/>
              <w:marTop w:val="0"/>
              <w:marBottom w:val="0"/>
              <w:divBdr>
                <w:top w:val="none" w:sz="0" w:space="0" w:color="auto"/>
                <w:left w:val="none" w:sz="0" w:space="0" w:color="auto"/>
                <w:bottom w:val="none" w:sz="0" w:space="0" w:color="auto"/>
                <w:right w:val="none" w:sz="0" w:space="0" w:color="auto"/>
              </w:divBdr>
            </w:div>
            <w:div w:id="906232263">
              <w:marLeft w:val="0"/>
              <w:marRight w:val="0"/>
              <w:marTop w:val="0"/>
              <w:marBottom w:val="0"/>
              <w:divBdr>
                <w:top w:val="none" w:sz="0" w:space="0" w:color="auto"/>
                <w:left w:val="none" w:sz="0" w:space="0" w:color="auto"/>
                <w:bottom w:val="none" w:sz="0" w:space="0" w:color="auto"/>
                <w:right w:val="none" w:sz="0" w:space="0" w:color="auto"/>
              </w:divBdr>
            </w:div>
            <w:div w:id="21521920">
              <w:marLeft w:val="0"/>
              <w:marRight w:val="0"/>
              <w:marTop w:val="0"/>
              <w:marBottom w:val="0"/>
              <w:divBdr>
                <w:top w:val="none" w:sz="0" w:space="0" w:color="auto"/>
                <w:left w:val="none" w:sz="0" w:space="0" w:color="auto"/>
                <w:bottom w:val="none" w:sz="0" w:space="0" w:color="auto"/>
                <w:right w:val="none" w:sz="0" w:space="0" w:color="auto"/>
              </w:divBdr>
            </w:div>
            <w:div w:id="1002852814">
              <w:marLeft w:val="0"/>
              <w:marRight w:val="0"/>
              <w:marTop w:val="0"/>
              <w:marBottom w:val="0"/>
              <w:divBdr>
                <w:top w:val="none" w:sz="0" w:space="0" w:color="auto"/>
                <w:left w:val="none" w:sz="0" w:space="0" w:color="auto"/>
                <w:bottom w:val="none" w:sz="0" w:space="0" w:color="auto"/>
                <w:right w:val="none" w:sz="0" w:space="0" w:color="auto"/>
              </w:divBdr>
            </w:div>
            <w:div w:id="904753887">
              <w:marLeft w:val="0"/>
              <w:marRight w:val="0"/>
              <w:marTop w:val="0"/>
              <w:marBottom w:val="0"/>
              <w:divBdr>
                <w:top w:val="none" w:sz="0" w:space="0" w:color="auto"/>
                <w:left w:val="none" w:sz="0" w:space="0" w:color="auto"/>
                <w:bottom w:val="none" w:sz="0" w:space="0" w:color="auto"/>
                <w:right w:val="none" w:sz="0" w:space="0" w:color="auto"/>
              </w:divBdr>
              <w:divsChild>
                <w:div w:id="145823751">
                  <w:marLeft w:val="0"/>
                  <w:marRight w:val="0"/>
                  <w:marTop w:val="0"/>
                  <w:marBottom w:val="0"/>
                  <w:divBdr>
                    <w:top w:val="none" w:sz="0" w:space="0" w:color="auto"/>
                    <w:left w:val="none" w:sz="0" w:space="0" w:color="auto"/>
                    <w:bottom w:val="none" w:sz="0" w:space="0" w:color="auto"/>
                    <w:right w:val="none" w:sz="0" w:space="0" w:color="auto"/>
                  </w:divBdr>
                  <w:divsChild>
                    <w:div w:id="291519826">
                      <w:marLeft w:val="0"/>
                      <w:marRight w:val="0"/>
                      <w:marTop w:val="0"/>
                      <w:marBottom w:val="0"/>
                      <w:divBdr>
                        <w:top w:val="none" w:sz="0" w:space="0" w:color="auto"/>
                        <w:left w:val="none" w:sz="0" w:space="0" w:color="auto"/>
                        <w:bottom w:val="none" w:sz="0" w:space="0" w:color="auto"/>
                        <w:right w:val="none" w:sz="0" w:space="0" w:color="auto"/>
                      </w:divBdr>
                    </w:div>
                  </w:divsChild>
                </w:div>
                <w:div w:id="661395556">
                  <w:marLeft w:val="0"/>
                  <w:marRight w:val="0"/>
                  <w:marTop w:val="0"/>
                  <w:marBottom w:val="0"/>
                  <w:divBdr>
                    <w:top w:val="none" w:sz="0" w:space="0" w:color="auto"/>
                    <w:left w:val="none" w:sz="0" w:space="0" w:color="auto"/>
                    <w:bottom w:val="none" w:sz="0" w:space="0" w:color="auto"/>
                    <w:right w:val="none" w:sz="0" w:space="0" w:color="auto"/>
                  </w:divBdr>
                  <w:divsChild>
                    <w:div w:id="553857282">
                      <w:marLeft w:val="0"/>
                      <w:marRight w:val="0"/>
                      <w:marTop w:val="0"/>
                      <w:marBottom w:val="0"/>
                      <w:divBdr>
                        <w:top w:val="none" w:sz="0" w:space="0" w:color="auto"/>
                        <w:left w:val="none" w:sz="0" w:space="0" w:color="auto"/>
                        <w:bottom w:val="none" w:sz="0" w:space="0" w:color="auto"/>
                        <w:right w:val="none" w:sz="0" w:space="0" w:color="auto"/>
                      </w:divBdr>
                      <w:divsChild>
                        <w:div w:id="14038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8314">
              <w:marLeft w:val="0"/>
              <w:marRight w:val="0"/>
              <w:marTop w:val="0"/>
              <w:marBottom w:val="0"/>
              <w:divBdr>
                <w:top w:val="none" w:sz="0" w:space="0" w:color="auto"/>
                <w:left w:val="none" w:sz="0" w:space="0" w:color="auto"/>
                <w:bottom w:val="none" w:sz="0" w:space="0" w:color="auto"/>
                <w:right w:val="none" w:sz="0" w:space="0" w:color="auto"/>
              </w:divBdr>
              <w:divsChild>
                <w:div w:id="1800344248">
                  <w:marLeft w:val="0"/>
                  <w:marRight w:val="0"/>
                  <w:marTop w:val="0"/>
                  <w:marBottom w:val="0"/>
                  <w:divBdr>
                    <w:top w:val="none" w:sz="0" w:space="0" w:color="auto"/>
                    <w:left w:val="none" w:sz="0" w:space="0" w:color="auto"/>
                    <w:bottom w:val="none" w:sz="0" w:space="0" w:color="auto"/>
                    <w:right w:val="none" w:sz="0" w:space="0" w:color="auto"/>
                  </w:divBdr>
                  <w:divsChild>
                    <w:div w:id="188951928">
                      <w:marLeft w:val="0"/>
                      <w:marRight w:val="0"/>
                      <w:marTop w:val="0"/>
                      <w:marBottom w:val="0"/>
                      <w:divBdr>
                        <w:top w:val="none" w:sz="0" w:space="0" w:color="auto"/>
                        <w:left w:val="none" w:sz="0" w:space="0" w:color="auto"/>
                        <w:bottom w:val="none" w:sz="0" w:space="0" w:color="auto"/>
                        <w:right w:val="none" w:sz="0" w:space="0" w:color="auto"/>
                      </w:divBdr>
                      <w:divsChild>
                        <w:div w:id="2071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scarmaestre.github.io/lenguajes_marcas/_images/tablamedallero.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1437</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2021-12-02T11:03:00Z</dcterms:created>
  <dcterms:modified xsi:type="dcterms:W3CDTF">2021-12-02T11:06:00Z</dcterms:modified>
</cp:coreProperties>
</file>