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162F5C" w:rsidRDefault="00957E38" w:rsidP="00957E38">
      <w:pPr>
        <w:jc w:val="center"/>
        <w:rPr>
          <w:rFonts w:ascii="Arial" w:hAnsi="Arial" w:cs="Arial"/>
          <w:sz w:val="56"/>
          <w:szCs w:val="56"/>
        </w:rPr>
      </w:pPr>
      <w:r>
        <w:rPr>
          <w:rFonts w:ascii="Arial" w:hAnsi="Arial" w:cs="Arial"/>
          <w:sz w:val="56"/>
          <w:szCs w:val="56"/>
        </w:rPr>
        <w:t>DTD+XML</w:t>
      </w:r>
    </w:p>
    <w:p w:rsidR="00957E38" w:rsidRPr="00F609EF" w:rsidRDefault="00957E38" w:rsidP="00957E38">
      <w:pPr>
        <w:jc w:val="center"/>
        <w:rPr>
          <w:rFonts w:ascii="Arial" w:hAnsi="Arial" w:cs="Arial"/>
          <w:sz w:val="56"/>
          <w:szCs w:val="56"/>
        </w:rPr>
      </w:pPr>
      <w:r>
        <w:rPr>
          <w:rFonts w:ascii="Arial" w:hAnsi="Arial" w:cs="Arial"/>
          <w:sz w:val="56"/>
          <w:szCs w:val="56"/>
        </w:rPr>
        <w:t>LOTES Y PALÉS</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5735AA"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7917CA"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92363576" w:history="1">
            <w:r w:rsidR="007917CA" w:rsidRPr="00A3110E">
              <w:rPr>
                <w:rStyle w:val="Hipervnculo"/>
                <w:rFonts w:ascii="Arial" w:hAnsi="Arial" w:cs="Arial"/>
                <w:noProof/>
              </w:rPr>
              <w:t>1.</w:t>
            </w:r>
            <w:r w:rsidR="007917CA">
              <w:rPr>
                <w:rFonts w:asciiTheme="minorHAnsi" w:eastAsiaTheme="minorEastAsia" w:hAnsiTheme="minorHAnsi" w:cstheme="minorBidi"/>
                <w:noProof/>
                <w:sz w:val="22"/>
                <w:szCs w:val="22"/>
              </w:rPr>
              <w:tab/>
            </w:r>
            <w:r w:rsidR="007917CA" w:rsidRPr="00A3110E">
              <w:rPr>
                <w:rStyle w:val="Hipervnculo"/>
                <w:rFonts w:ascii="Arial" w:hAnsi="Arial" w:cs="Arial"/>
                <w:noProof/>
              </w:rPr>
              <w:t>ENUNCIADO - OBJETIVOS</w:t>
            </w:r>
            <w:r w:rsidR="007917CA">
              <w:rPr>
                <w:noProof/>
                <w:webHidden/>
              </w:rPr>
              <w:tab/>
            </w:r>
            <w:r w:rsidR="007917CA">
              <w:rPr>
                <w:noProof/>
                <w:webHidden/>
              </w:rPr>
              <w:fldChar w:fldCharType="begin"/>
            </w:r>
            <w:r w:rsidR="007917CA">
              <w:rPr>
                <w:noProof/>
                <w:webHidden/>
              </w:rPr>
              <w:instrText xml:space="preserve"> PAGEREF _Toc92363576 \h </w:instrText>
            </w:r>
            <w:r w:rsidR="007917CA">
              <w:rPr>
                <w:noProof/>
                <w:webHidden/>
              </w:rPr>
            </w:r>
            <w:r w:rsidR="007917CA">
              <w:rPr>
                <w:noProof/>
                <w:webHidden/>
              </w:rPr>
              <w:fldChar w:fldCharType="separate"/>
            </w:r>
            <w:r w:rsidR="007917CA">
              <w:rPr>
                <w:noProof/>
                <w:webHidden/>
              </w:rPr>
              <w:t>3</w:t>
            </w:r>
            <w:r w:rsidR="007917CA">
              <w:rPr>
                <w:noProof/>
                <w:webHidden/>
              </w:rPr>
              <w:fldChar w:fldCharType="end"/>
            </w:r>
          </w:hyperlink>
        </w:p>
        <w:p w:rsidR="007917CA" w:rsidRDefault="007917CA">
          <w:pPr>
            <w:pStyle w:val="TDC1"/>
            <w:tabs>
              <w:tab w:val="left" w:pos="440"/>
              <w:tab w:val="right" w:leader="dot" w:pos="8494"/>
            </w:tabs>
            <w:rPr>
              <w:rFonts w:asciiTheme="minorHAnsi" w:eastAsiaTheme="minorEastAsia" w:hAnsiTheme="minorHAnsi" w:cstheme="minorBidi"/>
              <w:noProof/>
              <w:sz w:val="22"/>
              <w:szCs w:val="22"/>
            </w:rPr>
          </w:pPr>
          <w:hyperlink w:anchor="_Toc92363577" w:history="1">
            <w:r w:rsidRPr="00A3110E">
              <w:rPr>
                <w:rStyle w:val="Hipervnculo"/>
                <w:rFonts w:ascii="Arial" w:hAnsi="Arial" w:cs="Arial"/>
                <w:noProof/>
              </w:rPr>
              <w:t>2.</w:t>
            </w:r>
            <w:r>
              <w:rPr>
                <w:rFonts w:asciiTheme="minorHAnsi" w:eastAsiaTheme="minorEastAsia" w:hAnsiTheme="minorHAnsi" w:cstheme="minorBidi"/>
                <w:noProof/>
                <w:sz w:val="22"/>
                <w:szCs w:val="22"/>
              </w:rPr>
              <w:tab/>
            </w:r>
            <w:r w:rsidRPr="00A3110E">
              <w:rPr>
                <w:rStyle w:val="Hipervnculo"/>
                <w:rFonts w:ascii="Arial" w:hAnsi="Arial" w:cs="Arial"/>
                <w:noProof/>
              </w:rPr>
              <w:t>DESARROLLO - PROCEDIMIENTO</w:t>
            </w:r>
            <w:r>
              <w:rPr>
                <w:noProof/>
                <w:webHidden/>
              </w:rPr>
              <w:tab/>
            </w:r>
            <w:r>
              <w:rPr>
                <w:noProof/>
                <w:webHidden/>
              </w:rPr>
              <w:fldChar w:fldCharType="begin"/>
            </w:r>
            <w:r>
              <w:rPr>
                <w:noProof/>
                <w:webHidden/>
              </w:rPr>
              <w:instrText xml:space="preserve"> PAGEREF _Toc92363577 \h </w:instrText>
            </w:r>
            <w:r>
              <w:rPr>
                <w:noProof/>
                <w:webHidden/>
              </w:rPr>
            </w:r>
            <w:r>
              <w:rPr>
                <w:noProof/>
                <w:webHidden/>
              </w:rPr>
              <w:fldChar w:fldCharType="separate"/>
            </w:r>
            <w:r>
              <w:rPr>
                <w:noProof/>
                <w:webHidden/>
              </w:rPr>
              <w:t>3</w:t>
            </w:r>
            <w:r>
              <w:rPr>
                <w:noProof/>
                <w:webHidden/>
              </w:rPr>
              <w:fldChar w:fldCharType="end"/>
            </w:r>
          </w:hyperlink>
        </w:p>
        <w:p w:rsidR="007917CA" w:rsidRDefault="007917CA">
          <w:pPr>
            <w:pStyle w:val="TDC1"/>
            <w:tabs>
              <w:tab w:val="left" w:pos="440"/>
              <w:tab w:val="right" w:leader="dot" w:pos="8494"/>
            </w:tabs>
            <w:rPr>
              <w:rFonts w:asciiTheme="minorHAnsi" w:eastAsiaTheme="minorEastAsia" w:hAnsiTheme="minorHAnsi" w:cstheme="minorBidi"/>
              <w:noProof/>
              <w:sz w:val="22"/>
              <w:szCs w:val="22"/>
            </w:rPr>
          </w:pPr>
          <w:hyperlink w:anchor="_Toc92363578" w:history="1">
            <w:r w:rsidRPr="00A3110E">
              <w:rPr>
                <w:rStyle w:val="Hipervnculo"/>
                <w:rFonts w:ascii="Arial" w:hAnsi="Arial" w:cs="Arial"/>
                <w:noProof/>
              </w:rPr>
              <w:t>3.</w:t>
            </w:r>
            <w:r>
              <w:rPr>
                <w:rFonts w:asciiTheme="minorHAnsi" w:eastAsiaTheme="minorEastAsia" w:hAnsiTheme="minorHAnsi" w:cstheme="minorBidi"/>
                <w:noProof/>
                <w:sz w:val="22"/>
                <w:szCs w:val="22"/>
              </w:rPr>
              <w:tab/>
            </w:r>
            <w:r w:rsidRPr="00A3110E">
              <w:rPr>
                <w:rStyle w:val="Hipervnculo"/>
                <w:rFonts w:ascii="Arial" w:hAnsi="Arial" w:cs="Arial"/>
                <w:noProof/>
              </w:rPr>
              <w:t>CÓDIGO</w:t>
            </w:r>
            <w:r>
              <w:rPr>
                <w:noProof/>
                <w:webHidden/>
              </w:rPr>
              <w:tab/>
            </w:r>
            <w:r>
              <w:rPr>
                <w:noProof/>
                <w:webHidden/>
              </w:rPr>
              <w:fldChar w:fldCharType="begin"/>
            </w:r>
            <w:r>
              <w:rPr>
                <w:noProof/>
                <w:webHidden/>
              </w:rPr>
              <w:instrText xml:space="preserve"> PAGEREF _Toc92363578 \h </w:instrText>
            </w:r>
            <w:r>
              <w:rPr>
                <w:noProof/>
                <w:webHidden/>
              </w:rPr>
            </w:r>
            <w:r>
              <w:rPr>
                <w:noProof/>
                <w:webHidden/>
              </w:rPr>
              <w:fldChar w:fldCharType="separate"/>
            </w:r>
            <w:r>
              <w:rPr>
                <w:noProof/>
                <w:webHidden/>
              </w:rPr>
              <w:t>4</w:t>
            </w:r>
            <w:r>
              <w:rPr>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Pr="008727A4" w:rsidRDefault="008727A4" w:rsidP="008727A4">
      <w:pPr>
        <w:pStyle w:val="Ttulo1"/>
        <w:numPr>
          <w:ilvl w:val="0"/>
          <w:numId w:val="6"/>
        </w:numPr>
        <w:rPr>
          <w:rFonts w:ascii="Arial" w:hAnsi="Arial" w:cs="Arial"/>
          <w:color w:val="auto"/>
          <w:sz w:val="24"/>
          <w:szCs w:val="24"/>
        </w:rPr>
      </w:pPr>
      <w:bookmarkStart w:id="0" w:name="_Toc92363576"/>
      <w:r>
        <w:rPr>
          <w:rFonts w:ascii="Arial" w:hAnsi="Arial" w:cs="Arial"/>
          <w:color w:val="auto"/>
          <w:sz w:val="24"/>
          <w:szCs w:val="24"/>
        </w:rPr>
        <w:t>E</w:t>
      </w:r>
      <w:r w:rsidR="00957E38">
        <w:rPr>
          <w:rFonts w:ascii="Arial" w:hAnsi="Arial" w:cs="Arial"/>
          <w:color w:val="auto"/>
          <w:sz w:val="24"/>
          <w:szCs w:val="24"/>
        </w:rPr>
        <w:t>NUNCIADO - OBJETIVOS</w:t>
      </w:r>
      <w:bookmarkEnd w:id="0"/>
    </w:p>
    <w:p w:rsidR="008727A4" w:rsidRPr="008727A4" w:rsidRDefault="008727A4" w:rsidP="008727A4"/>
    <w:p w:rsidR="0014744D" w:rsidRDefault="00957E38" w:rsidP="00957E38">
      <w:pPr>
        <w:ind w:left="708"/>
        <w:jc w:val="both"/>
        <w:rPr>
          <w:rFonts w:ascii="Arial" w:hAnsi="Arial" w:cs="Arial"/>
        </w:rPr>
      </w:pPr>
      <w:r>
        <w:rPr>
          <w:rFonts w:ascii="Arial" w:hAnsi="Arial" w:cs="Arial"/>
        </w:rPr>
        <w:t>En esta práctica, se pedía realizar un documento DTD que recogiese lo pedido en el enunciado. Además, adicionalmente se ha añadido un ejemplo sobre cómo quedaría el “xml” sobre el que se haría este DTD.</w:t>
      </w:r>
    </w:p>
    <w:p w:rsidR="00DA13B7" w:rsidRDefault="00DA13B7" w:rsidP="00957E38">
      <w:pPr>
        <w:ind w:left="708"/>
        <w:jc w:val="both"/>
        <w:rPr>
          <w:rFonts w:ascii="Arial" w:hAnsi="Arial" w:cs="Arial"/>
        </w:rPr>
      </w:pPr>
    </w:p>
    <w:p w:rsidR="00DA13B7" w:rsidRDefault="00DA13B7" w:rsidP="00957E38">
      <w:pPr>
        <w:ind w:left="708"/>
        <w:jc w:val="both"/>
        <w:rPr>
          <w:rFonts w:ascii="Arial" w:hAnsi="Arial" w:cs="Arial"/>
        </w:rPr>
      </w:pPr>
      <w:r>
        <w:rPr>
          <w:rFonts w:ascii="Arial" w:hAnsi="Arial" w:cs="Arial"/>
        </w:rPr>
        <w:t>El DTD define la estructura y los elementos de un documento “xml”. Sus componentes básicos son: los elementos, los atributos y entidades (en este ejercicio no hay), PCDATA (el texto será analizado) y CDATA (el texto no será analizado).</w:t>
      </w:r>
    </w:p>
    <w:p w:rsidR="007917CA" w:rsidRDefault="007917CA" w:rsidP="00957E38">
      <w:pPr>
        <w:ind w:left="708"/>
        <w:jc w:val="both"/>
        <w:rPr>
          <w:rFonts w:ascii="Arial" w:hAnsi="Arial" w:cs="Arial"/>
        </w:rPr>
      </w:pPr>
    </w:p>
    <w:p w:rsidR="007917CA" w:rsidRDefault="007917CA" w:rsidP="00957E38">
      <w:pPr>
        <w:ind w:left="708"/>
        <w:jc w:val="both"/>
        <w:rPr>
          <w:rFonts w:ascii="Arial" w:hAnsi="Arial" w:cs="Arial"/>
        </w:rPr>
      </w:pPr>
    </w:p>
    <w:p w:rsidR="007917CA" w:rsidRDefault="007917CA" w:rsidP="00957E38">
      <w:pPr>
        <w:ind w:left="708"/>
        <w:jc w:val="both"/>
        <w:rPr>
          <w:rFonts w:ascii="Arial" w:hAnsi="Arial" w:cs="Arial"/>
        </w:rPr>
      </w:pPr>
    </w:p>
    <w:p w:rsidR="007917CA" w:rsidRDefault="007917CA" w:rsidP="00957E38">
      <w:pPr>
        <w:ind w:left="708"/>
        <w:jc w:val="both"/>
        <w:rPr>
          <w:rFonts w:ascii="Arial" w:hAnsi="Arial" w:cs="Arial"/>
        </w:rPr>
      </w:pPr>
    </w:p>
    <w:p w:rsidR="007917CA" w:rsidRPr="00957E38" w:rsidRDefault="007917CA" w:rsidP="00957E38">
      <w:pPr>
        <w:ind w:left="708"/>
        <w:jc w:val="both"/>
        <w:rPr>
          <w:rFonts w:ascii="Arial" w:hAnsi="Arial" w:cs="Arial"/>
          <w:lang w:val="en-US"/>
        </w:rPr>
      </w:pPr>
    </w:p>
    <w:p w:rsidR="00A6510E" w:rsidRPr="00045F15" w:rsidRDefault="00A6510E" w:rsidP="00A6510E">
      <w:pPr>
        <w:rPr>
          <w:rFonts w:ascii="Arial" w:hAnsi="Arial" w:cs="Arial"/>
          <w:lang w:val="en-US"/>
        </w:rPr>
      </w:pPr>
    </w:p>
    <w:p w:rsidR="00A6510E" w:rsidRPr="00045F15" w:rsidRDefault="00A6510E" w:rsidP="00A6510E">
      <w:pPr>
        <w:rPr>
          <w:rFonts w:ascii="Arial" w:hAnsi="Arial" w:cs="Arial"/>
          <w:lang w:val="en-US"/>
        </w:rPr>
      </w:pPr>
    </w:p>
    <w:p w:rsidR="00A6510E" w:rsidRPr="00EA426C" w:rsidRDefault="00957E38" w:rsidP="008727A4">
      <w:pPr>
        <w:pStyle w:val="Ttulo1"/>
        <w:numPr>
          <w:ilvl w:val="0"/>
          <w:numId w:val="6"/>
        </w:numPr>
        <w:rPr>
          <w:rFonts w:ascii="Arial" w:hAnsi="Arial" w:cs="Arial"/>
          <w:color w:val="auto"/>
          <w:sz w:val="24"/>
          <w:szCs w:val="24"/>
        </w:rPr>
      </w:pPr>
      <w:bookmarkStart w:id="1" w:name="_Toc92363577"/>
      <w:r>
        <w:rPr>
          <w:rFonts w:ascii="Arial" w:hAnsi="Arial" w:cs="Arial"/>
          <w:color w:val="auto"/>
          <w:sz w:val="24"/>
          <w:szCs w:val="24"/>
        </w:rPr>
        <w:t>DESARROLLO - PROCEDIMIENTO</w:t>
      </w:r>
      <w:bookmarkEnd w:id="1"/>
    </w:p>
    <w:p w:rsidR="00A6510E" w:rsidRPr="0014744D" w:rsidRDefault="00A6510E" w:rsidP="0014744D">
      <w:pPr>
        <w:rPr>
          <w:rFonts w:ascii="Arial" w:hAnsi="Arial" w:cs="Arial"/>
        </w:rPr>
      </w:pPr>
    </w:p>
    <w:p w:rsidR="0014744D" w:rsidRDefault="009B461D" w:rsidP="0014744D">
      <w:pPr>
        <w:pStyle w:val="Prrafodelista"/>
        <w:jc w:val="both"/>
        <w:rPr>
          <w:rFonts w:ascii="Arial" w:hAnsi="Arial" w:cs="Arial"/>
        </w:rPr>
      </w:pPr>
      <w:r>
        <w:rPr>
          <w:rFonts w:ascii="Arial" w:hAnsi="Arial" w:cs="Arial"/>
          <w:lang w:val="en-US"/>
        </w:rPr>
        <w:t xml:space="preserve">En primer lugar, </w:t>
      </w:r>
      <w:r w:rsidR="00A20C4B">
        <w:rPr>
          <w:rFonts w:ascii="Arial" w:hAnsi="Arial" w:cs="Arial"/>
          <w:lang w:val="en-US"/>
        </w:rPr>
        <w:t xml:space="preserve">en la cabecera, </w:t>
      </w:r>
      <w:r>
        <w:rPr>
          <w:rFonts w:ascii="Arial" w:hAnsi="Arial" w:cs="Arial"/>
          <w:lang w:val="en-US"/>
        </w:rPr>
        <w:t xml:space="preserve">se indica qué version de xml es la que se va a utilizar para </w:t>
      </w:r>
      <w:r w:rsidR="00A20C4B">
        <w:rPr>
          <w:rFonts w:ascii="Arial" w:hAnsi="Arial" w:cs="Arial"/>
          <w:lang w:val="en-US"/>
        </w:rPr>
        <w:t>el desarrollo del documento (1.0)</w:t>
      </w:r>
      <w:r w:rsidR="00A20C4B">
        <w:rPr>
          <w:rFonts w:ascii="Arial" w:hAnsi="Arial" w:cs="Arial"/>
        </w:rPr>
        <w:t>. Además, también se indica el tipo de codificación (UTF-8).</w:t>
      </w:r>
    </w:p>
    <w:p w:rsidR="00A20C4B" w:rsidRDefault="00A20C4B" w:rsidP="0014744D">
      <w:pPr>
        <w:pStyle w:val="Prrafodelista"/>
        <w:jc w:val="both"/>
        <w:rPr>
          <w:rFonts w:ascii="Arial" w:hAnsi="Arial" w:cs="Arial"/>
        </w:rPr>
      </w:pPr>
    </w:p>
    <w:p w:rsidR="00A20C4B" w:rsidRDefault="009471E6" w:rsidP="0014744D">
      <w:pPr>
        <w:pStyle w:val="Prrafodelista"/>
        <w:jc w:val="both"/>
        <w:rPr>
          <w:rFonts w:ascii="Arial" w:hAnsi="Arial" w:cs="Arial"/>
        </w:rPr>
      </w:pPr>
      <w:r>
        <w:rPr>
          <w:rFonts w:ascii="Arial" w:hAnsi="Arial" w:cs="Arial"/>
        </w:rPr>
        <w:t>Declarado</w:t>
      </w:r>
      <w:r w:rsidR="00A20C4B">
        <w:rPr>
          <w:rFonts w:ascii="Arial" w:hAnsi="Arial" w:cs="Arial"/>
        </w:rPr>
        <w:t xml:space="preserve"> esto, se comienza a hacer </w:t>
      </w:r>
      <w:r>
        <w:rPr>
          <w:rFonts w:ascii="Arial" w:hAnsi="Arial" w:cs="Arial"/>
        </w:rPr>
        <w:t>el documento DTD. Primero, se define el elemento raíz del documento con “!DOCTYPE”. En este ejercicio, se le ha puesto el nombre de “lotes_y_pales”.</w:t>
      </w:r>
    </w:p>
    <w:p w:rsidR="009471E6" w:rsidRDefault="009471E6" w:rsidP="0014744D">
      <w:pPr>
        <w:pStyle w:val="Prrafodelista"/>
        <w:jc w:val="both"/>
        <w:rPr>
          <w:rFonts w:ascii="Arial" w:hAnsi="Arial" w:cs="Arial"/>
        </w:rPr>
      </w:pPr>
    </w:p>
    <w:p w:rsidR="00D8037B" w:rsidRDefault="009471E6" w:rsidP="0014744D">
      <w:pPr>
        <w:pStyle w:val="Prrafodelista"/>
        <w:jc w:val="both"/>
        <w:rPr>
          <w:rFonts w:ascii="Arial" w:hAnsi="Arial" w:cs="Arial"/>
        </w:rPr>
      </w:pPr>
      <w:r>
        <w:rPr>
          <w:rFonts w:ascii="Arial" w:hAnsi="Arial" w:cs="Arial"/>
        </w:rPr>
        <w:t>Después, se empiezan a declarar los “!ELEMENT</w:t>
      </w:r>
      <w:r w:rsidR="00D8037B">
        <w:rPr>
          <w:rFonts w:ascii="Arial" w:hAnsi="Arial" w:cs="Arial"/>
        </w:rPr>
        <w:t>”</w:t>
      </w:r>
      <w:r>
        <w:rPr>
          <w:rFonts w:ascii="Arial" w:hAnsi="Arial" w:cs="Arial"/>
        </w:rPr>
        <w:t xml:space="preserve"> (que son los requisitos que pone el enunciado).</w:t>
      </w:r>
      <w:r w:rsidR="003708BA">
        <w:rPr>
          <w:rFonts w:ascii="Arial" w:hAnsi="Arial" w:cs="Arial"/>
        </w:rPr>
        <w:t xml:space="preserve"> </w:t>
      </w:r>
      <w:r w:rsidR="00D8037B">
        <w:rPr>
          <w:rFonts w:ascii="Arial" w:hAnsi="Arial" w:cs="Arial"/>
        </w:rPr>
        <w:t xml:space="preserve">Con el signo “+” se indica que habrán 1 o más elementos posibles a la hora de transcribir en el xml. </w:t>
      </w:r>
    </w:p>
    <w:p w:rsidR="00D8037B" w:rsidRDefault="00D8037B" w:rsidP="0014744D">
      <w:pPr>
        <w:pStyle w:val="Prrafodelista"/>
        <w:jc w:val="both"/>
        <w:rPr>
          <w:rFonts w:ascii="Arial" w:hAnsi="Arial" w:cs="Arial"/>
        </w:rPr>
      </w:pPr>
    </w:p>
    <w:p w:rsidR="009471E6" w:rsidRDefault="00D8037B" w:rsidP="0014744D">
      <w:pPr>
        <w:pStyle w:val="Prrafodelista"/>
        <w:jc w:val="both"/>
        <w:rPr>
          <w:rFonts w:ascii="Arial" w:hAnsi="Arial" w:cs="Arial"/>
        </w:rPr>
      </w:pPr>
      <w:r>
        <w:rPr>
          <w:rFonts w:ascii="Arial" w:hAnsi="Arial" w:cs="Arial"/>
        </w:rPr>
        <w:t>Por ejemplo, en el ejercicio se dice que una entrega consta de uno o más lotes. Para que en el DTD se sepa que son “uno o más”, se indica con este signo “+”. Si se quiere indicar que son 0 o más, se pone el signo *. Y para indicar que es entre 0 y 1, el signo “?”.</w:t>
      </w:r>
    </w:p>
    <w:p w:rsidR="00D8037B" w:rsidRDefault="00D8037B" w:rsidP="0014744D">
      <w:pPr>
        <w:pStyle w:val="Prrafodelista"/>
        <w:jc w:val="both"/>
        <w:rPr>
          <w:rFonts w:ascii="Arial" w:hAnsi="Arial" w:cs="Arial"/>
        </w:rPr>
      </w:pPr>
    </w:p>
    <w:p w:rsidR="00D8037B" w:rsidRDefault="00D8037B" w:rsidP="0014744D">
      <w:pPr>
        <w:pStyle w:val="Prrafodelista"/>
        <w:jc w:val="both"/>
        <w:rPr>
          <w:rFonts w:ascii="Arial" w:hAnsi="Arial" w:cs="Arial"/>
        </w:rPr>
      </w:pPr>
      <w:r>
        <w:rPr>
          <w:rFonts w:ascii="Arial" w:hAnsi="Arial" w:cs="Arial"/>
        </w:rPr>
        <w:t>As</w:t>
      </w:r>
      <w:r w:rsidR="00CD3427">
        <w:rPr>
          <w:rFonts w:ascii="Arial" w:hAnsi="Arial" w:cs="Arial"/>
        </w:rPr>
        <w:t>í, con todos los requisitos. Por último, dentro de algunos elementos hay subelementos, los cuales, al definirlos, hay que ponerles “#PCDATA”: esto significa que, el texto de esos elementos, serán pasados por un analizador.</w:t>
      </w:r>
    </w:p>
    <w:p w:rsidR="00CD3427" w:rsidRDefault="00CD3427" w:rsidP="0014744D">
      <w:pPr>
        <w:pStyle w:val="Prrafodelista"/>
        <w:jc w:val="both"/>
        <w:rPr>
          <w:rFonts w:ascii="Arial" w:hAnsi="Arial" w:cs="Arial"/>
        </w:rPr>
      </w:pPr>
    </w:p>
    <w:p w:rsidR="00CD3427" w:rsidRPr="00A20C4B" w:rsidRDefault="00CD3427" w:rsidP="0014744D">
      <w:pPr>
        <w:pStyle w:val="Prrafodelista"/>
        <w:jc w:val="both"/>
        <w:rPr>
          <w:rFonts w:ascii="Arial" w:hAnsi="Arial" w:cs="Arial"/>
        </w:rPr>
      </w:pPr>
      <w:r>
        <w:rPr>
          <w:rFonts w:ascii="Arial" w:hAnsi="Arial" w:cs="Arial"/>
        </w:rPr>
        <w:t>Adicionalmente, se ha puesto un ejemplo con etiquetas para visualizar el xml con atributos aleatorios.</w:t>
      </w:r>
    </w:p>
    <w:p w:rsidR="00A6510E" w:rsidRPr="00045F15" w:rsidRDefault="00A6510E" w:rsidP="00A6510E">
      <w:pPr>
        <w:rPr>
          <w:rFonts w:ascii="Arial" w:hAnsi="Arial" w:cs="Arial"/>
          <w:lang w:val="en-US"/>
        </w:rPr>
      </w:pPr>
    </w:p>
    <w:p w:rsidR="00A6510E" w:rsidRDefault="00A6510E">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Default="00210E0B">
      <w:pPr>
        <w:rPr>
          <w:rFonts w:ascii="Arial" w:hAnsi="Arial" w:cs="Arial"/>
          <w:lang w:val="en-US"/>
        </w:rPr>
      </w:pPr>
    </w:p>
    <w:p w:rsidR="00210E0B" w:rsidRPr="00045F15" w:rsidRDefault="00210E0B">
      <w:pPr>
        <w:rPr>
          <w:rFonts w:ascii="Arial" w:hAnsi="Arial" w:cs="Arial"/>
          <w:lang w:val="en-US"/>
        </w:rPr>
      </w:pPr>
    </w:p>
    <w:p w:rsidR="00B66B70" w:rsidRDefault="00210E0B" w:rsidP="00897E57">
      <w:pPr>
        <w:pStyle w:val="Ttulo1"/>
        <w:numPr>
          <w:ilvl w:val="0"/>
          <w:numId w:val="6"/>
        </w:numPr>
        <w:rPr>
          <w:rFonts w:ascii="Arial" w:hAnsi="Arial" w:cs="Arial"/>
          <w:color w:val="auto"/>
          <w:sz w:val="24"/>
          <w:szCs w:val="24"/>
        </w:rPr>
      </w:pPr>
      <w:bookmarkStart w:id="2" w:name="_Toc92363578"/>
      <w:r>
        <w:rPr>
          <w:rFonts w:ascii="Arial" w:hAnsi="Arial" w:cs="Arial"/>
          <w:color w:val="auto"/>
          <w:sz w:val="24"/>
          <w:szCs w:val="24"/>
        </w:rPr>
        <w:t>CÓDIGO</w:t>
      </w:r>
      <w:bookmarkEnd w:id="2"/>
    </w:p>
    <w:p w:rsidR="00210E0B" w:rsidRDefault="00210E0B" w:rsidP="00210E0B"/>
    <w:p w:rsidR="00210E0B" w:rsidRPr="00210E0B" w:rsidRDefault="00617E78" w:rsidP="00210E0B">
      <w:pPr>
        <w:ind w:left="708"/>
        <w:rPr>
          <w:rFonts w:ascii="Arial" w:hAnsi="Arial" w:cs="Arial"/>
        </w:rPr>
      </w:pPr>
      <w:r>
        <w:rPr>
          <w:noProof/>
        </w:rPr>
        <w:drawing>
          <wp:anchor distT="0" distB="0" distL="114300" distR="114300" simplePos="0" relativeHeight="251658240" behindDoc="0" locked="0" layoutInCell="1" allowOverlap="1" wp14:anchorId="42D0EF5C" wp14:editId="647B7EF3">
            <wp:simplePos x="0" y="0"/>
            <wp:positionH relativeFrom="margin">
              <wp:align>center</wp:align>
            </wp:positionH>
            <wp:positionV relativeFrom="paragraph">
              <wp:posOffset>197485</wp:posOffset>
            </wp:positionV>
            <wp:extent cx="7254240" cy="4752975"/>
            <wp:effectExtent l="0" t="0" r="381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643" r="29974" b="28512"/>
                    <a:stretch/>
                  </pic:blipFill>
                  <pic:spPr bwMode="auto">
                    <a:xfrm>
                      <a:off x="0" y="0"/>
                      <a:ext cx="7254240" cy="475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6B70" w:rsidRDefault="00B66B70">
      <w:pPr>
        <w:rPr>
          <w:rFonts w:ascii="Arial" w:hAnsi="Arial" w:cs="Arial"/>
        </w:rPr>
      </w:pPr>
    </w:p>
    <w:p w:rsidR="00617E78" w:rsidRPr="00F609EF" w:rsidRDefault="00617E78" w:rsidP="007917CA">
      <w:pPr>
        <w:ind w:firstLine="708"/>
        <w:rPr>
          <w:rFonts w:ascii="Arial" w:hAnsi="Arial" w:cs="Arial"/>
        </w:rPr>
      </w:pPr>
      <w:bookmarkStart w:id="3" w:name="_GoBack"/>
      <w:bookmarkEnd w:id="3"/>
      <w:r>
        <w:rPr>
          <w:rFonts w:ascii="Arial" w:hAnsi="Arial" w:cs="Arial"/>
        </w:rPr>
        <w:t>Todo lo explicado en el epígrafe 2 se representa en el ejercicio completado.</w:t>
      </w:r>
    </w:p>
    <w:sectPr w:rsidR="00617E78"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738" w:rsidRDefault="00437738" w:rsidP="00162F5C">
      <w:r>
        <w:separator/>
      </w:r>
    </w:p>
  </w:endnote>
  <w:endnote w:type="continuationSeparator" w:id="0">
    <w:p w:rsidR="00437738" w:rsidRDefault="00437738"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957E38" w:rsidP="00552B53">
    <w:pPr>
      <w:pStyle w:val="Piedepgina"/>
      <w:tabs>
        <w:tab w:val="clear" w:pos="8504"/>
        <w:tab w:val="left" w:pos="0"/>
        <w:tab w:val="right" w:pos="8505"/>
      </w:tabs>
      <w:jc w:val="center"/>
    </w:pPr>
    <w:r>
      <w:rPr>
        <w:rFonts w:ascii="Arial" w:hAnsi="Arial" w:cs="Arial"/>
      </w:rPr>
      <w:t>DTD + XML LOTES Y PALÉS</w:t>
    </w:r>
    <w:r w:rsidR="0044005A">
      <w:rPr>
        <w:rFonts w:ascii="Arial" w:hAnsi="Arial" w:cs="Arial"/>
      </w:rPr>
      <w:tab/>
      <w:t xml:space="preserve">              </w:t>
    </w:r>
    <w:r w:rsidR="005735AA">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7917CA">
      <w:rPr>
        <w:rFonts w:ascii="Arial" w:hAnsi="Arial" w:cs="Arial"/>
        <w:b/>
        <w:noProof/>
      </w:rPr>
      <w:t>4</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7917CA">
      <w:rPr>
        <w:rFonts w:ascii="Arial" w:hAnsi="Arial" w:cs="Arial"/>
        <w:b/>
        <w:noProof/>
      </w:rPr>
      <w:t>4</w:t>
    </w:r>
    <w:r w:rsidR="003D2F66" w:rsidRPr="00EF2B68">
      <w:rPr>
        <w:rFonts w:ascii="Arial" w:hAnsi="Arial" w:cs="Arial"/>
        <w:b/>
      </w:rPr>
      <w:fldChar w:fldCharType="end"/>
    </w:r>
  </w:p>
  <w:p w:rsidR="004E1140" w:rsidRPr="0044005A" w:rsidRDefault="00437738"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738" w:rsidRDefault="00437738" w:rsidP="00162F5C">
      <w:r>
        <w:separator/>
      </w:r>
    </w:p>
  </w:footnote>
  <w:footnote w:type="continuationSeparator" w:id="0">
    <w:p w:rsidR="00437738" w:rsidRDefault="00437738"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5735AA">
      <w:rPr>
        <w:rFonts w:ascii="Arial" w:hAnsi="Arial" w:cs="Arial"/>
      </w:rPr>
      <w:t xml:space="preserve">                    LENGUAJE DE MARCAS Y SISTEMAS DE GESTIÓN DE INFORMACIÓN</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5735AA">
      <w:rPr>
        <w:rFonts w:ascii="Arial" w:hAnsi="Arial" w:cs="Arial"/>
      </w:rPr>
      <w:t xml:space="preserve">           LENGUAJE DE MARCAS Y SISTEMAS DE GESTIÓN DE INFORMACIÓN</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210E0B"/>
    <w:rsid w:val="002534A1"/>
    <w:rsid w:val="0025748D"/>
    <w:rsid w:val="002F70CC"/>
    <w:rsid w:val="003708BA"/>
    <w:rsid w:val="003D0934"/>
    <w:rsid w:val="003D2F66"/>
    <w:rsid w:val="00437738"/>
    <w:rsid w:val="0044005A"/>
    <w:rsid w:val="00525976"/>
    <w:rsid w:val="00552B53"/>
    <w:rsid w:val="005735AA"/>
    <w:rsid w:val="005A796A"/>
    <w:rsid w:val="005B6519"/>
    <w:rsid w:val="00617E78"/>
    <w:rsid w:val="007447BF"/>
    <w:rsid w:val="007917CA"/>
    <w:rsid w:val="008727A4"/>
    <w:rsid w:val="00897E57"/>
    <w:rsid w:val="008F7163"/>
    <w:rsid w:val="00907E8B"/>
    <w:rsid w:val="009471E6"/>
    <w:rsid w:val="00957E38"/>
    <w:rsid w:val="009841B9"/>
    <w:rsid w:val="009B461D"/>
    <w:rsid w:val="00A20C4B"/>
    <w:rsid w:val="00A44AE2"/>
    <w:rsid w:val="00A6510E"/>
    <w:rsid w:val="00B1341C"/>
    <w:rsid w:val="00B61E4D"/>
    <w:rsid w:val="00B66B70"/>
    <w:rsid w:val="00C31F1D"/>
    <w:rsid w:val="00CD3427"/>
    <w:rsid w:val="00D8037B"/>
    <w:rsid w:val="00DA13B7"/>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B4AA"/>
  <w15:docId w15:val="{756A7AC5-D037-4731-A45E-11CDAD02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3</cp:revision>
  <dcterms:created xsi:type="dcterms:W3CDTF">2022-01-06T11:12:00Z</dcterms:created>
  <dcterms:modified xsi:type="dcterms:W3CDTF">2022-01-06T11:13:00Z</dcterms:modified>
</cp:coreProperties>
</file>