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3E40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2EC5ED46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7A2C6FF7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15D05942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74FCFCA2" w14:textId="77777777"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446C0358" wp14:editId="7EC927EC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14:paraId="2874D3E1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30E12098" w14:textId="6F0DC740" w:rsidR="00162F5C" w:rsidRDefault="00A662B1" w:rsidP="00A662B1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EJEMPLOS</w:t>
      </w:r>
    </w:p>
    <w:p w14:paraId="7EA1CD78" w14:textId="1F54C15C" w:rsidR="00A662B1" w:rsidRPr="00F609EF" w:rsidRDefault="00A662B1" w:rsidP="00A662B1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PROCESS BUILDER</w:t>
      </w:r>
    </w:p>
    <w:p w14:paraId="47AC2FAD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33ADE321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30EF3651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64038648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6437595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1502D7E2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2920AB3B" w14:textId="28A462A7" w:rsidR="00162F5C" w:rsidRPr="00F609EF" w:rsidRDefault="00162F5C" w:rsidP="00162F5C">
      <w:pPr>
        <w:jc w:val="right"/>
        <w:rPr>
          <w:rFonts w:ascii="Arial" w:hAnsi="Arial" w:cs="Arial"/>
        </w:rPr>
      </w:pPr>
    </w:p>
    <w:p w14:paraId="6555BDC3" w14:textId="77777777" w:rsidR="00162F5C" w:rsidRPr="00F609EF" w:rsidRDefault="00162F5C" w:rsidP="00162F5C">
      <w:pPr>
        <w:rPr>
          <w:rFonts w:ascii="Arial" w:hAnsi="Arial" w:cs="Arial"/>
        </w:rPr>
      </w:pPr>
    </w:p>
    <w:p w14:paraId="255DDF0C" w14:textId="77777777"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1D4296D8" w14:textId="77777777"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14:paraId="1EA19AE3" w14:textId="77777777" w:rsidR="00162F5C" w:rsidRPr="00F609EF" w:rsidRDefault="00162F5C" w:rsidP="00162F5C">
      <w:pPr>
        <w:rPr>
          <w:rFonts w:ascii="Arial" w:hAnsi="Arial" w:cs="Arial"/>
        </w:rPr>
      </w:pPr>
    </w:p>
    <w:p w14:paraId="38BFB5B5" w14:textId="77777777"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14:paraId="2DAA9FEB" w14:textId="77777777"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14:paraId="2C4D1083" w14:textId="29D9FD02" w:rsidR="00501765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115345184" w:history="1">
            <w:r w:rsidR="00501765" w:rsidRPr="00A33624">
              <w:rPr>
                <w:rStyle w:val="Hipervnculo"/>
                <w:rFonts w:ascii="Arial" w:hAnsi="Arial" w:cs="Arial"/>
                <w:noProof/>
              </w:rPr>
              <w:t>1.</w:t>
            </w:r>
            <w:r w:rsidR="0050176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1765" w:rsidRPr="00A33624">
              <w:rPr>
                <w:rStyle w:val="Hipervnculo"/>
                <w:rFonts w:ascii="Arial" w:hAnsi="Arial" w:cs="Arial"/>
                <w:noProof/>
              </w:rPr>
              <w:t>ENUNCIADO-OBJETIVOS</w:t>
            </w:r>
            <w:r w:rsidR="00501765">
              <w:rPr>
                <w:noProof/>
                <w:webHidden/>
              </w:rPr>
              <w:tab/>
            </w:r>
            <w:r w:rsidR="00501765">
              <w:rPr>
                <w:noProof/>
                <w:webHidden/>
              </w:rPr>
              <w:fldChar w:fldCharType="begin"/>
            </w:r>
            <w:r w:rsidR="00501765">
              <w:rPr>
                <w:noProof/>
                <w:webHidden/>
              </w:rPr>
              <w:instrText xml:space="preserve"> PAGEREF _Toc115345184 \h </w:instrText>
            </w:r>
            <w:r w:rsidR="00501765">
              <w:rPr>
                <w:noProof/>
                <w:webHidden/>
              </w:rPr>
            </w:r>
            <w:r w:rsidR="00501765">
              <w:rPr>
                <w:noProof/>
                <w:webHidden/>
              </w:rPr>
              <w:fldChar w:fldCharType="separate"/>
            </w:r>
            <w:r w:rsidR="00864F2E">
              <w:rPr>
                <w:noProof/>
                <w:webHidden/>
              </w:rPr>
              <w:t>3</w:t>
            </w:r>
            <w:r w:rsidR="00501765">
              <w:rPr>
                <w:noProof/>
                <w:webHidden/>
              </w:rPr>
              <w:fldChar w:fldCharType="end"/>
            </w:r>
          </w:hyperlink>
        </w:p>
        <w:p w14:paraId="237F3028" w14:textId="5901B3F0" w:rsidR="00501765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45185" w:history="1">
            <w:r w:rsidR="00501765" w:rsidRPr="00A33624">
              <w:rPr>
                <w:rStyle w:val="Hipervnculo"/>
                <w:rFonts w:ascii="Arial" w:hAnsi="Arial" w:cs="Arial"/>
                <w:noProof/>
              </w:rPr>
              <w:t>2.</w:t>
            </w:r>
            <w:r w:rsidR="0050176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1765" w:rsidRPr="00A33624">
              <w:rPr>
                <w:rStyle w:val="Hipervnculo"/>
                <w:rFonts w:ascii="Arial" w:hAnsi="Arial" w:cs="Arial"/>
                <w:noProof/>
              </w:rPr>
              <w:t>EJEMPLOS COMENTADOS</w:t>
            </w:r>
            <w:r w:rsidR="00501765">
              <w:rPr>
                <w:noProof/>
                <w:webHidden/>
              </w:rPr>
              <w:tab/>
            </w:r>
            <w:r w:rsidR="00501765">
              <w:rPr>
                <w:noProof/>
                <w:webHidden/>
              </w:rPr>
              <w:fldChar w:fldCharType="begin"/>
            </w:r>
            <w:r w:rsidR="00501765">
              <w:rPr>
                <w:noProof/>
                <w:webHidden/>
              </w:rPr>
              <w:instrText xml:space="preserve"> PAGEREF _Toc115345185 \h </w:instrText>
            </w:r>
            <w:r w:rsidR="00501765">
              <w:rPr>
                <w:noProof/>
                <w:webHidden/>
              </w:rPr>
            </w:r>
            <w:r w:rsidR="00501765">
              <w:rPr>
                <w:noProof/>
                <w:webHidden/>
              </w:rPr>
              <w:fldChar w:fldCharType="separate"/>
            </w:r>
            <w:r w:rsidR="00864F2E">
              <w:rPr>
                <w:noProof/>
                <w:webHidden/>
              </w:rPr>
              <w:t>3</w:t>
            </w:r>
            <w:r w:rsidR="00501765">
              <w:rPr>
                <w:noProof/>
                <w:webHidden/>
              </w:rPr>
              <w:fldChar w:fldCharType="end"/>
            </w:r>
          </w:hyperlink>
        </w:p>
        <w:p w14:paraId="411E4D6E" w14:textId="61673BB5"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28D491B" w14:textId="77777777" w:rsidR="00A6510E" w:rsidRDefault="00A6510E">
      <w:pPr>
        <w:rPr>
          <w:rFonts w:ascii="Arial" w:hAnsi="Arial" w:cs="Arial"/>
        </w:rPr>
      </w:pPr>
    </w:p>
    <w:p w14:paraId="413A69F9" w14:textId="77777777" w:rsidR="00A6510E" w:rsidRDefault="00A6510E">
      <w:pPr>
        <w:rPr>
          <w:rFonts w:ascii="Arial" w:hAnsi="Arial" w:cs="Arial"/>
        </w:rPr>
      </w:pPr>
    </w:p>
    <w:p w14:paraId="79005523" w14:textId="77777777" w:rsidR="00A6510E" w:rsidRDefault="00A6510E">
      <w:pPr>
        <w:rPr>
          <w:rFonts w:ascii="Arial" w:hAnsi="Arial" w:cs="Arial"/>
        </w:rPr>
      </w:pPr>
    </w:p>
    <w:p w14:paraId="1CCF1E32" w14:textId="77777777" w:rsidR="00A6510E" w:rsidRDefault="00A6510E">
      <w:pPr>
        <w:rPr>
          <w:rFonts w:ascii="Arial" w:hAnsi="Arial" w:cs="Arial"/>
        </w:rPr>
      </w:pPr>
    </w:p>
    <w:p w14:paraId="50C62F04" w14:textId="77777777" w:rsidR="00A6510E" w:rsidRDefault="00A6510E">
      <w:pPr>
        <w:rPr>
          <w:rFonts w:ascii="Arial" w:hAnsi="Arial" w:cs="Arial"/>
        </w:rPr>
      </w:pPr>
    </w:p>
    <w:p w14:paraId="5E0697E6" w14:textId="77777777" w:rsidR="00A6510E" w:rsidRDefault="00A6510E">
      <w:pPr>
        <w:rPr>
          <w:rFonts w:ascii="Arial" w:hAnsi="Arial" w:cs="Arial"/>
        </w:rPr>
      </w:pPr>
    </w:p>
    <w:p w14:paraId="3DFE3E87" w14:textId="77777777" w:rsidR="00A6510E" w:rsidRDefault="00A6510E">
      <w:pPr>
        <w:rPr>
          <w:rFonts w:ascii="Arial" w:hAnsi="Arial" w:cs="Arial"/>
        </w:rPr>
      </w:pPr>
    </w:p>
    <w:p w14:paraId="5DB19111" w14:textId="77777777" w:rsidR="00A6510E" w:rsidRDefault="00A6510E">
      <w:pPr>
        <w:rPr>
          <w:rFonts w:ascii="Arial" w:hAnsi="Arial" w:cs="Arial"/>
        </w:rPr>
      </w:pPr>
    </w:p>
    <w:p w14:paraId="001712B8" w14:textId="77777777" w:rsidR="00A6510E" w:rsidRDefault="00A6510E">
      <w:pPr>
        <w:rPr>
          <w:rFonts w:ascii="Arial" w:hAnsi="Arial" w:cs="Arial"/>
        </w:rPr>
      </w:pPr>
    </w:p>
    <w:p w14:paraId="1035D2A5" w14:textId="77777777" w:rsidR="00A6510E" w:rsidRDefault="00A6510E">
      <w:pPr>
        <w:rPr>
          <w:rFonts w:ascii="Arial" w:hAnsi="Arial" w:cs="Arial"/>
        </w:rPr>
      </w:pPr>
    </w:p>
    <w:p w14:paraId="7BDEC773" w14:textId="77777777" w:rsidR="00A6510E" w:rsidRDefault="00A6510E">
      <w:pPr>
        <w:rPr>
          <w:rFonts w:ascii="Arial" w:hAnsi="Arial" w:cs="Arial"/>
        </w:rPr>
      </w:pPr>
    </w:p>
    <w:p w14:paraId="2C968786" w14:textId="77777777" w:rsidR="00A6510E" w:rsidRDefault="00A6510E">
      <w:pPr>
        <w:rPr>
          <w:rFonts w:ascii="Arial" w:hAnsi="Arial" w:cs="Arial"/>
        </w:rPr>
      </w:pPr>
    </w:p>
    <w:p w14:paraId="25D9F3FA" w14:textId="77777777" w:rsidR="00A6510E" w:rsidRDefault="00A6510E">
      <w:pPr>
        <w:rPr>
          <w:rFonts w:ascii="Arial" w:hAnsi="Arial" w:cs="Arial"/>
        </w:rPr>
      </w:pPr>
    </w:p>
    <w:p w14:paraId="35717E8F" w14:textId="77777777" w:rsidR="00A6510E" w:rsidRDefault="00A6510E">
      <w:pPr>
        <w:rPr>
          <w:rFonts w:ascii="Arial" w:hAnsi="Arial" w:cs="Arial"/>
        </w:rPr>
      </w:pPr>
    </w:p>
    <w:p w14:paraId="4EEED431" w14:textId="57FB9A2E" w:rsidR="00EA426C" w:rsidRPr="00DB5758" w:rsidRDefault="00A6510E" w:rsidP="00DB5758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B4F45FA" w14:textId="731DF780"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115345184"/>
      <w:r>
        <w:rPr>
          <w:rFonts w:ascii="Arial" w:hAnsi="Arial" w:cs="Arial"/>
          <w:color w:val="auto"/>
          <w:sz w:val="24"/>
          <w:szCs w:val="24"/>
        </w:rPr>
        <w:lastRenderedPageBreak/>
        <w:t>E</w:t>
      </w:r>
      <w:r w:rsidR="00DC5124">
        <w:rPr>
          <w:rFonts w:ascii="Arial" w:hAnsi="Arial" w:cs="Arial"/>
          <w:color w:val="auto"/>
          <w:sz w:val="24"/>
          <w:szCs w:val="24"/>
        </w:rPr>
        <w:t>NUNCIADO-OBJETIVOS</w:t>
      </w:r>
      <w:bookmarkEnd w:id="0"/>
    </w:p>
    <w:p w14:paraId="6B3C4A0E" w14:textId="77777777" w:rsidR="008727A4" w:rsidRPr="008727A4" w:rsidRDefault="008727A4" w:rsidP="008727A4"/>
    <w:p w14:paraId="711787FD" w14:textId="56B6D532" w:rsidR="00A167E1" w:rsidRDefault="00DC5124" w:rsidP="00DC5124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práctica, se pedía probar y ejecutar varios ejemplos de código Java, en los que se utilizaba la</w:t>
      </w:r>
      <w:r w:rsidR="00A167E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clase </w:t>
      </w:r>
      <w:proofErr w:type="spellStart"/>
      <w:r>
        <w:rPr>
          <w:rFonts w:ascii="Arial" w:hAnsi="Arial" w:cs="Arial"/>
        </w:rPr>
        <w:t>ProcessBuilder</w:t>
      </w:r>
      <w:proofErr w:type="spellEnd"/>
      <w:r w:rsidR="00A167E1">
        <w:rPr>
          <w:rFonts w:ascii="Arial" w:hAnsi="Arial" w:cs="Arial"/>
        </w:rPr>
        <w:t>.</w:t>
      </w:r>
    </w:p>
    <w:p w14:paraId="1FE88855" w14:textId="0535840D" w:rsidR="00A6510E" w:rsidRPr="00DC5124" w:rsidRDefault="00DC5124" w:rsidP="00DC5124">
      <w:pPr>
        <w:ind w:left="708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El objetivo de la práctica era, entonces, coger soltura </w:t>
      </w:r>
      <w:r w:rsidR="00A167E1">
        <w:rPr>
          <w:rFonts w:ascii="Arial" w:hAnsi="Arial" w:cs="Arial"/>
        </w:rPr>
        <w:t>con esta clase y sus métodos, además de comentar todos los pasos para cerciorarnos de que estamos entendiendo el código a ejecutar.</w:t>
      </w:r>
    </w:p>
    <w:p w14:paraId="58C9FE53" w14:textId="71047931" w:rsidR="00B66B70" w:rsidRDefault="00897E57" w:rsidP="00897E5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115345185"/>
      <w:r w:rsidRPr="00EA426C">
        <w:rPr>
          <w:rFonts w:ascii="Arial" w:hAnsi="Arial" w:cs="Arial"/>
          <w:color w:val="auto"/>
          <w:sz w:val="24"/>
          <w:szCs w:val="24"/>
        </w:rPr>
        <w:t>EJ</w:t>
      </w:r>
      <w:r w:rsidR="00A167E1">
        <w:rPr>
          <w:rFonts w:ascii="Arial" w:hAnsi="Arial" w:cs="Arial"/>
          <w:color w:val="auto"/>
          <w:sz w:val="24"/>
          <w:szCs w:val="24"/>
        </w:rPr>
        <w:t>EMPLOS COMENTADOS</w:t>
      </w:r>
      <w:bookmarkEnd w:id="1"/>
    </w:p>
    <w:p w14:paraId="53AA377F" w14:textId="441FF627" w:rsidR="00A167E1" w:rsidRDefault="00A167E1" w:rsidP="00A167E1">
      <w:pPr>
        <w:ind w:left="708"/>
      </w:pPr>
    </w:p>
    <w:p w14:paraId="11B413E5" w14:textId="1B7D4DE7" w:rsidR="00B66B70" w:rsidRPr="000A345A" w:rsidRDefault="00A167E1" w:rsidP="000A34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A167E1">
        <w:rPr>
          <w:noProof/>
        </w:rPr>
        <w:drawing>
          <wp:anchor distT="0" distB="0" distL="114300" distR="114300" simplePos="0" relativeHeight="251658752" behindDoc="0" locked="0" layoutInCell="1" allowOverlap="1" wp14:anchorId="7EA6FCDF" wp14:editId="01751844">
            <wp:simplePos x="0" y="0"/>
            <wp:positionH relativeFrom="column">
              <wp:posOffset>-805815</wp:posOffset>
            </wp:positionH>
            <wp:positionV relativeFrom="paragraph">
              <wp:posOffset>396875</wp:posOffset>
            </wp:positionV>
            <wp:extent cx="7002780" cy="46837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7" b="4914"/>
                    <a:stretch/>
                  </pic:blipFill>
                  <pic:spPr bwMode="auto">
                    <a:xfrm>
                      <a:off x="0" y="0"/>
                      <a:ext cx="7002780" cy="468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345A">
        <w:rPr>
          <w:rFonts w:ascii="Arial" w:hAnsi="Arial" w:cs="Arial"/>
        </w:rPr>
        <w:t xml:space="preserve">El primer ejemplo trataba de ejecutar programas con el método </w:t>
      </w:r>
      <w:proofErr w:type="spellStart"/>
      <w:r w:rsidRPr="000A345A">
        <w:rPr>
          <w:rFonts w:ascii="Arial" w:hAnsi="Arial" w:cs="Arial"/>
        </w:rPr>
        <w:t>command</w:t>
      </w:r>
      <w:proofErr w:type="spellEnd"/>
      <w:r w:rsidRPr="000A345A">
        <w:rPr>
          <w:rFonts w:ascii="Arial" w:hAnsi="Arial" w:cs="Arial"/>
        </w:rPr>
        <w:t>. En este caso, se lanzaba el bloc de notas.</w:t>
      </w:r>
    </w:p>
    <w:p w14:paraId="6E3422D9" w14:textId="6129D0A5" w:rsidR="00A167E1" w:rsidRDefault="00A167E1" w:rsidP="00A167E1">
      <w:pPr>
        <w:ind w:left="708"/>
        <w:rPr>
          <w:rFonts w:ascii="Arial" w:hAnsi="Arial" w:cs="Arial"/>
        </w:rPr>
      </w:pPr>
    </w:p>
    <w:p w14:paraId="22310919" w14:textId="44430F78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 xml:space="preserve">Este pequeño programa trata de que, al ser ejecutado, abra el bloc de notas </w:t>
      </w:r>
    </w:p>
    <w:p w14:paraId="4E36D48E" w14:textId="2C948C9C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>automáticamente. Para ello, se crea un objeto perteneciente a la clase</w:t>
      </w:r>
    </w:p>
    <w:p w14:paraId="28852893" w14:textId="2F0BAE3D" w:rsidR="0083419E" w:rsidRPr="0083419E" w:rsidRDefault="0083419E" w:rsidP="0083419E">
      <w:pPr>
        <w:ind w:left="708"/>
        <w:rPr>
          <w:rFonts w:ascii="Arial" w:hAnsi="Arial" w:cs="Arial"/>
        </w:rPr>
      </w:pPr>
      <w:proofErr w:type="spellStart"/>
      <w:r w:rsidRPr="0083419E">
        <w:rPr>
          <w:rFonts w:ascii="Arial" w:hAnsi="Arial" w:cs="Arial"/>
        </w:rPr>
        <w:t>ProcessBuilder</w:t>
      </w:r>
      <w:proofErr w:type="spellEnd"/>
      <w:r w:rsidRPr="0083419E">
        <w:rPr>
          <w:rFonts w:ascii="Arial" w:hAnsi="Arial" w:cs="Arial"/>
        </w:rPr>
        <w:t>, la cual maneja una colecci</w:t>
      </w:r>
      <w:r>
        <w:rPr>
          <w:rFonts w:ascii="Arial" w:hAnsi="Arial" w:cs="Arial"/>
        </w:rPr>
        <w:t>ó</w:t>
      </w:r>
      <w:r w:rsidRPr="0083419E">
        <w:rPr>
          <w:rFonts w:ascii="Arial" w:hAnsi="Arial" w:cs="Arial"/>
        </w:rPr>
        <w:t xml:space="preserve">n de procesos. </w:t>
      </w:r>
    </w:p>
    <w:p w14:paraId="177252D7" w14:textId="77777777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ab/>
      </w:r>
      <w:r w:rsidRPr="0083419E">
        <w:rPr>
          <w:rFonts w:ascii="Arial" w:hAnsi="Arial" w:cs="Arial"/>
        </w:rPr>
        <w:tab/>
      </w:r>
    </w:p>
    <w:p w14:paraId="799A0D2E" w14:textId="6C193964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>Despu</w:t>
      </w:r>
      <w:r>
        <w:rPr>
          <w:rFonts w:ascii="Arial" w:hAnsi="Arial" w:cs="Arial"/>
        </w:rPr>
        <w:t>é</w:t>
      </w:r>
      <w:r w:rsidRPr="0083419E">
        <w:rPr>
          <w:rFonts w:ascii="Arial" w:hAnsi="Arial" w:cs="Arial"/>
        </w:rPr>
        <w:t>s, con este objeto se invoca al m</w:t>
      </w:r>
      <w:r>
        <w:rPr>
          <w:rFonts w:ascii="Arial" w:hAnsi="Arial" w:cs="Arial"/>
        </w:rPr>
        <w:t>é</w:t>
      </w:r>
      <w:r w:rsidRPr="0083419E">
        <w:rPr>
          <w:rFonts w:ascii="Arial" w:hAnsi="Arial" w:cs="Arial"/>
        </w:rPr>
        <w:t xml:space="preserve">todo </w:t>
      </w:r>
      <w:proofErr w:type="spellStart"/>
      <w:proofErr w:type="gramStart"/>
      <w:r w:rsidRPr="0083419E">
        <w:rPr>
          <w:rFonts w:ascii="Arial" w:hAnsi="Arial" w:cs="Arial"/>
        </w:rPr>
        <w:t>command</w:t>
      </w:r>
      <w:proofErr w:type="spellEnd"/>
      <w:r w:rsidRPr="0083419E">
        <w:rPr>
          <w:rFonts w:ascii="Arial" w:hAnsi="Arial" w:cs="Arial"/>
        </w:rPr>
        <w:t>(</w:t>
      </w:r>
      <w:proofErr w:type="gramEnd"/>
      <w:r w:rsidRPr="0083419E">
        <w:rPr>
          <w:rFonts w:ascii="Arial" w:hAnsi="Arial" w:cs="Arial"/>
        </w:rPr>
        <w:t>), el cual crea un nuevo</w:t>
      </w:r>
    </w:p>
    <w:p w14:paraId="25F8A0FD" w14:textId="06B2861A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>proceso, el cual es, en este caso, ejecutar el bloc de notas.</w:t>
      </w:r>
    </w:p>
    <w:p w14:paraId="4E44C660" w14:textId="5B594597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>Con el m</w:t>
      </w:r>
      <w:r>
        <w:rPr>
          <w:rFonts w:ascii="Arial" w:hAnsi="Arial" w:cs="Arial"/>
        </w:rPr>
        <w:t>é</w:t>
      </w:r>
      <w:r w:rsidRPr="0083419E">
        <w:rPr>
          <w:rFonts w:ascii="Arial" w:hAnsi="Arial" w:cs="Arial"/>
        </w:rPr>
        <w:t xml:space="preserve">todo </w:t>
      </w:r>
      <w:proofErr w:type="spellStart"/>
      <w:proofErr w:type="gramStart"/>
      <w:r w:rsidRPr="0083419E">
        <w:rPr>
          <w:rFonts w:ascii="Arial" w:hAnsi="Arial" w:cs="Arial"/>
        </w:rPr>
        <w:t>start</w:t>
      </w:r>
      <w:proofErr w:type="spellEnd"/>
      <w:r w:rsidRPr="0083419E">
        <w:rPr>
          <w:rFonts w:ascii="Arial" w:hAnsi="Arial" w:cs="Arial"/>
        </w:rPr>
        <w:t>(</w:t>
      </w:r>
      <w:proofErr w:type="gramEnd"/>
      <w:r w:rsidRPr="0083419E">
        <w:rPr>
          <w:rFonts w:ascii="Arial" w:hAnsi="Arial" w:cs="Arial"/>
        </w:rPr>
        <w:t>), empieza este nuevo proceso</w:t>
      </w:r>
      <w:r>
        <w:rPr>
          <w:rFonts w:ascii="Arial" w:hAnsi="Arial" w:cs="Arial"/>
        </w:rPr>
        <w:t>.</w:t>
      </w:r>
    </w:p>
    <w:p w14:paraId="3F7B411E" w14:textId="77777777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ab/>
      </w:r>
      <w:r w:rsidRPr="0083419E">
        <w:rPr>
          <w:rFonts w:ascii="Arial" w:hAnsi="Arial" w:cs="Arial"/>
        </w:rPr>
        <w:tab/>
      </w:r>
    </w:p>
    <w:p w14:paraId="59D8DEDD" w14:textId="0A45F7D0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ab/>
      </w:r>
      <w:r w:rsidRPr="0083419E">
        <w:rPr>
          <w:rFonts w:ascii="Arial" w:hAnsi="Arial" w:cs="Arial"/>
        </w:rPr>
        <w:tab/>
      </w:r>
    </w:p>
    <w:p w14:paraId="6FEAB5CD" w14:textId="77777777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ab/>
      </w:r>
      <w:r w:rsidRPr="0083419E">
        <w:rPr>
          <w:rFonts w:ascii="Arial" w:hAnsi="Arial" w:cs="Arial"/>
        </w:rPr>
        <w:tab/>
      </w:r>
    </w:p>
    <w:p w14:paraId="1A4D5A6F" w14:textId="74D779F7" w:rsidR="0083419E" w:rsidRP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lastRenderedPageBreak/>
        <w:t>Con el m</w:t>
      </w:r>
      <w:r>
        <w:rPr>
          <w:rFonts w:ascii="Arial" w:hAnsi="Arial" w:cs="Arial"/>
        </w:rPr>
        <w:t>é</w:t>
      </w:r>
      <w:r w:rsidRPr="0083419E">
        <w:rPr>
          <w:rFonts w:ascii="Arial" w:hAnsi="Arial" w:cs="Arial"/>
        </w:rPr>
        <w:t xml:space="preserve">todo </w:t>
      </w:r>
      <w:proofErr w:type="spellStart"/>
      <w:proofErr w:type="gramStart"/>
      <w:r w:rsidRPr="0083419E">
        <w:rPr>
          <w:rFonts w:ascii="Arial" w:hAnsi="Arial" w:cs="Arial"/>
        </w:rPr>
        <w:t>waitFor</w:t>
      </w:r>
      <w:proofErr w:type="spellEnd"/>
      <w:r w:rsidRPr="0083419E">
        <w:rPr>
          <w:rFonts w:ascii="Arial" w:hAnsi="Arial" w:cs="Arial"/>
        </w:rPr>
        <w:t>(</w:t>
      </w:r>
      <w:proofErr w:type="gramEnd"/>
      <w:r w:rsidRPr="0083419E">
        <w:rPr>
          <w:rFonts w:ascii="Arial" w:hAnsi="Arial" w:cs="Arial"/>
        </w:rPr>
        <w:t>), se hace que el subproceso actual espere hasta que termine</w:t>
      </w:r>
    </w:p>
    <w:p w14:paraId="5979D928" w14:textId="77777777" w:rsidR="0083419E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 xml:space="preserve">el proceso representado por el objeto </w:t>
      </w:r>
      <w:proofErr w:type="spellStart"/>
      <w:r w:rsidRPr="0083419E">
        <w:rPr>
          <w:rFonts w:ascii="Arial" w:hAnsi="Arial" w:cs="Arial"/>
        </w:rPr>
        <w:t>Process</w:t>
      </w:r>
      <w:proofErr w:type="spellEnd"/>
      <w:r w:rsidRPr="0083419E">
        <w:rPr>
          <w:rFonts w:ascii="Arial" w:hAnsi="Arial" w:cs="Arial"/>
        </w:rPr>
        <w:t xml:space="preserve">. </w:t>
      </w:r>
    </w:p>
    <w:p w14:paraId="1C3646D9" w14:textId="0A9DACD2" w:rsidR="00A167E1" w:rsidRDefault="0083419E" w:rsidP="0083419E">
      <w:pPr>
        <w:ind w:left="708"/>
        <w:rPr>
          <w:rFonts w:ascii="Arial" w:hAnsi="Arial" w:cs="Arial"/>
        </w:rPr>
      </w:pPr>
      <w:r w:rsidRPr="0083419E">
        <w:rPr>
          <w:rFonts w:ascii="Arial" w:hAnsi="Arial" w:cs="Arial"/>
        </w:rPr>
        <w:t>Adem</w:t>
      </w:r>
      <w:r>
        <w:rPr>
          <w:rFonts w:ascii="Arial" w:hAnsi="Arial" w:cs="Arial"/>
        </w:rPr>
        <w:t>á</w:t>
      </w:r>
      <w:r w:rsidRPr="0083419E">
        <w:rPr>
          <w:rFonts w:ascii="Arial" w:hAnsi="Arial" w:cs="Arial"/>
        </w:rPr>
        <w:t>s, retorna un c</w:t>
      </w:r>
      <w:r>
        <w:rPr>
          <w:rFonts w:ascii="Arial" w:hAnsi="Arial" w:cs="Arial"/>
        </w:rPr>
        <w:t>ó</w:t>
      </w:r>
      <w:r w:rsidRPr="0083419E">
        <w:rPr>
          <w:rFonts w:ascii="Arial" w:hAnsi="Arial" w:cs="Arial"/>
        </w:rPr>
        <w:t>digo %d al finalizar</w:t>
      </w:r>
      <w:r>
        <w:rPr>
          <w:rFonts w:ascii="Arial" w:hAnsi="Arial" w:cs="Arial"/>
        </w:rPr>
        <w:t xml:space="preserve"> l</w:t>
      </w:r>
      <w:r w:rsidRPr="0083419E">
        <w:rPr>
          <w:rFonts w:ascii="Arial" w:hAnsi="Arial" w:cs="Arial"/>
        </w:rPr>
        <w:t>a ejecuci</w:t>
      </w:r>
      <w:r>
        <w:rPr>
          <w:rFonts w:ascii="Arial" w:hAnsi="Arial" w:cs="Arial"/>
        </w:rPr>
        <w:t>ó</w:t>
      </w:r>
      <w:r w:rsidRPr="0083419E">
        <w:rPr>
          <w:rFonts w:ascii="Arial" w:hAnsi="Arial" w:cs="Arial"/>
        </w:rPr>
        <w:t>n</w:t>
      </w:r>
      <w:r>
        <w:rPr>
          <w:rFonts w:ascii="Arial" w:hAnsi="Arial" w:cs="Arial"/>
        </w:rPr>
        <w:t>.</w:t>
      </w:r>
    </w:p>
    <w:p w14:paraId="5DFBA032" w14:textId="193D88F1" w:rsidR="00732814" w:rsidRDefault="00732814" w:rsidP="0083419E">
      <w:pPr>
        <w:ind w:left="708"/>
        <w:rPr>
          <w:rFonts w:ascii="Arial" w:hAnsi="Arial" w:cs="Arial"/>
        </w:rPr>
      </w:pPr>
    </w:p>
    <w:p w14:paraId="68BB32CE" w14:textId="7098FDF2" w:rsidR="00732814" w:rsidRDefault="00732814" w:rsidP="0083419E">
      <w:pPr>
        <w:ind w:left="708"/>
        <w:rPr>
          <w:rFonts w:ascii="Arial" w:hAnsi="Arial" w:cs="Arial"/>
        </w:rPr>
      </w:pPr>
    </w:p>
    <w:p w14:paraId="38532972" w14:textId="386855D9" w:rsidR="00732814" w:rsidRPr="000A345A" w:rsidRDefault="000A345A" w:rsidP="000A345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0A345A">
        <w:rPr>
          <w:noProof/>
        </w:rPr>
        <w:drawing>
          <wp:anchor distT="0" distB="0" distL="114300" distR="114300" simplePos="0" relativeHeight="251659776" behindDoc="0" locked="0" layoutInCell="1" allowOverlap="1" wp14:anchorId="0CE7C01B" wp14:editId="0D13CB08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7235190" cy="455358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19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814" w:rsidRPr="000A345A">
        <w:rPr>
          <w:rFonts w:ascii="Arial" w:hAnsi="Arial" w:cs="Arial"/>
        </w:rPr>
        <w:t xml:space="preserve">El segundo ejemplo trataba de sincronizar procesos, también con la ayuda de los métodos </w:t>
      </w:r>
      <w:proofErr w:type="spellStart"/>
      <w:r w:rsidR="00732814" w:rsidRPr="000A345A">
        <w:rPr>
          <w:rFonts w:ascii="Arial" w:hAnsi="Arial" w:cs="Arial"/>
        </w:rPr>
        <w:t>command</w:t>
      </w:r>
      <w:proofErr w:type="spellEnd"/>
      <w:r w:rsidR="00732814" w:rsidRPr="000A345A">
        <w:rPr>
          <w:rFonts w:ascii="Arial" w:hAnsi="Arial" w:cs="Arial"/>
        </w:rPr>
        <w:t xml:space="preserve"> y </w:t>
      </w:r>
      <w:proofErr w:type="spellStart"/>
      <w:r w:rsidR="00732814" w:rsidRPr="000A345A">
        <w:rPr>
          <w:rFonts w:ascii="Arial" w:hAnsi="Arial" w:cs="Arial"/>
        </w:rPr>
        <w:t>waitFor</w:t>
      </w:r>
      <w:proofErr w:type="spellEnd"/>
      <w:r w:rsidR="00732814" w:rsidRPr="000A345A">
        <w:rPr>
          <w:rFonts w:ascii="Arial" w:hAnsi="Arial" w:cs="Arial"/>
        </w:rPr>
        <w:t>, esperando a que ambos procesos se ejecutan.</w:t>
      </w:r>
    </w:p>
    <w:p w14:paraId="6A1F3FF6" w14:textId="4AA593FE" w:rsidR="000A345A" w:rsidRDefault="000A345A" w:rsidP="0083419E">
      <w:pPr>
        <w:ind w:left="708"/>
        <w:rPr>
          <w:rFonts w:ascii="Arial" w:hAnsi="Arial" w:cs="Arial"/>
        </w:rPr>
      </w:pPr>
    </w:p>
    <w:p w14:paraId="75019FBC" w14:textId="6EC848B3" w:rsidR="000A345A" w:rsidRPr="000A345A" w:rsidRDefault="000A345A" w:rsidP="000A345A">
      <w:pPr>
        <w:ind w:left="708"/>
        <w:rPr>
          <w:rFonts w:ascii="Arial" w:hAnsi="Arial" w:cs="Arial"/>
        </w:rPr>
      </w:pPr>
      <w:r w:rsidRPr="000A345A">
        <w:rPr>
          <w:rFonts w:ascii="Arial" w:hAnsi="Arial" w:cs="Arial"/>
        </w:rPr>
        <w:t>Este ejemplo trata de ejecutar dos archivos de texto, a partir del bloc de notas.</w:t>
      </w:r>
    </w:p>
    <w:p w14:paraId="5A59EA54" w14:textId="4E3FEC58" w:rsidR="000A345A" w:rsidRPr="000A345A" w:rsidRDefault="000A345A" w:rsidP="000A345A">
      <w:pPr>
        <w:ind w:left="708"/>
        <w:rPr>
          <w:rFonts w:ascii="Arial" w:hAnsi="Arial" w:cs="Arial"/>
        </w:rPr>
      </w:pPr>
      <w:r w:rsidRPr="000A345A">
        <w:rPr>
          <w:rFonts w:ascii="Arial" w:hAnsi="Arial" w:cs="Arial"/>
        </w:rPr>
        <w:t xml:space="preserve">Para ello, se crean dos objetos de la clase </w:t>
      </w:r>
      <w:proofErr w:type="spellStart"/>
      <w:r w:rsidRPr="000A345A">
        <w:rPr>
          <w:rFonts w:ascii="Arial" w:hAnsi="Arial" w:cs="Arial"/>
        </w:rPr>
        <w:t>ProcessBuilder</w:t>
      </w:r>
      <w:proofErr w:type="spellEnd"/>
      <w:r w:rsidRPr="000A345A">
        <w:rPr>
          <w:rFonts w:ascii="Arial" w:hAnsi="Arial" w:cs="Arial"/>
        </w:rPr>
        <w:t>, dentro de los cu</w:t>
      </w:r>
      <w:r>
        <w:rPr>
          <w:rFonts w:ascii="Arial" w:hAnsi="Arial" w:cs="Arial"/>
        </w:rPr>
        <w:t>á</w:t>
      </w:r>
      <w:r w:rsidRPr="000A345A">
        <w:rPr>
          <w:rFonts w:ascii="Arial" w:hAnsi="Arial" w:cs="Arial"/>
        </w:rPr>
        <w:t>les</w:t>
      </w:r>
    </w:p>
    <w:p w14:paraId="467F7C3F" w14:textId="059D6144" w:rsidR="000A345A" w:rsidRPr="000A345A" w:rsidRDefault="000A345A" w:rsidP="000A345A">
      <w:pPr>
        <w:ind w:left="708"/>
        <w:rPr>
          <w:rFonts w:ascii="Arial" w:hAnsi="Arial" w:cs="Arial"/>
        </w:rPr>
      </w:pPr>
      <w:r w:rsidRPr="000A345A">
        <w:rPr>
          <w:rFonts w:ascii="Arial" w:hAnsi="Arial" w:cs="Arial"/>
        </w:rPr>
        <w:t>se establece el programa a ejecutar y la ruta del fichero el cual abrir</w:t>
      </w:r>
    </w:p>
    <w:p w14:paraId="23CE4DA9" w14:textId="77777777" w:rsidR="000A345A" w:rsidRPr="000A345A" w:rsidRDefault="000A345A" w:rsidP="000A345A">
      <w:pPr>
        <w:ind w:left="708"/>
        <w:rPr>
          <w:rFonts w:ascii="Arial" w:hAnsi="Arial" w:cs="Arial"/>
        </w:rPr>
      </w:pPr>
      <w:r w:rsidRPr="000A345A">
        <w:rPr>
          <w:rFonts w:ascii="Arial" w:hAnsi="Arial" w:cs="Arial"/>
        </w:rPr>
        <w:tab/>
      </w:r>
      <w:r w:rsidRPr="000A345A">
        <w:rPr>
          <w:rFonts w:ascii="Arial" w:hAnsi="Arial" w:cs="Arial"/>
        </w:rPr>
        <w:tab/>
      </w:r>
    </w:p>
    <w:p w14:paraId="4350E9CE" w14:textId="18E151EC" w:rsidR="000A345A" w:rsidRDefault="000A345A" w:rsidP="000A345A">
      <w:pPr>
        <w:ind w:left="708"/>
        <w:rPr>
          <w:rFonts w:ascii="Arial" w:hAnsi="Arial" w:cs="Arial"/>
        </w:rPr>
      </w:pPr>
      <w:r w:rsidRPr="000A345A">
        <w:rPr>
          <w:rFonts w:ascii="Arial" w:hAnsi="Arial" w:cs="Arial"/>
        </w:rPr>
        <w:t>Con el m</w:t>
      </w:r>
      <w:r>
        <w:rPr>
          <w:rFonts w:ascii="Arial" w:hAnsi="Arial" w:cs="Arial"/>
        </w:rPr>
        <w:t>é</w:t>
      </w:r>
      <w:r w:rsidRPr="000A345A">
        <w:rPr>
          <w:rFonts w:ascii="Arial" w:hAnsi="Arial" w:cs="Arial"/>
        </w:rPr>
        <w:t xml:space="preserve">todo </w:t>
      </w:r>
      <w:proofErr w:type="spellStart"/>
      <w:proofErr w:type="gramStart"/>
      <w:r w:rsidRPr="000A345A">
        <w:rPr>
          <w:rFonts w:ascii="Arial" w:hAnsi="Arial" w:cs="Arial"/>
        </w:rPr>
        <w:t>start</w:t>
      </w:r>
      <w:proofErr w:type="spellEnd"/>
      <w:r w:rsidRPr="000A345A">
        <w:rPr>
          <w:rFonts w:ascii="Arial" w:hAnsi="Arial" w:cs="Arial"/>
        </w:rPr>
        <w:t>(</w:t>
      </w:r>
      <w:proofErr w:type="gramEnd"/>
      <w:r w:rsidRPr="000A345A">
        <w:rPr>
          <w:rFonts w:ascii="Arial" w:hAnsi="Arial" w:cs="Arial"/>
        </w:rPr>
        <w:t xml:space="preserve">), se inician los procesos, y con el </w:t>
      </w:r>
      <w:proofErr w:type="spellStart"/>
      <w:r w:rsidRPr="000A345A">
        <w:rPr>
          <w:rFonts w:ascii="Arial" w:hAnsi="Arial" w:cs="Arial"/>
        </w:rPr>
        <w:t>waitFor</w:t>
      </w:r>
      <w:proofErr w:type="spellEnd"/>
      <w:r w:rsidRPr="000A345A">
        <w:rPr>
          <w:rFonts w:ascii="Arial" w:hAnsi="Arial" w:cs="Arial"/>
        </w:rPr>
        <w:t>(), se espera que el proceso</w:t>
      </w:r>
      <w:r>
        <w:rPr>
          <w:rFonts w:ascii="Arial" w:hAnsi="Arial" w:cs="Arial"/>
        </w:rPr>
        <w:t xml:space="preserve"> </w:t>
      </w:r>
      <w:r w:rsidRPr="000A345A">
        <w:rPr>
          <w:rFonts w:ascii="Arial" w:hAnsi="Arial" w:cs="Arial"/>
        </w:rPr>
        <w:t>termine para empezar a ejecutar el subproceso</w:t>
      </w:r>
      <w:r>
        <w:rPr>
          <w:rFonts w:ascii="Arial" w:hAnsi="Arial" w:cs="Arial"/>
        </w:rPr>
        <w:t>.</w:t>
      </w:r>
    </w:p>
    <w:p w14:paraId="1710851B" w14:textId="6FCF2363" w:rsidR="000A345A" w:rsidRDefault="000A345A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88D9136" w14:textId="28BEADA4" w:rsidR="000A345A" w:rsidRDefault="00501765" w:rsidP="000A345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83638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325B3F0" wp14:editId="6ACD34C3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6073140" cy="5163820"/>
            <wp:effectExtent l="0" t="0" r="381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5"/>
                    <a:stretch/>
                  </pic:blipFill>
                  <pic:spPr bwMode="auto">
                    <a:xfrm>
                      <a:off x="0" y="0"/>
                      <a:ext cx="6073140" cy="516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45A">
        <w:rPr>
          <w:rFonts w:ascii="Arial" w:hAnsi="Arial" w:cs="Arial"/>
        </w:rPr>
        <w:t>El tercer ejemplo se ejecuta en Linux (los dos anteriores han sido ejecutados en Windows). Este, trata de ejecutar un comando y mostrar su salida.</w:t>
      </w:r>
    </w:p>
    <w:p w14:paraId="29257B13" w14:textId="48C78178" w:rsidR="00836385" w:rsidRDefault="00836385" w:rsidP="00836385">
      <w:pPr>
        <w:ind w:left="708"/>
        <w:rPr>
          <w:rFonts w:ascii="Arial" w:hAnsi="Arial" w:cs="Arial"/>
        </w:rPr>
      </w:pPr>
    </w:p>
    <w:p w14:paraId="0EE6D989" w14:textId="27FFD918" w:rsidR="00836385" w:rsidRDefault="00836385" w:rsidP="0083638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En este caso, el objetivo del programa es mostrar por consola el calendario especificado. </w:t>
      </w:r>
    </w:p>
    <w:p w14:paraId="5D709B66" w14:textId="49342812" w:rsidR="00836385" w:rsidRDefault="00836385" w:rsidP="0083638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Se crea un objeto de la clase </w:t>
      </w:r>
      <w:proofErr w:type="spellStart"/>
      <w:r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 xml:space="preserve">, el cual va a llamar al método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>, el cual crea un nuevo proceso. Cuenta con el programa a ejecutar y sus parámetros de ejecución.</w:t>
      </w:r>
    </w:p>
    <w:p w14:paraId="70F2296E" w14:textId="152C5A93" w:rsidR="00836385" w:rsidRDefault="00836385" w:rsidP="00836385">
      <w:pPr>
        <w:ind w:left="708"/>
        <w:rPr>
          <w:rFonts w:ascii="Arial" w:hAnsi="Arial" w:cs="Arial"/>
        </w:rPr>
      </w:pPr>
    </w:p>
    <w:p w14:paraId="619B6562" w14:textId="2CA96AEF" w:rsidR="00836385" w:rsidRDefault="00836385" w:rsidP="0083638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Se llama al método </w:t>
      </w:r>
      <w:proofErr w:type="spellStart"/>
      <w:r>
        <w:rPr>
          <w:rFonts w:ascii="Arial" w:hAnsi="Arial" w:cs="Arial"/>
        </w:rPr>
        <w:t>start</w:t>
      </w:r>
      <w:proofErr w:type="spellEnd"/>
      <w:r>
        <w:rPr>
          <w:rFonts w:ascii="Arial" w:hAnsi="Arial" w:cs="Arial"/>
        </w:rPr>
        <w:t xml:space="preserve"> para comenzar el proceso con los parámetros antes comentados.</w:t>
      </w:r>
    </w:p>
    <w:p w14:paraId="7A78252B" w14:textId="6E36D45C" w:rsidR="00836385" w:rsidRDefault="00836385" w:rsidP="00836385">
      <w:pPr>
        <w:ind w:left="708"/>
        <w:rPr>
          <w:rFonts w:ascii="Arial" w:hAnsi="Arial" w:cs="Arial"/>
        </w:rPr>
      </w:pPr>
    </w:p>
    <w:p w14:paraId="487DC36F" w14:textId="0460BD41" w:rsidR="00836385" w:rsidRDefault="00836385" w:rsidP="0083638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Entonces, para mostrar </w:t>
      </w:r>
      <w:r w:rsidR="00E50C33">
        <w:rPr>
          <w:rFonts w:ascii="Arial" w:hAnsi="Arial" w:cs="Arial"/>
        </w:rPr>
        <w:t xml:space="preserve">el resultado por consola, se crea un </w:t>
      </w:r>
      <w:proofErr w:type="spellStart"/>
      <w:r w:rsidR="00E50C33">
        <w:rPr>
          <w:rFonts w:ascii="Arial" w:hAnsi="Arial" w:cs="Arial"/>
        </w:rPr>
        <w:t>BufferedReader</w:t>
      </w:r>
      <w:proofErr w:type="spellEnd"/>
      <w:r w:rsidR="00E50C33">
        <w:rPr>
          <w:rFonts w:ascii="Arial" w:hAnsi="Arial" w:cs="Arial"/>
        </w:rPr>
        <w:t xml:space="preserve">, dentro del cual se crea un </w:t>
      </w:r>
      <w:proofErr w:type="spellStart"/>
      <w:r w:rsidR="00E50C33">
        <w:rPr>
          <w:rFonts w:ascii="Arial" w:hAnsi="Arial" w:cs="Arial"/>
        </w:rPr>
        <w:t>InputStreamReader</w:t>
      </w:r>
      <w:proofErr w:type="spellEnd"/>
      <w:r w:rsidR="00E50C33">
        <w:rPr>
          <w:rFonts w:ascii="Arial" w:hAnsi="Arial" w:cs="Arial"/>
        </w:rPr>
        <w:t xml:space="preserve">, con el cual conectar el flujo de entrada del proceso “comienzo” con el método </w:t>
      </w:r>
      <w:proofErr w:type="spellStart"/>
      <w:r w:rsidR="00E50C33">
        <w:rPr>
          <w:rFonts w:ascii="Arial" w:hAnsi="Arial" w:cs="Arial"/>
        </w:rPr>
        <w:t>getInpuStream</w:t>
      </w:r>
      <w:proofErr w:type="spellEnd"/>
      <w:r w:rsidR="00E50C33">
        <w:rPr>
          <w:rFonts w:ascii="Arial" w:hAnsi="Arial" w:cs="Arial"/>
        </w:rPr>
        <w:t>.</w:t>
      </w:r>
    </w:p>
    <w:p w14:paraId="0E4911ED" w14:textId="7B1F9A84" w:rsidR="00E50C33" w:rsidRDefault="00E50C33" w:rsidP="00836385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Por último, el </w:t>
      </w:r>
      <w:proofErr w:type="spellStart"/>
      <w:r>
        <w:rPr>
          <w:rFonts w:ascii="Arial" w:hAnsi="Arial" w:cs="Arial"/>
        </w:rPr>
        <w:t>while</w:t>
      </w:r>
      <w:proofErr w:type="spellEnd"/>
      <w:r>
        <w:rPr>
          <w:rFonts w:ascii="Arial" w:hAnsi="Arial" w:cs="Arial"/>
        </w:rPr>
        <w:t xml:space="preserve"> permite leer el resultado del proceso, lo cual es el calendario del mes y año especificado.</w:t>
      </w:r>
    </w:p>
    <w:p w14:paraId="0677B357" w14:textId="3927CDF9" w:rsidR="007C4D0C" w:rsidRDefault="007C4D0C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159A3B" w14:textId="69731446" w:rsidR="007C4D0C" w:rsidRDefault="007C4D0C" w:rsidP="007C4D0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cuarto ejemplo, que se ejecuta en Windows, trata de redirigir la orden de un comando a un fichero creado en una ruta específica.</w:t>
      </w:r>
    </w:p>
    <w:p w14:paraId="2BC7C42C" w14:textId="53E5E539" w:rsidR="007C4D0C" w:rsidRDefault="007C4D0C" w:rsidP="007C4D0C">
      <w:pPr>
        <w:pStyle w:val="Prrafodelista"/>
        <w:ind w:left="1068"/>
        <w:rPr>
          <w:rFonts w:ascii="Arial" w:hAnsi="Arial" w:cs="Arial"/>
        </w:rPr>
      </w:pPr>
      <w:r w:rsidRPr="007C4D0C">
        <w:rPr>
          <w:rFonts w:ascii="Arial" w:hAnsi="Arial" w:cs="Arial"/>
          <w:noProof/>
        </w:rPr>
        <w:drawing>
          <wp:anchor distT="0" distB="0" distL="114300" distR="114300" simplePos="0" relativeHeight="251662848" behindDoc="0" locked="0" layoutInCell="1" allowOverlap="1" wp14:anchorId="4AB32136" wp14:editId="237FB427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6833870" cy="5196205"/>
            <wp:effectExtent l="0" t="0" r="508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AE6F5" w14:textId="0AC8C979" w:rsidR="007C4D0C" w:rsidRPr="007C4D0C" w:rsidRDefault="007C4D0C" w:rsidP="007C4D0C">
      <w:pPr>
        <w:pStyle w:val="Prrafodelista"/>
        <w:ind w:left="1068"/>
        <w:rPr>
          <w:rFonts w:ascii="Arial" w:hAnsi="Arial" w:cs="Arial"/>
        </w:rPr>
      </w:pPr>
    </w:p>
    <w:p w14:paraId="334C3FDD" w14:textId="55E6ECE0" w:rsidR="003D0546" w:rsidRDefault="007C4D0C" w:rsidP="007C4D0C">
      <w:pPr>
        <w:spacing w:after="200" w:line="276" w:lineRule="auto"/>
        <w:rPr>
          <w:rFonts w:ascii="Arial" w:hAnsi="Arial" w:cs="Arial"/>
        </w:rPr>
      </w:pPr>
      <w:r w:rsidRPr="007C4D0C">
        <w:rPr>
          <w:rFonts w:ascii="Arial" w:hAnsi="Arial" w:cs="Arial"/>
        </w:rPr>
        <w:t>En este programa se redirige el flujo de salida de datos a un fichero a crear</w:t>
      </w:r>
      <w:r>
        <w:rPr>
          <w:rFonts w:ascii="Arial" w:hAnsi="Arial" w:cs="Arial"/>
        </w:rPr>
        <w:t xml:space="preserve">. </w:t>
      </w:r>
      <w:r w:rsidRPr="007C4D0C">
        <w:rPr>
          <w:rFonts w:ascii="Arial" w:hAnsi="Arial" w:cs="Arial"/>
        </w:rPr>
        <w:t>Para ello, se retorna en una variable el valor del usuario y se instancia una variable</w:t>
      </w:r>
      <w:r>
        <w:rPr>
          <w:rFonts w:ascii="Arial" w:hAnsi="Arial" w:cs="Arial"/>
        </w:rPr>
        <w:t xml:space="preserve"> </w:t>
      </w:r>
      <w:r w:rsidRPr="007C4D0C">
        <w:rPr>
          <w:rFonts w:ascii="Arial" w:hAnsi="Arial" w:cs="Arial"/>
        </w:rPr>
        <w:t xml:space="preserve">de la clase </w:t>
      </w:r>
      <w:proofErr w:type="spellStart"/>
      <w:r w:rsidRPr="007C4D0C"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>.</w:t>
      </w:r>
    </w:p>
    <w:p w14:paraId="6BB4AB5A" w14:textId="77777777" w:rsidR="007C4D0C" w:rsidRDefault="007C4D0C" w:rsidP="007C4D0C">
      <w:pPr>
        <w:spacing w:after="200" w:line="276" w:lineRule="auto"/>
        <w:rPr>
          <w:rFonts w:ascii="Arial" w:hAnsi="Arial" w:cs="Arial"/>
        </w:rPr>
      </w:pPr>
      <w:r w:rsidRPr="007C4D0C">
        <w:rPr>
          <w:rFonts w:ascii="Arial" w:hAnsi="Arial" w:cs="Arial"/>
        </w:rPr>
        <w:t xml:space="preserve">Con esa clase del </w:t>
      </w:r>
      <w:proofErr w:type="spellStart"/>
      <w:r w:rsidRPr="007C4D0C">
        <w:rPr>
          <w:rFonts w:ascii="Arial" w:hAnsi="Arial" w:cs="Arial"/>
        </w:rPr>
        <w:t>ProcessBuilder</w:t>
      </w:r>
      <w:proofErr w:type="spellEnd"/>
      <w:r w:rsidRPr="007C4D0C">
        <w:rPr>
          <w:rFonts w:ascii="Arial" w:hAnsi="Arial" w:cs="Arial"/>
        </w:rPr>
        <w:t xml:space="preserve">, se invoca al método </w:t>
      </w:r>
      <w:proofErr w:type="spellStart"/>
      <w:r w:rsidRPr="007C4D0C">
        <w:rPr>
          <w:rFonts w:ascii="Arial" w:hAnsi="Arial" w:cs="Arial"/>
        </w:rPr>
        <w:t>command</w:t>
      </w:r>
      <w:proofErr w:type="spellEnd"/>
      <w:r w:rsidRPr="007C4D0C">
        <w:rPr>
          <w:rFonts w:ascii="Arial" w:hAnsi="Arial" w:cs="Arial"/>
        </w:rPr>
        <w:t>, con el cual se llama</w:t>
      </w:r>
      <w:r>
        <w:rPr>
          <w:rFonts w:ascii="Arial" w:hAnsi="Arial" w:cs="Arial"/>
        </w:rPr>
        <w:t xml:space="preserve"> </w:t>
      </w:r>
      <w:r w:rsidRPr="007C4D0C">
        <w:rPr>
          <w:rFonts w:ascii="Arial" w:hAnsi="Arial" w:cs="Arial"/>
        </w:rPr>
        <w:t xml:space="preserve">al </w:t>
      </w:r>
      <w:proofErr w:type="spellStart"/>
      <w:r w:rsidRPr="007C4D0C">
        <w:rPr>
          <w:rFonts w:ascii="Arial" w:hAnsi="Arial" w:cs="Arial"/>
        </w:rPr>
        <w:t>cmd</w:t>
      </w:r>
      <w:proofErr w:type="spellEnd"/>
      <w:r w:rsidRPr="007C4D0C">
        <w:rPr>
          <w:rFonts w:ascii="Arial" w:hAnsi="Arial" w:cs="Arial"/>
        </w:rPr>
        <w:t xml:space="preserve"> y se especifica el comando a ejecutar. </w:t>
      </w:r>
    </w:p>
    <w:p w14:paraId="171A2C9D" w14:textId="684D0F60" w:rsidR="007C4D0C" w:rsidRDefault="007C4D0C" w:rsidP="007C4D0C">
      <w:pPr>
        <w:spacing w:after="200" w:line="276" w:lineRule="auto"/>
        <w:rPr>
          <w:rFonts w:ascii="Arial" w:hAnsi="Arial" w:cs="Arial"/>
        </w:rPr>
      </w:pPr>
      <w:r w:rsidRPr="007C4D0C">
        <w:rPr>
          <w:rFonts w:ascii="Arial" w:hAnsi="Arial" w:cs="Arial"/>
        </w:rPr>
        <w:t>Luego se crea un fichero, dentro del</w:t>
      </w:r>
      <w:r>
        <w:rPr>
          <w:rFonts w:ascii="Arial" w:hAnsi="Arial" w:cs="Arial"/>
        </w:rPr>
        <w:t xml:space="preserve"> </w:t>
      </w:r>
      <w:r w:rsidRPr="007C4D0C">
        <w:rPr>
          <w:rFonts w:ascii="Arial" w:hAnsi="Arial" w:cs="Arial"/>
        </w:rPr>
        <w:t xml:space="preserve">cual se introduce un </w:t>
      </w:r>
      <w:proofErr w:type="spellStart"/>
      <w:r w:rsidRPr="007C4D0C">
        <w:rPr>
          <w:rFonts w:ascii="Arial" w:hAnsi="Arial" w:cs="Arial"/>
        </w:rPr>
        <w:t>String.format</w:t>
      </w:r>
      <w:proofErr w:type="spellEnd"/>
      <w:r w:rsidRPr="007C4D0C">
        <w:rPr>
          <w:rFonts w:ascii="Arial" w:hAnsi="Arial" w:cs="Arial"/>
        </w:rPr>
        <w:t>, donde especificamos dónde guardar el fichero</w:t>
      </w:r>
      <w:r>
        <w:rPr>
          <w:rFonts w:ascii="Arial" w:hAnsi="Arial" w:cs="Arial"/>
        </w:rPr>
        <w:t xml:space="preserve"> </w:t>
      </w:r>
      <w:r w:rsidRPr="007C4D0C">
        <w:rPr>
          <w:rFonts w:ascii="Arial" w:hAnsi="Arial" w:cs="Arial"/>
        </w:rPr>
        <w:t xml:space="preserve">y el usuario. Después, se redirige el flujo de salida del fichero con </w:t>
      </w:r>
      <w:proofErr w:type="spellStart"/>
      <w:r w:rsidRPr="007C4D0C">
        <w:rPr>
          <w:rFonts w:ascii="Arial" w:hAnsi="Arial" w:cs="Arial"/>
        </w:rPr>
        <w:t>redirectOutput</w:t>
      </w:r>
      <w:proofErr w:type="spellEnd"/>
      <w:r>
        <w:rPr>
          <w:rFonts w:ascii="Arial" w:hAnsi="Arial" w:cs="Arial"/>
        </w:rPr>
        <w:t>.</w:t>
      </w:r>
    </w:p>
    <w:p w14:paraId="6F53B807" w14:textId="21FC71A7" w:rsidR="007C4D0C" w:rsidRDefault="007C4D0C" w:rsidP="007C4D0C">
      <w:pPr>
        <w:spacing w:after="200" w:line="276" w:lineRule="auto"/>
        <w:rPr>
          <w:rFonts w:ascii="Arial" w:hAnsi="Arial" w:cs="Arial"/>
        </w:rPr>
      </w:pPr>
      <w:r w:rsidRPr="007C4D0C">
        <w:rPr>
          <w:rFonts w:ascii="Arial" w:hAnsi="Arial" w:cs="Arial"/>
        </w:rPr>
        <w:t xml:space="preserve">Con </w:t>
      </w:r>
      <w:proofErr w:type="spellStart"/>
      <w:r w:rsidRPr="007C4D0C">
        <w:rPr>
          <w:rFonts w:ascii="Arial" w:hAnsi="Arial" w:cs="Arial"/>
        </w:rPr>
        <w:t>start</w:t>
      </w:r>
      <w:proofErr w:type="spellEnd"/>
      <w:r w:rsidRPr="007C4D0C">
        <w:rPr>
          <w:rFonts w:ascii="Arial" w:hAnsi="Arial" w:cs="Arial"/>
        </w:rPr>
        <w:t xml:space="preserve"> empieza el proceso; por último, se redirige la salida del proceso al fichero</w:t>
      </w:r>
      <w:r>
        <w:rPr>
          <w:rFonts w:ascii="Arial" w:hAnsi="Arial" w:cs="Arial"/>
        </w:rPr>
        <w:t>.</w:t>
      </w:r>
    </w:p>
    <w:p w14:paraId="6CA0E989" w14:textId="77777777" w:rsidR="007C4D0C" w:rsidRDefault="007C4D0C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578E58" w14:textId="1B809EAF" w:rsidR="007C4D0C" w:rsidRDefault="00DC34D5" w:rsidP="007C4D0C">
      <w:pPr>
        <w:pStyle w:val="Prrafodelista"/>
        <w:numPr>
          <w:ilvl w:val="0"/>
          <w:numId w:val="7"/>
        </w:numPr>
        <w:spacing w:after="200" w:line="276" w:lineRule="auto"/>
        <w:rPr>
          <w:rFonts w:ascii="Arial" w:hAnsi="Arial" w:cs="Arial"/>
        </w:rPr>
      </w:pPr>
      <w:r w:rsidRPr="00DC34D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4A60D48E" wp14:editId="5071095A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5400040" cy="295211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D0C">
        <w:rPr>
          <w:rFonts w:ascii="Arial" w:hAnsi="Arial" w:cs="Arial"/>
        </w:rPr>
        <w:t>El quinto ejemplo, ejecutable en Linux, trata de redirigir la entrada y salida de datos. Para este ejemplo, se parte de un fichero creado con información dentro.</w:t>
      </w:r>
    </w:p>
    <w:p w14:paraId="30546303" w14:textId="3614047D" w:rsidR="00DC34D5" w:rsidRDefault="0071458E" w:rsidP="00DC34D5">
      <w:pPr>
        <w:pStyle w:val="Prrafodelista"/>
        <w:spacing w:after="200" w:line="276" w:lineRule="auto"/>
        <w:ind w:left="1068"/>
        <w:rPr>
          <w:rFonts w:ascii="Arial" w:hAnsi="Arial" w:cs="Arial"/>
        </w:rPr>
      </w:pPr>
      <w:r w:rsidRPr="0071458E">
        <w:rPr>
          <w:rFonts w:ascii="Arial" w:hAnsi="Arial" w:cs="Arial"/>
          <w:noProof/>
        </w:rPr>
        <w:drawing>
          <wp:anchor distT="0" distB="0" distL="114300" distR="114300" simplePos="0" relativeHeight="251664896" behindDoc="0" locked="0" layoutInCell="1" allowOverlap="1" wp14:anchorId="5CF3B2DB" wp14:editId="38FD0EA5">
            <wp:simplePos x="0" y="0"/>
            <wp:positionH relativeFrom="margin">
              <wp:align>center</wp:align>
            </wp:positionH>
            <wp:positionV relativeFrom="paragraph">
              <wp:posOffset>3462020</wp:posOffset>
            </wp:positionV>
            <wp:extent cx="5989320" cy="4592704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592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4D5">
        <w:rPr>
          <w:rFonts w:ascii="Arial" w:hAnsi="Arial" w:cs="Arial"/>
        </w:rPr>
        <w:t>En esta imagen se ve el contenido del fichero input.txt a redirigir al fichero output.txt.</w:t>
      </w:r>
    </w:p>
    <w:p w14:paraId="165042FF" w14:textId="43147380" w:rsidR="00DC34D5" w:rsidRDefault="0071458E" w:rsidP="0071458E">
      <w:pPr>
        <w:spacing w:after="200" w:line="276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este programa, se pide redirigir la entrada y salida de datos, partiendo de los datos del fichero input.txt. Se crea una variable de la clase </w:t>
      </w:r>
      <w:proofErr w:type="spellStart"/>
      <w:r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 xml:space="preserve">. Con esta variable, se llama al método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>, en el cual se introduce el comando cat.</w:t>
      </w:r>
    </w:p>
    <w:p w14:paraId="535CBFA2" w14:textId="39C105AF" w:rsidR="007C4D0C" w:rsidRDefault="0071458E" w:rsidP="009523E2">
      <w:pPr>
        <w:spacing w:after="200" w:line="276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Seguido de esto, se llama a </w:t>
      </w:r>
      <w:proofErr w:type="spellStart"/>
      <w:r>
        <w:rPr>
          <w:rFonts w:ascii="Arial" w:hAnsi="Arial" w:cs="Arial"/>
        </w:rPr>
        <w:t>redirectInput</w:t>
      </w:r>
      <w:proofErr w:type="spellEnd"/>
      <w:r>
        <w:rPr>
          <w:rFonts w:ascii="Arial" w:hAnsi="Arial" w:cs="Arial"/>
        </w:rPr>
        <w:t xml:space="preserve"> para crear un nuevo file, con una ruta específica y el archivo antes creado; luego, con </w:t>
      </w:r>
      <w:proofErr w:type="spellStart"/>
      <w:r>
        <w:rPr>
          <w:rFonts w:ascii="Arial" w:hAnsi="Arial" w:cs="Arial"/>
        </w:rPr>
        <w:t>redirectOutput</w:t>
      </w:r>
      <w:proofErr w:type="spellEnd"/>
      <w:r>
        <w:rPr>
          <w:rFonts w:ascii="Arial" w:hAnsi="Arial" w:cs="Arial"/>
        </w:rPr>
        <w:t>, se hace lo mismo, peor redirigiendo al fichero output.txt.</w:t>
      </w:r>
    </w:p>
    <w:p w14:paraId="3D03CD30" w14:textId="77777777" w:rsidR="009523E2" w:rsidRDefault="009523E2" w:rsidP="009523E2">
      <w:pPr>
        <w:spacing w:after="200" w:line="276" w:lineRule="auto"/>
        <w:ind w:left="708"/>
        <w:rPr>
          <w:rFonts w:ascii="Arial" w:hAnsi="Arial" w:cs="Arial"/>
        </w:rPr>
      </w:pPr>
    </w:p>
    <w:p w14:paraId="603FE8EF" w14:textId="7AAB14DA" w:rsidR="003D0546" w:rsidRDefault="00CA503E" w:rsidP="003D0546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sexto ejemplo trata de establecer el directorio de trabajo para </w:t>
      </w:r>
      <w:proofErr w:type="spellStart"/>
      <w:r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>.</w:t>
      </w:r>
    </w:p>
    <w:p w14:paraId="387ADB23" w14:textId="104BE91B" w:rsidR="00CA503E" w:rsidRDefault="00CA503E" w:rsidP="00CA503E">
      <w:pPr>
        <w:ind w:left="708"/>
        <w:rPr>
          <w:rFonts w:ascii="Arial" w:hAnsi="Arial" w:cs="Arial"/>
        </w:rPr>
      </w:pPr>
      <w:r w:rsidRPr="00CA503E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4C0E7843" wp14:editId="4B3A78AA">
            <wp:simplePos x="0" y="0"/>
            <wp:positionH relativeFrom="column">
              <wp:posOffset>-935355</wp:posOffset>
            </wp:positionH>
            <wp:positionV relativeFrom="paragraph">
              <wp:posOffset>146050</wp:posOffset>
            </wp:positionV>
            <wp:extent cx="7264400" cy="49345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CF884" w14:textId="1D33F304" w:rsidR="00CA503E" w:rsidRDefault="00CA503E" w:rsidP="00CA503E">
      <w:pPr>
        <w:ind w:left="708"/>
        <w:rPr>
          <w:rFonts w:ascii="Arial" w:hAnsi="Arial" w:cs="Arial"/>
        </w:rPr>
      </w:pPr>
    </w:p>
    <w:p w14:paraId="6CFEB173" w14:textId="31205EBA" w:rsidR="00CA503E" w:rsidRDefault="00CA503E" w:rsidP="00CA503E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Este programa trata de establecer el directorio raíz como directorio de trabajo del </w:t>
      </w:r>
      <w:proofErr w:type="spellStart"/>
      <w:r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 xml:space="preserve">. Se crea el objeto de la clase </w:t>
      </w:r>
      <w:proofErr w:type="spellStart"/>
      <w:r>
        <w:rPr>
          <w:rFonts w:ascii="Arial" w:hAnsi="Arial" w:cs="Arial"/>
        </w:rPr>
        <w:t>ProcessBuilder</w:t>
      </w:r>
      <w:proofErr w:type="spellEnd"/>
      <w:r>
        <w:rPr>
          <w:rFonts w:ascii="Arial" w:hAnsi="Arial" w:cs="Arial"/>
        </w:rPr>
        <w:t xml:space="preserve"> y, en otra variable, se retorna con un </w:t>
      </w:r>
      <w:proofErr w:type="spellStart"/>
      <w:r>
        <w:rPr>
          <w:rFonts w:ascii="Arial" w:hAnsi="Arial" w:cs="Arial"/>
        </w:rPr>
        <w:t>getProperty</w:t>
      </w:r>
      <w:proofErr w:type="spellEnd"/>
      <w:r>
        <w:rPr>
          <w:rFonts w:ascii="Arial" w:hAnsi="Arial" w:cs="Arial"/>
        </w:rPr>
        <w:t xml:space="preserve"> el valor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del usuario.</w:t>
      </w:r>
    </w:p>
    <w:p w14:paraId="41DED90A" w14:textId="1D393BD0" w:rsidR="00CA503E" w:rsidRDefault="00CA503E" w:rsidP="00CA503E">
      <w:pPr>
        <w:ind w:left="708"/>
        <w:rPr>
          <w:rFonts w:ascii="Arial" w:hAnsi="Arial" w:cs="Arial"/>
        </w:rPr>
      </w:pPr>
    </w:p>
    <w:p w14:paraId="37B8529C" w14:textId="1A2FCAC9" w:rsidR="00CA503E" w:rsidRDefault="00CA503E" w:rsidP="00CA503E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Con el método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 xml:space="preserve">, se invoca al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y el comando a ejecutar. Dentro del comando </w:t>
      </w:r>
      <w:proofErr w:type="spellStart"/>
      <w:r>
        <w:rPr>
          <w:rFonts w:ascii="Arial" w:hAnsi="Arial" w:cs="Arial"/>
        </w:rPr>
        <w:t>directory</w:t>
      </w:r>
      <w:proofErr w:type="spellEnd"/>
      <w:r>
        <w:rPr>
          <w:rFonts w:ascii="Arial" w:hAnsi="Arial" w:cs="Arial"/>
        </w:rPr>
        <w:t>, se crea un file con la variable que devolvía el usuario.</w:t>
      </w:r>
    </w:p>
    <w:p w14:paraId="3683364C" w14:textId="62C6D1B5" w:rsidR="00CA503E" w:rsidRDefault="00CA503E" w:rsidP="00CA503E">
      <w:pPr>
        <w:ind w:left="708"/>
        <w:rPr>
          <w:rFonts w:ascii="Arial" w:hAnsi="Arial" w:cs="Arial"/>
        </w:rPr>
      </w:pPr>
    </w:p>
    <w:p w14:paraId="6EFE9E3E" w14:textId="55E37045" w:rsidR="00CB3536" w:rsidRPr="00CA503E" w:rsidRDefault="00CA503E" w:rsidP="009523E2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Se crea una variable para comenzar a ejecutar el proceso y, con un </w:t>
      </w:r>
      <w:proofErr w:type="spellStart"/>
      <w:r>
        <w:rPr>
          <w:rFonts w:ascii="Arial" w:hAnsi="Arial" w:cs="Arial"/>
        </w:rPr>
        <w:t>BufferedReader</w:t>
      </w:r>
      <w:proofErr w:type="spellEnd"/>
      <w:r>
        <w:rPr>
          <w:rFonts w:ascii="Arial" w:hAnsi="Arial" w:cs="Arial"/>
        </w:rPr>
        <w:t xml:space="preserve">, un </w:t>
      </w:r>
      <w:proofErr w:type="spellStart"/>
      <w:r>
        <w:rPr>
          <w:rFonts w:ascii="Arial" w:hAnsi="Arial" w:cs="Arial"/>
        </w:rPr>
        <w:t>InputStreamReader</w:t>
      </w:r>
      <w:proofErr w:type="spellEnd"/>
      <w:r>
        <w:rPr>
          <w:rFonts w:ascii="Arial" w:hAnsi="Arial" w:cs="Arial"/>
        </w:rPr>
        <w:t xml:space="preserve"> y un bucle </w:t>
      </w:r>
      <w:proofErr w:type="spellStart"/>
      <w:r>
        <w:rPr>
          <w:rFonts w:ascii="Arial" w:hAnsi="Arial" w:cs="Arial"/>
        </w:rPr>
        <w:t>while</w:t>
      </w:r>
      <w:proofErr w:type="spellEnd"/>
      <w:r>
        <w:rPr>
          <w:rFonts w:ascii="Arial" w:hAnsi="Arial" w:cs="Arial"/>
        </w:rPr>
        <w:t xml:space="preserve">, se consigue sacar por pantalla leyendo el contenido al ejecutar </w:t>
      </w:r>
      <w:proofErr w:type="spellStart"/>
      <w:r>
        <w:rPr>
          <w:rFonts w:ascii="Arial" w:hAnsi="Arial" w:cs="Arial"/>
        </w:rPr>
        <w:t>dir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>.</w:t>
      </w:r>
    </w:p>
    <w:sectPr w:rsidR="00CB3536" w:rsidRPr="00CA503E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79E60" w14:textId="77777777" w:rsidR="004F6F79" w:rsidRDefault="004F6F79" w:rsidP="00162F5C">
      <w:r>
        <w:separator/>
      </w:r>
    </w:p>
  </w:endnote>
  <w:endnote w:type="continuationSeparator" w:id="0">
    <w:p w14:paraId="4FB9C545" w14:textId="77777777" w:rsidR="004F6F79" w:rsidRDefault="004F6F79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A9FC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4C680E73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EFF2CD1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E671C01" w14:textId="23406E7B" w:rsidR="0044005A" w:rsidRDefault="00DB5758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EJEMPLOS PROCESS BUILDER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897E57">
      <w:rPr>
        <w:rFonts w:ascii="Arial" w:hAnsi="Arial" w:cs="Arial"/>
        <w:b/>
        <w:noProof/>
      </w:rPr>
      <w:t>3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897E57">
      <w:rPr>
        <w:rFonts w:ascii="Arial" w:hAnsi="Arial" w:cs="Arial"/>
        <w:b/>
        <w:noProof/>
      </w:rPr>
      <w:t>3</w:t>
    </w:r>
    <w:r w:rsidR="003D2F66" w:rsidRPr="00EF2B68">
      <w:rPr>
        <w:rFonts w:ascii="Arial" w:hAnsi="Arial" w:cs="Arial"/>
        <w:b/>
      </w:rPr>
      <w:fldChar w:fldCharType="end"/>
    </w:r>
  </w:p>
  <w:p w14:paraId="44AA102E" w14:textId="77777777" w:rsidR="004E1140" w:rsidRPr="0044005A" w:rsidRDefault="00000000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F872E" w14:textId="77777777" w:rsidR="004F6F79" w:rsidRDefault="004F6F79" w:rsidP="00162F5C">
      <w:r>
        <w:separator/>
      </w:r>
    </w:p>
  </w:footnote>
  <w:footnote w:type="continuationSeparator" w:id="0">
    <w:p w14:paraId="29D29985" w14:textId="77777777" w:rsidR="004F6F79" w:rsidRDefault="004F6F79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CFD7" w14:textId="125692A9" w:rsidR="00E9085D" w:rsidRPr="004A1B9E" w:rsidRDefault="00DB5758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</w:t>
    </w:r>
    <w:r>
      <w:rPr>
        <w:rFonts w:ascii="Arial" w:hAnsi="Arial" w:cs="Arial"/>
      </w:rPr>
      <w:t xml:space="preserve">           PROGRAMACIÓN DE SERVICIOS Y PROCESOS</w:t>
    </w:r>
  </w:p>
  <w:p w14:paraId="5F99411F" w14:textId="77777777" w:rsidR="00E9085D" w:rsidRPr="0044005A" w:rsidRDefault="00E9085D" w:rsidP="00E9085D">
    <w:pPr>
      <w:pStyle w:val="Encabezado"/>
    </w:pPr>
  </w:p>
  <w:p w14:paraId="1564302F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F298" w14:textId="56DA4B91" w:rsidR="0044005A" w:rsidRPr="004A1B9E" w:rsidRDefault="00A662B1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</w:t>
    </w:r>
    <w:r>
      <w:rPr>
        <w:rFonts w:ascii="Arial" w:hAnsi="Arial" w:cs="Arial"/>
      </w:rPr>
      <w:t xml:space="preserve">      PROGRAMACIÓN DE SERVICIOS Y PROCESOS</w:t>
    </w:r>
    <w:r w:rsidR="0044005A">
      <w:rPr>
        <w:rFonts w:ascii="Arial" w:hAnsi="Arial" w:cs="Arial"/>
      </w:rPr>
      <w:t xml:space="preserve"> </w:t>
    </w:r>
  </w:p>
  <w:p w14:paraId="2D678CC8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DFA"/>
    <w:multiLevelType w:val="hybridMultilevel"/>
    <w:tmpl w:val="107A5ADC"/>
    <w:lvl w:ilvl="0" w:tplc="FD820500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B252EA"/>
    <w:multiLevelType w:val="hybridMultilevel"/>
    <w:tmpl w:val="9D5C5240"/>
    <w:lvl w:ilvl="0" w:tplc="C1100E08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370697">
    <w:abstractNumId w:val="3"/>
  </w:num>
  <w:num w:numId="2" w16cid:durableId="1037579639">
    <w:abstractNumId w:val="4"/>
  </w:num>
  <w:num w:numId="3" w16cid:durableId="2140804447">
    <w:abstractNumId w:val="2"/>
  </w:num>
  <w:num w:numId="4" w16cid:durableId="1718627510">
    <w:abstractNumId w:val="5"/>
  </w:num>
  <w:num w:numId="5" w16cid:durableId="599802373">
    <w:abstractNumId w:val="6"/>
  </w:num>
  <w:num w:numId="6" w16cid:durableId="759647166">
    <w:abstractNumId w:val="7"/>
  </w:num>
  <w:num w:numId="7" w16cid:durableId="450053077">
    <w:abstractNumId w:val="0"/>
  </w:num>
  <w:num w:numId="8" w16cid:durableId="272444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5C"/>
    <w:rsid w:val="00045F15"/>
    <w:rsid w:val="000A345A"/>
    <w:rsid w:val="0014744D"/>
    <w:rsid w:val="00162F5C"/>
    <w:rsid w:val="00172214"/>
    <w:rsid w:val="00185D84"/>
    <w:rsid w:val="002534A1"/>
    <w:rsid w:val="0025748D"/>
    <w:rsid w:val="002F70CC"/>
    <w:rsid w:val="003D0546"/>
    <w:rsid w:val="003D0934"/>
    <w:rsid w:val="003D2F66"/>
    <w:rsid w:val="0044005A"/>
    <w:rsid w:val="004F6F79"/>
    <w:rsid w:val="00501765"/>
    <w:rsid w:val="00525976"/>
    <w:rsid w:val="00552B53"/>
    <w:rsid w:val="005A796A"/>
    <w:rsid w:val="005B6519"/>
    <w:rsid w:val="0071458E"/>
    <w:rsid w:val="00726677"/>
    <w:rsid w:val="00732814"/>
    <w:rsid w:val="007447BF"/>
    <w:rsid w:val="007C4D0C"/>
    <w:rsid w:val="0083419E"/>
    <w:rsid w:val="00836385"/>
    <w:rsid w:val="00864F2E"/>
    <w:rsid w:val="008727A4"/>
    <w:rsid w:val="00897E57"/>
    <w:rsid w:val="008F7163"/>
    <w:rsid w:val="00907E8B"/>
    <w:rsid w:val="009523E2"/>
    <w:rsid w:val="009602DB"/>
    <w:rsid w:val="009841B9"/>
    <w:rsid w:val="00A167E1"/>
    <w:rsid w:val="00A6510E"/>
    <w:rsid w:val="00A662B1"/>
    <w:rsid w:val="00B1341C"/>
    <w:rsid w:val="00B172B5"/>
    <w:rsid w:val="00B61E4D"/>
    <w:rsid w:val="00B66B70"/>
    <w:rsid w:val="00BC6E61"/>
    <w:rsid w:val="00C31F1D"/>
    <w:rsid w:val="00CA503E"/>
    <w:rsid w:val="00CB3536"/>
    <w:rsid w:val="00DB5758"/>
    <w:rsid w:val="00DC34D5"/>
    <w:rsid w:val="00DC5124"/>
    <w:rsid w:val="00DE36F9"/>
    <w:rsid w:val="00DE51A9"/>
    <w:rsid w:val="00E50C33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3386E"/>
  <w15:docId w15:val="{FAC9F28D-85A2-405F-8391-C8DDF22A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11</cp:revision>
  <cp:lastPrinted>2022-09-29T10:08:00Z</cp:lastPrinted>
  <dcterms:created xsi:type="dcterms:W3CDTF">2022-09-27T09:51:00Z</dcterms:created>
  <dcterms:modified xsi:type="dcterms:W3CDTF">2022-09-29T10:08:00Z</dcterms:modified>
</cp:coreProperties>
</file>