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C93" w:rsidRDefault="00F030A7">
      <w:pPr>
        <w:jc w:val="both"/>
        <w:rPr>
          <w:rFonts w:ascii="Arial" w:hAnsi="Arial" w:cs="Arial"/>
        </w:rPr>
      </w:pPr>
      <w:r>
        <w:rPr>
          <w:rFonts w:ascii="Arial" w:hAnsi="Arial" w:cs="Arial"/>
        </w:rPr>
        <w:tab/>
      </w:r>
    </w:p>
    <w:p w:rsidR="00BD6C93" w:rsidRDefault="00BD6C93">
      <w:pPr>
        <w:jc w:val="both"/>
        <w:rPr>
          <w:rFonts w:ascii="Arial" w:hAnsi="Arial" w:cs="Arial"/>
        </w:rPr>
      </w:pPr>
    </w:p>
    <w:p w:rsidR="00BD6C93" w:rsidRDefault="00BD6C93">
      <w:pPr>
        <w:jc w:val="both"/>
        <w:rPr>
          <w:rFonts w:ascii="Arial" w:hAnsi="Arial" w:cs="Arial"/>
        </w:rPr>
      </w:pPr>
    </w:p>
    <w:p w:rsidR="00BD6C93" w:rsidRDefault="00BD6C93">
      <w:pPr>
        <w:jc w:val="both"/>
        <w:rPr>
          <w:rFonts w:ascii="Arial" w:hAnsi="Arial" w:cs="Arial"/>
        </w:rPr>
      </w:pPr>
    </w:p>
    <w:p w:rsidR="00BD6C93" w:rsidRDefault="00F030A7">
      <w:pPr>
        <w:jc w:val="center"/>
        <w:rPr>
          <w:rFonts w:ascii="Arial" w:hAnsi="Arial" w:cs="Arial"/>
          <w:sz w:val="56"/>
          <w:szCs w:val="56"/>
        </w:rPr>
      </w:pPr>
      <w:r>
        <w:rPr>
          <w:noProof/>
        </w:rPr>
        <w:drawing>
          <wp:inline distT="0" distB="0" distL="0" distR="0">
            <wp:extent cx="2771775" cy="1111885"/>
            <wp:effectExtent l="0" t="0" r="0" b="0"/>
            <wp:docPr id="1"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SasrFondoBlanco"/>
                    <pic:cNvPicPr>
                      <a:picLocks noChangeAspect="1" noChangeArrowheads="1"/>
                    </pic:cNvPicPr>
                  </pic:nvPicPr>
                  <pic:blipFill>
                    <a:blip r:embed="rId8" cstate="print"/>
                    <a:stretch>
                      <a:fillRect/>
                    </a:stretch>
                  </pic:blipFill>
                  <pic:spPr bwMode="auto">
                    <a:xfrm>
                      <a:off x="0" y="0"/>
                      <a:ext cx="2771775" cy="1111885"/>
                    </a:xfrm>
                    <a:prstGeom prst="rect">
                      <a:avLst/>
                    </a:prstGeom>
                  </pic:spPr>
                </pic:pic>
              </a:graphicData>
            </a:graphic>
          </wp:inline>
        </w:drawing>
      </w:r>
      <w:r>
        <w:rPr>
          <w:rFonts w:ascii="Arial" w:hAnsi="Arial" w:cs="Arial"/>
          <w:sz w:val="56"/>
          <w:szCs w:val="56"/>
        </w:rPr>
        <w:br/>
      </w:r>
    </w:p>
    <w:p w:rsidR="00BD6C93" w:rsidRDefault="00BD6C93">
      <w:pPr>
        <w:jc w:val="center"/>
        <w:rPr>
          <w:rFonts w:ascii="Arial" w:hAnsi="Arial" w:cs="Arial"/>
          <w:sz w:val="56"/>
          <w:szCs w:val="56"/>
        </w:rPr>
      </w:pPr>
    </w:p>
    <w:p w:rsidR="00BD6C93" w:rsidRDefault="00F030A7">
      <w:pPr>
        <w:jc w:val="center"/>
      </w:pPr>
      <w:r>
        <w:rPr>
          <w:rFonts w:ascii="Arial" w:hAnsi="Arial" w:cs="Arial"/>
          <w:sz w:val="56"/>
          <w:szCs w:val="56"/>
        </w:rPr>
        <w:t>ENTORNOS DE INFORMÁTICA</w:t>
      </w:r>
    </w:p>
    <w:p w:rsidR="00BD6C93" w:rsidRDefault="00BD6C93">
      <w:pPr>
        <w:jc w:val="center"/>
        <w:rPr>
          <w:rFonts w:ascii="Arial" w:hAnsi="Arial" w:cs="Arial"/>
          <w:sz w:val="56"/>
          <w:szCs w:val="56"/>
        </w:rPr>
      </w:pPr>
    </w:p>
    <w:p w:rsidR="00BD6C93" w:rsidRDefault="00BD6C93">
      <w:pPr>
        <w:jc w:val="center"/>
        <w:rPr>
          <w:rFonts w:ascii="Arial" w:hAnsi="Arial" w:cs="Arial"/>
          <w:sz w:val="56"/>
          <w:szCs w:val="56"/>
        </w:rPr>
      </w:pPr>
    </w:p>
    <w:p w:rsidR="00BD6C93" w:rsidRDefault="00BD6C93">
      <w:pPr>
        <w:jc w:val="center"/>
        <w:rPr>
          <w:rFonts w:ascii="Arial" w:hAnsi="Arial" w:cs="Arial"/>
          <w:sz w:val="56"/>
          <w:szCs w:val="56"/>
        </w:rPr>
      </w:pPr>
    </w:p>
    <w:p w:rsidR="00BD6C93" w:rsidRDefault="00BD6C93">
      <w:pPr>
        <w:jc w:val="center"/>
        <w:rPr>
          <w:rFonts w:ascii="Arial" w:hAnsi="Arial" w:cs="Arial"/>
          <w:sz w:val="56"/>
          <w:szCs w:val="56"/>
        </w:rPr>
      </w:pPr>
    </w:p>
    <w:p w:rsidR="00BD6C93" w:rsidRDefault="00BD6C93">
      <w:pPr>
        <w:jc w:val="center"/>
        <w:rPr>
          <w:rFonts w:ascii="Arial" w:hAnsi="Arial" w:cs="Arial"/>
          <w:sz w:val="56"/>
          <w:szCs w:val="56"/>
        </w:rPr>
      </w:pPr>
    </w:p>
    <w:p w:rsidR="00BD6C93" w:rsidRDefault="00BD6C93">
      <w:pPr>
        <w:jc w:val="center"/>
        <w:rPr>
          <w:rFonts w:ascii="Arial" w:hAnsi="Arial" w:cs="Arial"/>
          <w:sz w:val="56"/>
          <w:szCs w:val="56"/>
        </w:rPr>
      </w:pPr>
    </w:p>
    <w:p w:rsidR="00BD6C93" w:rsidRDefault="00BD6C93">
      <w:pPr>
        <w:rPr>
          <w:rFonts w:ascii="Arial" w:hAnsi="Arial" w:cs="Arial"/>
        </w:rPr>
      </w:pPr>
    </w:p>
    <w:p w:rsidR="00BD6C93" w:rsidRDefault="00BD6C93">
      <w:pPr>
        <w:jc w:val="both"/>
        <w:rPr>
          <w:rFonts w:ascii="Arial" w:hAnsi="Arial" w:cs="Arial"/>
        </w:rPr>
      </w:pPr>
    </w:p>
    <w:p w:rsidR="00BD6C93" w:rsidRDefault="00F030A7">
      <w:pPr>
        <w:rPr>
          <w:rFonts w:ascii="Arial" w:hAnsi="Arial" w:cs="Arial"/>
          <w:u w:val="single"/>
        </w:rPr>
      </w:pPr>
      <w:r>
        <w:br w:type="page"/>
      </w:r>
    </w:p>
    <w:p w:rsidR="00BD6C93" w:rsidRDefault="00F030A7">
      <w:pPr>
        <w:rPr>
          <w:rFonts w:ascii="Arial" w:hAnsi="Arial" w:cs="Arial"/>
          <w:b/>
          <w:sz w:val="24"/>
        </w:rPr>
      </w:pPr>
      <w:r>
        <w:rPr>
          <w:rFonts w:ascii="Arial" w:hAnsi="Arial" w:cs="Arial"/>
          <w:b/>
          <w:sz w:val="24"/>
        </w:rPr>
        <w:lastRenderedPageBreak/>
        <w:t>ÍNDICE</w:t>
      </w:r>
    </w:p>
    <w:sdt>
      <w:sdtPr>
        <w:id w:val="474395945"/>
        <w:docPartObj>
          <w:docPartGallery w:val="Table of Contents"/>
          <w:docPartUnique/>
        </w:docPartObj>
      </w:sdtPr>
      <w:sdtContent>
        <w:p w:rsidR="00BD6C93" w:rsidRDefault="00BD6C93">
          <w:pPr>
            <w:pStyle w:val="TOC1"/>
            <w:tabs>
              <w:tab w:val="left" w:pos="440"/>
              <w:tab w:val="right" w:leader="dot" w:pos="8494"/>
            </w:tabs>
          </w:pPr>
        </w:p>
        <w:p w:rsidR="00F764CE" w:rsidRDefault="00BD6C93">
          <w:pPr>
            <w:pStyle w:val="TDC1"/>
            <w:tabs>
              <w:tab w:val="left" w:pos="440"/>
              <w:tab w:val="right" w:leader="dot" w:pos="8494"/>
            </w:tabs>
            <w:rPr>
              <w:rFonts w:asciiTheme="minorHAnsi" w:eastAsiaTheme="minorEastAsia" w:hAnsiTheme="minorHAnsi" w:cstheme="minorBidi"/>
              <w:noProof/>
              <w:sz w:val="22"/>
              <w:szCs w:val="22"/>
            </w:rPr>
          </w:pPr>
          <w:r>
            <w:fldChar w:fldCharType="begin"/>
          </w:r>
          <w:r w:rsidR="00F030A7">
            <w:instrText>TOC \z \o "1-3" \u \h</w:instrText>
          </w:r>
          <w:r>
            <w:fldChar w:fldCharType="separate"/>
          </w:r>
          <w:hyperlink w:anchor="_Toc23878797" w:history="1">
            <w:r w:rsidR="00F764CE" w:rsidRPr="00BE64E8">
              <w:rPr>
                <w:rStyle w:val="Hipervnculo"/>
                <w:noProof/>
              </w:rPr>
              <w:t>1.</w:t>
            </w:r>
            <w:r w:rsidR="00F764CE">
              <w:rPr>
                <w:rFonts w:asciiTheme="minorHAnsi" w:eastAsiaTheme="minorEastAsia" w:hAnsiTheme="minorHAnsi" w:cstheme="minorBidi"/>
                <w:noProof/>
                <w:sz w:val="22"/>
                <w:szCs w:val="22"/>
              </w:rPr>
              <w:tab/>
            </w:r>
            <w:r w:rsidR="00F764CE" w:rsidRPr="00BE64E8">
              <w:rPr>
                <w:rStyle w:val="Hipervnculo"/>
                <w:rFonts w:ascii="Arial" w:hAnsi="Arial" w:cs="Arial"/>
                <w:noProof/>
              </w:rPr>
              <w:t>INTRODUCCIÓN</w:t>
            </w:r>
            <w:r w:rsidR="00F764CE">
              <w:rPr>
                <w:noProof/>
                <w:webHidden/>
              </w:rPr>
              <w:tab/>
            </w:r>
            <w:r w:rsidR="00F764CE">
              <w:rPr>
                <w:noProof/>
                <w:webHidden/>
              </w:rPr>
              <w:fldChar w:fldCharType="begin"/>
            </w:r>
            <w:r w:rsidR="00F764CE">
              <w:rPr>
                <w:noProof/>
                <w:webHidden/>
              </w:rPr>
              <w:instrText xml:space="preserve"> PAGEREF _Toc23878797 \h </w:instrText>
            </w:r>
            <w:r w:rsidR="00F764CE">
              <w:rPr>
                <w:noProof/>
                <w:webHidden/>
              </w:rPr>
            </w:r>
            <w:r w:rsidR="00F764CE">
              <w:rPr>
                <w:noProof/>
                <w:webHidden/>
              </w:rPr>
              <w:fldChar w:fldCharType="separate"/>
            </w:r>
            <w:r w:rsidR="00F764CE">
              <w:rPr>
                <w:noProof/>
                <w:webHidden/>
              </w:rPr>
              <w:t>3</w:t>
            </w:r>
            <w:r w:rsidR="00F764CE">
              <w:rPr>
                <w:noProof/>
                <w:webHidden/>
              </w:rPr>
              <w:fldChar w:fldCharType="end"/>
            </w:r>
          </w:hyperlink>
        </w:p>
        <w:p w:rsidR="00F764CE" w:rsidRDefault="00F764CE">
          <w:pPr>
            <w:pStyle w:val="TDC1"/>
            <w:tabs>
              <w:tab w:val="left" w:pos="440"/>
              <w:tab w:val="right" w:leader="dot" w:pos="8494"/>
            </w:tabs>
            <w:rPr>
              <w:rFonts w:asciiTheme="minorHAnsi" w:eastAsiaTheme="minorEastAsia" w:hAnsiTheme="minorHAnsi" w:cstheme="minorBidi"/>
              <w:noProof/>
              <w:sz w:val="22"/>
              <w:szCs w:val="22"/>
            </w:rPr>
          </w:pPr>
          <w:hyperlink w:anchor="_Toc23878798" w:history="1">
            <w:r w:rsidRPr="00BE64E8">
              <w:rPr>
                <w:rStyle w:val="Hipervnculo"/>
                <w:noProof/>
              </w:rPr>
              <w:t>2.</w:t>
            </w:r>
            <w:r>
              <w:rPr>
                <w:rFonts w:asciiTheme="minorHAnsi" w:eastAsiaTheme="minorEastAsia" w:hAnsiTheme="minorHAnsi" w:cstheme="minorBidi"/>
                <w:noProof/>
                <w:sz w:val="22"/>
                <w:szCs w:val="22"/>
              </w:rPr>
              <w:tab/>
            </w:r>
            <w:r w:rsidRPr="00BE64E8">
              <w:rPr>
                <w:rStyle w:val="Hipervnculo"/>
                <w:rFonts w:ascii="Arial" w:hAnsi="Arial" w:cs="Arial"/>
                <w:noProof/>
              </w:rPr>
              <w:t>ENTORNO DE DESARROLLO</w:t>
            </w:r>
            <w:r>
              <w:rPr>
                <w:noProof/>
                <w:webHidden/>
              </w:rPr>
              <w:tab/>
            </w:r>
            <w:r>
              <w:rPr>
                <w:noProof/>
                <w:webHidden/>
              </w:rPr>
              <w:fldChar w:fldCharType="begin"/>
            </w:r>
            <w:r>
              <w:rPr>
                <w:noProof/>
                <w:webHidden/>
              </w:rPr>
              <w:instrText xml:space="preserve"> PAGEREF _Toc23878798 \h </w:instrText>
            </w:r>
            <w:r>
              <w:rPr>
                <w:noProof/>
                <w:webHidden/>
              </w:rPr>
            </w:r>
            <w:r>
              <w:rPr>
                <w:noProof/>
                <w:webHidden/>
              </w:rPr>
              <w:fldChar w:fldCharType="separate"/>
            </w:r>
            <w:r>
              <w:rPr>
                <w:noProof/>
                <w:webHidden/>
              </w:rPr>
              <w:t>5</w:t>
            </w:r>
            <w:r>
              <w:rPr>
                <w:noProof/>
                <w:webHidden/>
              </w:rPr>
              <w:fldChar w:fldCharType="end"/>
            </w:r>
          </w:hyperlink>
        </w:p>
        <w:p w:rsidR="00F764CE" w:rsidRDefault="00F764CE">
          <w:pPr>
            <w:pStyle w:val="TDC1"/>
            <w:tabs>
              <w:tab w:val="left" w:pos="440"/>
              <w:tab w:val="right" w:leader="dot" w:pos="8494"/>
            </w:tabs>
            <w:rPr>
              <w:rFonts w:asciiTheme="minorHAnsi" w:eastAsiaTheme="minorEastAsia" w:hAnsiTheme="minorHAnsi" w:cstheme="minorBidi"/>
              <w:noProof/>
              <w:sz w:val="22"/>
              <w:szCs w:val="22"/>
            </w:rPr>
          </w:pPr>
          <w:hyperlink w:anchor="_Toc23878799" w:history="1">
            <w:r w:rsidRPr="00BE64E8">
              <w:rPr>
                <w:rStyle w:val="Hipervnculo"/>
                <w:noProof/>
              </w:rPr>
              <w:t>3.</w:t>
            </w:r>
            <w:r>
              <w:rPr>
                <w:rFonts w:asciiTheme="minorHAnsi" w:eastAsiaTheme="minorEastAsia" w:hAnsiTheme="minorHAnsi" w:cstheme="minorBidi"/>
                <w:noProof/>
                <w:sz w:val="22"/>
                <w:szCs w:val="22"/>
              </w:rPr>
              <w:tab/>
            </w:r>
            <w:r w:rsidRPr="00BE64E8">
              <w:rPr>
                <w:rStyle w:val="Hipervnculo"/>
                <w:rFonts w:ascii="Arial" w:hAnsi="Arial" w:cs="Arial"/>
                <w:noProof/>
              </w:rPr>
              <w:t>ENTORNO DE INTEGRACIÓN</w:t>
            </w:r>
            <w:r>
              <w:rPr>
                <w:noProof/>
                <w:webHidden/>
              </w:rPr>
              <w:tab/>
            </w:r>
            <w:r>
              <w:rPr>
                <w:noProof/>
                <w:webHidden/>
              </w:rPr>
              <w:fldChar w:fldCharType="begin"/>
            </w:r>
            <w:r>
              <w:rPr>
                <w:noProof/>
                <w:webHidden/>
              </w:rPr>
              <w:instrText xml:space="preserve"> PAGEREF _Toc23878799 \h </w:instrText>
            </w:r>
            <w:r>
              <w:rPr>
                <w:noProof/>
                <w:webHidden/>
              </w:rPr>
            </w:r>
            <w:r>
              <w:rPr>
                <w:noProof/>
                <w:webHidden/>
              </w:rPr>
              <w:fldChar w:fldCharType="separate"/>
            </w:r>
            <w:r>
              <w:rPr>
                <w:noProof/>
                <w:webHidden/>
              </w:rPr>
              <w:t>6</w:t>
            </w:r>
            <w:r>
              <w:rPr>
                <w:noProof/>
                <w:webHidden/>
              </w:rPr>
              <w:fldChar w:fldCharType="end"/>
            </w:r>
          </w:hyperlink>
        </w:p>
        <w:p w:rsidR="00F764CE" w:rsidRDefault="00F764CE">
          <w:pPr>
            <w:pStyle w:val="TDC1"/>
            <w:tabs>
              <w:tab w:val="left" w:pos="440"/>
              <w:tab w:val="right" w:leader="dot" w:pos="8494"/>
            </w:tabs>
            <w:rPr>
              <w:rFonts w:asciiTheme="minorHAnsi" w:eastAsiaTheme="minorEastAsia" w:hAnsiTheme="minorHAnsi" w:cstheme="minorBidi"/>
              <w:noProof/>
              <w:sz w:val="22"/>
              <w:szCs w:val="22"/>
            </w:rPr>
          </w:pPr>
          <w:hyperlink w:anchor="_Toc23878800" w:history="1">
            <w:r w:rsidRPr="00BE64E8">
              <w:rPr>
                <w:rStyle w:val="Hipervnculo"/>
                <w:noProof/>
              </w:rPr>
              <w:t>4.</w:t>
            </w:r>
            <w:r>
              <w:rPr>
                <w:rFonts w:asciiTheme="minorHAnsi" w:eastAsiaTheme="minorEastAsia" w:hAnsiTheme="minorHAnsi" w:cstheme="minorBidi"/>
                <w:noProof/>
                <w:sz w:val="22"/>
                <w:szCs w:val="22"/>
              </w:rPr>
              <w:tab/>
            </w:r>
            <w:r w:rsidRPr="00BE64E8">
              <w:rPr>
                <w:rStyle w:val="Hipervnculo"/>
                <w:rFonts w:ascii="Arial" w:hAnsi="Arial" w:cs="Arial"/>
                <w:noProof/>
              </w:rPr>
              <w:t>ENTORNO DE PREPRODUCCIÓN</w:t>
            </w:r>
            <w:r>
              <w:rPr>
                <w:noProof/>
                <w:webHidden/>
              </w:rPr>
              <w:tab/>
            </w:r>
            <w:r>
              <w:rPr>
                <w:noProof/>
                <w:webHidden/>
              </w:rPr>
              <w:fldChar w:fldCharType="begin"/>
            </w:r>
            <w:r>
              <w:rPr>
                <w:noProof/>
                <w:webHidden/>
              </w:rPr>
              <w:instrText xml:space="preserve"> PAGEREF _Toc23878800 \h </w:instrText>
            </w:r>
            <w:r>
              <w:rPr>
                <w:noProof/>
                <w:webHidden/>
              </w:rPr>
            </w:r>
            <w:r>
              <w:rPr>
                <w:noProof/>
                <w:webHidden/>
              </w:rPr>
              <w:fldChar w:fldCharType="separate"/>
            </w:r>
            <w:r>
              <w:rPr>
                <w:noProof/>
                <w:webHidden/>
              </w:rPr>
              <w:t>7</w:t>
            </w:r>
            <w:r>
              <w:rPr>
                <w:noProof/>
                <w:webHidden/>
              </w:rPr>
              <w:fldChar w:fldCharType="end"/>
            </w:r>
          </w:hyperlink>
        </w:p>
        <w:p w:rsidR="00F764CE" w:rsidRDefault="00F764CE">
          <w:pPr>
            <w:pStyle w:val="TDC1"/>
            <w:tabs>
              <w:tab w:val="left" w:pos="440"/>
              <w:tab w:val="right" w:leader="dot" w:pos="8494"/>
            </w:tabs>
            <w:rPr>
              <w:rFonts w:asciiTheme="minorHAnsi" w:eastAsiaTheme="minorEastAsia" w:hAnsiTheme="minorHAnsi" w:cstheme="minorBidi"/>
              <w:noProof/>
              <w:sz w:val="22"/>
              <w:szCs w:val="22"/>
            </w:rPr>
          </w:pPr>
          <w:hyperlink w:anchor="_Toc23878801" w:history="1">
            <w:r w:rsidRPr="00BE64E8">
              <w:rPr>
                <w:rStyle w:val="Hipervnculo"/>
                <w:rFonts w:ascii="Arial" w:hAnsi="Arial"/>
                <w:noProof/>
              </w:rPr>
              <w:t>5.</w:t>
            </w:r>
            <w:r>
              <w:rPr>
                <w:rFonts w:asciiTheme="minorHAnsi" w:eastAsiaTheme="minorEastAsia" w:hAnsiTheme="minorHAnsi" w:cstheme="minorBidi"/>
                <w:noProof/>
                <w:sz w:val="22"/>
                <w:szCs w:val="22"/>
              </w:rPr>
              <w:tab/>
            </w:r>
            <w:r w:rsidRPr="00BE64E8">
              <w:rPr>
                <w:rStyle w:val="Hipervnculo"/>
                <w:rFonts w:ascii="Arial" w:hAnsi="Arial" w:cs="Arial"/>
                <w:noProof/>
              </w:rPr>
              <w:t>ENTORNO DE PRODUCCIÓN</w:t>
            </w:r>
            <w:r>
              <w:rPr>
                <w:noProof/>
                <w:webHidden/>
              </w:rPr>
              <w:tab/>
            </w:r>
            <w:r>
              <w:rPr>
                <w:noProof/>
                <w:webHidden/>
              </w:rPr>
              <w:fldChar w:fldCharType="begin"/>
            </w:r>
            <w:r>
              <w:rPr>
                <w:noProof/>
                <w:webHidden/>
              </w:rPr>
              <w:instrText xml:space="preserve"> PAGEREF _Toc23878801 \h </w:instrText>
            </w:r>
            <w:r>
              <w:rPr>
                <w:noProof/>
                <w:webHidden/>
              </w:rPr>
            </w:r>
            <w:r>
              <w:rPr>
                <w:noProof/>
                <w:webHidden/>
              </w:rPr>
              <w:fldChar w:fldCharType="separate"/>
            </w:r>
            <w:r>
              <w:rPr>
                <w:noProof/>
                <w:webHidden/>
              </w:rPr>
              <w:t>7</w:t>
            </w:r>
            <w:r>
              <w:rPr>
                <w:noProof/>
                <w:webHidden/>
              </w:rPr>
              <w:fldChar w:fldCharType="end"/>
            </w:r>
          </w:hyperlink>
        </w:p>
        <w:p w:rsidR="00F764CE" w:rsidRDefault="00F764CE">
          <w:pPr>
            <w:pStyle w:val="TDC1"/>
            <w:tabs>
              <w:tab w:val="left" w:pos="440"/>
              <w:tab w:val="right" w:leader="dot" w:pos="8494"/>
            </w:tabs>
            <w:rPr>
              <w:rFonts w:asciiTheme="minorHAnsi" w:eastAsiaTheme="minorEastAsia" w:hAnsiTheme="minorHAnsi" w:cstheme="minorBidi"/>
              <w:noProof/>
              <w:sz w:val="22"/>
              <w:szCs w:val="22"/>
            </w:rPr>
          </w:pPr>
          <w:hyperlink w:anchor="_Toc23878802" w:history="1">
            <w:r w:rsidRPr="00BE64E8">
              <w:rPr>
                <w:rStyle w:val="Hipervnculo"/>
                <w:rFonts w:ascii="Arial" w:hAnsi="Arial"/>
                <w:noProof/>
              </w:rPr>
              <w:t>6.</w:t>
            </w:r>
            <w:r>
              <w:rPr>
                <w:rFonts w:asciiTheme="minorHAnsi" w:eastAsiaTheme="minorEastAsia" w:hAnsiTheme="minorHAnsi" w:cstheme="minorBidi"/>
                <w:noProof/>
                <w:sz w:val="22"/>
                <w:szCs w:val="22"/>
              </w:rPr>
              <w:tab/>
            </w:r>
            <w:r w:rsidRPr="00BE64E8">
              <w:rPr>
                <w:rStyle w:val="Hipervnculo"/>
                <w:rFonts w:ascii="Arial" w:hAnsi="Arial" w:cs="Arial"/>
                <w:noProof/>
              </w:rPr>
              <w:t>ENTORNO DE DEMOSTRACIÓN</w:t>
            </w:r>
            <w:r>
              <w:rPr>
                <w:noProof/>
                <w:webHidden/>
              </w:rPr>
              <w:tab/>
            </w:r>
            <w:r>
              <w:rPr>
                <w:noProof/>
                <w:webHidden/>
              </w:rPr>
              <w:fldChar w:fldCharType="begin"/>
            </w:r>
            <w:r>
              <w:rPr>
                <w:noProof/>
                <w:webHidden/>
              </w:rPr>
              <w:instrText xml:space="preserve"> PAGEREF _Toc23878802 \h </w:instrText>
            </w:r>
            <w:r>
              <w:rPr>
                <w:noProof/>
                <w:webHidden/>
              </w:rPr>
            </w:r>
            <w:r>
              <w:rPr>
                <w:noProof/>
                <w:webHidden/>
              </w:rPr>
              <w:fldChar w:fldCharType="separate"/>
            </w:r>
            <w:r>
              <w:rPr>
                <w:noProof/>
                <w:webHidden/>
              </w:rPr>
              <w:t>7</w:t>
            </w:r>
            <w:r>
              <w:rPr>
                <w:noProof/>
                <w:webHidden/>
              </w:rPr>
              <w:fldChar w:fldCharType="end"/>
            </w:r>
          </w:hyperlink>
        </w:p>
        <w:p w:rsidR="00BD6C93" w:rsidRDefault="00BD6C93">
          <w:pPr>
            <w:pStyle w:val="TOC1"/>
            <w:tabs>
              <w:tab w:val="right" w:leader="dot" w:pos="8504"/>
            </w:tabs>
          </w:pPr>
          <w:r>
            <w:fldChar w:fldCharType="end"/>
          </w:r>
        </w:p>
      </w:sdtContent>
    </w:sdt>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rPr>
          <w:rFonts w:ascii="Arial" w:hAnsi="Arial" w:cs="Arial"/>
        </w:rPr>
      </w:pPr>
    </w:p>
    <w:p w:rsidR="00BD6C93" w:rsidRDefault="00BD6C93">
      <w:pPr>
        <w:spacing w:after="200" w:line="276" w:lineRule="auto"/>
        <w:rPr>
          <w:rFonts w:ascii="Arial" w:hAnsi="Arial" w:cs="Arial"/>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BD6C93">
      <w:pPr>
        <w:spacing w:after="200" w:line="276" w:lineRule="auto"/>
        <w:rPr>
          <w:rFonts w:ascii="Arial" w:hAnsi="Arial" w:cs="Arial"/>
          <w:b/>
          <w:bCs/>
          <w:color w:val="00000A"/>
          <w:sz w:val="24"/>
          <w:szCs w:val="24"/>
        </w:rPr>
      </w:pPr>
    </w:p>
    <w:p w:rsidR="00BD6C93" w:rsidRDefault="00F030A7">
      <w:pPr>
        <w:pStyle w:val="Heading1"/>
        <w:numPr>
          <w:ilvl w:val="0"/>
          <w:numId w:val="3"/>
        </w:numPr>
      </w:pPr>
      <w:bookmarkStart w:id="0" w:name="_Toc23878797"/>
      <w:r>
        <w:rPr>
          <w:rFonts w:ascii="Arial" w:hAnsi="Arial" w:cs="Arial"/>
          <w:color w:val="00000A"/>
          <w:sz w:val="24"/>
          <w:szCs w:val="24"/>
        </w:rPr>
        <w:t>INTRODUCCIÓN</w:t>
      </w:r>
      <w:bookmarkEnd w:id="0"/>
    </w:p>
    <w:p w:rsidR="00BD6C93" w:rsidRDefault="00BD6C93">
      <w:pPr>
        <w:ind w:left="720"/>
        <w:rPr>
          <w:rFonts w:ascii="Arial" w:hAnsi="Arial" w:cs="Arial"/>
          <w:b/>
          <w:bCs/>
          <w:color w:val="00000A"/>
          <w:sz w:val="24"/>
          <w:szCs w:val="24"/>
        </w:rPr>
      </w:pPr>
    </w:p>
    <w:p w:rsidR="00BD6C93" w:rsidRDefault="00F030A7">
      <w:pPr>
        <w:ind w:left="720"/>
        <w:jc w:val="both"/>
        <w:rPr>
          <w:rFonts w:ascii="Arial" w:hAnsi="Arial"/>
        </w:rPr>
      </w:pPr>
      <w:r>
        <w:rPr>
          <w:rFonts w:ascii="Arial" w:hAnsi="Arial"/>
        </w:rPr>
        <w:t xml:space="preserve">El entorno de trabajo para el desarrollo de un producto software es el conjunto de circunstancias y estados en los que se puede encontrar dicho producto a lo largo de su ciclo de vida. </w:t>
      </w:r>
    </w:p>
    <w:p w:rsidR="003D2BB7" w:rsidRDefault="003D2BB7">
      <w:pPr>
        <w:ind w:left="720"/>
        <w:jc w:val="both"/>
        <w:rPr>
          <w:rFonts w:ascii="Arial" w:hAnsi="Arial"/>
        </w:rPr>
      </w:pPr>
    </w:p>
    <w:p w:rsidR="003D2BB7" w:rsidRDefault="003D2BB7">
      <w:pPr>
        <w:ind w:left="720"/>
        <w:jc w:val="both"/>
        <w:rPr>
          <w:rFonts w:ascii="Arial" w:hAnsi="Arial"/>
        </w:rPr>
      </w:pPr>
    </w:p>
    <w:p w:rsidR="00BD6C93" w:rsidRDefault="00F030A7">
      <w:pPr>
        <w:ind w:left="720"/>
        <w:rPr>
          <w:rFonts w:ascii="Arial" w:hAnsi="Arial"/>
        </w:rPr>
      </w:pPr>
      <w:r>
        <w:rPr>
          <w:rFonts w:ascii="Arial" w:hAnsi="Arial"/>
          <w:noProof/>
        </w:rPr>
        <w:drawing>
          <wp:anchor distT="0" distB="0" distL="0" distR="0" simplePos="0" relativeHeight="4" behindDoc="0" locked="0" layoutInCell="1" allowOverlap="1">
            <wp:simplePos x="0" y="0"/>
            <wp:positionH relativeFrom="column">
              <wp:posOffset>565785</wp:posOffset>
            </wp:positionH>
            <wp:positionV relativeFrom="paragraph">
              <wp:posOffset>148590</wp:posOffset>
            </wp:positionV>
            <wp:extent cx="4238625" cy="2095500"/>
            <wp:effectExtent l="0" t="0" r="0" b="0"/>
            <wp:wrapTopAndBottom/>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9" cstate="print"/>
                    <a:stretch>
                      <a:fillRect/>
                    </a:stretch>
                  </pic:blipFill>
                  <pic:spPr bwMode="auto">
                    <a:xfrm>
                      <a:off x="0" y="0"/>
                      <a:ext cx="4238625" cy="2095500"/>
                    </a:xfrm>
                    <a:prstGeom prst="rect">
                      <a:avLst/>
                    </a:prstGeom>
                  </pic:spPr>
                </pic:pic>
              </a:graphicData>
            </a:graphic>
          </wp:anchor>
        </w:drawing>
      </w:r>
    </w:p>
    <w:p w:rsidR="00BD6C93" w:rsidRDefault="00BD6C93">
      <w:pPr>
        <w:ind w:left="720"/>
        <w:rPr>
          <w:rFonts w:ascii="Arial" w:hAnsi="Arial"/>
        </w:rPr>
      </w:pPr>
    </w:p>
    <w:p w:rsidR="003D2BB7" w:rsidRDefault="003D2BB7">
      <w:pPr>
        <w:ind w:left="720"/>
        <w:rPr>
          <w:rFonts w:ascii="Arial" w:hAnsi="Arial"/>
        </w:rPr>
      </w:pPr>
    </w:p>
    <w:p w:rsidR="003D2BB7" w:rsidRDefault="003D2BB7">
      <w:pPr>
        <w:ind w:left="720"/>
        <w:rPr>
          <w:rFonts w:ascii="Arial" w:hAnsi="Arial"/>
        </w:rPr>
      </w:pPr>
    </w:p>
    <w:p w:rsidR="00BD6C93" w:rsidRDefault="00F030A7">
      <w:pPr>
        <w:ind w:left="720"/>
        <w:jc w:val="both"/>
        <w:rPr>
          <w:rFonts w:ascii="Arial" w:hAnsi="Arial"/>
        </w:rPr>
      </w:pPr>
      <w:r>
        <w:rPr>
          <w:rFonts w:ascii="Arial" w:hAnsi="Arial"/>
        </w:rPr>
        <w:t>En la imagen se muestra los elementos que componen el modelo y la i</w:t>
      </w:r>
      <w:r>
        <w:rPr>
          <w:rFonts w:ascii="Arial" w:hAnsi="Arial"/>
        </w:rPr>
        <w:t>nteracción que existe entre ellos. A continuación se explica cada elemento y sus principales funciones dentro del marco propuesto.</w:t>
      </w:r>
    </w:p>
    <w:p w:rsidR="00BD6C93" w:rsidRDefault="00BD6C93">
      <w:pPr>
        <w:ind w:left="720"/>
        <w:jc w:val="both"/>
        <w:rPr>
          <w:rFonts w:ascii="Arial" w:hAnsi="Arial"/>
        </w:rPr>
      </w:pPr>
    </w:p>
    <w:p w:rsidR="00BD6C93" w:rsidRDefault="00F030A7">
      <w:pPr>
        <w:ind w:left="720"/>
        <w:jc w:val="both"/>
        <w:rPr>
          <w:rFonts w:ascii="Arial" w:hAnsi="Arial"/>
        </w:rPr>
      </w:pPr>
      <w:r>
        <w:rPr>
          <w:rFonts w:ascii="Arial" w:hAnsi="Arial"/>
        </w:rPr>
        <w:t xml:space="preserve">El elemento, posiblemente, más importante de nuestro modelo es el </w:t>
      </w:r>
      <w:r w:rsidRPr="00BA6DFF">
        <w:rPr>
          <w:rFonts w:ascii="Arial" w:hAnsi="Arial"/>
          <w:u w:val="single"/>
        </w:rPr>
        <w:t>Repositorio Software</w:t>
      </w:r>
      <w:r w:rsidR="00F764CE">
        <w:rPr>
          <w:rFonts w:ascii="Arial" w:hAnsi="Arial"/>
        </w:rPr>
        <w:t xml:space="preserve"> (Control de versiones)</w:t>
      </w:r>
      <w:r>
        <w:rPr>
          <w:rFonts w:ascii="Arial" w:hAnsi="Arial"/>
        </w:rPr>
        <w:t xml:space="preserve">. Podemos definir un repositorio como </w:t>
      </w:r>
      <w:r>
        <w:rPr>
          <w:rFonts w:ascii="Arial" w:hAnsi="Arial"/>
        </w:rPr>
        <w:t>un almacén, común a un grupo de trabajo, de elementos software necesario para el desarrollo de aplicaciones y la gestión de proyectos.</w:t>
      </w:r>
    </w:p>
    <w:p w:rsidR="00BD6C93" w:rsidRDefault="00BD6C93">
      <w:pPr>
        <w:ind w:left="720"/>
        <w:jc w:val="both"/>
        <w:rPr>
          <w:rFonts w:ascii="Arial" w:hAnsi="Arial"/>
        </w:rPr>
      </w:pPr>
    </w:p>
    <w:p w:rsidR="00BD6C93" w:rsidRDefault="00F030A7">
      <w:pPr>
        <w:ind w:left="720"/>
        <w:jc w:val="both"/>
        <w:rPr>
          <w:rFonts w:ascii="Arial" w:hAnsi="Arial"/>
          <w:color w:val="00000A"/>
        </w:rPr>
      </w:pPr>
      <w:r>
        <w:rPr>
          <w:rFonts w:ascii="Arial" w:hAnsi="Arial"/>
          <w:color w:val="00000A"/>
        </w:rPr>
        <w:t xml:space="preserve">En el modelo de entornos, un producto software evoluciona de manera que pasa por los </w:t>
      </w:r>
      <w:r w:rsidR="00BA6DFF" w:rsidRPr="00BA6DFF">
        <w:rPr>
          <w:rFonts w:ascii="Arial" w:hAnsi="Arial"/>
          <w:color w:val="00000A"/>
          <w:u w:val="single"/>
        </w:rPr>
        <w:t>entornos</w:t>
      </w:r>
      <w:r w:rsidRPr="00BA6DFF">
        <w:rPr>
          <w:rFonts w:ascii="Arial" w:hAnsi="Arial"/>
          <w:color w:val="00000A"/>
          <w:u w:val="single"/>
        </w:rPr>
        <w:t xml:space="preserve"> de desarrollo, </w:t>
      </w:r>
      <w:proofErr w:type="gramStart"/>
      <w:r w:rsidRPr="00BA6DFF">
        <w:rPr>
          <w:rFonts w:ascii="Arial" w:hAnsi="Arial"/>
          <w:color w:val="00000A"/>
          <w:u w:val="single"/>
        </w:rPr>
        <w:t>integración</w:t>
      </w:r>
      <w:r w:rsidR="00F764CE" w:rsidRPr="00BA6DFF">
        <w:rPr>
          <w:rFonts w:ascii="Arial" w:hAnsi="Arial"/>
          <w:color w:val="00000A"/>
          <w:u w:val="single"/>
        </w:rPr>
        <w:t>(</w:t>
      </w:r>
      <w:proofErr w:type="gramEnd"/>
      <w:r w:rsidR="00F764CE" w:rsidRPr="00BA6DFF">
        <w:rPr>
          <w:rFonts w:ascii="Arial" w:hAnsi="Arial"/>
          <w:color w:val="00000A"/>
          <w:u w:val="single"/>
        </w:rPr>
        <w:t>pruebas)</w:t>
      </w:r>
      <w:r w:rsidRPr="00BA6DFF">
        <w:rPr>
          <w:rFonts w:ascii="Arial" w:hAnsi="Arial"/>
          <w:color w:val="00000A"/>
          <w:u w:val="single"/>
        </w:rPr>
        <w:t>,</w:t>
      </w:r>
      <w:r w:rsidRPr="00BA6DFF">
        <w:rPr>
          <w:rFonts w:ascii="Arial" w:hAnsi="Arial"/>
          <w:color w:val="00000A"/>
          <w:u w:val="single"/>
        </w:rPr>
        <w:t xml:space="preserve"> </w:t>
      </w:r>
      <w:r w:rsidRPr="00BA6DFF">
        <w:rPr>
          <w:rFonts w:ascii="Arial" w:hAnsi="Arial"/>
          <w:color w:val="00000A"/>
          <w:u w:val="single"/>
        </w:rPr>
        <w:t>preproducción</w:t>
      </w:r>
      <w:r w:rsidR="00F764CE" w:rsidRPr="00BA6DFF">
        <w:rPr>
          <w:rFonts w:ascii="Arial" w:hAnsi="Arial"/>
          <w:color w:val="00000A"/>
          <w:u w:val="single"/>
        </w:rPr>
        <w:t>(aceptación)</w:t>
      </w:r>
      <w:r w:rsidRPr="00BA6DFF">
        <w:rPr>
          <w:rFonts w:ascii="Arial" w:hAnsi="Arial"/>
          <w:color w:val="00000A"/>
          <w:u w:val="single"/>
        </w:rPr>
        <w:t xml:space="preserve"> y producción</w:t>
      </w:r>
      <w:r>
        <w:rPr>
          <w:rFonts w:ascii="Arial" w:hAnsi="Arial"/>
          <w:color w:val="00000A"/>
        </w:rPr>
        <w:t>.</w:t>
      </w:r>
    </w:p>
    <w:p w:rsidR="00752C2E" w:rsidRDefault="00752C2E">
      <w:pPr>
        <w:ind w:left="720"/>
        <w:jc w:val="both"/>
        <w:rPr>
          <w:rFonts w:ascii="Arial" w:hAnsi="Arial"/>
          <w:color w:val="00000A"/>
        </w:rPr>
      </w:pPr>
    </w:p>
    <w:p w:rsidR="00752C2E" w:rsidRDefault="00752C2E" w:rsidP="00752C2E">
      <w:pPr>
        <w:ind w:left="708"/>
        <w:jc w:val="both"/>
        <w:rPr>
          <w:rFonts w:ascii="Arial" w:hAnsi="Arial"/>
        </w:rPr>
      </w:pPr>
      <w:r>
        <w:rPr>
          <w:rFonts w:ascii="Arial" w:hAnsi="Arial"/>
        </w:rPr>
        <w:t xml:space="preserve">El ciclo de vida del software abarca desde la toma de requerimientos hasta la obtención de una versión estable de la aplicación, o de un subconjunto de la misma. </w:t>
      </w:r>
    </w:p>
    <w:p w:rsidR="00752C2E" w:rsidRDefault="00752C2E" w:rsidP="00752C2E">
      <w:pPr>
        <w:ind w:left="708"/>
        <w:jc w:val="both"/>
        <w:rPr>
          <w:rFonts w:ascii="Arial" w:hAnsi="Arial"/>
        </w:rPr>
      </w:pPr>
    </w:p>
    <w:p w:rsidR="00752C2E" w:rsidRDefault="00752C2E" w:rsidP="00752C2E">
      <w:pPr>
        <w:ind w:left="708"/>
        <w:jc w:val="both"/>
        <w:rPr>
          <w:rFonts w:ascii="Arial" w:hAnsi="Arial"/>
        </w:rPr>
      </w:pPr>
      <w:r>
        <w:rPr>
          <w:rFonts w:ascii="Arial" w:hAnsi="Arial"/>
        </w:rPr>
        <w:t>En cada entorno se llevan a cabo las siguientes tareas dentro del ciclo de vida:</w:t>
      </w:r>
    </w:p>
    <w:p w:rsidR="00752C2E" w:rsidRDefault="00752C2E" w:rsidP="00752C2E">
      <w:pPr>
        <w:ind w:left="708"/>
        <w:jc w:val="both"/>
        <w:rPr>
          <w:rFonts w:ascii="Arial" w:hAnsi="Arial"/>
          <w:u w:val="single"/>
        </w:rPr>
      </w:pPr>
    </w:p>
    <w:p w:rsidR="00752C2E" w:rsidRDefault="00752C2E" w:rsidP="00752C2E">
      <w:pPr>
        <w:ind w:left="708"/>
        <w:jc w:val="both"/>
        <w:rPr>
          <w:rFonts w:ascii="Arial" w:hAnsi="Arial"/>
        </w:rPr>
      </w:pPr>
      <w:r>
        <w:rPr>
          <w:rFonts w:ascii="Arial" w:hAnsi="Arial"/>
        </w:rPr>
        <w:t>• Implementación: Es en esta fase donde se utiliza el entorno de desarrollo para hacer toda la implementación de nuestro aplicativo.</w:t>
      </w:r>
    </w:p>
    <w:p w:rsidR="00752C2E" w:rsidRDefault="00752C2E" w:rsidP="00752C2E">
      <w:pPr>
        <w:ind w:left="708"/>
        <w:jc w:val="both"/>
        <w:rPr>
          <w:rFonts w:ascii="Arial" w:hAnsi="Arial"/>
          <w:u w:val="single"/>
        </w:rPr>
      </w:pPr>
    </w:p>
    <w:p w:rsidR="00752C2E" w:rsidRDefault="00752C2E" w:rsidP="00752C2E">
      <w:pPr>
        <w:ind w:left="708"/>
        <w:jc w:val="both"/>
        <w:rPr>
          <w:rFonts w:ascii="Arial" w:hAnsi="Arial"/>
        </w:rPr>
      </w:pPr>
      <w:r>
        <w:rPr>
          <w:rFonts w:ascii="Arial" w:hAnsi="Arial"/>
        </w:rPr>
        <w:t>• Pruebas de unidad y módulos: Es en esta fase donde se utilizan los entornos de integración y preproducción (aceptación).</w:t>
      </w:r>
    </w:p>
    <w:p w:rsidR="00752C2E" w:rsidRDefault="00752C2E" w:rsidP="00752C2E">
      <w:pPr>
        <w:ind w:left="708"/>
        <w:jc w:val="both"/>
        <w:rPr>
          <w:rFonts w:ascii="Arial" w:hAnsi="Arial"/>
        </w:rPr>
      </w:pPr>
    </w:p>
    <w:p w:rsidR="00752C2E" w:rsidRPr="00752C2E" w:rsidRDefault="00752C2E" w:rsidP="00752C2E">
      <w:pPr>
        <w:jc w:val="both"/>
        <w:rPr>
          <w:rFonts w:ascii="Arial" w:hAnsi="Arial"/>
          <w:b/>
          <w:bCs/>
        </w:rPr>
      </w:pPr>
    </w:p>
    <w:p w:rsidR="00752C2E" w:rsidRDefault="00752C2E" w:rsidP="00752C2E">
      <w:pPr>
        <w:ind w:left="708"/>
        <w:jc w:val="both"/>
        <w:rPr>
          <w:rFonts w:ascii="Arial" w:hAnsi="Arial"/>
        </w:rPr>
      </w:pPr>
      <w:r>
        <w:rPr>
          <w:rFonts w:ascii="Arial" w:hAnsi="Arial"/>
        </w:rPr>
        <w:t>• Explotación: Es en esta fase donde se utilizan el entorno de Producción y demostración.</w:t>
      </w:r>
    </w:p>
    <w:p w:rsidR="00752C2E" w:rsidRDefault="00752C2E" w:rsidP="00752C2E">
      <w:pPr>
        <w:ind w:left="360"/>
        <w:jc w:val="both"/>
        <w:rPr>
          <w:rFonts w:ascii="Arial" w:hAnsi="Arial"/>
        </w:rPr>
      </w:pPr>
    </w:p>
    <w:p w:rsidR="00752C2E" w:rsidRDefault="00752C2E">
      <w:pPr>
        <w:ind w:left="720"/>
        <w:jc w:val="both"/>
        <w:rPr>
          <w:rFonts w:ascii="Arial" w:hAnsi="Arial"/>
        </w:rPr>
      </w:pPr>
    </w:p>
    <w:p w:rsidR="003D2BB7" w:rsidRDefault="003D2BB7" w:rsidP="003D2BB7">
      <w:pPr>
        <w:pStyle w:val="Heading1"/>
        <w:ind w:left="720"/>
      </w:pPr>
    </w:p>
    <w:p w:rsidR="003D2BB7" w:rsidRDefault="00BA6DFF">
      <w:pPr>
        <w:rPr>
          <w:rFonts w:ascii="Arial" w:eastAsiaTheme="majorEastAsia" w:hAnsi="Arial" w:cs="Arial"/>
          <w:b/>
          <w:bCs/>
          <w:color w:val="00000A"/>
          <w:sz w:val="24"/>
          <w:szCs w:val="24"/>
        </w:rPr>
      </w:pPr>
      <w:r>
        <w:rPr>
          <w:noProof/>
        </w:rPr>
        <w:drawing>
          <wp:anchor distT="0" distB="0" distL="0" distR="0" simplePos="0" relativeHeight="3" behindDoc="0" locked="0" layoutInCell="1" allowOverlap="1">
            <wp:simplePos x="0" y="0"/>
            <wp:positionH relativeFrom="column">
              <wp:posOffset>59055</wp:posOffset>
            </wp:positionH>
            <wp:positionV relativeFrom="paragraph">
              <wp:posOffset>901065</wp:posOffset>
            </wp:positionV>
            <wp:extent cx="5452110" cy="4087495"/>
            <wp:effectExtent l="0" t="0" r="0" b="0"/>
            <wp:wrapTopAndBottom/>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0" cstate="print"/>
                    <a:stretch>
                      <a:fillRect/>
                    </a:stretch>
                  </pic:blipFill>
                  <pic:spPr bwMode="auto">
                    <a:xfrm>
                      <a:off x="0" y="0"/>
                      <a:ext cx="5452110" cy="4087495"/>
                    </a:xfrm>
                    <a:prstGeom prst="rect">
                      <a:avLst/>
                    </a:prstGeom>
                  </pic:spPr>
                </pic:pic>
              </a:graphicData>
            </a:graphic>
          </wp:anchor>
        </w:drawing>
      </w:r>
      <w:r w:rsidR="003D2BB7">
        <w:br w:type="page"/>
      </w:r>
    </w:p>
    <w:p w:rsidR="00BD6C93" w:rsidRDefault="00F030A7">
      <w:pPr>
        <w:pStyle w:val="Heading1"/>
        <w:numPr>
          <w:ilvl w:val="0"/>
          <w:numId w:val="3"/>
        </w:numPr>
      </w:pPr>
      <w:bookmarkStart w:id="1" w:name="_Toc23878798"/>
      <w:r>
        <w:rPr>
          <w:rFonts w:ascii="Arial" w:hAnsi="Arial" w:cs="Arial"/>
          <w:color w:val="00000A"/>
          <w:sz w:val="24"/>
          <w:szCs w:val="24"/>
        </w:rPr>
        <w:lastRenderedPageBreak/>
        <w:t>ENTORNO DE DESARROLLO</w:t>
      </w:r>
      <w:bookmarkEnd w:id="1"/>
    </w:p>
    <w:p w:rsidR="00BD6C93" w:rsidRDefault="00BD6C93">
      <w:pPr>
        <w:rPr>
          <w:rFonts w:ascii="Arial" w:hAnsi="Arial" w:cs="Arial"/>
          <w:b/>
          <w:bCs/>
          <w:color w:val="00000A"/>
          <w:sz w:val="24"/>
          <w:szCs w:val="24"/>
        </w:rPr>
      </w:pPr>
    </w:p>
    <w:p w:rsidR="00BD6C93" w:rsidRDefault="00BD6C93" w:rsidP="003D2BB7">
      <w:pPr>
        <w:ind w:left="360"/>
        <w:jc w:val="both"/>
        <w:rPr>
          <w:rFonts w:ascii="Arial" w:hAnsi="Arial"/>
        </w:rPr>
      </w:pPr>
    </w:p>
    <w:p w:rsidR="00BD6C93" w:rsidRDefault="00F030A7" w:rsidP="003D2BB7">
      <w:pPr>
        <w:ind w:left="360"/>
        <w:jc w:val="both"/>
        <w:rPr>
          <w:rFonts w:ascii="Arial" w:hAnsi="Arial"/>
        </w:rPr>
      </w:pPr>
      <w:r>
        <w:rPr>
          <w:rFonts w:ascii="Arial" w:hAnsi="Arial"/>
        </w:rPr>
        <w:t>• Implementación</w:t>
      </w:r>
      <w:r w:rsidR="003D2BB7">
        <w:rPr>
          <w:rFonts w:ascii="Arial" w:hAnsi="Arial"/>
        </w:rPr>
        <w:t>: Es en esta fase donde se utiliza el entorno de desarrollo para hacer toda la implementación de nuestro aplicativo.</w:t>
      </w:r>
    </w:p>
    <w:p w:rsidR="003D2BB7" w:rsidRDefault="003D2BB7" w:rsidP="003D2BB7">
      <w:pPr>
        <w:ind w:left="360"/>
        <w:jc w:val="both"/>
        <w:rPr>
          <w:rFonts w:ascii="Arial" w:hAnsi="Arial"/>
          <w:u w:val="single"/>
        </w:rPr>
      </w:pPr>
    </w:p>
    <w:p w:rsidR="00BA6DFF" w:rsidRPr="00BA6DFF" w:rsidRDefault="00BA6DFF" w:rsidP="003D2BB7">
      <w:pPr>
        <w:ind w:left="360"/>
        <w:jc w:val="both"/>
        <w:rPr>
          <w:rFonts w:ascii="Arial" w:hAnsi="Arial"/>
        </w:rPr>
      </w:pPr>
      <w:r w:rsidRPr="00BA6DFF">
        <w:rPr>
          <w:rFonts w:ascii="Arial" w:hAnsi="Arial"/>
        </w:rPr>
        <w:t xml:space="preserve">En este entorno es donde </w:t>
      </w:r>
      <w:r w:rsidRPr="00BA6DFF">
        <w:rPr>
          <w:rFonts w:ascii="Arial" w:hAnsi="Arial"/>
          <w:u w:val="single"/>
        </w:rPr>
        <w:t>se hace todo el desarrollo inicial</w:t>
      </w:r>
      <w:r w:rsidRPr="00BA6DFF">
        <w:rPr>
          <w:rFonts w:ascii="Arial" w:hAnsi="Arial"/>
        </w:rPr>
        <w:t>, y se va almacenando en nuestro repositorio a través del control de versiones cada vez que se sube un aplicativo al entorno de integración.</w:t>
      </w:r>
    </w:p>
    <w:p w:rsidR="00BD6C93" w:rsidRDefault="00BD6C93" w:rsidP="003D2BB7">
      <w:pPr>
        <w:ind w:left="360"/>
        <w:jc w:val="both"/>
        <w:rPr>
          <w:rFonts w:ascii="Arial" w:hAnsi="Arial"/>
        </w:rPr>
      </w:pPr>
    </w:p>
    <w:p w:rsidR="00BD6C93" w:rsidRDefault="00F030A7" w:rsidP="003D2BB7">
      <w:pPr>
        <w:ind w:left="360"/>
        <w:jc w:val="both"/>
        <w:rPr>
          <w:rFonts w:ascii="Arial" w:hAnsi="Arial"/>
        </w:rPr>
      </w:pPr>
      <w:r>
        <w:rPr>
          <w:rFonts w:ascii="Arial" w:hAnsi="Arial"/>
        </w:rPr>
        <w:t>Los desarrolladores son l</w:t>
      </w:r>
      <w:r>
        <w:rPr>
          <w:rFonts w:ascii="Arial" w:hAnsi="Arial"/>
        </w:rPr>
        <w:t>os responsables de subir los módulos al sistema de control de versiones y etiquetarlos correctamente. El sistema de control de versiones es necesario puesto que el entorno de integración obtendrá de ahí los archivos que hayan sido modificados.</w:t>
      </w:r>
    </w:p>
    <w:p w:rsidR="00BD6C93" w:rsidRDefault="00BD6C93" w:rsidP="003D2BB7">
      <w:pPr>
        <w:ind w:left="360"/>
        <w:jc w:val="both"/>
        <w:rPr>
          <w:rFonts w:ascii="Arial" w:hAnsi="Arial"/>
        </w:rPr>
      </w:pPr>
    </w:p>
    <w:p w:rsidR="00BD6C93" w:rsidRDefault="00F030A7" w:rsidP="003D2BB7">
      <w:pPr>
        <w:ind w:left="360"/>
        <w:jc w:val="both"/>
        <w:rPr>
          <w:rFonts w:ascii="Arial" w:hAnsi="Arial"/>
        </w:rPr>
      </w:pPr>
      <w:r>
        <w:rPr>
          <w:rFonts w:ascii="Arial" w:hAnsi="Arial"/>
        </w:rPr>
        <w:t xml:space="preserve">Tener un </w:t>
      </w:r>
      <w:r>
        <w:rPr>
          <w:rFonts w:ascii="Arial" w:hAnsi="Arial"/>
        </w:rPr>
        <w:t>responsable para esta tarea se hace indispensable para canalizar, a través de una única persona, el proceso de obtención de los archivos modificados. Este rol debe ser asumido por uno de los componentes del proyecto.</w:t>
      </w:r>
    </w:p>
    <w:p w:rsidR="00BA6DFF" w:rsidRDefault="00BA6DFF" w:rsidP="003D2BB7">
      <w:pPr>
        <w:ind w:left="360"/>
        <w:jc w:val="both"/>
        <w:rPr>
          <w:rFonts w:ascii="Arial" w:hAnsi="Arial"/>
        </w:rPr>
      </w:pPr>
    </w:p>
    <w:p w:rsidR="00BA6DFF" w:rsidRDefault="00BA6DFF" w:rsidP="00BA6DFF">
      <w:pPr>
        <w:ind w:left="360"/>
        <w:jc w:val="both"/>
        <w:rPr>
          <w:rFonts w:ascii="Arial" w:hAnsi="Arial"/>
          <w:b/>
          <w:bCs/>
        </w:rPr>
      </w:pPr>
      <w:r>
        <w:rPr>
          <w:rFonts w:ascii="Arial" w:hAnsi="Arial"/>
        </w:rPr>
        <w:t>El paso desde el entorno de desarrollo al de integración es el menos crítico de los que se llevan a cabo.</w:t>
      </w:r>
    </w:p>
    <w:p w:rsidR="00BA6DFF" w:rsidRDefault="00BA6DFF" w:rsidP="003D2BB7">
      <w:pPr>
        <w:ind w:left="360"/>
        <w:jc w:val="both"/>
        <w:rPr>
          <w:rFonts w:ascii="Arial" w:hAnsi="Arial"/>
        </w:rPr>
      </w:pPr>
    </w:p>
    <w:p w:rsidR="00BD6C93" w:rsidRDefault="00BD6C93">
      <w:pPr>
        <w:jc w:val="both"/>
        <w:rPr>
          <w:rFonts w:ascii="Arial" w:hAnsi="Arial" w:cs="Arial"/>
          <w:b/>
          <w:bCs/>
          <w:color w:val="00000A"/>
          <w:sz w:val="24"/>
          <w:szCs w:val="24"/>
        </w:rPr>
      </w:pPr>
    </w:p>
    <w:p w:rsidR="003D2BB7" w:rsidRDefault="003D2BB7">
      <w:pPr>
        <w:rPr>
          <w:rFonts w:asciiTheme="majorHAnsi" w:eastAsiaTheme="majorEastAsia" w:hAnsiTheme="majorHAnsi" w:cstheme="majorBidi"/>
          <w:b/>
          <w:bCs/>
          <w:color w:val="365F91" w:themeColor="accent1" w:themeShade="BF"/>
          <w:sz w:val="28"/>
          <w:szCs w:val="28"/>
        </w:rPr>
      </w:pPr>
      <w:r>
        <w:br w:type="page"/>
      </w:r>
    </w:p>
    <w:p w:rsidR="00BD6C93" w:rsidRDefault="00F030A7">
      <w:pPr>
        <w:pStyle w:val="Heading1"/>
        <w:numPr>
          <w:ilvl w:val="0"/>
          <w:numId w:val="3"/>
        </w:numPr>
      </w:pPr>
      <w:r>
        <w:lastRenderedPageBreak/>
        <w:t xml:space="preserve"> </w:t>
      </w:r>
      <w:bookmarkStart w:id="2" w:name="_Toc23878799"/>
      <w:r>
        <w:rPr>
          <w:rFonts w:ascii="Arial" w:hAnsi="Arial" w:cs="Arial"/>
          <w:color w:val="00000A"/>
          <w:sz w:val="24"/>
          <w:szCs w:val="24"/>
        </w:rPr>
        <w:t>ENTORNO DE INTEGRACIÓN</w:t>
      </w:r>
      <w:bookmarkEnd w:id="2"/>
    </w:p>
    <w:p w:rsidR="00BD6C93" w:rsidRDefault="00BD6C93">
      <w:pPr>
        <w:rPr>
          <w:rFonts w:ascii="Arial" w:hAnsi="Arial" w:cs="Arial"/>
          <w:b/>
          <w:bCs/>
          <w:color w:val="00000A"/>
          <w:sz w:val="24"/>
          <w:szCs w:val="24"/>
        </w:rPr>
      </w:pPr>
    </w:p>
    <w:p w:rsidR="00BD6C93" w:rsidRDefault="00F030A7" w:rsidP="003D2BB7">
      <w:pPr>
        <w:ind w:left="360"/>
        <w:jc w:val="both"/>
        <w:rPr>
          <w:rFonts w:ascii="Arial" w:hAnsi="Arial"/>
          <w:b/>
          <w:bCs/>
        </w:rPr>
      </w:pPr>
      <w:r>
        <w:rPr>
          <w:rFonts w:ascii="Arial" w:hAnsi="Arial"/>
        </w:rPr>
        <w:t>En el entorn</w:t>
      </w:r>
      <w:r>
        <w:rPr>
          <w:rFonts w:ascii="Arial" w:hAnsi="Arial"/>
        </w:rPr>
        <w:t>o de integración se lleva a cabo l</w:t>
      </w:r>
      <w:r w:rsidRPr="00BA6DFF">
        <w:rPr>
          <w:rFonts w:ascii="Arial" w:hAnsi="Arial"/>
          <w:u w:val="single"/>
        </w:rPr>
        <w:t>a integración de los distintos módulos que componen la aplicación</w:t>
      </w:r>
      <w:r>
        <w:rPr>
          <w:rFonts w:ascii="Arial" w:hAnsi="Arial"/>
        </w:rPr>
        <w:t xml:space="preserve"> y </w:t>
      </w:r>
      <w:r w:rsidR="00A83725">
        <w:rPr>
          <w:rFonts w:ascii="Arial" w:hAnsi="Arial"/>
        </w:rPr>
        <w:t xml:space="preserve">por tanto </w:t>
      </w:r>
      <w:r>
        <w:rPr>
          <w:rFonts w:ascii="Arial" w:hAnsi="Arial"/>
        </w:rPr>
        <w:t>las pruebas de integración.</w:t>
      </w:r>
    </w:p>
    <w:p w:rsidR="00BD6C93" w:rsidRDefault="00BD6C93" w:rsidP="003D2BB7">
      <w:pPr>
        <w:ind w:left="360"/>
        <w:jc w:val="both"/>
        <w:rPr>
          <w:rFonts w:ascii="Arial" w:hAnsi="Arial"/>
        </w:rPr>
      </w:pPr>
    </w:p>
    <w:p w:rsidR="00BD6C93" w:rsidRDefault="00F030A7" w:rsidP="00A83725">
      <w:pPr>
        <w:ind w:left="360"/>
        <w:jc w:val="both"/>
        <w:rPr>
          <w:rFonts w:ascii="Arial" w:hAnsi="Arial"/>
        </w:rPr>
      </w:pPr>
      <w:r>
        <w:rPr>
          <w:rFonts w:ascii="Arial" w:hAnsi="Arial"/>
        </w:rPr>
        <w:t xml:space="preserve">El objetivo de estas pruebas es comprobar el funcionamiento de la aplicación como un todo. En ellas, se trata </w:t>
      </w:r>
      <w:r>
        <w:rPr>
          <w:rFonts w:ascii="Arial" w:hAnsi="Arial"/>
        </w:rPr>
        <w:t>de probar las funcionalidades que debe cumplir el producto, aunque también debe</w:t>
      </w:r>
      <w:r w:rsidR="00BA6DFF">
        <w:rPr>
          <w:rFonts w:ascii="Arial" w:hAnsi="Arial"/>
        </w:rPr>
        <w:t>n</w:t>
      </w:r>
      <w:r>
        <w:rPr>
          <w:rFonts w:ascii="Arial" w:hAnsi="Arial"/>
        </w:rPr>
        <w:t xml:space="preserve"> ser probadas las anteriores funcionalidades para evitar que los cambios introducidos alteren inadvertidamente el comportamiento de las mismas.</w:t>
      </w:r>
    </w:p>
    <w:p w:rsidR="00BD6C93" w:rsidRDefault="00BD6C93" w:rsidP="00A83725">
      <w:pPr>
        <w:ind w:left="360"/>
        <w:jc w:val="both"/>
        <w:rPr>
          <w:rFonts w:ascii="Arial" w:hAnsi="Arial"/>
        </w:rPr>
      </w:pPr>
    </w:p>
    <w:p w:rsidR="00BD6C93" w:rsidRDefault="00F030A7" w:rsidP="00A83725">
      <w:pPr>
        <w:pStyle w:val="Textoindependiente"/>
        <w:ind w:left="360"/>
        <w:jc w:val="both"/>
        <w:rPr>
          <w:rFonts w:ascii="Arial" w:hAnsi="Arial"/>
          <w:b/>
          <w:bCs/>
        </w:rPr>
      </w:pPr>
      <w:r>
        <w:rPr>
          <w:rFonts w:ascii="Arial" w:hAnsi="Arial"/>
        </w:rPr>
        <w:t>Existes dos formas de integrar e</w:t>
      </w:r>
      <w:r>
        <w:rPr>
          <w:rFonts w:ascii="Arial" w:hAnsi="Arial"/>
        </w:rPr>
        <w:t>l software</w:t>
      </w:r>
      <w:r w:rsidR="00A83725">
        <w:rPr>
          <w:rFonts w:ascii="Arial" w:hAnsi="Arial"/>
        </w:rPr>
        <w:t>:</w:t>
      </w:r>
      <w:r>
        <w:rPr>
          <w:rFonts w:ascii="Arial" w:hAnsi="Arial"/>
        </w:rPr>
        <w:t xml:space="preserve"> </w:t>
      </w:r>
      <w:r w:rsidR="00BA6DFF">
        <w:rPr>
          <w:rFonts w:ascii="Arial" w:hAnsi="Arial"/>
        </w:rPr>
        <w:t>incrementalmente</w:t>
      </w:r>
      <w:r>
        <w:rPr>
          <w:rFonts w:ascii="Arial" w:hAnsi="Arial"/>
        </w:rPr>
        <w:t xml:space="preserve">,  donde  el código se escribe y se prueba en partes pequeñas que, a continuación, se añaden a un conjunto de trabajo de una en una, o </w:t>
      </w:r>
      <w:r w:rsidR="00BA6DFF">
        <w:rPr>
          <w:rFonts w:ascii="Arial" w:hAnsi="Arial"/>
        </w:rPr>
        <w:t>no incrementalmente, es decir, se prueba todo junto</w:t>
      </w:r>
      <w:r>
        <w:rPr>
          <w:rFonts w:ascii="Arial" w:hAnsi="Arial"/>
        </w:rPr>
        <w:t>.</w:t>
      </w:r>
    </w:p>
    <w:p w:rsidR="00BD6C93" w:rsidRDefault="00F030A7" w:rsidP="00A83725">
      <w:pPr>
        <w:pStyle w:val="Textoindependiente"/>
        <w:ind w:left="360"/>
        <w:jc w:val="both"/>
        <w:rPr>
          <w:rFonts w:ascii="Arial" w:hAnsi="Arial"/>
        </w:rPr>
      </w:pPr>
      <w:r>
        <w:rPr>
          <w:rFonts w:ascii="Arial" w:hAnsi="Arial"/>
        </w:rPr>
        <w:t xml:space="preserve">El principal inconveniente de la integración </w:t>
      </w:r>
      <w:r w:rsidR="00BA6DFF">
        <w:rPr>
          <w:rFonts w:ascii="Arial" w:hAnsi="Arial"/>
        </w:rPr>
        <w:t>no incremental</w:t>
      </w:r>
      <w:r>
        <w:rPr>
          <w:rFonts w:ascii="Arial" w:hAnsi="Arial"/>
        </w:rPr>
        <w:t xml:space="preserve"> es que introduce muchas variables y dificulta la localización de errores. Esto se debe, principalmente, al hecho de que un error podría estar en cualquiera de los componentes nuevos</w:t>
      </w:r>
      <w:r>
        <w:rPr>
          <w:rFonts w:ascii="Arial" w:hAnsi="Arial"/>
        </w:rPr>
        <w:t xml:space="preserve">, en la interacción entre los componentes nuevos en el centro del sistema o en la interacción entre los componentes nuevos. </w:t>
      </w:r>
    </w:p>
    <w:p w:rsidR="00BD6C93" w:rsidRDefault="00F030A7" w:rsidP="00A83725">
      <w:pPr>
        <w:pStyle w:val="Textoindependiente"/>
        <w:ind w:left="360"/>
        <w:jc w:val="both"/>
        <w:rPr>
          <w:rFonts w:ascii="Arial" w:hAnsi="Arial"/>
        </w:rPr>
      </w:pPr>
      <w:bookmarkStart w:id="3" w:name="XE_integration__benefits_of"/>
      <w:bookmarkEnd w:id="3"/>
      <w:r>
        <w:rPr>
          <w:rFonts w:ascii="Arial" w:hAnsi="Arial"/>
        </w:rPr>
        <w:t xml:space="preserve">Las ventajas de la integración incremental son: </w:t>
      </w:r>
    </w:p>
    <w:p w:rsidR="00BD6C93" w:rsidRDefault="00F030A7" w:rsidP="00A83725">
      <w:pPr>
        <w:pStyle w:val="Textoindependiente"/>
        <w:numPr>
          <w:ilvl w:val="0"/>
          <w:numId w:val="1"/>
        </w:numPr>
        <w:tabs>
          <w:tab w:val="clear" w:pos="707"/>
          <w:tab w:val="left" w:pos="0"/>
          <w:tab w:val="num" w:pos="1067"/>
        </w:tabs>
        <w:spacing w:after="0"/>
        <w:ind w:left="1067"/>
        <w:jc w:val="both"/>
        <w:rPr>
          <w:rFonts w:ascii="Arial" w:hAnsi="Arial"/>
        </w:rPr>
      </w:pPr>
      <w:r>
        <w:rPr>
          <w:rFonts w:ascii="Arial" w:hAnsi="Arial"/>
        </w:rPr>
        <w:t xml:space="preserve">Los errores son fáciles de localizar. Cuando se produce un problema nuevo durante </w:t>
      </w:r>
      <w:r>
        <w:rPr>
          <w:rFonts w:ascii="Arial" w:hAnsi="Arial"/>
        </w:rPr>
        <w:t>la integración incremental, el componente nuevo o cambiado, o su interacción con los componentes integrados anteriormente, son los lugares obvios para buscar un error. La integración incremental hace más probable que los defectos se descubran de uno en uno</w:t>
      </w:r>
      <w:r>
        <w:rPr>
          <w:rFonts w:ascii="Arial" w:hAnsi="Arial"/>
        </w:rPr>
        <w:t xml:space="preserve">, lo que facilita la identificación de errores. </w:t>
      </w:r>
    </w:p>
    <w:p w:rsidR="00BD6C93" w:rsidRDefault="00BD6C93" w:rsidP="00A83725">
      <w:pPr>
        <w:pStyle w:val="Textoindependiente"/>
        <w:spacing w:after="0"/>
        <w:ind w:left="1067"/>
        <w:jc w:val="both"/>
        <w:rPr>
          <w:rFonts w:ascii="Arial" w:hAnsi="Arial"/>
        </w:rPr>
      </w:pPr>
    </w:p>
    <w:p w:rsidR="00BD6C93" w:rsidRDefault="00F030A7" w:rsidP="00A83725">
      <w:pPr>
        <w:pStyle w:val="Textoindependiente"/>
        <w:numPr>
          <w:ilvl w:val="0"/>
          <w:numId w:val="1"/>
        </w:numPr>
        <w:tabs>
          <w:tab w:val="clear" w:pos="707"/>
          <w:tab w:val="left" w:pos="0"/>
          <w:tab w:val="num" w:pos="1067"/>
        </w:tabs>
        <w:spacing w:after="0"/>
        <w:ind w:left="1067"/>
        <w:jc w:val="both"/>
        <w:rPr>
          <w:rFonts w:ascii="Arial" w:hAnsi="Arial"/>
        </w:rPr>
      </w:pPr>
      <w:r>
        <w:rPr>
          <w:rFonts w:ascii="Arial" w:hAnsi="Arial"/>
        </w:rPr>
        <w:t>Los componentes se prueban de forma más completa. Los componentes se integran a medida que se desarrollan y, después, se prueban. Esto significa que los componentes se ejercitan más a menudo que si la integ</w:t>
      </w:r>
      <w:r>
        <w:rPr>
          <w:rFonts w:ascii="Arial" w:hAnsi="Arial"/>
        </w:rPr>
        <w:t xml:space="preserve">ración se realiza en un solo paso. </w:t>
      </w:r>
    </w:p>
    <w:p w:rsidR="00BD6C93" w:rsidRDefault="00BD6C93" w:rsidP="00A83725">
      <w:pPr>
        <w:pStyle w:val="Textoindependiente"/>
        <w:spacing w:after="0"/>
        <w:ind w:left="1067"/>
        <w:jc w:val="both"/>
        <w:rPr>
          <w:rFonts w:ascii="Arial" w:hAnsi="Arial"/>
        </w:rPr>
      </w:pPr>
    </w:p>
    <w:p w:rsidR="00BD6C93" w:rsidRDefault="00F030A7" w:rsidP="00A83725">
      <w:pPr>
        <w:pStyle w:val="Textoindependiente"/>
        <w:numPr>
          <w:ilvl w:val="0"/>
          <w:numId w:val="1"/>
        </w:numPr>
        <w:tabs>
          <w:tab w:val="clear" w:pos="707"/>
          <w:tab w:val="left" w:pos="0"/>
          <w:tab w:val="num" w:pos="1067"/>
        </w:tabs>
        <w:ind w:left="1067"/>
        <w:jc w:val="both"/>
        <w:rPr>
          <w:rFonts w:ascii="Arial" w:hAnsi="Arial"/>
        </w:rPr>
      </w:pPr>
      <w:r>
        <w:rPr>
          <w:rFonts w:ascii="Arial" w:hAnsi="Arial"/>
        </w:rPr>
        <w:t xml:space="preserve">La ejecución se produce antes. Los desarrolladores ven los primeros resultados del trabajo y no tienen que esperar hasta el final, lo que es mejor para su moral. Esto también hace posible obtener información de retorno </w:t>
      </w:r>
      <w:r>
        <w:rPr>
          <w:rFonts w:ascii="Arial" w:hAnsi="Arial"/>
        </w:rPr>
        <w:t xml:space="preserve">antes. </w:t>
      </w:r>
    </w:p>
    <w:p w:rsidR="00BD6C93" w:rsidRDefault="00F030A7" w:rsidP="00A83725">
      <w:pPr>
        <w:pStyle w:val="Textoindependiente"/>
        <w:ind w:left="360"/>
        <w:jc w:val="both"/>
        <w:rPr>
          <w:rFonts w:ascii="Arial" w:hAnsi="Arial"/>
        </w:rPr>
      </w:pPr>
      <w:r>
        <w:rPr>
          <w:rFonts w:ascii="Arial" w:hAnsi="Arial"/>
        </w:rPr>
        <w:t>Es importante comprender que la integración se produce, como mínimo, una vez en todas las iteraciones. Un plan de iteración define qué deben utilizar los guiones de uso para el diseño y qué clases se deben implementar. Lo principal de la estrategia de inte</w:t>
      </w:r>
      <w:r>
        <w:rPr>
          <w:rFonts w:ascii="Arial" w:hAnsi="Arial"/>
        </w:rPr>
        <w:t xml:space="preserve">gración es determinar el orden de implementación y combinación de las clases. </w:t>
      </w:r>
    </w:p>
    <w:p w:rsidR="00BD6C93" w:rsidRDefault="00BD6C93" w:rsidP="00A83725">
      <w:pPr>
        <w:ind w:left="360"/>
        <w:jc w:val="both"/>
        <w:rPr>
          <w:rFonts w:ascii="Arial" w:hAnsi="Arial"/>
        </w:rPr>
      </w:pPr>
    </w:p>
    <w:p w:rsidR="00BD6C93" w:rsidRDefault="00F030A7" w:rsidP="00A83725">
      <w:pPr>
        <w:ind w:left="360"/>
        <w:jc w:val="both"/>
        <w:rPr>
          <w:rFonts w:ascii="Arial" w:hAnsi="Arial"/>
        </w:rPr>
      </w:pPr>
      <w:r>
        <w:rPr>
          <w:rFonts w:ascii="Arial" w:hAnsi="Arial"/>
        </w:rPr>
        <w:t xml:space="preserve">Una vez que el proyecto ha sido validado mediante las pruebas de integración, se etiqueta el proyecto para pasarlo a </w:t>
      </w:r>
      <w:proofErr w:type="gramStart"/>
      <w:r>
        <w:rPr>
          <w:rFonts w:ascii="Arial" w:hAnsi="Arial"/>
        </w:rPr>
        <w:t>preproducción</w:t>
      </w:r>
      <w:r w:rsidR="00BA6DFF">
        <w:rPr>
          <w:rFonts w:ascii="Arial" w:hAnsi="Arial"/>
        </w:rPr>
        <w:t>(</w:t>
      </w:r>
      <w:proofErr w:type="gramEnd"/>
      <w:r w:rsidR="00BA6DFF">
        <w:rPr>
          <w:rFonts w:ascii="Arial" w:hAnsi="Arial"/>
        </w:rPr>
        <w:t>aceptación)</w:t>
      </w:r>
      <w:r>
        <w:rPr>
          <w:rFonts w:ascii="Arial" w:hAnsi="Arial"/>
        </w:rPr>
        <w:t xml:space="preserve">. </w:t>
      </w:r>
      <w:r>
        <w:rPr>
          <w:rFonts w:ascii="Arial" w:hAnsi="Arial"/>
        </w:rPr>
        <w:t xml:space="preserve">Al igual que en el caso anterior habrá un responsable encargado de desplegar el proyecto en el entorno de preproducción utilizando el documento de despliegue. </w:t>
      </w:r>
    </w:p>
    <w:p w:rsidR="00BD6C93" w:rsidRDefault="00BD6C93" w:rsidP="00A83725">
      <w:pPr>
        <w:ind w:left="360"/>
        <w:jc w:val="both"/>
        <w:rPr>
          <w:rFonts w:ascii="Arial" w:hAnsi="Arial"/>
        </w:rPr>
      </w:pPr>
    </w:p>
    <w:p w:rsidR="00BD6C93" w:rsidRPr="00A83725" w:rsidRDefault="00F030A7" w:rsidP="00A83725">
      <w:pPr>
        <w:ind w:left="360"/>
        <w:jc w:val="both"/>
        <w:rPr>
          <w:rFonts w:ascii="Arial" w:hAnsi="Arial"/>
        </w:rPr>
      </w:pPr>
      <w:r w:rsidRPr="00A83725">
        <w:rPr>
          <w:rFonts w:ascii="Arial" w:hAnsi="Arial"/>
        </w:rPr>
        <w:t xml:space="preserve">Dicho </w:t>
      </w:r>
      <w:r w:rsidRPr="00A83725">
        <w:rPr>
          <w:rFonts w:ascii="Arial" w:hAnsi="Arial"/>
        </w:rPr>
        <w:t xml:space="preserve">documento indica que módulos se deben subir y </w:t>
      </w:r>
      <w:r w:rsidR="00A83725" w:rsidRPr="00A83725">
        <w:rPr>
          <w:rFonts w:ascii="Arial" w:hAnsi="Arial"/>
        </w:rPr>
        <w:t>cuál</w:t>
      </w:r>
      <w:r w:rsidRPr="00A83725">
        <w:rPr>
          <w:rFonts w:ascii="Arial" w:hAnsi="Arial"/>
        </w:rPr>
        <w:t xml:space="preserve"> es la localización correspondiente a cada módulo.</w:t>
      </w:r>
    </w:p>
    <w:p w:rsidR="003D2BB7" w:rsidRDefault="003D2BB7" w:rsidP="003D2BB7">
      <w:pPr>
        <w:ind w:left="360"/>
        <w:jc w:val="both"/>
        <w:rPr>
          <w:rFonts w:ascii="Arial" w:hAnsi="Arial"/>
          <w:color w:val="00000A"/>
        </w:rPr>
      </w:pPr>
    </w:p>
    <w:p w:rsidR="00BD6C93" w:rsidRDefault="00F030A7">
      <w:pPr>
        <w:pStyle w:val="Heading1"/>
        <w:numPr>
          <w:ilvl w:val="0"/>
          <w:numId w:val="3"/>
        </w:numPr>
      </w:pPr>
      <w:r>
        <w:rPr>
          <w:rFonts w:ascii="Arial" w:hAnsi="Arial" w:cs="Arial"/>
          <w:color w:val="00000A"/>
          <w:sz w:val="24"/>
          <w:szCs w:val="24"/>
        </w:rPr>
        <w:lastRenderedPageBreak/>
        <w:t xml:space="preserve"> </w:t>
      </w:r>
      <w:bookmarkStart w:id="4" w:name="_Toc23878800"/>
      <w:r>
        <w:rPr>
          <w:rFonts w:ascii="Arial" w:hAnsi="Arial" w:cs="Arial"/>
          <w:color w:val="00000A"/>
          <w:sz w:val="24"/>
          <w:szCs w:val="24"/>
        </w:rPr>
        <w:t>ENTORNO DE PREPRODUCCIÓN</w:t>
      </w:r>
      <w:bookmarkEnd w:id="4"/>
    </w:p>
    <w:p w:rsidR="00BD6C93" w:rsidRDefault="00BD6C93">
      <w:pPr>
        <w:rPr>
          <w:rFonts w:ascii="Arial" w:hAnsi="Arial" w:cs="Arial"/>
          <w:b/>
          <w:bCs/>
          <w:color w:val="00000A"/>
          <w:sz w:val="24"/>
          <w:szCs w:val="24"/>
        </w:rPr>
      </w:pPr>
    </w:p>
    <w:p w:rsidR="00BD6C93" w:rsidRDefault="00F030A7" w:rsidP="00A83725">
      <w:pPr>
        <w:ind w:left="360"/>
        <w:jc w:val="both"/>
        <w:rPr>
          <w:rFonts w:ascii="Arial" w:hAnsi="Arial"/>
          <w:b/>
          <w:bCs/>
        </w:rPr>
      </w:pPr>
      <w:r>
        <w:rPr>
          <w:rFonts w:ascii="Arial" w:hAnsi="Arial"/>
        </w:rPr>
        <w:t xml:space="preserve">La aplicación se transferirá desde el entorno de integración a </w:t>
      </w:r>
      <w:r w:rsidRPr="00BA6DFF">
        <w:rPr>
          <w:rFonts w:ascii="Arial" w:hAnsi="Arial"/>
          <w:u w:val="single"/>
        </w:rPr>
        <w:t>un entorno similar al que se expondrá en el entorno de producción</w:t>
      </w:r>
      <w:r>
        <w:rPr>
          <w:rFonts w:ascii="Arial" w:hAnsi="Arial"/>
        </w:rPr>
        <w:t>.</w:t>
      </w:r>
    </w:p>
    <w:p w:rsidR="00BD6C93" w:rsidRDefault="00BD6C93" w:rsidP="00A83725">
      <w:pPr>
        <w:ind w:left="360"/>
        <w:jc w:val="both"/>
        <w:rPr>
          <w:rFonts w:ascii="Arial" w:hAnsi="Arial"/>
        </w:rPr>
      </w:pPr>
    </w:p>
    <w:p w:rsidR="00BD6C93" w:rsidRDefault="00F030A7" w:rsidP="00A83725">
      <w:pPr>
        <w:ind w:left="360"/>
        <w:jc w:val="both"/>
        <w:rPr>
          <w:rFonts w:ascii="Arial" w:hAnsi="Arial"/>
        </w:rPr>
      </w:pPr>
      <w:r>
        <w:rPr>
          <w:rFonts w:ascii="Arial" w:hAnsi="Arial"/>
        </w:rPr>
        <w:t>En el entorno de preproducción se lleva a cabo las pruebas finales de la aplicación antes de su paso final al entorno de producción, donde se pondrá en funcionamiento en un escenario real. Para ello, en primer lugar se transfiere la aplicación una vez h</w:t>
      </w:r>
      <w:r>
        <w:rPr>
          <w:rFonts w:ascii="Arial" w:hAnsi="Arial"/>
        </w:rPr>
        <w:t>a sido validada en el entorno de integración – a ser posible de una forma automatizada. El equipo de calidad, someterá la aplicación a un conjunto exhaustivo de pruebas, de diversos tipos:</w:t>
      </w:r>
    </w:p>
    <w:p w:rsidR="00BD6C93" w:rsidRDefault="00BD6C93" w:rsidP="00A83725">
      <w:pPr>
        <w:ind w:left="360"/>
        <w:jc w:val="both"/>
        <w:rPr>
          <w:rFonts w:ascii="Arial" w:hAnsi="Arial"/>
        </w:rPr>
      </w:pPr>
    </w:p>
    <w:p w:rsidR="00BD6C93" w:rsidRDefault="00F030A7" w:rsidP="00A83725">
      <w:pPr>
        <w:numPr>
          <w:ilvl w:val="0"/>
          <w:numId w:val="2"/>
        </w:numPr>
        <w:tabs>
          <w:tab w:val="clear" w:pos="720"/>
          <w:tab w:val="num" w:pos="1080"/>
        </w:tabs>
        <w:ind w:left="1080"/>
        <w:jc w:val="both"/>
        <w:rPr>
          <w:rFonts w:ascii="Arial" w:hAnsi="Arial"/>
        </w:rPr>
      </w:pPr>
      <w:r>
        <w:rPr>
          <w:rFonts w:ascii="Arial" w:hAnsi="Arial"/>
        </w:rPr>
        <w:t xml:space="preserve"> Funcionales y estructurales</w:t>
      </w:r>
    </w:p>
    <w:p w:rsidR="00BD6C93" w:rsidRDefault="00F030A7" w:rsidP="00A83725">
      <w:pPr>
        <w:numPr>
          <w:ilvl w:val="0"/>
          <w:numId w:val="2"/>
        </w:numPr>
        <w:tabs>
          <w:tab w:val="clear" w:pos="720"/>
          <w:tab w:val="num" w:pos="1080"/>
        </w:tabs>
        <w:ind w:left="1080"/>
        <w:jc w:val="both"/>
        <w:rPr>
          <w:rFonts w:ascii="Arial" w:hAnsi="Arial"/>
        </w:rPr>
      </w:pPr>
      <w:r>
        <w:rPr>
          <w:rFonts w:ascii="Arial" w:hAnsi="Arial"/>
        </w:rPr>
        <w:t xml:space="preserve"> De rendimiento</w:t>
      </w:r>
    </w:p>
    <w:p w:rsidR="00BD6C93" w:rsidRDefault="00F030A7" w:rsidP="00A83725">
      <w:pPr>
        <w:numPr>
          <w:ilvl w:val="0"/>
          <w:numId w:val="2"/>
        </w:numPr>
        <w:tabs>
          <w:tab w:val="clear" w:pos="720"/>
          <w:tab w:val="num" w:pos="1080"/>
        </w:tabs>
        <w:ind w:left="1080"/>
        <w:jc w:val="both"/>
        <w:rPr>
          <w:rFonts w:ascii="Arial" w:hAnsi="Arial"/>
          <w:b/>
          <w:bCs/>
        </w:rPr>
      </w:pPr>
      <w:r>
        <w:rPr>
          <w:rFonts w:ascii="Arial" w:hAnsi="Arial"/>
        </w:rPr>
        <w:t xml:space="preserve"> De tolerancia a fall</w:t>
      </w:r>
      <w:r>
        <w:rPr>
          <w:rFonts w:ascii="Arial" w:hAnsi="Arial"/>
        </w:rPr>
        <w:t>os</w:t>
      </w:r>
    </w:p>
    <w:p w:rsidR="00BD6C93" w:rsidRDefault="00F030A7" w:rsidP="00A83725">
      <w:pPr>
        <w:numPr>
          <w:ilvl w:val="0"/>
          <w:numId w:val="2"/>
        </w:numPr>
        <w:tabs>
          <w:tab w:val="clear" w:pos="720"/>
          <w:tab w:val="num" w:pos="1080"/>
        </w:tabs>
        <w:ind w:left="1080"/>
        <w:jc w:val="both"/>
        <w:rPr>
          <w:rFonts w:ascii="Arial" w:hAnsi="Arial"/>
        </w:rPr>
      </w:pPr>
      <w:r>
        <w:rPr>
          <w:rFonts w:ascii="Arial" w:hAnsi="Arial"/>
        </w:rPr>
        <w:t xml:space="preserve"> De seguridad</w:t>
      </w:r>
    </w:p>
    <w:p w:rsidR="00BD6C93" w:rsidRDefault="00BD6C93" w:rsidP="00A83725">
      <w:pPr>
        <w:ind w:left="1080"/>
        <w:jc w:val="both"/>
        <w:rPr>
          <w:rFonts w:ascii="Arial" w:hAnsi="Arial"/>
        </w:rPr>
      </w:pPr>
    </w:p>
    <w:p w:rsidR="00BD6C93" w:rsidRDefault="00F030A7" w:rsidP="00A83725">
      <w:pPr>
        <w:ind w:left="360"/>
        <w:jc w:val="both"/>
        <w:rPr>
          <w:rFonts w:ascii="Arial" w:hAnsi="Arial"/>
          <w:color w:val="00000A"/>
        </w:rPr>
      </w:pPr>
      <w:r>
        <w:rPr>
          <w:rFonts w:ascii="Arial" w:hAnsi="Arial"/>
          <w:color w:val="00000A"/>
        </w:rPr>
        <w:t xml:space="preserve">Si estas pruebas, </w:t>
      </w:r>
      <w:r w:rsidRPr="00C41D54">
        <w:rPr>
          <w:rFonts w:ascii="Arial" w:hAnsi="Arial"/>
          <w:color w:val="00000A"/>
          <w:u w:val="single"/>
        </w:rPr>
        <w:t>conocidas como de aceptación</w:t>
      </w:r>
      <w:r>
        <w:rPr>
          <w:rFonts w:ascii="Arial" w:hAnsi="Arial"/>
          <w:color w:val="00000A"/>
        </w:rPr>
        <w:t xml:space="preserve">, resultan satisfactorias, entonces la aplicación está ya lista para su paso al entorno de producción. Si alguna de las pruebas falla debemos seguir el protocolo creado para la gestión de </w:t>
      </w:r>
      <w:r>
        <w:rPr>
          <w:rFonts w:ascii="Arial" w:hAnsi="Arial"/>
          <w:color w:val="00000A"/>
        </w:rPr>
        <w:t>incidencias.</w:t>
      </w:r>
    </w:p>
    <w:p w:rsidR="00A83725" w:rsidRDefault="00A83725" w:rsidP="00A83725">
      <w:pPr>
        <w:ind w:left="360"/>
        <w:jc w:val="both"/>
        <w:rPr>
          <w:rFonts w:ascii="Arial" w:hAnsi="Arial"/>
          <w:color w:val="00000A"/>
        </w:rPr>
      </w:pPr>
    </w:p>
    <w:p w:rsidR="00A83725" w:rsidRDefault="00A83725" w:rsidP="00A83725">
      <w:pPr>
        <w:ind w:left="360"/>
        <w:jc w:val="both"/>
        <w:rPr>
          <w:rFonts w:ascii="Arial" w:hAnsi="Arial"/>
          <w:color w:val="00000A"/>
        </w:rPr>
      </w:pPr>
    </w:p>
    <w:p w:rsidR="00BD6C93" w:rsidRDefault="00F030A7">
      <w:pPr>
        <w:pStyle w:val="Heading1"/>
        <w:numPr>
          <w:ilvl w:val="0"/>
          <w:numId w:val="3"/>
        </w:numPr>
        <w:rPr>
          <w:rFonts w:ascii="Arial" w:hAnsi="Arial"/>
          <w:b w:val="0"/>
          <w:bCs w:val="0"/>
          <w:sz w:val="20"/>
          <w:szCs w:val="20"/>
        </w:rPr>
      </w:pPr>
      <w:r>
        <w:rPr>
          <w:rFonts w:ascii="Arial" w:hAnsi="Arial" w:cs="Arial"/>
          <w:color w:val="00000A"/>
          <w:sz w:val="24"/>
          <w:szCs w:val="24"/>
        </w:rPr>
        <w:t xml:space="preserve">  </w:t>
      </w:r>
      <w:bookmarkStart w:id="5" w:name="_Toc23878801"/>
      <w:r>
        <w:rPr>
          <w:rFonts w:ascii="Arial" w:hAnsi="Arial" w:cs="Arial"/>
          <w:color w:val="00000A"/>
          <w:sz w:val="24"/>
          <w:szCs w:val="24"/>
        </w:rPr>
        <w:t>ENTORNO DE PRODUCCIÓN</w:t>
      </w:r>
      <w:bookmarkEnd w:id="5"/>
    </w:p>
    <w:p w:rsidR="00BD6C93" w:rsidRDefault="00BD6C93">
      <w:pPr>
        <w:rPr>
          <w:rFonts w:ascii="Arial" w:hAnsi="Arial" w:cs="Arial"/>
          <w:b/>
          <w:bCs/>
          <w:color w:val="00000A"/>
          <w:sz w:val="24"/>
          <w:szCs w:val="24"/>
        </w:rPr>
      </w:pPr>
    </w:p>
    <w:p w:rsidR="00F764CE" w:rsidRDefault="00F030A7" w:rsidP="00A83725">
      <w:pPr>
        <w:ind w:left="360"/>
        <w:jc w:val="both"/>
        <w:rPr>
          <w:rFonts w:ascii="Arial" w:hAnsi="Arial"/>
        </w:rPr>
      </w:pPr>
      <w:r>
        <w:rPr>
          <w:rFonts w:ascii="Arial" w:hAnsi="Arial"/>
        </w:rPr>
        <w:t xml:space="preserve">El entorno de producción </w:t>
      </w:r>
      <w:r w:rsidRPr="00C41D54">
        <w:rPr>
          <w:rFonts w:ascii="Arial" w:hAnsi="Arial"/>
          <w:u w:val="single"/>
        </w:rPr>
        <w:t>contiene en todo momento la versión activa de la aplicación</w:t>
      </w:r>
      <w:r>
        <w:rPr>
          <w:rFonts w:ascii="Arial" w:hAnsi="Arial"/>
        </w:rPr>
        <w:t xml:space="preserve">. </w:t>
      </w:r>
    </w:p>
    <w:p w:rsidR="00F764CE" w:rsidRDefault="00F764CE" w:rsidP="00A83725">
      <w:pPr>
        <w:ind w:left="360"/>
        <w:jc w:val="both"/>
        <w:rPr>
          <w:rFonts w:ascii="Arial" w:hAnsi="Arial"/>
        </w:rPr>
      </w:pPr>
    </w:p>
    <w:p w:rsidR="00BD6C93" w:rsidRDefault="00F030A7" w:rsidP="00A83725">
      <w:pPr>
        <w:ind w:left="360"/>
        <w:jc w:val="both"/>
        <w:rPr>
          <w:rFonts w:ascii="Arial" w:hAnsi="Arial"/>
        </w:rPr>
      </w:pPr>
      <w:r>
        <w:rPr>
          <w:rFonts w:ascii="Arial" w:hAnsi="Arial"/>
        </w:rPr>
        <w:t>Los usuarios finales tienen acceso a la aplicación implantada en este entorno, de modo que resulta indispensable planificar y adopta</w:t>
      </w:r>
      <w:r>
        <w:rPr>
          <w:rFonts w:ascii="Arial" w:hAnsi="Arial"/>
        </w:rPr>
        <w:t>r las medidas de seguridad oportunas, en consonancia con la importancia de la información que</w:t>
      </w:r>
      <w:r w:rsidR="00F764CE">
        <w:rPr>
          <w:rFonts w:ascii="Arial" w:hAnsi="Arial"/>
        </w:rPr>
        <w:t xml:space="preserve"> </w:t>
      </w:r>
      <w:r>
        <w:rPr>
          <w:rFonts w:ascii="Arial" w:hAnsi="Arial"/>
        </w:rPr>
        <w:t xml:space="preserve">maneja el sistema. </w:t>
      </w:r>
    </w:p>
    <w:p w:rsidR="00BD6C93" w:rsidRDefault="00BD6C93" w:rsidP="00A83725">
      <w:pPr>
        <w:ind w:left="360"/>
        <w:jc w:val="both"/>
        <w:rPr>
          <w:rFonts w:ascii="Arial" w:hAnsi="Arial"/>
        </w:rPr>
      </w:pPr>
    </w:p>
    <w:p w:rsidR="00BD6C93" w:rsidRDefault="00F030A7" w:rsidP="00A83725">
      <w:pPr>
        <w:ind w:left="360"/>
        <w:jc w:val="both"/>
        <w:rPr>
          <w:rFonts w:ascii="Arial" w:hAnsi="Arial"/>
        </w:rPr>
      </w:pPr>
      <w:r>
        <w:rPr>
          <w:rFonts w:ascii="Arial" w:hAnsi="Arial"/>
        </w:rPr>
        <w:t>Por otra parte, este entorno también contiene los datos reales, información que es preciso salvaguardar frente a posibles pérdidas mediante l</w:t>
      </w:r>
      <w:r>
        <w:rPr>
          <w:rFonts w:ascii="Arial" w:hAnsi="Arial"/>
        </w:rPr>
        <w:t xml:space="preserve">a aplicación sistemática de una política de copias de seguridad. También debemos proteger los datos frente a exposición o usos fraudulentos de los mismos, restringiendo su acceso exclusivamente al personal de confianza que administra el sistema. </w:t>
      </w:r>
    </w:p>
    <w:p w:rsidR="00BD6C93" w:rsidRDefault="00BD6C93" w:rsidP="00A83725">
      <w:pPr>
        <w:ind w:left="360"/>
        <w:jc w:val="both"/>
        <w:rPr>
          <w:rFonts w:ascii="Arial" w:hAnsi="Arial"/>
        </w:rPr>
      </w:pPr>
    </w:p>
    <w:p w:rsidR="00BD6C93" w:rsidRDefault="00F030A7" w:rsidP="00A83725">
      <w:pPr>
        <w:ind w:left="360"/>
        <w:jc w:val="both"/>
        <w:rPr>
          <w:rFonts w:ascii="Arial" w:hAnsi="Arial"/>
        </w:rPr>
      </w:pPr>
      <w:r>
        <w:rPr>
          <w:rFonts w:ascii="Arial" w:hAnsi="Arial"/>
        </w:rPr>
        <w:t>La aplic</w:t>
      </w:r>
      <w:r>
        <w:rPr>
          <w:rFonts w:ascii="Arial" w:hAnsi="Arial"/>
        </w:rPr>
        <w:t xml:space="preserve">ación se despliega en el entorno de producción procedente de la versión existente en el entorno de preproducción. La subida debería producirse de forma automática para evitar, en la medida de lo posible, la introducción de errores. </w:t>
      </w:r>
    </w:p>
    <w:p w:rsidR="00F764CE" w:rsidRDefault="00F764CE" w:rsidP="00A83725">
      <w:pPr>
        <w:ind w:left="360"/>
        <w:jc w:val="both"/>
        <w:rPr>
          <w:rFonts w:ascii="Arial" w:hAnsi="Arial"/>
        </w:rPr>
      </w:pPr>
    </w:p>
    <w:p w:rsidR="00BD6C93" w:rsidRDefault="00F030A7" w:rsidP="00A83725">
      <w:pPr>
        <w:ind w:left="360"/>
        <w:jc w:val="both"/>
      </w:pPr>
      <w:r>
        <w:rPr>
          <w:rFonts w:ascii="Arial" w:hAnsi="Arial" w:cs="Arial"/>
          <w:color w:val="00000A"/>
        </w:rPr>
        <w:t xml:space="preserve">Este paso es el más crítico de todos. La tarea a realizar es </w:t>
      </w:r>
      <w:r>
        <w:rPr>
          <w:rFonts w:ascii="Arial" w:hAnsi="Arial" w:cs="Arial"/>
          <w:color w:val="00000A"/>
        </w:rPr>
        <w:t>idéntica al paso anterior. Si ha habido algún problema de subida de entorno debe producirse en el entorno anterior y se debe quedar resuelto antes de llegar a este punto.</w:t>
      </w:r>
    </w:p>
    <w:p w:rsidR="00BD6C93" w:rsidRDefault="00BD6C93" w:rsidP="00A83725">
      <w:pPr>
        <w:ind w:left="360"/>
        <w:jc w:val="both"/>
        <w:rPr>
          <w:rFonts w:ascii="Arial" w:hAnsi="Arial" w:cs="Arial"/>
          <w:b/>
          <w:bCs/>
          <w:color w:val="00000A"/>
          <w:sz w:val="24"/>
          <w:szCs w:val="24"/>
        </w:rPr>
      </w:pPr>
    </w:p>
    <w:p w:rsidR="00F764CE" w:rsidRDefault="00F764CE" w:rsidP="00F764CE">
      <w:pPr>
        <w:pStyle w:val="Heading1"/>
        <w:numPr>
          <w:ilvl w:val="0"/>
          <w:numId w:val="3"/>
        </w:numPr>
        <w:rPr>
          <w:rFonts w:ascii="Arial" w:hAnsi="Arial"/>
          <w:b w:val="0"/>
          <w:bCs w:val="0"/>
          <w:sz w:val="20"/>
          <w:szCs w:val="20"/>
        </w:rPr>
      </w:pPr>
      <w:r>
        <w:rPr>
          <w:rFonts w:ascii="Arial" w:hAnsi="Arial" w:cs="Arial"/>
          <w:color w:val="00000A"/>
          <w:sz w:val="24"/>
          <w:szCs w:val="24"/>
        </w:rPr>
        <w:t xml:space="preserve">  </w:t>
      </w:r>
      <w:bookmarkStart w:id="6" w:name="_Toc23878802"/>
      <w:r>
        <w:rPr>
          <w:rFonts w:ascii="Arial" w:hAnsi="Arial" w:cs="Arial"/>
          <w:color w:val="00000A"/>
          <w:sz w:val="24"/>
          <w:szCs w:val="24"/>
        </w:rPr>
        <w:t>ENTORNO DE DEMOSTRACIÓN</w:t>
      </w:r>
      <w:bookmarkEnd w:id="6"/>
    </w:p>
    <w:p w:rsidR="00BD6C93" w:rsidRDefault="00BD6C93">
      <w:pPr>
        <w:jc w:val="both"/>
        <w:rPr>
          <w:rFonts w:ascii="Arial" w:hAnsi="Arial" w:cs="Arial"/>
          <w:b/>
          <w:bCs/>
          <w:color w:val="00000A"/>
        </w:rPr>
      </w:pPr>
    </w:p>
    <w:p w:rsidR="00BD6C93" w:rsidRDefault="00BD6C93">
      <w:pPr>
        <w:jc w:val="both"/>
        <w:rPr>
          <w:rFonts w:ascii="Arial" w:hAnsi="Arial" w:cs="Arial"/>
          <w:b/>
          <w:bCs/>
          <w:color w:val="00000A"/>
        </w:rPr>
      </w:pPr>
    </w:p>
    <w:p w:rsidR="00F764CE" w:rsidRDefault="00F764CE" w:rsidP="00F764CE">
      <w:pPr>
        <w:ind w:left="360"/>
        <w:jc w:val="both"/>
        <w:rPr>
          <w:rFonts w:ascii="Arial" w:hAnsi="Arial"/>
        </w:rPr>
      </w:pPr>
      <w:r>
        <w:rPr>
          <w:rFonts w:ascii="Arial" w:hAnsi="Arial"/>
        </w:rPr>
        <w:t xml:space="preserve">Este entorno tiene dos funciones: </w:t>
      </w:r>
      <w:r w:rsidRPr="00C41D54">
        <w:rPr>
          <w:rFonts w:ascii="Arial" w:hAnsi="Arial"/>
          <w:u w:val="single"/>
        </w:rPr>
        <w:t>posibilitar al cliente el acceso a la aplicación que se está desarrollando y mostrar los productos existentes con el fin de atraer a posibles clientes</w:t>
      </w:r>
      <w:r>
        <w:rPr>
          <w:rFonts w:ascii="Arial" w:hAnsi="Arial"/>
        </w:rPr>
        <w:t>.</w:t>
      </w:r>
    </w:p>
    <w:p w:rsidR="00BD6C93" w:rsidRDefault="00BD6C93">
      <w:pPr>
        <w:jc w:val="both"/>
        <w:rPr>
          <w:rFonts w:ascii="Arial" w:hAnsi="Arial"/>
        </w:rPr>
      </w:pPr>
    </w:p>
    <w:p w:rsidR="00BD6C93" w:rsidRDefault="00BD6C93">
      <w:pPr>
        <w:jc w:val="both"/>
        <w:rPr>
          <w:rFonts w:ascii="Arial" w:hAnsi="Arial" w:cs="Arial"/>
          <w:color w:val="00000A"/>
        </w:rPr>
      </w:pPr>
    </w:p>
    <w:p w:rsidR="00BD6C93" w:rsidRDefault="00BD6C93">
      <w:pPr>
        <w:jc w:val="both"/>
      </w:pPr>
    </w:p>
    <w:p w:rsidR="00BD6C93" w:rsidRDefault="00BD6C93"/>
    <w:sectPr w:rsidR="00BD6C93" w:rsidSect="00BD6C93">
      <w:headerReference w:type="default" r:id="rId11"/>
      <w:footerReference w:type="default" r:id="rId12"/>
      <w:pgSz w:w="11906" w:h="16838"/>
      <w:pgMar w:top="1417" w:right="1701" w:bottom="1417" w:left="1701" w:header="708" w:footer="708"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0A7" w:rsidRDefault="00F030A7" w:rsidP="00BD6C93">
      <w:r>
        <w:separator/>
      </w:r>
    </w:p>
  </w:endnote>
  <w:endnote w:type="continuationSeparator" w:id="0">
    <w:p w:rsidR="00F030A7" w:rsidRDefault="00F030A7" w:rsidP="00BD6C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93" w:rsidRDefault="00BD6C93">
    <w:pPr>
      <w:pStyle w:val="Header"/>
      <w:pBdr>
        <w:bottom w:val="thickThinSmallGap" w:sz="24" w:space="1" w:color="622423"/>
      </w:pBdr>
      <w:tabs>
        <w:tab w:val="right" w:pos="9639"/>
      </w:tabs>
      <w:jc w:val="center"/>
      <w:rPr>
        <w:rFonts w:ascii="Arial" w:hAnsi="Arial" w:cs="Arial"/>
      </w:rPr>
    </w:pPr>
  </w:p>
  <w:p w:rsidR="00BD6C93" w:rsidRDefault="00BD6C93">
    <w:pPr>
      <w:pStyle w:val="Footer"/>
      <w:tabs>
        <w:tab w:val="left" w:pos="0"/>
        <w:tab w:val="right" w:pos="9639"/>
      </w:tabs>
      <w:rPr>
        <w:rFonts w:ascii="Arial" w:hAnsi="Arial" w:cs="Arial"/>
      </w:rPr>
    </w:pPr>
  </w:p>
  <w:p w:rsidR="00BD6C93" w:rsidRDefault="00BD6C93">
    <w:pPr>
      <w:pStyle w:val="Footer"/>
      <w:tabs>
        <w:tab w:val="left" w:pos="0"/>
        <w:tab w:val="right" w:pos="9639"/>
      </w:tabs>
      <w:rPr>
        <w:rFonts w:ascii="Arial" w:hAnsi="Arial" w:cs="Arial"/>
      </w:rPr>
    </w:pPr>
  </w:p>
  <w:p w:rsidR="00BD6C93" w:rsidRDefault="00F030A7">
    <w:pPr>
      <w:pStyle w:val="Footer"/>
      <w:tabs>
        <w:tab w:val="clear" w:pos="8504"/>
        <w:tab w:val="left" w:pos="0"/>
        <w:tab w:val="right" w:pos="8505"/>
      </w:tabs>
      <w:jc w:val="center"/>
    </w:pPr>
    <w:r>
      <w:rPr>
        <w:rFonts w:ascii="Arial" w:hAnsi="Arial" w:cs="Arial"/>
      </w:rPr>
      <w:t>Entornos Informáticos</w:t>
    </w:r>
    <w:r>
      <w:rPr>
        <w:rFonts w:ascii="Arial" w:hAnsi="Arial" w:cs="Arial"/>
      </w:rPr>
      <w:tab/>
      <w:t xml:space="preserve">       </w:t>
    </w:r>
    <w:r>
      <w:rPr>
        <w:rFonts w:ascii="Arial" w:hAnsi="Arial" w:cs="Arial"/>
      </w:rPr>
      <w:tab/>
      <w:t xml:space="preserve">Página </w:t>
    </w:r>
    <w:r w:rsidR="00BD6C93" w:rsidRPr="00BD6C93">
      <w:rPr>
        <w:rFonts w:ascii="Arial" w:hAnsi="Arial" w:cs="Arial"/>
      </w:rPr>
      <w:fldChar w:fldCharType="begin"/>
    </w:r>
    <w:r>
      <w:instrText>PAGE</w:instrText>
    </w:r>
    <w:r w:rsidR="00BD6C93">
      <w:fldChar w:fldCharType="separate"/>
    </w:r>
    <w:r w:rsidR="00C41D54">
      <w:rPr>
        <w:noProof/>
      </w:rPr>
      <w:t>7</w:t>
    </w:r>
    <w:r w:rsidR="00BD6C93">
      <w:fldChar w:fldCharType="end"/>
    </w:r>
    <w:r>
      <w:rPr>
        <w:rFonts w:ascii="Arial" w:hAnsi="Arial" w:cs="Arial"/>
      </w:rPr>
      <w:t xml:space="preserve"> de </w:t>
    </w:r>
    <w:r w:rsidR="00BD6C93" w:rsidRPr="00BD6C93">
      <w:rPr>
        <w:rFonts w:ascii="Arial" w:hAnsi="Arial" w:cs="Arial"/>
      </w:rPr>
      <w:fldChar w:fldCharType="begin"/>
    </w:r>
    <w:r>
      <w:instrText>NUMPAGES</w:instrText>
    </w:r>
    <w:r w:rsidR="00BD6C93">
      <w:fldChar w:fldCharType="separate"/>
    </w:r>
    <w:r w:rsidR="00C41D54">
      <w:rPr>
        <w:noProof/>
      </w:rPr>
      <w:t>7</w:t>
    </w:r>
    <w:r w:rsidR="00BD6C93">
      <w:fldChar w:fldCharType="end"/>
    </w:r>
  </w:p>
  <w:p w:rsidR="00BD6C93" w:rsidRDefault="00BD6C93">
    <w:pPr>
      <w:pStyle w:val="Footer"/>
      <w:tabs>
        <w:tab w:val="left" w:pos="3435"/>
        <w:tab w:val="right" w:pos="9638"/>
      </w:tabs>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0A7" w:rsidRDefault="00F030A7" w:rsidP="00BD6C93">
      <w:r>
        <w:separator/>
      </w:r>
    </w:p>
  </w:footnote>
  <w:footnote w:type="continuationSeparator" w:id="0">
    <w:p w:rsidR="00F030A7" w:rsidRDefault="00F030A7" w:rsidP="00BD6C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93" w:rsidRPr="003D2BB7" w:rsidRDefault="003D2BB7">
    <w:pPr>
      <w:pStyle w:val="Header"/>
      <w:pBdr>
        <w:bottom w:val="thickThinSmallGap" w:sz="24" w:space="1" w:color="622423"/>
      </w:pBdr>
      <w:tabs>
        <w:tab w:val="right" w:pos="9639"/>
      </w:tabs>
      <w:jc w:val="center"/>
      <w:rPr>
        <w:lang w:val="es-ES"/>
      </w:rPr>
    </w:pPr>
    <w:r>
      <w:rPr>
        <w:rFonts w:ascii="Arial" w:hAnsi="Arial" w:cs="Arial"/>
        <w:lang w:val="es-ES"/>
      </w:rPr>
      <w:t>2</w:t>
    </w:r>
    <w:r w:rsidR="00F030A7" w:rsidRPr="003D2BB7">
      <w:rPr>
        <w:rFonts w:ascii="Arial" w:hAnsi="Arial" w:cs="Arial"/>
        <w:lang w:val="es-ES"/>
      </w:rPr>
      <w:t>º DAM                                                                       SISTEMAS DE GESTIÓN EMPRESARIAL</w:t>
    </w:r>
  </w:p>
  <w:p w:rsidR="00BD6C93" w:rsidRPr="003D2BB7" w:rsidRDefault="00BD6C93">
    <w:pPr>
      <w:pStyle w:val="Header"/>
      <w:rPr>
        <w:lang w:val="es-ES"/>
      </w:rPr>
    </w:pPr>
  </w:p>
  <w:p w:rsidR="00BD6C93" w:rsidRPr="003D2BB7" w:rsidRDefault="00BD6C93">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705C4"/>
    <w:multiLevelType w:val="multilevel"/>
    <w:tmpl w:val="A832F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4665076"/>
    <w:multiLevelType w:val="hybridMultilevel"/>
    <w:tmpl w:val="E9201C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7AB3F43"/>
    <w:multiLevelType w:val="multilevel"/>
    <w:tmpl w:val="6EE82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000543C"/>
    <w:multiLevelType w:val="multilevel"/>
    <w:tmpl w:val="784EB5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4DA5753"/>
    <w:multiLevelType w:val="multilevel"/>
    <w:tmpl w:val="2EF61C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BD6C93"/>
    <w:rsid w:val="003D2BB7"/>
    <w:rsid w:val="00752C2E"/>
    <w:rsid w:val="00A83725"/>
    <w:rsid w:val="00BA6DFF"/>
    <w:rsid w:val="00BD6C93"/>
    <w:rsid w:val="00C41D54"/>
    <w:rsid w:val="00F030A7"/>
    <w:rsid w:val="00F764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F5C"/>
    <w:rPr>
      <w:rFonts w:ascii="Times New Roman" w:eastAsia="Times New Roman" w:hAnsi="Times New Roman"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4">
    <w:name w:val="Heading 4"/>
    <w:basedOn w:val="Normal"/>
    <w:next w:val="Normal"/>
    <w:link w:val="Ttulo4Car"/>
    <w:uiPriority w:val="9"/>
    <w:unhideWhenUsed/>
    <w:qFormat/>
    <w:rsid w:val="00331573"/>
    <w:pPr>
      <w:keepNext/>
      <w:keepLines/>
      <w:spacing w:before="200"/>
      <w:outlineLvl w:val="3"/>
    </w:pPr>
    <w:rPr>
      <w:rFonts w:asciiTheme="majorHAnsi" w:eastAsiaTheme="majorEastAsia" w:hAnsiTheme="majorHAnsi" w:cstheme="majorBidi"/>
      <w:b/>
      <w:bCs/>
      <w:i/>
      <w:iCs/>
      <w:color w:val="4F81BD" w:themeColor="accent1"/>
    </w:rPr>
  </w:style>
  <w:style w:type="character" w:customStyle="1" w:styleId="EncabezadoCar">
    <w:name w:val="Encabezado Car"/>
    <w:basedOn w:val="Fuentedeprrafopredeter"/>
    <w:link w:val="Encabezado1"/>
    <w:qFormat/>
    <w:rsid w:val="00162F5C"/>
    <w:rPr>
      <w:rFonts w:ascii="Times New Roman" w:eastAsia="Times New Roman" w:hAnsi="Times New Roman" w:cs="Times New Roman"/>
      <w:sz w:val="20"/>
      <w:szCs w:val="20"/>
      <w:lang w:val="en-US" w:eastAsia="es-ES"/>
    </w:rPr>
  </w:style>
  <w:style w:type="character" w:customStyle="1" w:styleId="PiedepginaCar">
    <w:name w:val="Pie de página Car"/>
    <w:basedOn w:val="Fuentedeprrafopredeter"/>
    <w:link w:val="Footer"/>
    <w:uiPriority w:val="99"/>
    <w:qFormat/>
    <w:rsid w:val="00162F5C"/>
    <w:rPr>
      <w:rFonts w:ascii="Times New Roman" w:eastAsia="Times New Roman" w:hAnsi="Times New Roman" w:cs="Times New Roman"/>
      <w:sz w:val="20"/>
      <w:szCs w:val="20"/>
      <w:lang w:eastAsia="es-ES"/>
    </w:rPr>
  </w:style>
  <w:style w:type="character" w:customStyle="1" w:styleId="TextodegloboCar">
    <w:name w:val="Texto de globo Car"/>
    <w:basedOn w:val="Fuentedeprrafopredeter"/>
    <w:link w:val="Textodeglobo"/>
    <w:uiPriority w:val="99"/>
    <w:semiHidden/>
    <w:qFormat/>
    <w:rsid w:val="00162F5C"/>
    <w:rPr>
      <w:rFonts w:ascii="Tahoma" w:eastAsia="Times New Roman" w:hAnsi="Tahoma" w:cs="Tahoma"/>
      <w:sz w:val="16"/>
      <w:szCs w:val="16"/>
      <w:lang w:eastAsia="es-ES"/>
    </w:rPr>
  </w:style>
  <w:style w:type="character" w:customStyle="1" w:styleId="Ttulo1Car">
    <w:name w:val="Título 1 Car"/>
    <w:basedOn w:val="Fuentedeprrafopredeter"/>
    <w:link w:val="Heading1"/>
    <w:uiPriority w:val="9"/>
    <w:qFormat/>
    <w:rsid w:val="00EA426C"/>
    <w:rPr>
      <w:rFonts w:asciiTheme="majorHAnsi" w:eastAsiaTheme="majorEastAsia" w:hAnsiTheme="majorHAnsi" w:cstheme="majorBidi"/>
      <w:b/>
      <w:bCs/>
      <w:color w:val="365F91" w:themeColor="accent1" w:themeShade="BF"/>
      <w:sz w:val="28"/>
      <w:szCs w:val="28"/>
      <w:lang w:eastAsia="es-ES"/>
    </w:rPr>
  </w:style>
  <w:style w:type="character" w:customStyle="1" w:styleId="EnlacedeInternet">
    <w:name w:val="Enlace de Internet"/>
    <w:basedOn w:val="Fuentedeprrafopredeter"/>
    <w:uiPriority w:val="99"/>
    <w:semiHidden/>
    <w:unhideWhenUsed/>
    <w:rsid w:val="00255CCF"/>
    <w:rPr>
      <w:color w:val="0000FF"/>
      <w:u w:val="single"/>
    </w:rPr>
  </w:style>
  <w:style w:type="character" w:customStyle="1" w:styleId="Ttulo4Car">
    <w:name w:val="Título 4 Car"/>
    <w:basedOn w:val="Fuentedeprrafopredeter"/>
    <w:link w:val="Heading4"/>
    <w:uiPriority w:val="9"/>
    <w:qFormat/>
    <w:rsid w:val="00331573"/>
    <w:rPr>
      <w:rFonts w:asciiTheme="majorHAnsi" w:eastAsiaTheme="majorEastAsia" w:hAnsiTheme="majorHAnsi" w:cstheme="majorBidi"/>
      <w:b/>
      <w:bCs/>
      <w:i/>
      <w:iCs/>
      <w:color w:val="4F81BD" w:themeColor="accent1"/>
      <w:sz w:val="20"/>
      <w:szCs w:val="20"/>
      <w:lang w:eastAsia="es-ES"/>
    </w:rPr>
  </w:style>
  <w:style w:type="character" w:customStyle="1" w:styleId="mw-headline">
    <w:name w:val="mw-headline"/>
    <w:basedOn w:val="Fuentedeprrafopredeter"/>
    <w:qFormat/>
    <w:rsid w:val="00331573"/>
  </w:style>
  <w:style w:type="character" w:customStyle="1" w:styleId="ListLabel1">
    <w:name w:val="ListLabel 1"/>
    <w:qFormat/>
    <w:rsid w:val="001274AB"/>
    <w:rPr>
      <w:rFonts w:eastAsia="Times New Roman" w:cs="Arial"/>
    </w:rPr>
  </w:style>
  <w:style w:type="character" w:customStyle="1" w:styleId="ListLabel2">
    <w:name w:val="ListLabel 2"/>
    <w:qFormat/>
    <w:rsid w:val="001274AB"/>
    <w:rPr>
      <w:rFonts w:cs="Courier New"/>
    </w:rPr>
  </w:style>
  <w:style w:type="character" w:customStyle="1" w:styleId="ListLabel3">
    <w:name w:val="ListLabel 3"/>
    <w:qFormat/>
    <w:rsid w:val="001274AB"/>
    <w:rPr>
      <w:rFonts w:cs="Courier New"/>
    </w:rPr>
  </w:style>
  <w:style w:type="character" w:customStyle="1" w:styleId="ListLabel4">
    <w:name w:val="ListLabel 4"/>
    <w:qFormat/>
    <w:rsid w:val="001274AB"/>
    <w:rPr>
      <w:rFonts w:cs="Courier New"/>
    </w:rPr>
  </w:style>
  <w:style w:type="character" w:customStyle="1" w:styleId="ListLabel5">
    <w:name w:val="ListLabel 5"/>
    <w:qFormat/>
    <w:rsid w:val="001274AB"/>
    <w:rPr>
      <w:rFonts w:cs="Courier New"/>
    </w:rPr>
  </w:style>
  <w:style w:type="character" w:customStyle="1" w:styleId="ListLabel6">
    <w:name w:val="ListLabel 6"/>
    <w:qFormat/>
    <w:rsid w:val="001274AB"/>
    <w:rPr>
      <w:rFonts w:cs="Courier New"/>
    </w:rPr>
  </w:style>
  <w:style w:type="character" w:customStyle="1" w:styleId="ListLabel7">
    <w:name w:val="ListLabel 7"/>
    <w:qFormat/>
    <w:rsid w:val="001274AB"/>
    <w:rPr>
      <w:rFonts w:cs="Courier New"/>
    </w:rPr>
  </w:style>
  <w:style w:type="character" w:customStyle="1" w:styleId="ListLabel8">
    <w:name w:val="ListLabel 8"/>
    <w:qFormat/>
    <w:rsid w:val="001274AB"/>
    <w:rPr>
      <w:rFonts w:cs="Courier New"/>
    </w:rPr>
  </w:style>
  <w:style w:type="character" w:customStyle="1" w:styleId="ListLabel9">
    <w:name w:val="ListLabel 9"/>
    <w:qFormat/>
    <w:rsid w:val="001274AB"/>
    <w:rPr>
      <w:rFonts w:cs="Courier New"/>
    </w:rPr>
  </w:style>
  <w:style w:type="character" w:customStyle="1" w:styleId="ListLabel10">
    <w:name w:val="ListLabel 10"/>
    <w:qFormat/>
    <w:rsid w:val="001274AB"/>
    <w:rPr>
      <w:rFonts w:cs="Courier New"/>
    </w:rPr>
  </w:style>
  <w:style w:type="character" w:customStyle="1" w:styleId="ListLabel11">
    <w:name w:val="ListLabel 11"/>
    <w:qFormat/>
    <w:rsid w:val="001274AB"/>
    <w:rPr>
      <w:rFonts w:cs="Courier New"/>
    </w:rPr>
  </w:style>
  <w:style w:type="character" w:customStyle="1" w:styleId="ListLabel12">
    <w:name w:val="ListLabel 12"/>
    <w:qFormat/>
    <w:rsid w:val="001274AB"/>
    <w:rPr>
      <w:rFonts w:cs="Courier New"/>
    </w:rPr>
  </w:style>
  <w:style w:type="character" w:customStyle="1" w:styleId="ListLabel13">
    <w:name w:val="ListLabel 13"/>
    <w:qFormat/>
    <w:rsid w:val="001274AB"/>
    <w:rPr>
      <w:rFonts w:cs="Courier New"/>
    </w:rPr>
  </w:style>
  <w:style w:type="character" w:customStyle="1" w:styleId="Enlacedelndice">
    <w:name w:val="Enlace del índice"/>
    <w:qFormat/>
    <w:rsid w:val="001274AB"/>
  </w:style>
  <w:style w:type="character" w:customStyle="1" w:styleId="Destacado">
    <w:name w:val="Destacado"/>
    <w:basedOn w:val="Fuentedeprrafopredeter"/>
    <w:uiPriority w:val="20"/>
    <w:qFormat/>
    <w:rsid w:val="00F05C7F"/>
    <w:rPr>
      <w:i/>
      <w:iCs/>
    </w:rPr>
  </w:style>
  <w:style w:type="character" w:customStyle="1" w:styleId="ListLabel14">
    <w:name w:val="ListLabel 14"/>
    <w:qFormat/>
    <w:rsid w:val="00BD6C93"/>
    <w:rPr>
      <w:rFonts w:ascii="Arial" w:hAnsi="Arial" w:cs="Symbol"/>
    </w:rPr>
  </w:style>
  <w:style w:type="character" w:customStyle="1" w:styleId="ListLabel15">
    <w:name w:val="ListLabel 15"/>
    <w:qFormat/>
    <w:rsid w:val="00BD6C93"/>
    <w:rPr>
      <w:rFonts w:cs="Courier New"/>
    </w:rPr>
  </w:style>
  <w:style w:type="character" w:customStyle="1" w:styleId="ListLabel16">
    <w:name w:val="ListLabel 16"/>
    <w:qFormat/>
    <w:rsid w:val="00BD6C93"/>
    <w:rPr>
      <w:rFonts w:cs="Wingdings"/>
    </w:rPr>
  </w:style>
  <w:style w:type="character" w:customStyle="1" w:styleId="ListLabel17">
    <w:name w:val="ListLabel 17"/>
    <w:qFormat/>
    <w:rsid w:val="00BD6C93"/>
    <w:rPr>
      <w:rFonts w:cs="Symbol"/>
    </w:rPr>
  </w:style>
  <w:style w:type="character" w:customStyle="1" w:styleId="ListLabel18">
    <w:name w:val="ListLabel 18"/>
    <w:qFormat/>
    <w:rsid w:val="00BD6C93"/>
    <w:rPr>
      <w:rFonts w:cs="Courier New"/>
    </w:rPr>
  </w:style>
  <w:style w:type="character" w:customStyle="1" w:styleId="ListLabel19">
    <w:name w:val="ListLabel 19"/>
    <w:qFormat/>
    <w:rsid w:val="00BD6C93"/>
    <w:rPr>
      <w:rFonts w:cs="Wingdings"/>
    </w:rPr>
  </w:style>
  <w:style w:type="character" w:customStyle="1" w:styleId="ListLabel20">
    <w:name w:val="ListLabel 20"/>
    <w:qFormat/>
    <w:rsid w:val="00BD6C93"/>
    <w:rPr>
      <w:rFonts w:cs="Symbol"/>
    </w:rPr>
  </w:style>
  <w:style w:type="character" w:customStyle="1" w:styleId="ListLabel21">
    <w:name w:val="ListLabel 21"/>
    <w:qFormat/>
    <w:rsid w:val="00BD6C93"/>
    <w:rPr>
      <w:rFonts w:cs="Courier New"/>
    </w:rPr>
  </w:style>
  <w:style w:type="character" w:customStyle="1" w:styleId="ListLabel22">
    <w:name w:val="ListLabel 22"/>
    <w:qFormat/>
    <w:rsid w:val="00BD6C93"/>
    <w:rPr>
      <w:rFonts w:cs="Wingdings"/>
    </w:rPr>
  </w:style>
  <w:style w:type="character" w:customStyle="1" w:styleId="ListLabel23">
    <w:name w:val="ListLabel 23"/>
    <w:qFormat/>
    <w:rsid w:val="00BD6C93"/>
    <w:rPr>
      <w:rFonts w:ascii="Arial" w:hAnsi="Arial" w:cs="Symbol"/>
    </w:rPr>
  </w:style>
  <w:style w:type="character" w:customStyle="1" w:styleId="ListLabel24">
    <w:name w:val="ListLabel 24"/>
    <w:qFormat/>
    <w:rsid w:val="00BD6C93"/>
    <w:rPr>
      <w:rFonts w:cs="Courier New"/>
    </w:rPr>
  </w:style>
  <w:style w:type="character" w:customStyle="1" w:styleId="ListLabel25">
    <w:name w:val="ListLabel 25"/>
    <w:qFormat/>
    <w:rsid w:val="00BD6C93"/>
    <w:rPr>
      <w:rFonts w:cs="Wingdings"/>
    </w:rPr>
  </w:style>
  <w:style w:type="character" w:customStyle="1" w:styleId="ListLabel26">
    <w:name w:val="ListLabel 26"/>
    <w:qFormat/>
    <w:rsid w:val="00BD6C93"/>
    <w:rPr>
      <w:rFonts w:cs="Symbol"/>
    </w:rPr>
  </w:style>
  <w:style w:type="character" w:customStyle="1" w:styleId="ListLabel27">
    <w:name w:val="ListLabel 27"/>
    <w:qFormat/>
    <w:rsid w:val="00BD6C93"/>
    <w:rPr>
      <w:rFonts w:cs="Courier New"/>
    </w:rPr>
  </w:style>
  <w:style w:type="character" w:customStyle="1" w:styleId="ListLabel28">
    <w:name w:val="ListLabel 28"/>
    <w:qFormat/>
    <w:rsid w:val="00BD6C93"/>
    <w:rPr>
      <w:rFonts w:cs="Wingdings"/>
    </w:rPr>
  </w:style>
  <w:style w:type="character" w:customStyle="1" w:styleId="ListLabel29">
    <w:name w:val="ListLabel 29"/>
    <w:qFormat/>
    <w:rsid w:val="00BD6C93"/>
    <w:rPr>
      <w:rFonts w:cs="Symbol"/>
    </w:rPr>
  </w:style>
  <w:style w:type="character" w:customStyle="1" w:styleId="ListLabel30">
    <w:name w:val="ListLabel 30"/>
    <w:qFormat/>
    <w:rsid w:val="00BD6C93"/>
    <w:rPr>
      <w:rFonts w:cs="Courier New"/>
    </w:rPr>
  </w:style>
  <w:style w:type="character" w:customStyle="1" w:styleId="ListLabel31">
    <w:name w:val="ListLabel 31"/>
    <w:qFormat/>
    <w:rsid w:val="00BD6C93"/>
    <w:rPr>
      <w:rFonts w:cs="Wingdings"/>
    </w:rPr>
  </w:style>
  <w:style w:type="character" w:customStyle="1" w:styleId="ListLabel32">
    <w:name w:val="ListLabel 32"/>
    <w:qFormat/>
    <w:rsid w:val="00BD6C93"/>
    <w:rPr>
      <w:rFonts w:ascii="Arial" w:hAnsi="Arial" w:cs="Symbol"/>
    </w:rPr>
  </w:style>
  <w:style w:type="character" w:customStyle="1" w:styleId="ListLabel33">
    <w:name w:val="ListLabel 33"/>
    <w:qFormat/>
    <w:rsid w:val="00BD6C93"/>
    <w:rPr>
      <w:rFonts w:cs="Courier New"/>
    </w:rPr>
  </w:style>
  <w:style w:type="character" w:customStyle="1" w:styleId="ListLabel34">
    <w:name w:val="ListLabel 34"/>
    <w:qFormat/>
    <w:rsid w:val="00BD6C93"/>
    <w:rPr>
      <w:rFonts w:cs="Wingdings"/>
    </w:rPr>
  </w:style>
  <w:style w:type="character" w:customStyle="1" w:styleId="ListLabel35">
    <w:name w:val="ListLabel 35"/>
    <w:qFormat/>
    <w:rsid w:val="00BD6C93"/>
    <w:rPr>
      <w:rFonts w:cs="Symbol"/>
    </w:rPr>
  </w:style>
  <w:style w:type="character" w:customStyle="1" w:styleId="ListLabel36">
    <w:name w:val="ListLabel 36"/>
    <w:qFormat/>
    <w:rsid w:val="00BD6C93"/>
    <w:rPr>
      <w:rFonts w:cs="Courier New"/>
    </w:rPr>
  </w:style>
  <w:style w:type="character" w:customStyle="1" w:styleId="ListLabel37">
    <w:name w:val="ListLabel 37"/>
    <w:qFormat/>
    <w:rsid w:val="00BD6C93"/>
    <w:rPr>
      <w:rFonts w:cs="Wingdings"/>
    </w:rPr>
  </w:style>
  <w:style w:type="character" w:customStyle="1" w:styleId="ListLabel38">
    <w:name w:val="ListLabel 38"/>
    <w:qFormat/>
    <w:rsid w:val="00BD6C93"/>
    <w:rPr>
      <w:rFonts w:cs="Symbol"/>
    </w:rPr>
  </w:style>
  <w:style w:type="character" w:customStyle="1" w:styleId="ListLabel39">
    <w:name w:val="ListLabel 39"/>
    <w:qFormat/>
    <w:rsid w:val="00BD6C93"/>
    <w:rPr>
      <w:rFonts w:cs="Courier New"/>
    </w:rPr>
  </w:style>
  <w:style w:type="character" w:customStyle="1" w:styleId="ListLabel40">
    <w:name w:val="ListLabel 40"/>
    <w:qFormat/>
    <w:rsid w:val="00BD6C93"/>
    <w:rPr>
      <w:rFonts w:cs="Wingdings"/>
    </w:rPr>
  </w:style>
  <w:style w:type="character" w:customStyle="1" w:styleId="ListLabel41">
    <w:name w:val="ListLabel 41"/>
    <w:qFormat/>
    <w:rsid w:val="00BD6C93"/>
    <w:rPr>
      <w:rFonts w:cs="Courier New"/>
    </w:rPr>
  </w:style>
  <w:style w:type="character" w:customStyle="1" w:styleId="ListLabel42">
    <w:name w:val="ListLabel 42"/>
    <w:qFormat/>
    <w:rsid w:val="00BD6C93"/>
    <w:rPr>
      <w:rFonts w:cs="Courier New"/>
    </w:rPr>
  </w:style>
  <w:style w:type="character" w:customStyle="1" w:styleId="ListLabel43">
    <w:name w:val="ListLabel 43"/>
    <w:qFormat/>
    <w:rsid w:val="00BD6C93"/>
    <w:rPr>
      <w:rFonts w:cs="Courier New"/>
    </w:rPr>
  </w:style>
  <w:style w:type="character" w:customStyle="1" w:styleId="Vietas">
    <w:name w:val="Viñetas"/>
    <w:qFormat/>
    <w:rsid w:val="00BD6C93"/>
    <w:rPr>
      <w:rFonts w:ascii="OpenSymbol" w:eastAsia="OpenSymbol" w:hAnsi="OpenSymbol" w:cs="OpenSymbol"/>
    </w:rPr>
  </w:style>
  <w:style w:type="character" w:customStyle="1" w:styleId="Smbolosdenumeracin">
    <w:name w:val="Símbolos de numeración"/>
    <w:qFormat/>
    <w:rsid w:val="00BD6C93"/>
  </w:style>
  <w:style w:type="paragraph" w:styleId="Encabezado">
    <w:name w:val="header"/>
    <w:basedOn w:val="Normal"/>
    <w:next w:val="Textoindependiente"/>
    <w:qFormat/>
    <w:rsid w:val="00BD6C93"/>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1274AB"/>
    <w:pPr>
      <w:spacing w:after="140" w:line="288" w:lineRule="auto"/>
    </w:pPr>
  </w:style>
  <w:style w:type="paragraph" w:styleId="Lista">
    <w:name w:val="List"/>
    <w:basedOn w:val="Textoindependiente"/>
    <w:rsid w:val="001274AB"/>
    <w:rPr>
      <w:rFonts w:cs="FreeSans"/>
    </w:rPr>
  </w:style>
  <w:style w:type="paragraph" w:customStyle="1" w:styleId="Caption">
    <w:name w:val="Caption"/>
    <w:basedOn w:val="Normal"/>
    <w:qFormat/>
    <w:rsid w:val="00BD6C93"/>
    <w:pPr>
      <w:suppressLineNumbers/>
      <w:spacing w:before="120" w:after="120"/>
    </w:pPr>
    <w:rPr>
      <w:rFonts w:cs="FreeSans"/>
      <w:i/>
      <w:iCs/>
      <w:sz w:val="24"/>
      <w:szCs w:val="24"/>
    </w:rPr>
  </w:style>
  <w:style w:type="paragraph" w:customStyle="1" w:styleId="ndice">
    <w:name w:val="Índice"/>
    <w:basedOn w:val="Normal"/>
    <w:qFormat/>
    <w:rsid w:val="001274AB"/>
    <w:pPr>
      <w:suppressLineNumbers/>
    </w:pPr>
    <w:rPr>
      <w:rFonts w:cs="FreeSans"/>
    </w:rPr>
  </w:style>
  <w:style w:type="paragraph" w:customStyle="1" w:styleId="Encabezado1">
    <w:name w:val="Encabezado1"/>
    <w:basedOn w:val="Normal"/>
    <w:link w:val="EncabezadoCar"/>
    <w:qFormat/>
    <w:rsid w:val="001274AB"/>
    <w:pPr>
      <w:keepNext/>
      <w:spacing w:before="240" w:after="120"/>
    </w:pPr>
    <w:rPr>
      <w:rFonts w:ascii="Liberation Sans" w:eastAsia="Noto Sans CJK SC Regular" w:hAnsi="Liberation Sans" w:cs="FreeSans"/>
      <w:sz w:val="28"/>
      <w:szCs w:val="28"/>
    </w:rPr>
  </w:style>
  <w:style w:type="paragraph" w:styleId="Epgrafe">
    <w:name w:val="caption"/>
    <w:basedOn w:val="Normal"/>
    <w:qFormat/>
    <w:rsid w:val="001274AB"/>
    <w:pPr>
      <w:suppressLineNumbers/>
      <w:spacing w:before="120" w:after="120"/>
    </w:pPr>
    <w:rPr>
      <w:rFonts w:cs="FreeSans"/>
      <w:i/>
      <w:iCs/>
      <w:sz w:val="24"/>
      <w:szCs w:val="24"/>
    </w:rPr>
  </w:style>
  <w:style w:type="paragraph" w:customStyle="1" w:styleId="Header">
    <w:name w:val="Header"/>
    <w:basedOn w:val="Normal"/>
    <w:rsid w:val="00162F5C"/>
    <w:pPr>
      <w:tabs>
        <w:tab w:val="center" w:pos="4252"/>
        <w:tab w:val="right" w:pos="8504"/>
      </w:tabs>
    </w:pPr>
    <w:rPr>
      <w:lang w:val="en-US"/>
    </w:rPr>
  </w:style>
  <w:style w:type="paragraph" w:customStyle="1" w:styleId="Footer">
    <w:name w:val="Footer"/>
    <w:basedOn w:val="Normal"/>
    <w:link w:val="PiedepginaCar"/>
    <w:uiPriority w:val="99"/>
    <w:rsid w:val="00162F5C"/>
    <w:pPr>
      <w:tabs>
        <w:tab w:val="center" w:pos="4252"/>
        <w:tab w:val="right" w:pos="8504"/>
      </w:tabs>
    </w:pPr>
  </w:style>
  <w:style w:type="paragraph" w:styleId="Textodeglobo">
    <w:name w:val="Balloon Text"/>
    <w:basedOn w:val="Normal"/>
    <w:link w:val="TextodegloboCar"/>
    <w:uiPriority w:val="99"/>
    <w:semiHidden/>
    <w:unhideWhenUsed/>
    <w:qFormat/>
    <w:rsid w:val="00162F5C"/>
    <w:rPr>
      <w:rFonts w:ascii="Tahoma" w:hAnsi="Tahoma" w:cs="Tahoma"/>
      <w:sz w:val="16"/>
      <w:szCs w:val="16"/>
    </w:rPr>
  </w:style>
  <w:style w:type="paragraph" w:styleId="Prrafodelista">
    <w:name w:val="List Paragraph"/>
    <w:basedOn w:val="Normal"/>
    <w:uiPriority w:val="34"/>
    <w:qFormat/>
    <w:rsid w:val="00A6510E"/>
    <w:pPr>
      <w:ind w:left="720"/>
      <w:contextualSpacing/>
    </w:pPr>
  </w:style>
  <w:style w:type="paragraph" w:customStyle="1" w:styleId="TOC1">
    <w:name w:val="TOC 1"/>
    <w:basedOn w:val="Normal"/>
    <w:next w:val="Normal"/>
    <w:autoRedefine/>
    <w:uiPriority w:val="39"/>
    <w:rsid w:val="00F942EE"/>
    <w:rPr>
      <w:sz w:val="24"/>
      <w:szCs w:val="24"/>
    </w:rPr>
  </w:style>
  <w:style w:type="paragraph" w:styleId="TtulodeTDC">
    <w:name w:val="TOC Heading"/>
    <w:basedOn w:val="Heading1"/>
    <w:next w:val="Normal"/>
    <w:uiPriority w:val="39"/>
    <w:unhideWhenUsed/>
    <w:qFormat/>
    <w:rsid w:val="00F942EE"/>
    <w:pPr>
      <w:spacing w:line="276" w:lineRule="auto"/>
    </w:pPr>
  </w:style>
  <w:style w:type="paragraph" w:customStyle="1" w:styleId="Standard">
    <w:name w:val="Standard"/>
    <w:qFormat/>
    <w:rsid w:val="00F138CE"/>
    <w:pPr>
      <w:suppressAutoHyphens/>
      <w:textAlignment w:val="baseline"/>
    </w:pPr>
    <w:rPr>
      <w:rFonts w:ascii="Liberation Serif" w:eastAsia="Noto Sans CJK SC Regular" w:hAnsi="Liberation Serif" w:cs="FreeSans"/>
      <w:color w:val="00000A"/>
      <w:sz w:val="24"/>
      <w:szCs w:val="24"/>
      <w:lang w:eastAsia="zh-CN" w:bidi="hi-IN"/>
    </w:rPr>
  </w:style>
  <w:style w:type="paragraph" w:styleId="NormalWeb">
    <w:name w:val="Normal (Web)"/>
    <w:basedOn w:val="Normal"/>
    <w:uiPriority w:val="99"/>
    <w:semiHidden/>
    <w:unhideWhenUsed/>
    <w:qFormat/>
    <w:rsid w:val="00255CCF"/>
    <w:pPr>
      <w:spacing w:beforeAutospacing="1" w:afterAutospacing="1"/>
    </w:pPr>
    <w:rPr>
      <w:sz w:val="24"/>
      <w:szCs w:val="24"/>
    </w:rPr>
  </w:style>
  <w:style w:type="paragraph" w:styleId="Piedepgina">
    <w:name w:val="footer"/>
    <w:basedOn w:val="Normal"/>
    <w:link w:val="PiedepginaCar1"/>
    <w:uiPriority w:val="99"/>
    <w:semiHidden/>
    <w:unhideWhenUsed/>
    <w:rsid w:val="003D2BB7"/>
    <w:pPr>
      <w:tabs>
        <w:tab w:val="center" w:pos="4252"/>
        <w:tab w:val="right" w:pos="8504"/>
      </w:tabs>
    </w:pPr>
  </w:style>
  <w:style w:type="character" w:customStyle="1" w:styleId="PiedepginaCar1">
    <w:name w:val="Pie de página Car1"/>
    <w:basedOn w:val="Fuentedeprrafopredeter"/>
    <w:link w:val="Piedepgina"/>
    <w:uiPriority w:val="99"/>
    <w:semiHidden/>
    <w:rsid w:val="003D2BB7"/>
    <w:rPr>
      <w:rFonts w:ascii="Times New Roman" w:eastAsia="Times New Roman" w:hAnsi="Times New Roman" w:cs="Times New Roman"/>
      <w:szCs w:val="20"/>
      <w:lang w:eastAsia="es-ES"/>
    </w:rPr>
  </w:style>
  <w:style w:type="paragraph" w:styleId="TDC1">
    <w:name w:val="toc 1"/>
    <w:basedOn w:val="Normal"/>
    <w:next w:val="Normal"/>
    <w:autoRedefine/>
    <w:uiPriority w:val="39"/>
    <w:unhideWhenUsed/>
    <w:rsid w:val="003D2BB7"/>
    <w:pPr>
      <w:spacing w:after="100"/>
    </w:pPr>
  </w:style>
  <w:style w:type="character" w:styleId="Hipervnculo">
    <w:name w:val="Hyperlink"/>
    <w:basedOn w:val="Fuentedeprrafopredeter"/>
    <w:uiPriority w:val="99"/>
    <w:unhideWhenUsed/>
    <w:rsid w:val="003D2BB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85F29-F8E8-4503-8C9C-9E7C0E56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1265</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dc:description/>
  <cp:lastModifiedBy>mariluzfortea</cp:lastModifiedBy>
  <cp:revision>12</cp:revision>
  <dcterms:created xsi:type="dcterms:W3CDTF">2018-05-28T17:16:00Z</dcterms:created>
  <dcterms:modified xsi:type="dcterms:W3CDTF">2019-11-05T19:52:00Z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