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42FCE" w14:textId="77777777" w:rsidR="006E0D78" w:rsidRPr="00B13C72" w:rsidRDefault="006E0D78" w:rsidP="00B47117">
      <w:pPr>
        <w:spacing w:line="360" w:lineRule="auto"/>
        <w:rPr>
          <w:rFonts w:ascii="Arial" w:eastAsia="Arial" w:hAnsi="Arial" w:cs="Arial"/>
          <w:b/>
          <w:sz w:val="40"/>
          <w:szCs w:val="40"/>
        </w:rPr>
      </w:pPr>
      <w:bookmarkStart w:id="0" w:name="_Hlk504937224"/>
      <w:bookmarkEnd w:id="0"/>
    </w:p>
    <w:p w14:paraId="659D30EE" w14:textId="336ACE86" w:rsidR="00141FA9" w:rsidRPr="00B13C72" w:rsidRDefault="00141FA9" w:rsidP="001615B7">
      <w:pPr>
        <w:spacing w:line="360" w:lineRule="auto"/>
        <w:jc w:val="center"/>
        <w:rPr>
          <w:rFonts w:ascii="Arial" w:eastAsia="Arial" w:hAnsi="Arial" w:cs="Arial"/>
          <w:b/>
          <w:sz w:val="40"/>
          <w:szCs w:val="40"/>
        </w:rPr>
      </w:pPr>
      <w:r w:rsidRPr="00B13C72">
        <w:rPr>
          <w:rFonts w:ascii="Arial" w:eastAsia="Arial" w:hAnsi="Arial" w:cs="Arial"/>
          <w:b/>
          <w:noProof/>
          <w:sz w:val="40"/>
          <w:szCs w:val="40"/>
          <w:lang w:eastAsia="ko-KR"/>
        </w:rPr>
        <w:drawing>
          <wp:inline distT="0" distB="0" distL="0" distR="0" wp14:anchorId="7B5E8C0C" wp14:editId="752FA94F">
            <wp:extent cx="3024310" cy="1284980"/>
            <wp:effectExtent l="0" t="0" r="0" b="0"/>
            <wp:docPr id="350"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1"/>
                    <a:srcRect/>
                    <a:stretch>
                      <a:fillRect/>
                    </a:stretch>
                  </pic:blipFill>
                  <pic:spPr>
                    <a:xfrm>
                      <a:off x="0" y="0"/>
                      <a:ext cx="3024310" cy="1284980"/>
                    </a:xfrm>
                    <a:prstGeom prst="rect">
                      <a:avLst/>
                    </a:prstGeom>
                    <a:ln/>
                  </pic:spPr>
                </pic:pic>
              </a:graphicData>
            </a:graphic>
          </wp:inline>
        </w:drawing>
      </w:r>
    </w:p>
    <w:p w14:paraId="5A6B0083" w14:textId="77777777" w:rsidR="00141FA9" w:rsidRPr="00B13C72" w:rsidRDefault="00141FA9" w:rsidP="001615B7">
      <w:pPr>
        <w:rPr>
          <w:rFonts w:ascii="Arial" w:eastAsia="Arial" w:hAnsi="Arial" w:cs="Arial"/>
          <w:b/>
          <w:sz w:val="40"/>
          <w:szCs w:val="40"/>
        </w:rPr>
      </w:pPr>
    </w:p>
    <w:p w14:paraId="55FF8A90" w14:textId="0A9FA9C1" w:rsidR="00141FA9" w:rsidRPr="00B13C72" w:rsidRDefault="006E0D78" w:rsidP="001615B7">
      <w:pPr>
        <w:jc w:val="center"/>
        <w:rPr>
          <w:rFonts w:ascii="Arial" w:eastAsia="Arial" w:hAnsi="Arial" w:cs="Arial"/>
          <w:b/>
        </w:rPr>
      </w:pPr>
      <w:r w:rsidRPr="00B13C72">
        <w:rPr>
          <w:rFonts w:ascii="Arial" w:eastAsia="Arial" w:hAnsi="Arial" w:cs="Arial"/>
          <w:b/>
        </w:rPr>
        <w:t>ESCUELA DE NEGOCIOS</w:t>
      </w:r>
    </w:p>
    <w:p w14:paraId="4773A282" w14:textId="77777777" w:rsidR="00141FA9" w:rsidRPr="00B13C72" w:rsidRDefault="00141FA9" w:rsidP="001615B7">
      <w:pPr>
        <w:jc w:val="center"/>
        <w:rPr>
          <w:rFonts w:ascii="Arial" w:eastAsia="Arial" w:hAnsi="Arial" w:cs="Arial"/>
          <w:b/>
        </w:rPr>
      </w:pPr>
    </w:p>
    <w:p w14:paraId="3A2E3A28" w14:textId="77777777" w:rsidR="00141FA9" w:rsidRPr="00B13C72" w:rsidRDefault="00141FA9" w:rsidP="001615B7">
      <w:pPr>
        <w:jc w:val="center"/>
        <w:rPr>
          <w:rFonts w:ascii="Arial" w:eastAsia="Arial" w:hAnsi="Arial" w:cs="Arial"/>
          <w:b/>
        </w:rPr>
      </w:pPr>
    </w:p>
    <w:p w14:paraId="1A79DDB6" w14:textId="4293E88D" w:rsidR="00141FA9" w:rsidRPr="00B13C72" w:rsidRDefault="00141FA9" w:rsidP="001615B7">
      <w:pPr>
        <w:jc w:val="center"/>
        <w:rPr>
          <w:rFonts w:ascii="Arial" w:eastAsia="Arial" w:hAnsi="Arial" w:cs="Arial"/>
          <w:b/>
        </w:rPr>
      </w:pPr>
    </w:p>
    <w:p w14:paraId="3F4D45AF" w14:textId="77777777" w:rsidR="006E0D78" w:rsidRPr="00B13C72" w:rsidRDefault="006E0D78" w:rsidP="001615B7">
      <w:pPr>
        <w:jc w:val="center"/>
        <w:rPr>
          <w:rFonts w:ascii="Arial" w:eastAsia="Arial" w:hAnsi="Arial" w:cs="Arial"/>
          <w:b/>
        </w:rPr>
      </w:pPr>
    </w:p>
    <w:p w14:paraId="503B460A" w14:textId="77777777" w:rsidR="00141FA9" w:rsidRPr="00B13C72" w:rsidRDefault="00141FA9" w:rsidP="001615B7">
      <w:pPr>
        <w:jc w:val="center"/>
        <w:rPr>
          <w:rFonts w:ascii="Arial" w:eastAsia="Arial" w:hAnsi="Arial" w:cs="Arial"/>
          <w:b/>
        </w:rPr>
      </w:pPr>
    </w:p>
    <w:p w14:paraId="0CFACCF2" w14:textId="7E5E6DA8" w:rsidR="00141FA9" w:rsidRPr="00B13C72" w:rsidRDefault="00141FA9" w:rsidP="001615B7">
      <w:pPr>
        <w:jc w:val="center"/>
        <w:rPr>
          <w:rFonts w:ascii="Arial" w:eastAsia="Arial" w:hAnsi="Arial" w:cs="Arial"/>
          <w:b/>
        </w:rPr>
      </w:pPr>
      <w:r w:rsidRPr="00B13C72">
        <w:rPr>
          <w:rFonts w:ascii="Arial" w:eastAsia="Arial" w:hAnsi="Arial" w:cs="Arial"/>
          <w:b/>
        </w:rPr>
        <w:t>MAESTRÍ</w:t>
      </w:r>
      <w:r w:rsidR="00115117" w:rsidRPr="00B13C72">
        <w:rPr>
          <w:rFonts w:ascii="Arial" w:eastAsia="Arial" w:hAnsi="Arial" w:cs="Arial"/>
          <w:b/>
        </w:rPr>
        <w:t xml:space="preserve">A EN INTELIGENCIA DE NEGOCIOS Y CIENCIA DE DATOS </w:t>
      </w:r>
    </w:p>
    <w:p w14:paraId="0C951531" w14:textId="77777777" w:rsidR="00141FA9" w:rsidRPr="00B13C72" w:rsidRDefault="00141FA9" w:rsidP="001615B7">
      <w:pPr>
        <w:jc w:val="center"/>
        <w:rPr>
          <w:rFonts w:ascii="Arial" w:eastAsia="Arial" w:hAnsi="Arial" w:cs="Arial"/>
          <w:b/>
        </w:rPr>
      </w:pPr>
    </w:p>
    <w:p w14:paraId="4E5AB1E5" w14:textId="127729F6" w:rsidR="00141FA9" w:rsidRPr="00B13C72" w:rsidRDefault="00141FA9" w:rsidP="001615B7">
      <w:pPr>
        <w:jc w:val="center"/>
        <w:rPr>
          <w:rFonts w:ascii="Arial" w:eastAsia="Arial" w:hAnsi="Arial" w:cs="Arial"/>
          <w:b/>
        </w:rPr>
      </w:pPr>
    </w:p>
    <w:p w14:paraId="00917E9D" w14:textId="77777777" w:rsidR="006E0D78" w:rsidRPr="00B13C72" w:rsidRDefault="006E0D78" w:rsidP="001615B7">
      <w:pPr>
        <w:jc w:val="center"/>
        <w:rPr>
          <w:rFonts w:ascii="Arial" w:eastAsia="Arial" w:hAnsi="Arial" w:cs="Arial"/>
          <w:b/>
        </w:rPr>
      </w:pPr>
    </w:p>
    <w:p w14:paraId="086787C5" w14:textId="77777777" w:rsidR="00141FA9" w:rsidRPr="00B13C72" w:rsidRDefault="00141FA9" w:rsidP="001615B7">
      <w:pPr>
        <w:jc w:val="center"/>
        <w:rPr>
          <w:rFonts w:ascii="Arial" w:eastAsia="Arial" w:hAnsi="Arial" w:cs="Arial"/>
          <w:b/>
        </w:rPr>
      </w:pPr>
    </w:p>
    <w:p w14:paraId="3660F0AD" w14:textId="77777777" w:rsidR="006E0D78" w:rsidRPr="00B13C72" w:rsidRDefault="006E0D78" w:rsidP="002236EE">
      <w:pPr>
        <w:rPr>
          <w:rFonts w:ascii="Arial" w:eastAsia="Arial" w:hAnsi="Arial" w:cs="Arial"/>
          <w:b/>
        </w:rPr>
      </w:pPr>
    </w:p>
    <w:p w14:paraId="60D93A07" w14:textId="77777777" w:rsidR="002236EE" w:rsidRPr="00B13C72" w:rsidRDefault="002236EE" w:rsidP="002236EE">
      <w:pPr>
        <w:rPr>
          <w:rFonts w:ascii="Arial" w:eastAsia="Arial" w:hAnsi="Arial" w:cs="Arial"/>
          <w:b/>
        </w:rPr>
      </w:pPr>
    </w:p>
    <w:p w14:paraId="22A49682" w14:textId="6769C5F4" w:rsidR="00141FA9" w:rsidRPr="00B13C72" w:rsidRDefault="006A7547" w:rsidP="001615B7">
      <w:pPr>
        <w:jc w:val="center"/>
        <w:rPr>
          <w:rFonts w:ascii="Arial" w:eastAsia="Arial" w:hAnsi="Arial" w:cs="Arial"/>
          <w:b/>
        </w:rPr>
      </w:pPr>
      <w:r w:rsidRPr="006A7547">
        <w:rPr>
          <w:rFonts w:ascii="Arial" w:eastAsia="Arial" w:hAnsi="Arial" w:cs="Arial"/>
          <w:b/>
        </w:rPr>
        <w:t>Análisis del Empleo Adecuado en Ecuador</w:t>
      </w:r>
      <w:r>
        <w:rPr>
          <w:rFonts w:ascii="Arial" w:eastAsia="Arial" w:hAnsi="Arial" w:cs="Arial"/>
          <w:b/>
        </w:rPr>
        <w:t xml:space="preserve"> durante el 2023, a través de la i</w:t>
      </w:r>
      <w:r w:rsidRPr="006A7547">
        <w:rPr>
          <w:rFonts w:ascii="Arial" w:eastAsia="Arial" w:hAnsi="Arial" w:cs="Arial"/>
          <w:b/>
        </w:rPr>
        <w:t xml:space="preserve">ntegración de Modelos Econométricos y Algoritmos de Machine </w:t>
      </w:r>
      <w:proofErr w:type="spellStart"/>
      <w:r w:rsidRPr="006A7547">
        <w:rPr>
          <w:rFonts w:ascii="Arial" w:eastAsia="Arial" w:hAnsi="Arial" w:cs="Arial"/>
          <w:b/>
        </w:rPr>
        <w:t>Learning</w:t>
      </w:r>
      <w:proofErr w:type="spellEnd"/>
    </w:p>
    <w:p w14:paraId="1F2EB53F" w14:textId="77777777" w:rsidR="00141FA9" w:rsidRPr="00B13C72" w:rsidRDefault="00141FA9" w:rsidP="001615B7">
      <w:pPr>
        <w:rPr>
          <w:rFonts w:ascii="Arial" w:eastAsia="Arial" w:hAnsi="Arial" w:cs="Arial"/>
          <w:b/>
        </w:rPr>
      </w:pPr>
    </w:p>
    <w:p w14:paraId="5DEBF851" w14:textId="77777777" w:rsidR="00141FA9" w:rsidRPr="00B13C72" w:rsidRDefault="00141FA9" w:rsidP="001615B7">
      <w:pPr>
        <w:jc w:val="center"/>
        <w:rPr>
          <w:rFonts w:ascii="Arial" w:eastAsia="Arial" w:hAnsi="Arial" w:cs="Arial"/>
          <w:b/>
        </w:rPr>
      </w:pPr>
    </w:p>
    <w:p w14:paraId="40A231BD" w14:textId="77777777" w:rsidR="00141FA9" w:rsidRPr="00B13C72" w:rsidRDefault="00141FA9" w:rsidP="001615B7">
      <w:pPr>
        <w:jc w:val="center"/>
        <w:rPr>
          <w:rFonts w:ascii="Arial" w:eastAsia="Arial" w:hAnsi="Arial" w:cs="Arial"/>
          <w:b/>
        </w:rPr>
      </w:pPr>
      <w:r w:rsidRPr="00B13C72">
        <w:rPr>
          <w:rFonts w:ascii="Arial" w:eastAsia="Arial" w:hAnsi="Arial" w:cs="Arial"/>
          <w:b/>
        </w:rPr>
        <w:t xml:space="preserve">Profesor </w:t>
      </w:r>
    </w:p>
    <w:p w14:paraId="295AF23C" w14:textId="77777777" w:rsidR="00141FA9" w:rsidRPr="00B13C72" w:rsidRDefault="00141FA9" w:rsidP="001615B7">
      <w:pPr>
        <w:jc w:val="center"/>
        <w:rPr>
          <w:rFonts w:ascii="Arial" w:eastAsia="Arial" w:hAnsi="Arial" w:cs="Arial"/>
          <w:b/>
        </w:rPr>
      </w:pPr>
      <w:r w:rsidRPr="00B13C72">
        <w:rPr>
          <w:rFonts w:ascii="Arial" w:eastAsia="Arial" w:hAnsi="Arial" w:cs="Arial"/>
          <w:b/>
        </w:rPr>
        <w:t xml:space="preserve">  Nombres Apellidos</w:t>
      </w:r>
    </w:p>
    <w:p w14:paraId="1C75B76F" w14:textId="77777777" w:rsidR="00141FA9" w:rsidRPr="00B13C72" w:rsidRDefault="00141FA9" w:rsidP="002236EE">
      <w:pPr>
        <w:rPr>
          <w:rFonts w:ascii="Arial" w:eastAsia="Arial" w:hAnsi="Arial" w:cs="Arial"/>
          <w:b/>
        </w:rPr>
      </w:pPr>
    </w:p>
    <w:p w14:paraId="6B0AE567" w14:textId="77777777" w:rsidR="00141FA9" w:rsidRPr="00B13C72" w:rsidRDefault="00141FA9" w:rsidP="001615B7">
      <w:pPr>
        <w:jc w:val="center"/>
        <w:rPr>
          <w:rFonts w:ascii="Arial" w:eastAsia="Arial" w:hAnsi="Arial" w:cs="Arial"/>
          <w:b/>
        </w:rPr>
      </w:pPr>
    </w:p>
    <w:p w14:paraId="1C0F9695" w14:textId="77777777" w:rsidR="00141FA9" w:rsidRPr="00B13C72" w:rsidRDefault="00141FA9" w:rsidP="001615B7">
      <w:pPr>
        <w:jc w:val="center"/>
        <w:rPr>
          <w:rFonts w:ascii="Arial" w:eastAsia="Arial" w:hAnsi="Arial" w:cs="Arial"/>
          <w:b/>
        </w:rPr>
      </w:pPr>
    </w:p>
    <w:p w14:paraId="1D1096D7" w14:textId="62E08327" w:rsidR="00141FA9" w:rsidRPr="00B13C72" w:rsidRDefault="00141FA9" w:rsidP="001615B7">
      <w:pPr>
        <w:jc w:val="center"/>
        <w:rPr>
          <w:rFonts w:ascii="Arial" w:eastAsia="Arial" w:hAnsi="Arial" w:cs="Arial"/>
          <w:b/>
        </w:rPr>
      </w:pPr>
      <w:r w:rsidRPr="00B13C72">
        <w:rPr>
          <w:rFonts w:ascii="Arial" w:eastAsia="Arial" w:hAnsi="Arial" w:cs="Arial"/>
          <w:b/>
        </w:rPr>
        <w:t>Autor</w:t>
      </w:r>
    </w:p>
    <w:p w14:paraId="20777F3D" w14:textId="0E3513A5" w:rsidR="00141FA9" w:rsidRPr="00B13C72" w:rsidRDefault="00115117" w:rsidP="001615B7">
      <w:pPr>
        <w:jc w:val="center"/>
        <w:rPr>
          <w:rFonts w:ascii="Arial" w:eastAsia="Arial" w:hAnsi="Arial" w:cs="Arial"/>
          <w:b/>
        </w:rPr>
      </w:pPr>
      <w:r w:rsidRPr="00B13C72">
        <w:rPr>
          <w:rFonts w:ascii="Arial" w:eastAsia="Arial" w:hAnsi="Arial" w:cs="Arial"/>
          <w:b/>
        </w:rPr>
        <w:t>Luis Flores</w:t>
      </w:r>
    </w:p>
    <w:p w14:paraId="2359056D" w14:textId="77777777" w:rsidR="00141FA9" w:rsidRPr="00B13C72" w:rsidRDefault="00141FA9" w:rsidP="001615B7">
      <w:pPr>
        <w:jc w:val="center"/>
        <w:rPr>
          <w:rFonts w:ascii="Arial" w:eastAsia="Arial" w:hAnsi="Arial" w:cs="Arial"/>
          <w:b/>
        </w:rPr>
      </w:pPr>
    </w:p>
    <w:p w14:paraId="2931FE44" w14:textId="3FFDFC02" w:rsidR="00141FA9" w:rsidRPr="00B13C72" w:rsidRDefault="00141FA9" w:rsidP="001615B7">
      <w:pPr>
        <w:jc w:val="center"/>
        <w:rPr>
          <w:rFonts w:ascii="Arial" w:eastAsia="Arial" w:hAnsi="Arial" w:cs="Arial"/>
          <w:b/>
        </w:rPr>
      </w:pPr>
    </w:p>
    <w:p w14:paraId="30B110A2" w14:textId="77777777" w:rsidR="006E0D78" w:rsidRPr="00B13C72" w:rsidRDefault="006E0D78" w:rsidP="002236EE">
      <w:pPr>
        <w:rPr>
          <w:rFonts w:ascii="Arial" w:eastAsia="Arial" w:hAnsi="Arial" w:cs="Arial"/>
          <w:b/>
        </w:rPr>
      </w:pPr>
    </w:p>
    <w:p w14:paraId="7DF43E1B" w14:textId="0A5CB5A0" w:rsidR="00141FA9" w:rsidRDefault="00141FA9" w:rsidP="001615B7">
      <w:pPr>
        <w:jc w:val="center"/>
        <w:rPr>
          <w:rFonts w:ascii="Arial" w:eastAsia="Arial" w:hAnsi="Arial" w:cs="Arial"/>
          <w:b/>
        </w:rPr>
      </w:pPr>
      <w:r w:rsidRPr="00B13C72">
        <w:rPr>
          <w:rFonts w:ascii="Arial" w:eastAsia="Arial" w:hAnsi="Arial" w:cs="Arial"/>
          <w:b/>
        </w:rPr>
        <w:t>202</w:t>
      </w:r>
      <w:r w:rsidR="00115117" w:rsidRPr="00B13C72">
        <w:rPr>
          <w:rFonts w:ascii="Arial" w:eastAsia="Arial" w:hAnsi="Arial" w:cs="Arial"/>
          <w:b/>
        </w:rPr>
        <w:t>4</w:t>
      </w:r>
    </w:p>
    <w:p w14:paraId="6D36AB89" w14:textId="77777777" w:rsidR="006A7547" w:rsidRDefault="006A7547" w:rsidP="001615B7">
      <w:pPr>
        <w:jc w:val="center"/>
        <w:rPr>
          <w:rFonts w:ascii="Arial" w:eastAsia="Arial" w:hAnsi="Arial" w:cs="Arial"/>
          <w:b/>
        </w:rPr>
      </w:pPr>
    </w:p>
    <w:p w14:paraId="1CDB46BA" w14:textId="77777777" w:rsidR="006A7547" w:rsidRDefault="006A7547" w:rsidP="001615B7">
      <w:pPr>
        <w:jc w:val="center"/>
        <w:rPr>
          <w:rFonts w:ascii="Arial" w:eastAsia="Arial" w:hAnsi="Arial" w:cs="Arial"/>
          <w:b/>
        </w:rPr>
      </w:pPr>
    </w:p>
    <w:p w14:paraId="46C5F4E1" w14:textId="77777777" w:rsidR="006A7547" w:rsidRDefault="006A7547" w:rsidP="001615B7">
      <w:pPr>
        <w:jc w:val="center"/>
        <w:rPr>
          <w:rFonts w:ascii="Arial" w:eastAsia="Arial" w:hAnsi="Arial" w:cs="Arial"/>
          <w:b/>
        </w:rPr>
      </w:pPr>
    </w:p>
    <w:p w14:paraId="28DC0CA7" w14:textId="77777777" w:rsidR="006A7547" w:rsidRDefault="006A7547" w:rsidP="001615B7">
      <w:pPr>
        <w:jc w:val="center"/>
        <w:rPr>
          <w:rFonts w:ascii="Arial" w:eastAsia="Arial" w:hAnsi="Arial" w:cs="Arial"/>
          <w:b/>
        </w:rPr>
      </w:pPr>
    </w:p>
    <w:p w14:paraId="1231D684" w14:textId="77777777" w:rsidR="006A7547" w:rsidRPr="00B13C72" w:rsidRDefault="006A7547" w:rsidP="001615B7">
      <w:pPr>
        <w:jc w:val="center"/>
        <w:rPr>
          <w:rFonts w:ascii="Arial" w:eastAsia="Arial" w:hAnsi="Arial" w:cs="Arial"/>
          <w:b/>
        </w:rPr>
      </w:pPr>
    </w:p>
    <w:p w14:paraId="1DFF95FC" w14:textId="77777777" w:rsidR="00141FA9" w:rsidRPr="00B13C72" w:rsidRDefault="00141FA9" w:rsidP="001615B7">
      <w:pPr>
        <w:jc w:val="center"/>
        <w:rPr>
          <w:rFonts w:ascii="Arial" w:eastAsia="Arial" w:hAnsi="Arial" w:cs="Arial"/>
          <w:b/>
        </w:rPr>
      </w:pPr>
    </w:p>
    <w:p w14:paraId="7129A7E8" w14:textId="77777777" w:rsidR="00141FA9" w:rsidRDefault="00141FA9" w:rsidP="001615B7">
      <w:pPr>
        <w:rPr>
          <w:rFonts w:ascii="Arial" w:eastAsia="Arial" w:hAnsi="Arial" w:cs="Arial"/>
          <w:b/>
        </w:rPr>
      </w:pPr>
    </w:p>
    <w:p w14:paraId="38EA7388" w14:textId="77777777" w:rsidR="00C31DA5" w:rsidRPr="00B13C72" w:rsidRDefault="00C31DA5" w:rsidP="001615B7">
      <w:pPr>
        <w:rPr>
          <w:rFonts w:ascii="Arial" w:eastAsia="Arial" w:hAnsi="Arial" w:cs="Arial"/>
          <w:b/>
        </w:rPr>
      </w:pPr>
    </w:p>
    <w:p w14:paraId="7B494D15" w14:textId="77777777" w:rsidR="00C31DA5" w:rsidRDefault="00C31DA5" w:rsidP="00C31DA5">
      <w:pPr>
        <w:jc w:val="center"/>
        <w:rPr>
          <w:rFonts w:ascii="Arial" w:hAnsi="Arial" w:cs="Arial"/>
          <w:b/>
          <w:bCs/>
        </w:rPr>
      </w:pPr>
      <w:bookmarkStart w:id="1" w:name="_Toc504940884"/>
      <w:bookmarkStart w:id="2" w:name="_Toc513036508"/>
      <w:bookmarkStart w:id="3" w:name="_Toc65173948"/>
    </w:p>
    <w:p w14:paraId="68A654A6" w14:textId="2F5C1974" w:rsidR="00141FA9" w:rsidRPr="00C31DA5" w:rsidRDefault="00141FA9" w:rsidP="00C31DA5">
      <w:pPr>
        <w:jc w:val="center"/>
        <w:rPr>
          <w:rFonts w:ascii="Arial" w:hAnsi="Arial" w:cs="Arial"/>
          <w:b/>
          <w:bCs/>
        </w:rPr>
      </w:pPr>
      <w:r w:rsidRPr="00C31DA5">
        <w:rPr>
          <w:rFonts w:ascii="Arial" w:hAnsi="Arial" w:cs="Arial"/>
          <w:b/>
          <w:bCs/>
        </w:rPr>
        <w:t>RESUMEN</w:t>
      </w:r>
      <w:bookmarkEnd w:id="1"/>
      <w:bookmarkEnd w:id="2"/>
      <w:bookmarkEnd w:id="3"/>
    </w:p>
    <w:p w14:paraId="500A4689" w14:textId="77777777" w:rsidR="00141FA9" w:rsidRPr="00B13C72" w:rsidRDefault="00141FA9" w:rsidP="001615B7"/>
    <w:p w14:paraId="3540D4A1" w14:textId="664CE4F9" w:rsidR="00141FA9" w:rsidRPr="0030743E" w:rsidRDefault="0030743E" w:rsidP="0030743E">
      <w:pPr>
        <w:spacing w:line="360" w:lineRule="auto"/>
        <w:jc w:val="both"/>
        <w:rPr>
          <w:rFonts w:ascii="Arial" w:hAnsi="Arial" w:cs="Arial"/>
        </w:rPr>
      </w:pPr>
      <w:r w:rsidRPr="0030743E">
        <w:rPr>
          <w:rFonts w:ascii="Arial" w:hAnsi="Arial" w:cs="Arial"/>
        </w:rPr>
        <w:t xml:space="preserve">Esta investigación analiza los factores que influyen en la adecuación del empleo en Ecuador utilizando datos de la ENEMDU 2023. Se combinan modelos econométricos tradicionales, como </w:t>
      </w:r>
      <w:proofErr w:type="spellStart"/>
      <w:r w:rsidRPr="0030743E">
        <w:rPr>
          <w:rFonts w:ascii="Arial" w:hAnsi="Arial" w:cs="Arial"/>
        </w:rPr>
        <w:t>logit</w:t>
      </w:r>
      <w:proofErr w:type="spellEnd"/>
      <w:r w:rsidRPr="0030743E">
        <w:rPr>
          <w:rFonts w:ascii="Arial" w:hAnsi="Arial" w:cs="Arial"/>
        </w:rPr>
        <w:t xml:space="preserve"> y </w:t>
      </w:r>
      <w:proofErr w:type="spellStart"/>
      <w:r w:rsidRPr="0030743E">
        <w:rPr>
          <w:rFonts w:ascii="Arial" w:hAnsi="Arial" w:cs="Arial"/>
        </w:rPr>
        <w:t>probit</w:t>
      </w:r>
      <w:proofErr w:type="spellEnd"/>
      <w:r w:rsidRPr="0030743E">
        <w:rPr>
          <w:rFonts w:ascii="Arial" w:hAnsi="Arial" w:cs="Arial"/>
        </w:rPr>
        <w:t xml:space="preserve">, con algoritmos de machine </w:t>
      </w:r>
      <w:proofErr w:type="spellStart"/>
      <w:r w:rsidRPr="0030743E">
        <w:rPr>
          <w:rFonts w:ascii="Arial" w:hAnsi="Arial" w:cs="Arial"/>
        </w:rPr>
        <w:t>learning</w:t>
      </w:r>
      <w:proofErr w:type="spellEnd"/>
      <w:r w:rsidRPr="0030743E">
        <w:rPr>
          <w:rFonts w:ascii="Arial" w:hAnsi="Arial" w:cs="Arial"/>
        </w:rPr>
        <w:t xml:space="preserve"> como </w:t>
      </w:r>
      <w:proofErr w:type="spellStart"/>
      <w:r w:rsidRPr="0030743E">
        <w:rPr>
          <w:rFonts w:ascii="Arial" w:hAnsi="Arial" w:cs="Arial"/>
        </w:rPr>
        <w:t>Random</w:t>
      </w:r>
      <w:proofErr w:type="spellEnd"/>
      <w:r w:rsidRPr="0030743E">
        <w:rPr>
          <w:rFonts w:ascii="Arial" w:hAnsi="Arial" w:cs="Arial"/>
        </w:rPr>
        <w:t xml:space="preserve"> Forest, </w:t>
      </w:r>
      <w:proofErr w:type="spellStart"/>
      <w:r w:rsidRPr="0030743E">
        <w:rPr>
          <w:rFonts w:ascii="Arial" w:hAnsi="Arial" w:cs="Arial"/>
        </w:rPr>
        <w:t>Gradient</w:t>
      </w:r>
      <w:proofErr w:type="spellEnd"/>
      <w:r w:rsidRPr="0030743E">
        <w:rPr>
          <w:rFonts w:ascii="Arial" w:hAnsi="Arial" w:cs="Arial"/>
        </w:rPr>
        <w:t xml:space="preserve"> </w:t>
      </w:r>
      <w:proofErr w:type="spellStart"/>
      <w:r w:rsidRPr="0030743E">
        <w:rPr>
          <w:rFonts w:ascii="Arial" w:hAnsi="Arial" w:cs="Arial"/>
        </w:rPr>
        <w:t>Boosting</w:t>
      </w:r>
      <w:proofErr w:type="spellEnd"/>
      <w:r w:rsidRPr="0030743E">
        <w:rPr>
          <w:rFonts w:ascii="Arial" w:hAnsi="Arial" w:cs="Arial"/>
        </w:rPr>
        <w:t xml:space="preserve"> y Redes Neuronales. El objetivo principal es identificar los determinantes clave del empleo adecuado y mejorar la precisión predictiva en su clasificación. Los resultados indican que la afiliación a la seguridad social, el nivel educativo, el estado civil, el parentesco con el jefe de hogar, la edad y la pobreza influyen significativamente en la probabilidad de obtener un empleo adecuado. Los modelos de machine </w:t>
      </w:r>
      <w:proofErr w:type="spellStart"/>
      <w:r w:rsidRPr="0030743E">
        <w:rPr>
          <w:rFonts w:ascii="Arial" w:hAnsi="Arial" w:cs="Arial"/>
        </w:rPr>
        <w:t>learning</w:t>
      </w:r>
      <w:proofErr w:type="spellEnd"/>
      <w:r w:rsidRPr="0030743E">
        <w:rPr>
          <w:rFonts w:ascii="Arial" w:hAnsi="Arial" w:cs="Arial"/>
        </w:rPr>
        <w:t xml:space="preserve">, con una tasa de aciertos del 85%, mostraron una capacidad superior para identificar patrones complejos en comparación con los modelos econométricos. La formalización laboral, la educación y las relaciones familiares cercanas resultaron ser factores cruciales en la mejora del acceso a empleos de calidad, mientras que la falta de seguridad social y un bajo nivel educativo limitan las oportunidades laborales. En conclusión, se recomienda ampliar la cobertura de seguridad social y reforzar la educación como estrategias clave para reducir la precariedad laboral. Además, el uso de algoritmos de machine </w:t>
      </w:r>
      <w:proofErr w:type="spellStart"/>
      <w:r w:rsidRPr="0030743E">
        <w:rPr>
          <w:rFonts w:ascii="Arial" w:hAnsi="Arial" w:cs="Arial"/>
        </w:rPr>
        <w:t>learning</w:t>
      </w:r>
      <w:proofErr w:type="spellEnd"/>
      <w:r w:rsidRPr="0030743E">
        <w:rPr>
          <w:rFonts w:ascii="Arial" w:hAnsi="Arial" w:cs="Arial"/>
        </w:rPr>
        <w:t xml:space="preserve"> proporciona una herramienta potente para el diseño de políticas públicas más focalizadas y efectivas, con el potencial de mejorar la calidad del empleo en Ecuador.</w:t>
      </w:r>
    </w:p>
    <w:p w14:paraId="1329FCAF" w14:textId="77777777" w:rsidR="00141FA9" w:rsidRPr="00B13C72" w:rsidRDefault="00141FA9" w:rsidP="001615B7">
      <w:pPr>
        <w:spacing w:line="360" w:lineRule="auto"/>
        <w:rPr>
          <w:rFonts w:ascii="Arial" w:eastAsiaTheme="majorEastAsia" w:hAnsi="Arial" w:cstheme="majorBidi"/>
          <w:b/>
          <w:bCs/>
          <w:caps/>
          <w:kern w:val="32"/>
          <w:szCs w:val="32"/>
        </w:rPr>
      </w:pPr>
      <w:r w:rsidRPr="00B13C72">
        <w:br w:type="page"/>
      </w:r>
    </w:p>
    <w:p w14:paraId="4CCF7108" w14:textId="77777777" w:rsidR="00141FA9" w:rsidRPr="00B13C72" w:rsidRDefault="00141FA9" w:rsidP="001615B7">
      <w:pPr>
        <w:pStyle w:val="Ttulo1"/>
        <w:spacing w:line="240" w:lineRule="auto"/>
      </w:pPr>
    </w:p>
    <w:p w14:paraId="6D9E3B28" w14:textId="77777777" w:rsidR="00141FA9" w:rsidRPr="00C31DA5" w:rsidRDefault="00141FA9" w:rsidP="00C31DA5">
      <w:pPr>
        <w:spacing w:line="360" w:lineRule="auto"/>
        <w:jc w:val="center"/>
        <w:rPr>
          <w:rFonts w:ascii="Arial" w:hAnsi="Arial" w:cs="Arial"/>
          <w:b/>
          <w:bCs/>
        </w:rPr>
      </w:pPr>
      <w:bookmarkStart w:id="4" w:name="_Toc504940885"/>
      <w:bookmarkStart w:id="5" w:name="_Toc513036509"/>
      <w:bookmarkStart w:id="6" w:name="_Toc65173949"/>
      <w:r w:rsidRPr="00C31DA5">
        <w:rPr>
          <w:rFonts w:ascii="Arial" w:hAnsi="Arial" w:cs="Arial"/>
          <w:b/>
          <w:bCs/>
        </w:rPr>
        <w:t>ABSTRACT</w:t>
      </w:r>
      <w:bookmarkEnd w:id="4"/>
      <w:bookmarkEnd w:id="5"/>
      <w:bookmarkEnd w:id="6"/>
    </w:p>
    <w:p w14:paraId="276C9B0D" w14:textId="3A400346" w:rsidR="00141FA9" w:rsidRPr="00B13C72" w:rsidRDefault="0030743E" w:rsidP="0030743E">
      <w:pPr>
        <w:spacing w:line="360" w:lineRule="auto"/>
        <w:jc w:val="both"/>
        <w:rPr>
          <w:rFonts w:ascii="Arial" w:hAnsi="Arial" w:cs="Arial"/>
        </w:rPr>
      </w:pPr>
      <w:proofErr w:type="spellStart"/>
      <w:r w:rsidRPr="0030743E">
        <w:rPr>
          <w:rFonts w:ascii="Arial" w:hAnsi="Arial" w:cs="Arial"/>
        </w:rPr>
        <w:t>This</w:t>
      </w:r>
      <w:proofErr w:type="spellEnd"/>
      <w:r w:rsidRPr="0030743E">
        <w:rPr>
          <w:rFonts w:ascii="Arial" w:hAnsi="Arial" w:cs="Arial"/>
        </w:rPr>
        <w:t xml:space="preserve"> </w:t>
      </w:r>
      <w:proofErr w:type="spellStart"/>
      <w:r w:rsidRPr="0030743E">
        <w:rPr>
          <w:rFonts w:ascii="Arial" w:hAnsi="Arial" w:cs="Arial"/>
        </w:rPr>
        <w:t>research</w:t>
      </w:r>
      <w:proofErr w:type="spellEnd"/>
      <w:r w:rsidRPr="0030743E">
        <w:rPr>
          <w:rFonts w:ascii="Arial" w:hAnsi="Arial" w:cs="Arial"/>
        </w:rPr>
        <w:t xml:space="preserve"> </w:t>
      </w:r>
      <w:proofErr w:type="spellStart"/>
      <w:r w:rsidRPr="0030743E">
        <w:rPr>
          <w:rFonts w:ascii="Arial" w:hAnsi="Arial" w:cs="Arial"/>
        </w:rPr>
        <w:t>analyzes</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factors</w:t>
      </w:r>
      <w:proofErr w:type="spellEnd"/>
      <w:r w:rsidRPr="0030743E">
        <w:rPr>
          <w:rFonts w:ascii="Arial" w:hAnsi="Arial" w:cs="Arial"/>
        </w:rPr>
        <w:t xml:space="preserve"> </w:t>
      </w:r>
      <w:proofErr w:type="spellStart"/>
      <w:r w:rsidRPr="0030743E">
        <w:rPr>
          <w:rFonts w:ascii="Arial" w:hAnsi="Arial" w:cs="Arial"/>
        </w:rPr>
        <w:t>influencing</w:t>
      </w:r>
      <w:proofErr w:type="spellEnd"/>
      <w:r w:rsidRPr="0030743E">
        <w:rPr>
          <w:rFonts w:ascii="Arial" w:hAnsi="Arial" w:cs="Arial"/>
        </w:rPr>
        <w:t xml:space="preserve"> </w:t>
      </w:r>
      <w:proofErr w:type="spellStart"/>
      <w:r w:rsidRPr="0030743E">
        <w:rPr>
          <w:rFonts w:ascii="Arial" w:hAnsi="Arial" w:cs="Arial"/>
        </w:rPr>
        <w:t>adequate</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in Ecuador </w:t>
      </w:r>
      <w:proofErr w:type="spellStart"/>
      <w:r w:rsidRPr="0030743E">
        <w:rPr>
          <w:rFonts w:ascii="Arial" w:hAnsi="Arial" w:cs="Arial"/>
        </w:rPr>
        <w:t>using</w:t>
      </w:r>
      <w:proofErr w:type="spellEnd"/>
      <w:r w:rsidRPr="0030743E">
        <w:rPr>
          <w:rFonts w:ascii="Arial" w:hAnsi="Arial" w:cs="Arial"/>
        </w:rPr>
        <w:t xml:space="preserve"> data </w:t>
      </w:r>
      <w:proofErr w:type="spellStart"/>
      <w:r w:rsidRPr="0030743E">
        <w:rPr>
          <w:rFonts w:ascii="Arial" w:hAnsi="Arial" w:cs="Arial"/>
        </w:rPr>
        <w:t>from</w:t>
      </w:r>
      <w:proofErr w:type="spellEnd"/>
      <w:r w:rsidRPr="0030743E">
        <w:rPr>
          <w:rFonts w:ascii="Arial" w:hAnsi="Arial" w:cs="Arial"/>
        </w:rPr>
        <w:t xml:space="preserve"> </w:t>
      </w:r>
      <w:r w:rsidRPr="0030743E">
        <w:rPr>
          <w:rFonts w:ascii="Arial" w:hAnsi="Arial" w:cs="Arial"/>
          <w:b/>
          <w:bCs/>
        </w:rPr>
        <w:t>ENEMDU 2023</w:t>
      </w:r>
      <w:r w:rsidRPr="0030743E">
        <w:rPr>
          <w:rFonts w:ascii="Arial" w:hAnsi="Arial" w:cs="Arial"/>
        </w:rPr>
        <w:t xml:space="preserve">. A </w:t>
      </w:r>
      <w:proofErr w:type="spellStart"/>
      <w:r w:rsidRPr="0030743E">
        <w:rPr>
          <w:rFonts w:ascii="Arial" w:hAnsi="Arial" w:cs="Arial"/>
        </w:rPr>
        <w:t>combination</w:t>
      </w:r>
      <w:proofErr w:type="spellEnd"/>
      <w:r w:rsidRPr="0030743E">
        <w:rPr>
          <w:rFonts w:ascii="Arial" w:hAnsi="Arial" w:cs="Arial"/>
        </w:rPr>
        <w:t xml:space="preserve"> </w:t>
      </w:r>
      <w:proofErr w:type="spellStart"/>
      <w:r w:rsidRPr="0030743E">
        <w:rPr>
          <w:rFonts w:ascii="Arial" w:hAnsi="Arial" w:cs="Arial"/>
        </w:rPr>
        <w:t>of</w:t>
      </w:r>
      <w:proofErr w:type="spellEnd"/>
      <w:r w:rsidRPr="0030743E">
        <w:rPr>
          <w:rFonts w:ascii="Arial" w:hAnsi="Arial" w:cs="Arial"/>
        </w:rPr>
        <w:t xml:space="preserve"> </w:t>
      </w:r>
      <w:proofErr w:type="spellStart"/>
      <w:r w:rsidRPr="0030743E">
        <w:rPr>
          <w:rFonts w:ascii="Arial" w:hAnsi="Arial" w:cs="Arial"/>
        </w:rPr>
        <w:t>traditional</w:t>
      </w:r>
      <w:proofErr w:type="spellEnd"/>
      <w:r w:rsidRPr="0030743E">
        <w:rPr>
          <w:rFonts w:ascii="Arial" w:hAnsi="Arial" w:cs="Arial"/>
        </w:rPr>
        <w:t xml:space="preserve"> </w:t>
      </w:r>
      <w:proofErr w:type="spellStart"/>
      <w:r w:rsidRPr="0030743E">
        <w:rPr>
          <w:rFonts w:ascii="Arial" w:hAnsi="Arial" w:cs="Arial"/>
        </w:rPr>
        <w:t>econometric</w:t>
      </w:r>
      <w:proofErr w:type="spellEnd"/>
      <w:r w:rsidRPr="0030743E">
        <w:rPr>
          <w:rFonts w:ascii="Arial" w:hAnsi="Arial" w:cs="Arial"/>
        </w:rPr>
        <w:t xml:space="preserve"> </w:t>
      </w:r>
      <w:proofErr w:type="spellStart"/>
      <w:r w:rsidRPr="0030743E">
        <w:rPr>
          <w:rFonts w:ascii="Arial" w:hAnsi="Arial" w:cs="Arial"/>
        </w:rPr>
        <w:t>models</w:t>
      </w:r>
      <w:proofErr w:type="spellEnd"/>
      <w:r w:rsidRPr="0030743E">
        <w:rPr>
          <w:rFonts w:ascii="Arial" w:hAnsi="Arial" w:cs="Arial"/>
        </w:rPr>
        <w:t xml:space="preserve">, </w:t>
      </w:r>
      <w:proofErr w:type="spellStart"/>
      <w:r w:rsidRPr="0030743E">
        <w:rPr>
          <w:rFonts w:ascii="Arial" w:hAnsi="Arial" w:cs="Arial"/>
        </w:rPr>
        <w:t>such</w:t>
      </w:r>
      <w:proofErr w:type="spellEnd"/>
      <w:r w:rsidRPr="0030743E">
        <w:rPr>
          <w:rFonts w:ascii="Arial" w:hAnsi="Arial" w:cs="Arial"/>
        </w:rPr>
        <w:t xml:space="preserve"> as </w:t>
      </w:r>
      <w:proofErr w:type="spellStart"/>
      <w:r w:rsidRPr="0030743E">
        <w:rPr>
          <w:rFonts w:ascii="Arial" w:hAnsi="Arial" w:cs="Arial"/>
          <w:b/>
          <w:bCs/>
        </w:rPr>
        <w:t>logit</w:t>
      </w:r>
      <w:proofErr w:type="spellEnd"/>
      <w:r w:rsidRPr="0030743E">
        <w:rPr>
          <w:rFonts w:ascii="Arial" w:hAnsi="Arial" w:cs="Arial"/>
        </w:rPr>
        <w:t xml:space="preserve"> and </w:t>
      </w:r>
      <w:proofErr w:type="spellStart"/>
      <w:r w:rsidRPr="0030743E">
        <w:rPr>
          <w:rFonts w:ascii="Arial" w:hAnsi="Arial" w:cs="Arial"/>
          <w:b/>
          <w:bCs/>
        </w:rPr>
        <w:t>probit</w:t>
      </w:r>
      <w:proofErr w:type="spellEnd"/>
      <w:r w:rsidRPr="0030743E">
        <w:rPr>
          <w:rFonts w:ascii="Arial" w:hAnsi="Arial" w:cs="Arial"/>
        </w:rPr>
        <w:t xml:space="preserve">, </w:t>
      </w:r>
      <w:proofErr w:type="spellStart"/>
      <w:r w:rsidRPr="0030743E">
        <w:rPr>
          <w:rFonts w:ascii="Arial" w:hAnsi="Arial" w:cs="Arial"/>
        </w:rPr>
        <w:t>with</w:t>
      </w:r>
      <w:proofErr w:type="spellEnd"/>
      <w:r w:rsidRPr="0030743E">
        <w:rPr>
          <w:rFonts w:ascii="Arial" w:hAnsi="Arial" w:cs="Arial"/>
        </w:rPr>
        <w:t xml:space="preserve"> </w:t>
      </w:r>
      <w:r w:rsidRPr="0030743E">
        <w:rPr>
          <w:rFonts w:ascii="Arial" w:hAnsi="Arial" w:cs="Arial"/>
          <w:b/>
          <w:bCs/>
        </w:rPr>
        <w:t xml:space="preserve">machine </w:t>
      </w:r>
      <w:proofErr w:type="spellStart"/>
      <w:r w:rsidRPr="0030743E">
        <w:rPr>
          <w:rFonts w:ascii="Arial" w:hAnsi="Arial" w:cs="Arial"/>
          <w:b/>
          <w:bCs/>
        </w:rPr>
        <w:t>learning</w:t>
      </w:r>
      <w:proofErr w:type="spellEnd"/>
      <w:r w:rsidRPr="0030743E">
        <w:rPr>
          <w:rFonts w:ascii="Arial" w:hAnsi="Arial" w:cs="Arial"/>
        </w:rPr>
        <w:t xml:space="preserve"> </w:t>
      </w:r>
      <w:proofErr w:type="spellStart"/>
      <w:r w:rsidRPr="0030743E">
        <w:rPr>
          <w:rFonts w:ascii="Arial" w:hAnsi="Arial" w:cs="Arial"/>
        </w:rPr>
        <w:t>algorithms</w:t>
      </w:r>
      <w:proofErr w:type="spellEnd"/>
      <w:r w:rsidRPr="0030743E">
        <w:rPr>
          <w:rFonts w:ascii="Arial" w:hAnsi="Arial" w:cs="Arial"/>
        </w:rPr>
        <w:t xml:space="preserve"> </w:t>
      </w:r>
      <w:proofErr w:type="spellStart"/>
      <w:r w:rsidRPr="0030743E">
        <w:rPr>
          <w:rFonts w:ascii="Arial" w:hAnsi="Arial" w:cs="Arial"/>
        </w:rPr>
        <w:t>like</w:t>
      </w:r>
      <w:proofErr w:type="spellEnd"/>
      <w:r w:rsidRPr="0030743E">
        <w:rPr>
          <w:rFonts w:ascii="Arial" w:hAnsi="Arial" w:cs="Arial"/>
        </w:rPr>
        <w:t xml:space="preserve"> </w:t>
      </w:r>
      <w:proofErr w:type="spellStart"/>
      <w:r w:rsidRPr="0030743E">
        <w:rPr>
          <w:rFonts w:ascii="Arial" w:hAnsi="Arial" w:cs="Arial"/>
          <w:b/>
          <w:bCs/>
        </w:rPr>
        <w:t>Random</w:t>
      </w:r>
      <w:proofErr w:type="spellEnd"/>
      <w:r w:rsidRPr="0030743E">
        <w:rPr>
          <w:rFonts w:ascii="Arial" w:hAnsi="Arial" w:cs="Arial"/>
          <w:b/>
          <w:bCs/>
        </w:rPr>
        <w:t xml:space="preserve"> Forest</w:t>
      </w:r>
      <w:r w:rsidRPr="0030743E">
        <w:rPr>
          <w:rFonts w:ascii="Arial" w:hAnsi="Arial" w:cs="Arial"/>
        </w:rPr>
        <w:t xml:space="preserve">, </w:t>
      </w:r>
      <w:proofErr w:type="spellStart"/>
      <w:r w:rsidRPr="0030743E">
        <w:rPr>
          <w:rFonts w:ascii="Arial" w:hAnsi="Arial" w:cs="Arial"/>
          <w:b/>
          <w:bCs/>
        </w:rPr>
        <w:t>Gradient</w:t>
      </w:r>
      <w:proofErr w:type="spellEnd"/>
      <w:r w:rsidRPr="0030743E">
        <w:rPr>
          <w:rFonts w:ascii="Arial" w:hAnsi="Arial" w:cs="Arial"/>
          <w:b/>
          <w:bCs/>
        </w:rPr>
        <w:t xml:space="preserve"> </w:t>
      </w:r>
      <w:proofErr w:type="spellStart"/>
      <w:r w:rsidRPr="0030743E">
        <w:rPr>
          <w:rFonts w:ascii="Arial" w:hAnsi="Arial" w:cs="Arial"/>
          <w:b/>
          <w:bCs/>
        </w:rPr>
        <w:t>Boosting</w:t>
      </w:r>
      <w:proofErr w:type="spellEnd"/>
      <w:r w:rsidRPr="0030743E">
        <w:rPr>
          <w:rFonts w:ascii="Arial" w:hAnsi="Arial" w:cs="Arial"/>
        </w:rPr>
        <w:t xml:space="preserve">, and </w:t>
      </w:r>
      <w:r w:rsidRPr="0030743E">
        <w:rPr>
          <w:rFonts w:ascii="Arial" w:hAnsi="Arial" w:cs="Arial"/>
          <w:b/>
          <w:bCs/>
        </w:rPr>
        <w:t>Neural Networks</w:t>
      </w:r>
      <w:r w:rsidRPr="0030743E">
        <w:rPr>
          <w:rFonts w:ascii="Arial" w:hAnsi="Arial" w:cs="Arial"/>
        </w:rPr>
        <w:t xml:space="preserve"> </w:t>
      </w:r>
      <w:proofErr w:type="spellStart"/>
      <w:r w:rsidRPr="0030743E">
        <w:rPr>
          <w:rFonts w:ascii="Arial" w:hAnsi="Arial" w:cs="Arial"/>
        </w:rPr>
        <w:t>is</w:t>
      </w:r>
      <w:proofErr w:type="spellEnd"/>
      <w:r w:rsidRPr="0030743E">
        <w:rPr>
          <w:rFonts w:ascii="Arial" w:hAnsi="Arial" w:cs="Arial"/>
        </w:rPr>
        <w:t xml:space="preserve"> </w:t>
      </w:r>
      <w:proofErr w:type="spellStart"/>
      <w:r w:rsidRPr="0030743E">
        <w:rPr>
          <w:rFonts w:ascii="Arial" w:hAnsi="Arial" w:cs="Arial"/>
        </w:rPr>
        <w:t>applied</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main</w:t>
      </w:r>
      <w:proofErr w:type="spellEnd"/>
      <w:r w:rsidRPr="0030743E">
        <w:rPr>
          <w:rFonts w:ascii="Arial" w:hAnsi="Arial" w:cs="Arial"/>
        </w:rPr>
        <w:t xml:space="preserve"> </w:t>
      </w:r>
      <w:proofErr w:type="spellStart"/>
      <w:r w:rsidRPr="0030743E">
        <w:rPr>
          <w:rFonts w:ascii="Arial" w:hAnsi="Arial" w:cs="Arial"/>
        </w:rPr>
        <w:t>objective</w:t>
      </w:r>
      <w:proofErr w:type="spellEnd"/>
      <w:r w:rsidRPr="0030743E">
        <w:rPr>
          <w:rFonts w:ascii="Arial" w:hAnsi="Arial" w:cs="Arial"/>
        </w:rPr>
        <w:t xml:space="preserve"> </w:t>
      </w:r>
      <w:proofErr w:type="spellStart"/>
      <w:r w:rsidRPr="0030743E">
        <w:rPr>
          <w:rFonts w:ascii="Arial" w:hAnsi="Arial" w:cs="Arial"/>
        </w:rPr>
        <w:t>is</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w:t>
      </w:r>
      <w:proofErr w:type="spellStart"/>
      <w:r w:rsidRPr="0030743E">
        <w:rPr>
          <w:rFonts w:ascii="Arial" w:hAnsi="Arial" w:cs="Arial"/>
        </w:rPr>
        <w:t>identify</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key</w:t>
      </w:r>
      <w:proofErr w:type="spellEnd"/>
      <w:r w:rsidRPr="0030743E">
        <w:rPr>
          <w:rFonts w:ascii="Arial" w:hAnsi="Arial" w:cs="Arial"/>
        </w:rPr>
        <w:t xml:space="preserve"> </w:t>
      </w:r>
      <w:proofErr w:type="spellStart"/>
      <w:r w:rsidRPr="0030743E">
        <w:rPr>
          <w:rFonts w:ascii="Arial" w:hAnsi="Arial" w:cs="Arial"/>
        </w:rPr>
        <w:t>determinants</w:t>
      </w:r>
      <w:proofErr w:type="spellEnd"/>
      <w:r w:rsidRPr="0030743E">
        <w:rPr>
          <w:rFonts w:ascii="Arial" w:hAnsi="Arial" w:cs="Arial"/>
        </w:rPr>
        <w:t xml:space="preserve"> </w:t>
      </w:r>
      <w:proofErr w:type="spellStart"/>
      <w:r w:rsidRPr="0030743E">
        <w:rPr>
          <w:rFonts w:ascii="Arial" w:hAnsi="Arial" w:cs="Arial"/>
        </w:rPr>
        <w:t>of</w:t>
      </w:r>
      <w:proofErr w:type="spellEnd"/>
      <w:r w:rsidRPr="0030743E">
        <w:rPr>
          <w:rFonts w:ascii="Arial" w:hAnsi="Arial" w:cs="Arial"/>
        </w:rPr>
        <w:t xml:space="preserve"> </w:t>
      </w:r>
      <w:proofErr w:type="spellStart"/>
      <w:r w:rsidRPr="0030743E">
        <w:rPr>
          <w:rFonts w:ascii="Arial" w:hAnsi="Arial" w:cs="Arial"/>
        </w:rPr>
        <w:t>adequate</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and </w:t>
      </w:r>
      <w:proofErr w:type="spellStart"/>
      <w:r w:rsidRPr="0030743E">
        <w:rPr>
          <w:rFonts w:ascii="Arial" w:hAnsi="Arial" w:cs="Arial"/>
        </w:rPr>
        <w:t>improve</w:t>
      </w:r>
      <w:proofErr w:type="spellEnd"/>
      <w:r w:rsidRPr="0030743E">
        <w:rPr>
          <w:rFonts w:ascii="Arial" w:hAnsi="Arial" w:cs="Arial"/>
        </w:rPr>
        <w:t xml:space="preserve"> predictive </w:t>
      </w:r>
      <w:proofErr w:type="spellStart"/>
      <w:r w:rsidRPr="0030743E">
        <w:rPr>
          <w:rFonts w:ascii="Arial" w:hAnsi="Arial" w:cs="Arial"/>
        </w:rPr>
        <w:t>accuracy</w:t>
      </w:r>
      <w:proofErr w:type="spellEnd"/>
      <w:r w:rsidRPr="0030743E">
        <w:rPr>
          <w:rFonts w:ascii="Arial" w:hAnsi="Arial" w:cs="Arial"/>
        </w:rPr>
        <w:t xml:space="preserve"> in </w:t>
      </w:r>
      <w:proofErr w:type="spellStart"/>
      <w:r w:rsidRPr="0030743E">
        <w:rPr>
          <w:rFonts w:ascii="Arial" w:hAnsi="Arial" w:cs="Arial"/>
        </w:rPr>
        <w:t>its</w:t>
      </w:r>
      <w:proofErr w:type="spellEnd"/>
      <w:r w:rsidRPr="0030743E">
        <w:rPr>
          <w:rFonts w:ascii="Arial" w:hAnsi="Arial" w:cs="Arial"/>
        </w:rPr>
        <w:t xml:space="preserve"> </w:t>
      </w:r>
      <w:proofErr w:type="spellStart"/>
      <w:r w:rsidRPr="0030743E">
        <w:rPr>
          <w:rFonts w:ascii="Arial" w:hAnsi="Arial" w:cs="Arial"/>
        </w:rPr>
        <w:t>classification</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results</w:t>
      </w:r>
      <w:proofErr w:type="spellEnd"/>
      <w:r w:rsidRPr="0030743E">
        <w:rPr>
          <w:rFonts w:ascii="Arial" w:hAnsi="Arial" w:cs="Arial"/>
        </w:rPr>
        <w:t xml:space="preserve"> </w:t>
      </w:r>
      <w:proofErr w:type="spellStart"/>
      <w:r w:rsidRPr="0030743E">
        <w:rPr>
          <w:rFonts w:ascii="Arial" w:hAnsi="Arial" w:cs="Arial"/>
        </w:rPr>
        <w:t>indicate</w:t>
      </w:r>
      <w:proofErr w:type="spellEnd"/>
      <w:r w:rsidRPr="0030743E">
        <w:rPr>
          <w:rFonts w:ascii="Arial" w:hAnsi="Arial" w:cs="Arial"/>
        </w:rPr>
        <w:t xml:space="preserve"> </w:t>
      </w:r>
      <w:proofErr w:type="spellStart"/>
      <w:r w:rsidRPr="0030743E">
        <w:rPr>
          <w:rFonts w:ascii="Arial" w:hAnsi="Arial" w:cs="Arial"/>
        </w:rPr>
        <w:t>that</w:t>
      </w:r>
      <w:proofErr w:type="spellEnd"/>
      <w:r w:rsidRPr="0030743E">
        <w:rPr>
          <w:rFonts w:ascii="Arial" w:hAnsi="Arial" w:cs="Arial"/>
        </w:rPr>
        <w:t xml:space="preserve"> </w:t>
      </w:r>
      <w:r w:rsidRPr="0030743E">
        <w:rPr>
          <w:rFonts w:ascii="Arial" w:hAnsi="Arial" w:cs="Arial"/>
          <w:b/>
          <w:bCs/>
        </w:rPr>
        <w:t xml:space="preserve">social </w:t>
      </w:r>
      <w:proofErr w:type="spellStart"/>
      <w:r w:rsidRPr="0030743E">
        <w:rPr>
          <w:rFonts w:ascii="Arial" w:hAnsi="Arial" w:cs="Arial"/>
          <w:b/>
          <w:bCs/>
        </w:rPr>
        <w:t>security</w:t>
      </w:r>
      <w:proofErr w:type="spellEnd"/>
      <w:r w:rsidRPr="0030743E">
        <w:rPr>
          <w:rFonts w:ascii="Arial" w:hAnsi="Arial" w:cs="Arial"/>
          <w:b/>
          <w:bCs/>
        </w:rPr>
        <w:t xml:space="preserve"> </w:t>
      </w:r>
      <w:proofErr w:type="spellStart"/>
      <w:r w:rsidRPr="0030743E">
        <w:rPr>
          <w:rFonts w:ascii="Arial" w:hAnsi="Arial" w:cs="Arial"/>
          <w:b/>
          <w:bCs/>
        </w:rPr>
        <w:t>affiliation</w:t>
      </w:r>
      <w:proofErr w:type="spellEnd"/>
      <w:r w:rsidRPr="0030743E">
        <w:rPr>
          <w:rFonts w:ascii="Arial" w:hAnsi="Arial" w:cs="Arial"/>
        </w:rPr>
        <w:t xml:space="preserve">, </w:t>
      </w:r>
      <w:proofErr w:type="spellStart"/>
      <w:r w:rsidRPr="0030743E">
        <w:rPr>
          <w:rFonts w:ascii="Arial" w:hAnsi="Arial" w:cs="Arial"/>
          <w:b/>
          <w:bCs/>
        </w:rPr>
        <w:t>education</w:t>
      </w:r>
      <w:proofErr w:type="spellEnd"/>
      <w:r w:rsidRPr="0030743E">
        <w:rPr>
          <w:rFonts w:ascii="Arial" w:hAnsi="Arial" w:cs="Arial"/>
          <w:b/>
          <w:bCs/>
        </w:rPr>
        <w:t xml:space="preserve"> </w:t>
      </w:r>
      <w:proofErr w:type="spellStart"/>
      <w:r w:rsidRPr="0030743E">
        <w:rPr>
          <w:rFonts w:ascii="Arial" w:hAnsi="Arial" w:cs="Arial"/>
          <w:b/>
          <w:bCs/>
        </w:rPr>
        <w:t>level</w:t>
      </w:r>
      <w:proofErr w:type="spellEnd"/>
      <w:r w:rsidRPr="0030743E">
        <w:rPr>
          <w:rFonts w:ascii="Arial" w:hAnsi="Arial" w:cs="Arial"/>
        </w:rPr>
        <w:t xml:space="preserve">, </w:t>
      </w:r>
      <w:r w:rsidRPr="0030743E">
        <w:rPr>
          <w:rFonts w:ascii="Arial" w:hAnsi="Arial" w:cs="Arial"/>
          <w:b/>
          <w:bCs/>
        </w:rPr>
        <w:t xml:space="preserve">marital </w:t>
      </w:r>
      <w:proofErr w:type="gramStart"/>
      <w:r w:rsidRPr="0030743E">
        <w:rPr>
          <w:rFonts w:ascii="Arial" w:hAnsi="Arial" w:cs="Arial"/>
          <w:b/>
          <w:bCs/>
        </w:rPr>
        <w:t>status</w:t>
      </w:r>
      <w:proofErr w:type="gramEnd"/>
      <w:r w:rsidRPr="0030743E">
        <w:rPr>
          <w:rFonts w:ascii="Arial" w:hAnsi="Arial" w:cs="Arial"/>
        </w:rPr>
        <w:t xml:space="preserve">, </w:t>
      </w:r>
      <w:proofErr w:type="spellStart"/>
      <w:r w:rsidRPr="0030743E">
        <w:rPr>
          <w:rFonts w:ascii="Arial" w:hAnsi="Arial" w:cs="Arial"/>
          <w:b/>
          <w:bCs/>
        </w:rPr>
        <w:t>relationship</w:t>
      </w:r>
      <w:proofErr w:type="spellEnd"/>
      <w:r w:rsidRPr="0030743E">
        <w:rPr>
          <w:rFonts w:ascii="Arial" w:hAnsi="Arial" w:cs="Arial"/>
          <w:b/>
          <w:bCs/>
        </w:rPr>
        <w:t xml:space="preserve"> </w:t>
      </w:r>
      <w:proofErr w:type="spellStart"/>
      <w:r w:rsidRPr="0030743E">
        <w:rPr>
          <w:rFonts w:ascii="Arial" w:hAnsi="Arial" w:cs="Arial"/>
          <w:b/>
          <w:bCs/>
        </w:rPr>
        <w:t>to</w:t>
      </w:r>
      <w:proofErr w:type="spellEnd"/>
      <w:r w:rsidRPr="0030743E">
        <w:rPr>
          <w:rFonts w:ascii="Arial" w:hAnsi="Arial" w:cs="Arial"/>
          <w:b/>
          <w:bCs/>
        </w:rPr>
        <w:t xml:space="preserve"> </w:t>
      </w:r>
      <w:proofErr w:type="spellStart"/>
      <w:r w:rsidRPr="0030743E">
        <w:rPr>
          <w:rFonts w:ascii="Arial" w:hAnsi="Arial" w:cs="Arial"/>
          <w:b/>
          <w:bCs/>
        </w:rPr>
        <w:t>the</w:t>
      </w:r>
      <w:proofErr w:type="spellEnd"/>
      <w:r w:rsidRPr="0030743E">
        <w:rPr>
          <w:rFonts w:ascii="Arial" w:hAnsi="Arial" w:cs="Arial"/>
          <w:b/>
          <w:bCs/>
        </w:rPr>
        <w:t xml:space="preserve"> </w:t>
      </w:r>
      <w:proofErr w:type="spellStart"/>
      <w:r w:rsidRPr="0030743E">
        <w:rPr>
          <w:rFonts w:ascii="Arial" w:hAnsi="Arial" w:cs="Arial"/>
          <w:b/>
          <w:bCs/>
        </w:rPr>
        <w:t>household</w:t>
      </w:r>
      <w:proofErr w:type="spellEnd"/>
      <w:r w:rsidRPr="0030743E">
        <w:rPr>
          <w:rFonts w:ascii="Arial" w:hAnsi="Arial" w:cs="Arial"/>
          <w:b/>
          <w:bCs/>
        </w:rPr>
        <w:t xml:space="preserve"> head</w:t>
      </w:r>
      <w:r w:rsidRPr="0030743E">
        <w:rPr>
          <w:rFonts w:ascii="Arial" w:hAnsi="Arial" w:cs="Arial"/>
        </w:rPr>
        <w:t xml:space="preserve">, </w:t>
      </w:r>
      <w:proofErr w:type="spellStart"/>
      <w:r w:rsidRPr="0030743E">
        <w:rPr>
          <w:rFonts w:ascii="Arial" w:hAnsi="Arial" w:cs="Arial"/>
          <w:b/>
          <w:bCs/>
        </w:rPr>
        <w:t>age</w:t>
      </w:r>
      <w:proofErr w:type="spellEnd"/>
      <w:r w:rsidRPr="0030743E">
        <w:rPr>
          <w:rFonts w:ascii="Arial" w:hAnsi="Arial" w:cs="Arial"/>
        </w:rPr>
        <w:t xml:space="preserve">, and </w:t>
      </w:r>
      <w:proofErr w:type="spellStart"/>
      <w:r w:rsidRPr="0030743E">
        <w:rPr>
          <w:rFonts w:ascii="Arial" w:hAnsi="Arial" w:cs="Arial"/>
          <w:b/>
          <w:bCs/>
        </w:rPr>
        <w:t>poverty</w:t>
      </w:r>
      <w:proofErr w:type="spellEnd"/>
      <w:r w:rsidRPr="0030743E">
        <w:rPr>
          <w:rFonts w:ascii="Arial" w:hAnsi="Arial" w:cs="Arial"/>
        </w:rPr>
        <w:t xml:space="preserve"> </w:t>
      </w:r>
      <w:proofErr w:type="spellStart"/>
      <w:r w:rsidRPr="0030743E">
        <w:rPr>
          <w:rFonts w:ascii="Arial" w:hAnsi="Arial" w:cs="Arial"/>
        </w:rPr>
        <w:t>significantly</w:t>
      </w:r>
      <w:proofErr w:type="spellEnd"/>
      <w:r w:rsidRPr="0030743E">
        <w:rPr>
          <w:rFonts w:ascii="Arial" w:hAnsi="Arial" w:cs="Arial"/>
        </w:rPr>
        <w:t xml:space="preserve"> </w:t>
      </w:r>
      <w:proofErr w:type="spellStart"/>
      <w:r w:rsidRPr="0030743E">
        <w:rPr>
          <w:rFonts w:ascii="Arial" w:hAnsi="Arial" w:cs="Arial"/>
        </w:rPr>
        <w:t>affect</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probability</w:t>
      </w:r>
      <w:proofErr w:type="spellEnd"/>
      <w:r w:rsidRPr="0030743E">
        <w:rPr>
          <w:rFonts w:ascii="Arial" w:hAnsi="Arial" w:cs="Arial"/>
        </w:rPr>
        <w:t xml:space="preserve"> </w:t>
      </w:r>
      <w:proofErr w:type="spellStart"/>
      <w:r w:rsidRPr="0030743E">
        <w:rPr>
          <w:rFonts w:ascii="Arial" w:hAnsi="Arial" w:cs="Arial"/>
        </w:rPr>
        <w:t>of</w:t>
      </w:r>
      <w:proofErr w:type="spellEnd"/>
      <w:r w:rsidRPr="0030743E">
        <w:rPr>
          <w:rFonts w:ascii="Arial" w:hAnsi="Arial" w:cs="Arial"/>
        </w:rPr>
        <w:t xml:space="preserve"> </w:t>
      </w:r>
      <w:proofErr w:type="spellStart"/>
      <w:r w:rsidRPr="0030743E">
        <w:rPr>
          <w:rFonts w:ascii="Arial" w:hAnsi="Arial" w:cs="Arial"/>
        </w:rPr>
        <w:t>obtaining</w:t>
      </w:r>
      <w:proofErr w:type="spellEnd"/>
      <w:r w:rsidRPr="0030743E">
        <w:rPr>
          <w:rFonts w:ascii="Arial" w:hAnsi="Arial" w:cs="Arial"/>
        </w:rPr>
        <w:t xml:space="preserve"> </w:t>
      </w:r>
      <w:proofErr w:type="spellStart"/>
      <w:r w:rsidRPr="0030743E">
        <w:rPr>
          <w:rFonts w:ascii="Arial" w:hAnsi="Arial" w:cs="Arial"/>
        </w:rPr>
        <w:t>adequate</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Machine </w:t>
      </w:r>
      <w:proofErr w:type="spellStart"/>
      <w:r w:rsidRPr="0030743E">
        <w:rPr>
          <w:rFonts w:ascii="Arial" w:hAnsi="Arial" w:cs="Arial"/>
        </w:rPr>
        <w:t>learning</w:t>
      </w:r>
      <w:proofErr w:type="spellEnd"/>
      <w:r w:rsidRPr="0030743E">
        <w:rPr>
          <w:rFonts w:ascii="Arial" w:hAnsi="Arial" w:cs="Arial"/>
        </w:rPr>
        <w:t xml:space="preserve"> </w:t>
      </w:r>
      <w:proofErr w:type="spellStart"/>
      <w:r w:rsidRPr="0030743E">
        <w:rPr>
          <w:rFonts w:ascii="Arial" w:hAnsi="Arial" w:cs="Arial"/>
        </w:rPr>
        <w:t>models</w:t>
      </w:r>
      <w:proofErr w:type="spellEnd"/>
      <w:r w:rsidRPr="0030743E">
        <w:rPr>
          <w:rFonts w:ascii="Arial" w:hAnsi="Arial" w:cs="Arial"/>
        </w:rPr>
        <w:t xml:space="preserve">, </w:t>
      </w:r>
      <w:proofErr w:type="spellStart"/>
      <w:r w:rsidRPr="0030743E">
        <w:rPr>
          <w:rFonts w:ascii="Arial" w:hAnsi="Arial" w:cs="Arial"/>
        </w:rPr>
        <w:t>with</w:t>
      </w:r>
      <w:proofErr w:type="spellEnd"/>
      <w:r w:rsidRPr="0030743E">
        <w:rPr>
          <w:rFonts w:ascii="Arial" w:hAnsi="Arial" w:cs="Arial"/>
        </w:rPr>
        <w:t xml:space="preserve"> </w:t>
      </w:r>
      <w:proofErr w:type="spellStart"/>
      <w:r w:rsidRPr="0030743E">
        <w:rPr>
          <w:rFonts w:ascii="Arial" w:hAnsi="Arial" w:cs="Arial"/>
        </w:rPr>
        <w:t>an</w:t>
      </w:r>
      <w:proofErr w:type="spellEnd"/>
      <w:r w:rsidRPr="0030743E">
        <w:rPr>
          <w:rFonts w:ascii="Arial" w:hAnsi="Arial" w:cs="Arial"/>
        </w:rPr>
        <w:t xml:space="preserve"> </w:t>
      </w:r>
      <w:proofErr w:type="spellStart"/>
      <w:r w:rsidRPr="0030743E">
        <w:rPr>
          <w:rFonts w:ascii="Arial" w:hAnsi="Arial" w:cs="Arial"/>
        </w:rPr>
        <w:t>accuracy</w:t>
      </w:r>
      <w:proofErr w:type="spellEnd"/>
      <w:r w:rsidRPr="0030743E">
        <w:rPr>
          <w:rFonts w:ascii="Arial" w:hAnsi="Arial" w:cs="Arial"/>
        </w:rPr>
        <w:t xml:space="preserve"> </w:t>
      </w:r>
      <w:proofErr w:type="spellStart"/>
      <w:r w:rsidRPr="0030743E">
        <w:rPr>
          <w:rFonts w:ascii="Arial" w:hAnsi="Arial" w:cs="Arial"/>
        </w:rPr>
        <w:t>rate</w:t>
      </w:r>
      <w:proofErr w:type="spellEnd"/>
      <w:r w:rsidRPr="0030743E">
        <w:rPr>
          <w:rFonts w:ascii="Arial" w:hAnsi="Arial" w:cs="Arial"/>
        </w:rPr>
        <w:t xml:space="preserve"> </w:t>
      </w:r>
      <w:proofErr w:type="spellStart"/>
      <w:r w:rsidRPr="0030743E">
        <w:rPr>
          <w:rFonts w:ascii="Arial" w:hAnsi="Arial" w:cs="Arial"/>
        </w:rPr>
        <w:t>of</w:t>
      </w:r>
      <w:proofErr w:type="spellEnd"/>
      <w:r w:rsidRPr="0030743E">
        <w:rPr>
          <w:rFonts w:ascii="Arial" w:hAnsi="Arial" w:cs="Arial"/>
        </w:rPr>
        <w:t xml:space="preserve"> 85%, </w:t>
      </w:r>
      <w:proofErr w:type="spellStart"/>
      <w:r w:rsidRPr="0030743E">
        <w:rPr>
          <w:rFonts w:ascii="Arial" w:hAnsi="Arial" w:cs="Arial"/>
        </w:rPr>
        <w:t>demonstrated</w:t>
      </w:r>
      <w:proofErr w:type="spellEnd"/>
      <w:r w:rsidRPr="0030743E">
        <w:rPr>
          <w:rFonts w:ascii="Arial" w:hAnsi="Arial" w:cs="Arial"/>
        </w:rPr>
        <w:t xml:space="preserve"> superior </w:t>
      </w:r>
      <w:proofErr w:type="spellStart"/>
      <w:r w:rsidRPr="0030743E">
        <w:rPr>
          <w:rFonts w:ascii="Arial" w:hAnsi="Arial" w:cs="Arial"/>
        </w:rPr>
        <w:t>capacity</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w:t>
      </w:r>
      <w:proofErr w:type="spellStart"/>
      <w:r w:rsidRPr="0030743E">
        <w:rPr>
          <w:rFonts w:ascii="Arial" w:hAnsi="Arial" w:cs="Arial"/>
        </w:rPr>
        <w:t>identify</w:t>
      </w:r>
      <w:proofErr w:type="spellEnd"/>
      <w:r w:rsidRPr="0030743E">
        <w:rPr>
          <w:rFonts w:ascii="Arial" w:hAnsi="Arial" w:cs="Arial"/>
        </w:rPr>
        <w:t xml:space="preserve"> </w:t>
      </w:r>
      <w:proofErr w:type="spellStart"/>
      <w:r w:rsidRPr="0030743E">
        <w:rPr>
          <w:rFonts w:ascii="Arial" w:hAnsi="Arial" w:cs="Arial"/>
        </w:rPr>
        <w:t>complex</w:t>
      </w:r>
      <w:proofErr w:type="spellEnd"/>
      <w:r w:rsidRPr="0030743E">
        <w:rPr>
          <w:rFonts w:ascii="Arial" w:hAnsi="Arial" w:cs="Arial"/>
        </w:rPr>
        <w:t xml:space="preserve"> </w:t>
      </w:r>
      <w:proofErr w:type="spellStart"/>
      <w:r w:rsidRPr="0030743E">
        <w:rPr>
          <w:rFonts w:ascii="Arial" w:hAnsi="Arial" w:cs="Arial"/>
        </w:rPr>
        <w:t>patterns</w:t>
      </w:r>
      <w:proofErr w:type="spellEnd"/>
      <w:r w:rsidRPr="0030743E">
        <w:rPr>
          <w:rFonts w:ascii="Arial" w:hAnsi="Arial" w:cs="Arial"/>
        </w:rPr>
        <w:t xml:space="preserve"> </w:t>
      </w:r>
      <w:proofErr w:type="spellStart"/>
      <w:r w:rsidRPr="0030743E">
        <w:rPr>
          <w:rFonts w:ascii="Arial" w:hAnsi="Arial" w:cs="Arial"/>
        </w:rPr>
        <w:t>compared</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w:t>
      </w:r>
      <w:proofErr w:type="spellStart"/>
      <w:r w:rsidRPr="0030743E">
        <w:rPr>
          <w:rFonts w:ascii="Arial" w:hAnsi="Arial" w:cs="Arial"/>
        </w:rPr>
        <w:t>econometric</w:t>
      </w:r>
      <w:proofErr w:type="spellEnd"/>
      <w:r w:rsidRPr="0030743E">
        <w:rPr>
          <w:rFonts w:ascii="Arial" w:hAnsi="Arial" w:cs="Arial"/>
        </w:rPr>
        <w:t xml:space="preserve"> </w:t>
      </w:r>
      <w:proofErr w:type="spellStart"/>
      <w:r w:rsidRPr="0030743E">
        <w:rPr>
          <w:rFonts w:ascii="Arial" w:hAnsi="Arial" w:cs="Arial"/>
        </w:rPr>
        <w:t>models</w:t>
      </w:r>
      <w:proofErr w:type="spellEnd"/>
      <w:r w:rsidRPr="0030743E">
        <w:rPr>
          <w:rFonts w:ascii="Arial" w:hAnsi="Arial" w:cs="Arial"/>
        </w:rPr>
        <w:t xml:space="preserve">. Labor </w:t>
      </w:r>
      <w:proofErr w:type="spellStart"/>
      <w:r w:rsidRPr="0030743E">
        <w:rPr>
          <w:rFonts w:ascii="Arial" w:hAnsi="Arial" w:cs="Arial"/>
        </w:rPr>
        <w:t>formalization</w:t>
      </w:r>
      <w:proofErr w:type="spellEnd"/>
      <w:r w:rsidRPr="0030743E">
        <w:rPr>
          <w:rFonts w:ascii="Arial" w:hAnsi="Arial" w:cs="Arial"/>
        </w:rPr>
        <w:t xml:space="preserve">, </w:t>
      </w:r>
      <w:proofErr w:type="spellStart"/>
      <w:r w:rsidRPr="0030743E">
        <w:rPr>
          <w:rFonts w:ascii="Arial" w:hAnsi="Arial" w:cs="Arial"/>
        </w:rPr>
        <w:t>education</w:t>
      </w:r>
      <w:proofErr w:type="spellEnd"/>
      <w:r w:rsidRPr="0030743E">
        <w:rPr>
          <w:rFonts w:ascii="Arial" w:hAnsi="Arial" w:cs="Arial"/>
        </w:rPr>
        <w:t xml:space="preserve">, and </w:t>
      </w:r>
      <w:proofErr w:type="spellStart"/>
      <w:r w:rsidRPr="0030743E">
        <w:rPr>
          <w:rFonts w:ascii="Arial" w:hAnsi="Arial" w:cs="Arial"/>
        </w:rPr>
        <w:t>close</w:t>
      </w:r>
      <w:proofErr w:type="spellEnd"/>
      <w:r w:rsidRPr="0030743E">
        <w:rPr>
          <w:rFonts w:ascii="Arial" w:hAnsi="Arial" w:cs="Arial"/>
        </w:rPr>
        <w:t xml:space="preserve"> </w:t>
      </w:r>
      <w:proofErr w:type="spellStart"/>
      <w:r w:rsidRPr="0030743E">
        <w:rPr>
          <w:rFonts w:ascii="Arial" w:hAnsi="Arial" w:cs="Arial"/>
        </w:rPr>
        <w:t>family</w:t>
      </w:r>
      <w:proofErr w:type="spellEnd"/>
      <w:r w:rsidRPr="0030743E">
        <w:rPr>
          <w:rFonts w:ascii="Arial" w:hAnsi="Arial" w:cs="Arial"/>
        </w:rPr>
        <w:t xml:space="preserve"> </w:t>
      </w:r>
      <w:proofErr w:type="spellStart"/>
      <w:r w:rsidRPr="0030743E">
        <w:rPr>
          <w:rFonts w:ascii="Arial" w:hAnsi="Arial" w:cs="Arial"/>
        </w:rPr>
        <w:t>relationships</w:t>
      </w:r>
      <w:proofErr w:type="spellEnd"/>
      <w:r w:rsidRPr="0030743E">
        <w:rPr>
          <w:rFonts w:ascii="Arial" w:hAnsi="Arial" w:cs="Arial"/>
        </w:rPr>
        <w:t xml:space="preserve"> </w:t>
      </w:r>
      <w:proofErr w:type="spellStart"/>
      <w:r w:rsidRPr="0030743E">
        <w:rPr>
          <w:rFonts w:ascii="Arial" w:hAnsi="Arial" w:cs="Arial"/>
        </w:rPr>
        <w:t>were</w:t>
      </w:r>
      <w:proofErr w:type="spellEnd"/>
      <w:r w:rsidRPr="0030743E">
        <w:rPr>
          <w:rFonts w:ascii="Arial" w:hAnsi="Arial" w:cs="Arial"/>
        </w:rPr>
        <w:t xml:space="preserve"> </w:t>
      </w:r>
      <w:proofErr w:type="spellStart"/>
      <w:r w:rsidRPr="0030743E">
        <w:rPr>
          <w:rFonts w:ascii="Arial" w:hAnsi="Arial" w:cs="Arial"/>
        </w:rPr>
        <w:t>found</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be crucial </w:t>
      </w:r>
      <w:proofErr w:type="spellStart"/>
      <w:r w:rsidRPr="0030743E">
        <w:rPr>
          <w:rFonts w:ascii="Arial" w:hAnsi="Arial" w:cs="Arial"/>
        </w:rPr>
        <w:t>factors</w:t>
      </w:r>
      <w:proofErr w:type="spellEnd"/>
      <w:r w:rsidRPr="0030743E">
        <w:rPr>
          <w:rFonts w:ascii="Arial" w:hAnsi="Arial" w:cs="Arial"/>
        </w:rPr>
        <w:t xml:space="preserve"> </w:t>
      </w:r>
      <w:proofErr w:type="spellStart"/>
      <w:r w:rsidRPr="0030743E">
        <w:rPr>
          <w:rFonts w:ascii="Arial" w:hAnsi="Arial" w:cs="Arial"/>
        </w:rPr>
        <w:t>for</w:t>
      </w:r>
      <w:proofErr w:type="spellEnd"/>
      <w:r w:rsidRPr="0030743E">
        <w:rPr>
          <w:rFonts w:ascii="Arial" w:hAnsi="Arial" w:cs="Arial"/>
        </w:rPr>
        <w:t xml:space="preserve"> </w:t>
      </w:r>
      <w:proofErr w:type="spellStart"/>
      <w:r w:rsidRPr="0030743E">
        <w:rPr>
          <w:rFonts w:ascii="Arial" w:hAnsi="Arial" w:cs="Arial"/>
        </w:rPr>
        <w:t>improving</w:t>
      </w:r>
      <w:proofErr w:type="spellEnd"/>
      <w:r w:rsidRPr="0030743E">
        <w:rPr>
          <w:rFonts w:ascii="Arial" w:hAnsi="Arial" w:cs="Arial"/>
        </w:rPr>
        <w:t xml:space="preserve"> </w:t>
      </w:r>
      <w:proofErr w:type="spellStart"/>
      <w:r w:rsidRPr="0030743E">
        <w:rPr>
          <w:rFonts w:ascii="Arial" w:hAnsi="Arial" w:cs="Arial"/>
        </w:rPr>
        <w:t>access</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w:t>
      </w:r>
      <w:proofErr w:type="spellStart"/>
      <w:r w:rsidRPr="0030743E">
        <w:rPr>
          <w:rFonts w:ascii="Arial" w:hAnsi="Arial" w:cs="Arial"/>
        </w:rPr>
        <w:t>quality</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w:t>
      </w:r>
      <w:proofErr w:type="spellStart"/>
      <w:r w:rsidRPr="0030743E">
        <w:rPr>
          <w:rFonts w:ascii="Arial" w:hAnsi="Arial" w:cs="Arial"/>
        </w:rPr>
        <w:t>while</w:t>
      </w:r>
      <w:proofErr w:type="spellEnd"/>
      <w:r w:rsidRPr="0030743E">
        <w:rPr>
          <w:rFonts w:ascii="Arial" w:hAnsi="Arial" w:cs="Arial"/>
        </w:rPr>
        <w:t xml:space="preserve"> </w:t>
      </w:r>
      <w:proofErr w:type="spellStart"/>
      <w:r w:rsidRPr="0030743E">
        <w:rPr>
          <w:rFonts w:ascii="Arial" w:hAnsi="Arial" w:cs="Arial"/>
        </w:rPr>
        <w:t>lack</w:t>
      </w:r>
      <w:proofErr w:type="spellEnd"/>
      <w:r w:rsidRPr="0030743E">
        <w:rPr>
          <w:rFonts w:ascii="Arial" w:hAnsi="Arial" w:cs="Arial"/>
        </w:rPr>
        <w:t xml:space="preserve"> </w:t>
      </w:r>
      <w:proofErr w:type="spellStart"/>
      <w:r w:rsidRPr="0030743E">
        <w:rPr>
          <w:rFonts w:ascii="Arial" w:hAnsi="Arial" w:cs="Arial"/>
        </w:rPr>
        <w:t>of</w:t>
      </w:r>
      <w:proofErr w:type="spellEnd"/>
      <w:r w:rsidRPr="0030743E">
        <w:rPr>
          <w:rFonts w:ascii="Arial" w:hAnsi="Arial" w:cs="Arial"/>
        </w:rPr>
        <w:t xml:space="preserve"> social </w:t>
      </w:r>
      <w:proofErr w:type="spellStart"/>
      <w:r w:rsidRPr="0030743E">
        <w:rPr>
          <w:rFonts w:ascii="Arial" w:hAnsi="Arial" w:cs="Arial"/>
        </w:rPr>
        <w:t>security</w:t>
      </w:r>
      <w:proofErr w:type="spellEnd"/>
      <w:r w:rsidRPr="0030743E">
        <w:rPr>
          <w:rFonts w:ascii="Arial" w:hAnsi="Arial" w:cs="Arial"/>
        </w:rPr>
        <w:t xml:space="preserve"> and </w:t>
      </w:r>
      <w:proofErr w:type="spellStart"/>
      <w:r w:rsidRPr="0030743E">
        <w:rPr>
          <w:rFonts w:ascii="Arial" w:hAnsi="Arial" w:cs="Arial"/>
        </w:rPr>
        <w:t>low</w:t>
      </w:r>
      <w:proofErr w:type="spellEnd"/>
      <w:r w:rsidRPr="0030743E">
        <w:rPr>
          <w:rFonts w:ascii="Arial" w:hAnsi="Arial" w:cs="Arial"/>
        </w:rPr>
        <w:t xml:space="preserve"> </w:t>
      </w:r>
      <w:proofErr w:type="spellStart"/>
      <w:r w:rsidRPr="0030743E">
        <w:rPr>
          <w:rFonts w:ascii="Arial" w:hAnsi="Arial" w:cs="Arial"/>
        </w:rPr>
        <w:t>education</w:t>
      </w:r>
      <w:proofErr w:type="spellEnd"/>
      <w:r w:rsidRPr="0030743E">
        <w:rPr>
          <w:rFonts w:ascii="Arial" w:hAnsi="Arial" w:cs="Arial"/>
        </w:rPr>
        <w:t xml:space="preserve"> </w:t>
      </w:r>
      <w:proofErr w:type="spellStart"/>
      <w:r w:rsidRPr="0030743E">
        <w:rPr>
          <w:rFonts w:ascii="Arial" w:hAnsi="Arial" w:cs="Arial"/>
        </w:rPr>
        <w:t>levels</w:t>
      </w:r>
      <w:proofErr w:type="spellEnd"/>
      <w:r w:rsidRPr="0030743E">
        <w:rPr>
          <w:rFonts w:ascii="Arial" w:hAnsi="Arial" w:cs="Arial"/>
        </w:rPr>
        <w:t xml:space="preserve"> </w:t>
      </w:r>
      <w:proofErr w:type="spellStart"/>
      <w:r w:rsidRPr="0030743E">
        <w:rPr>
          <w:rFonts w:ascii="Arial" w:hAnsi="Arial" w:cs="Arial"/>
        </w:rPr>
        <w:t>severely</w:t>
      </w:r>
      <w:proofErr w:type="spellEnd"/>
      <w:r w:rsidRPr="0030743E">
        <w:rPr>
          <w:rFonts w:ascii="Arial" w:hAnsi="Arial" w:cs="Arial"/>
        </w:rPr>
        <w:t xml:space="preserve"> </w:t>
      </w:r>
      <w:proofErr w:type="spellStart"/>
      <w:r w:rsidRPr="0030743E">
        <w:rPr>
          <w:rFonts w:ascii="Arial" w:hAnsi="Arial" w:cs="Arial"/>
        </w:rPr>
        <w:t>limit</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w:t>
      </w:r>
      <w:proofErr w:type="spellStart"/>
      <w:r w:rsidRPr="0030743E">
        <w:rPr>
          <w:rFonts w:ascii="Arial" w:hAnsi="Arial" w:cs="Arial"/>
        </w:rPr>
        <w:t>opportunities</w:t>
      </w:r>
      <w:proofErr w:type="spellEnd"/>
      <w:r w:rsidRPr="0030743E">
        <w:rPr>
          <w:rFonts w:ascii="Arial" w:hAnsi="Arial" w:cs="Arial"/>
        </w:rPr>
        <w:t xml:space="preserve">. In </w:t>
      </w:r>
      <w:proofErr w:type="spellStart"/>
      <w:r w:rsidRPr="0030743E">
        <w:rPr>
          <w:rFonts w:ascii="Arial" w:hAnsi="Arial" w:cs="Arial"/>
        </w:rPr>
        <w:t>conclusion</w:t>
      </w:r>
      <w:proofErr w:type="spellEnd"/>
      <w:r w:rsidRPr="0030743E">
        <w:rPr>
          <w:rFonts w:ascii="Arial" w:hAnsi="Arial" w:cs="Arial"/>
        </w:rPr>
        <w:t xml:space="preserve">, </w:t>
      </w:r>
      <w:proofErr w:type="spellStart"/>
      <w:r w:rsidRPr="0030743E">
        <w:rPr>
          <w:rFonts w:ascii="Arial" w:hAnsi="Arial" w:cs="Arial"/>
        </w:rPr>
        <w:t>expanding</w:t>
      </w:r>
      <w:proofErr w:type="spellEnd"/>
      <w:r w:rsidRPr="0030743E">
        <w:rPr>
          <w:rFonts w:ascii="Arial" w:hAnsi="Arial" w:cs="Arial"/>
        </w:rPr>
        <w:t xml:space="preserve"> social </w:t>
      </w:r>
      <w:proofErr w:type="spellStart"/>
      <w:r w:rsidRPr="0030743E">
        <w:rPr>
          <w:rFonts w:ascii="Arial" w:hAnsi="Arial" w:cs="Arial"/>
        </w:rPr>
        <w:t>security</w:t>
      </w:r>
      <w:proofErr w:type="spellEnd"/>
      <w:r w:rsidRPr="0030743E">
        <w:rPr>
          <w:rFonts w:ascii="Arial" w:hAnsi="Arial" w:cs="Arial"/>
        </w:rPr>
        <w:t xml:space="preserve"> </w:t>
      </w:r>
      <w:proofErr w:type="spellStart"/>
      <w:r w:rsidRPr="0030743E">
        <w:rPr>
          <w:rFonts w:ascii="Arial" w:hAnsi="Arial" w:cs="Arial"/>
        </w:rPr>
        <w:t>coverage</w:t>
      </w:r>
      <w:proofErr w:type="spellEnd"/>
      <w:r w:rsidRPr="0030743E">
        <w:rPr>
          <w:rFonts w:ascii="Arial" w:hAnsi="Arial" w:cs="Arial"/>
        </w:rPr>
        <w:t xml:space="preserve"> and </w:t>
      </w:r>
      <w:proofErr w:type="spellStart"/>
      <w:r w:rsidRPr="0030743E">
        <w:rPr>
          <w:rFonts w:ascii="Arial" w:hAnsi="Arial" w:cs="Arial"/>
        </w:rPr>
        <w:t>strengthening</w:t>
      </w:r>
      <w:proofErr w:type="spellEnd"/>
      <w:r w:rsidRPr="0030743E">
        <w:rPr>
          <w:rFonts w:ascii="Arial" w:hAnsi="Arial" w:cs="Arial"/>
        </w:rPr>
        <w:t xml:space="preserve"> </w:t>
      </w:r>
      <w:proofErr w:type="spellStart"/>
      <w:r w:rsidRPr="0030743E">
        <w:rPr>
          <w:rFonts w:ascii="Arial" w:hAnsi="Arial" w:cs="Arial"/>
        </w:rPr>
        <w:t>education</w:t>
      </w:r>
      <w:proofErr w:type="spellEnd"/>
      <w:r w:rsidRPr="0030743E">
        <w:rPr>
          <w:rFonts w:ascii="Arial" w:hAnsi="Arial" w:cs="Arial"/>
        </w:rPr>
        <w:t xml:space="preserve"> are </w:t>
      </w:r>
      <w:proofErr w:type="spellStart"/>
      <w:r w:rsidRPr="0030743E">
        <w:rPr>
          <w:rFonts w:ascii="Arial" w:hAnsi="Arial" w:cs="Arial"/>
        </w:rPr>
        <w:t>recommended</w:t>
      </w:r>
      <w:proofErr w:type="spellEnd"/>
      <w:r w:rsidRPr="0030743E">
        <w:rPr>
          <w:rFonts w:ascii="Arial" w:hAnsi="Arial" w:cs="Arial"/>
        </w:rPr>
        <w:t xml:space="preserve"> as </w:t>
      </w:r>
      <w:proofErr w:type="spellStart"/>
      <w:r w:rsidRPr="0030743E">
        <w:rPr>
          <w:rFonts w:ascii="Arial" w:hAnsi="Arial" w:cs="Arial"/>
        </w:rPr>
        <w:t>key</w:t>
      </w:r>
      <w:proofErr w:type="spellEnd"/>
      <w:r w:rsidRPr="0030743E">
        <w:rPr>
          <w:rFonts w:ascii="Arial" w:hAnsi="Arial" w:cs="Arial"/>
        </w:rPr>
        <w:t xml:space="preserve"> </w:t>
      </w:r>
      <w:proofErr w:type="spellStart"/>
      <w:r w:rsidRPr="0030743E">
        <w:rPr>
          <w:rFonts w:ascii="Arial" w:hAnsi="Arial" w:cs="Arial"/>
        </w:rPr>
        <w:t>strategies</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reduce labor </w:t>
      </w:r>
      <w:proofErr w:type="spellStart"/>
      <w:r w:rsidRPr="0030743E">
        <w:rPr>
          <w:rFonts w:ascii="Arial" w:hAnsi="Arial" w:cs="Arial"/>
        </w:rPr>
        <w:t>precariousness</w:t>
      </w:r>
      <w:proofErr w:type="spellEnd"/>
      <w:r w:rsidRPr="0030743E">
        <w:rPr>
          <w:rFonts w:ascii="Arial" w:hAnsi="Arial" w:cs="Arial"/>
        </w:rPr>
        <w:t xml:space="preserve">. </w:t>
      </w:r>
      <w:proofErr w:type="spellStart"/>
      <w:r w:rsidRPr="0030743E">
        <w:rPr>
          <w:rFonts w:ascii="Arial" w:hAnsi="Arial" w:cs="Arial"/>
        </w:rPr>
        <w:t>Additionally</w:t>
      </w:r>
      <w:proofErr w:type="spellEnd"/>
      <w:r w:rsidRPr="0030743E">
        <w:rPr>
          <w:rFonts w:ascii="Arial" w:hAnsi="Arial" w:cs="Arial"/>
        </w:rPr>
        <w:t xml:space="preserve">, machine </w:t>
      </w:r>
      <w:proofErr w:type="spellStart"/>
      <w:r w:rsidRPr="0030743E">
        <w:rPr>
          <w:rFonts w:ascii="Arial" w:hAnsi="Arial" w:cs="Arial"/>
        </w:rPr>
        <w:t>learning</w:t>
      </w:r>
      <w:proofErr w:type="spellEnd"/>
      <w:r w:rsidRPr="0030743E">
        <w:rPr>
          <w:rFonts w:ascii="Arial" w:hAnsi="Arial" w:cs="Arial"/>
        </w:rPr>
        <w:t xml:space="preserve"> </w:t>
      </w:r>
      <w:proofErr w:type="spellStart"/>
      <w:r w:rsidRPr="0030743E">
        <w:rPr>
          <w:rFonts w:ascii="Arial" w:hAnsi="Arial" w:cs="Arial"/>
        </w:rPr>
        <w:t>algorithms</w:t>
      </w:r>
      <w:proofErr w:type="spellEnd"/>
      <w:r w:rsidRPr="0030743E">
        <w:rPr>
          <w:rFonts w:ascii="Arial" w:hAnsi="Arial" w:cs="Arial"/>
        </w:rPr>
        <w:t xml:space="preserve"> </w:t>
      </w:r>
      <w:proofErr w:type="spellStart"/>
      <w:r w:rsidRPr="0030743E">
        <w:rPr>
          <w:rFonts w:ascii="Arial" w:hAnsi="Arial" w:cs="Arial"/>
        </w:rPr>
        <w:t>provide</w:t>
      </w:r>
      <w:proofErr w:type="spellEnd"/>
      <w:r w:rsidRPr="0030743E">
        <w:rPr>
          <w:rFonts w:ascii="Arial" w:hAnsi="Arial" w:cs="Arial"/>
        </w:rPr>
        <w:t xml:space="preserve"> a </w:t>
      </w:r>
      <w:proofErr w:type="spellStart"/>
      <w:r w:rsidRPr="0030743E">
        <w:rPr>
          <w:rFonts w:ascii="Arial" w:hAnsi="Arial" w:cs="Arial"/>
        </w:rPr>
        <w:t>powerful</w:t>
      </w:r>
      <w:proofErr w:type="spellEnd"/>
      <w:r w:rsidRPr="0030743E">
        <w:rPr>
          <w:rFonts w:ascii="Arial" w:hAnsi="Arial" w:cs="Arial"/>
        </w:rPr>
        <w:t xml:space="preserve"> </w:t>
      </w:r>
      <w:proofErr w:type="spellStart"/>
      <w:r w:rsidRPr="0030743E">
        <w:rPr>
          <w:rFonts w:ascii="Arial" w:hAnsi="Arial" w:cs="Arial"/>
        </w:rPr>
        <w:t>tool</w:t>
      </w:r>
      <w:proofErr w:type="spellEnd"/>
      <w:r w:rsidRPr="0030743E">
        <w:rPr>
          <w:rFonts w:ascii="Arial" w:hAnsi="Arial" w:cs="Arial"/>
        </w:rPr>
        <w:t xml:space="preserve"> </w:t>
      </w:r>
      <w:proofErr w:type="spellStart"/>
      <w:r w:rsidRPr="0030743E">
        <w:rPr>
          <w:rFonts w:ascii="Arial" w:hAnsi="Arial" w:cs="Arial"/>
        </w:rPr>
        <w:t>for</w:t>
      </w:r>
      <w:proofErr w:type="spellEnd"/>
      <w:r w:rsidRPr="0030743E">
        <w:rPr>
          <w:rFonts w:ascii="Arial" w:hAnsi="Arial" w:cs="Arial"/>
        </w:rPr>
        <w:t xml:space="preserve"> </w:t>
      </w:r>
      <w:proofErr w:type="spellStart"/>
      <w:r w:rsidRPr="0030743E">
        <w:rPr>
          <w:rFonts w:ascii="Arial" w:hAnsi="Arial" w:cs="Arial"/>
        </w:rPr>
        <w:t>designing</w:t>
      </w:r>
      <w:proofErr w:type="spellEnd"/>
      <w:r w:rsidRPr="0030743E">
        <w:rPr>
          <w:rFonts w:ascii="Arial" w:hAnsi="Arial" w:cs="Arial"/>
        </w:rPr>
        <w:t xml:space="preserve"> more </w:t>
      </w:r>
      <w:proofErr w:type="spellStart"/>
      <w:r w:rsidRPr="0030743E">
        <w:rPr>
          <w:rFonts w:ascii="Arial" w:hAnsi="Arial" w:cs="Arial"/>
        </w:rPr>
        <w:t>targeted</w:t>
      </w:r>
      <w:proofErr w:type="spellEnd"/>
      <w:r w:rsidRPr="0030743E">
        <w:rPr>
          <w:rFonts w:ascii="Arial" w:hAnsi="Arial" w:cs="Arial"/>
        </w:rPr>
        <w:t xml:space="preserve"> and </w:t>
      </w:r>
      <w:proofErr w:type="spellStart"/>
      <w:r w:rsidRPr="0030743E">
        <w:rPr>
          <w:rFonts w:ascii="Arial" w:hAnsi="Arial" w:cs="Arial"/>
        </w:rPr>
        <w:t>effective</w:t>
      </w:r>
      <w:proofErr w:type="spellEnd"/>
      <w:r w:rsidRPr="0030743E">
        <w:rPr>
          <w:rFonts w:ascii="Arial" w:hAnsi="Arial" w:cs="Arial"/>
        </w:rPr>
        <w:t xml:space="preserve"> </w:t>
      </w:r>
      <w:proofErr w:type="spellStart"/>
      <w:r w:rsidRPr="0030743E">
        <w:rPr>
          <w:rFonts w:ascii="Arial" w:hAnsi="Arial" w:cs="Arial"/>
        </w:rPr>
        <w:t>public</w:t>
      </w:r>
      <w:proofErr w:type="spellEnd"/>
      <w:r w:rsidRPr="0030743E">
        <w:rPr>
          <w:rFonts w:ascii="Arial" w:hAnsi="Arial" w:cs="Arial"/>
        </w:rPr>
        <w:t xml:space="preserve"> </w:t>
      </w:r>
      <w:proofErr w:type="spellStart"/>
      <w:r w:rsidRPr="0030743E">
        <w:rPr>
          <w:rFonts w:ascii="Arial" w:hAnsi="Arial" w:cs="Arial"/>
        </w:rPr>
        <w:t>policies</w:t>
      </w:r>
      <w:proofErr w:type="spellEnd"/>
      <w:r w:rsidRPr="0030743E">
        <w:rPr>
          <w:rFonts w:ascii="Arial" w:hAnsi="Arial" w:cs="Arial"/>
        </w:rPr>
        <w:t xml:space="preserve">, </w:t>
      </w:r>
      <w:proofErr w:type="spellStart"/>
      <w:r w:rsidRPr="0030743E">
        <w:rPr>
          <w:rFonts w:ascii="Arial" w:hAnsi="Arial" w:cs="Arial"/>
        </w:rPr>
        <w:t>with</w:t>
      </w:r>
      <w:proofErr w:type="spellEnd"/>
      <w:r w:rsidRPr="0030743E">
        <w:rPr>
          <w:rFonts w:ascii="Arial" w:hAnsi="Arial" w:cs="Arial"/>
        </w:rPr>
        <w:t xml:space="preserve"> </w:t>
      </w:r>
      <w:proofErr w:type="spellStart"/>
      <w:r w:rsidRPr="0030743E">
        <w:rPr>
          <w:rFonts w:ascii="Arial" w:hAnsi="Arial" w:cs="Arial"/>
        </w:rPr>
        <w:t>the</w:t>
      </w:r>
      <w:proofErr w:type="spellEnd"/>
      <w:r w:rsidRPr="0030743E">
        <w:rPr>
          <w:rFonts w:ascii="Arial" w:hAnsi="Arial" w:cs="Arial"/>
        </w:rPr>
        <w:t xml:space="preserve"> </w:t>
      </w:r>
      <w:proofErr w:type="spellStart"/>
      <w:r w:rsidRPr="0030743E">
        <w:rPr>
          <w:rFonts w:ascii="Arial" w:hAnsi="Arial" w:cs="Arial"/>
        </w:rPr>
        <w:t>potential</w:t>
      </w:r>
      <w:proofErr w:type="spellEnd"/>
      <w:r w:rsidRPr="0030743E">
        <w:rPr>
          <w:rFonts w:ascii="Arial" w:hAnsi="Arial" w:cs="Arial"/>
        </w:rPr>
        <w:t xml:space="preserve"> </w:t>
      </w:r>
      <w:proofErr w:type="spellStart"/>
      <w:r w:rsidRPr="0030743E">
        <w:rPr>
          <w:rFonts w:ascii="Arial" w:hAnsi="Arial" w:cs="Arial"/>
        </w:rPr>
        <w:t>to</w:t>
      </w:r>
      <w:proofErr w:type="spellEnd"/>
      <w:r w:rsidRPr="0030743E">
        <w:rPr>
          <w:rFonts w:ascii="Arial" w:hAnsi="Arial" w:cs="Arial"/>
        </w:rPr>
        <w:t xml:space="preserve"> </w:t>
      </w:r>
      <w:proofErr w:type="spellStart"/>
      <w:r w:rsidRPr="0030743E">
        <w:rPr>
          <w:rFonts w:ascii="Arial" w:hAnsi="Arial" w:cs="Arial"/>
        </w:rPr>
        <w:t>improve</w:t>
      </w:r>
      <w:proofErr w:type="spellEnd"/>
      <w:r w:rsidRPr="0030743E">
        <w:rPr>
          <w:rFonts w:ascii="Arial" w:hAnsi="Arial" w:cs="Arial"/>
        </w:rPr>
        <w:t xml:space="preserve"> </w:t>
      </w:r>
      <w:proofErr w:type="spellStart"/>
      <w:r w:rsidRPr="0030743E">
        <w:rPr>
          <w:rFonts w:ascii="Arial" w:hAnsi="Arial" w:cs="Arial"/>
        </w:rPr>
        <w:t>employment</w:t>
      </w:r>
      <w:proofErr w:type="spellEnd"/>
      <w:r w:rsidRPr="0030743E">
        <w:rPr>
          <w:rFonts w:ascii="Arial" w:hAnsi="Arial" w:cs="Arial"/>
        </w:rPr>
        <w:t xml:space="preserve"> </w:t>
      </w:r>
      <w:proofErr w:type="spellStart"/>
      <w:r w:rsidRPr="0030743E">
        <w:rPr>
          <w:rFonts w:ascii="Arial" w:hAnsi="Arial" w:cs="Arial"/>
        </w:rPr>
        <w:t>quality</w:t>
      </w:r>
      <w:proofErr w:type="spellEnd"/>
      <w:r w:rsidRPr="0030743E">
        <w:rPr>
          <w:rFonts w:ascii="Arial" w:hAnsi="Arial" w:cs="Arial"/>
        </w:rPr>
        <w:t xml:space="preserve"> in Ecuador.</w:t>
      </w:r>
      <w:r w:rsidR="00141FA9" w:rsidRPr="00B13C72">
        <w:rPr>
          <w:rFonts w:ascii="Arial" w:hAnsi="Arial" w:cs="Arial"/>
        </w:rPr>
        <w:br w:type="page"/>
      </w:r>
    </w:p>
    <w:p w14:paraId="44BCB128" w14:textId="1D61A5B8" w:rsidR="00141FA9" w:rsidRPr="00FA41BC" w:rsidRDefault="00141FA9" w:rsidP="00FA41BC">
      <w:pPr>
        <w:spacing w:line="360" w:lineRule="auto"/>
        <w:jc w:val="center"/>
        <w:rPr>
          <w:rFonts w:ascii="Arial" w:eastAsia="Arial" w:hAnsi="Arial" w:cs="Arial"/>
        </w:rPr>
      </w:pPr>
      <w:r w:rsidRPr="00B13C72">
        <w:rPr>
          <w:rFonts w:ascii="Arial" w:eastAsia="Arial" w:hAnsi="Arial" w:cs="Arial"/>
          <w:b/>
        </w:rPr>
        <w:lastRenderedPageBreak/>
        <w:t>ÍNDICE DEL CONTENIDO</w:t>
      </w:r>
    </w:p>
    <w:p w14:paraId="305165BD" w14:textId="641D4CD8"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r>
        <w:fldChar w:fldCharType="begin"/>
      </w:r>
      <w:r>
        <w:instrText xml:space="preserve"> TOC \o "1-3" \h \z \u </w:instrText>
      </w:r>
      <w:r>
        <w:fldChar w:fldCharType="separate"/>
      </w:r>
      <w:hyperlink w:anchor="_Toc179837455" w:history="1">
        <w:r w:rsidRPr="00312693">
          <w:rPr>
            <w:rStyle w:val="Hipervnculo"/>
          </w:rPr>
          <w:t>1.</w:t>
        </w:r>
        <w:r>
          <w:rPr>
            <w:rFonts w:asciiTheme="minorHAnsi" w:eastAsiaTheme="minorEastAsia" w:hAnsiTheme="minorHAnsi" w:cstheme="minorBidi"/>
            <w:color w:val="auto"/>
            <w:kern w:val="2"/>
            <w:sz w:val="24"/>
            <w:szCs w:val="24"/>
            <w14:ligatures w14:val="standardContextual"/>
          </w:rPr>
          <w:tab/>
        </w:r>
        <w:r w:rsidRPr="00312693">
          <w:rPr>
            <w:rStyle w:val="Hipervnculo"/>
          </w:rPr>
          <w:t>INTRODUCCIÓ</w:t>
        </w:r>
        <w:r>
          <w:rPr>
            <w:rStyle w:val="Hipervnculo"/>
          </w:rPr>
          <w:t>N</w:t>
        </w:r>
        <w:r>
          <w:rPr>
            <w:webHidden/>
          </w:rPr>
          <w:tab/>
        </w:r>
        <w:r>
          <w:rPr>
            <w:webHidden/>
          </w:rPr>
          <w:fldChar w:fldCharType="begin"/>
        </w:r>
        <w:r>
          <w:rPr>
            <w:webHidden/>
          </w:rPr>
          <w:instrText xml:space="preserve"> PAGEREF _Toc179837455 \h </w:instrText>
        </w:r>
        <w:r>
          <w:rPr>
            <w:webHidden/>
          </w:rPr>
        </w:r>
        <w:r>
          <w:rPr>
            <w:webHidden/>
          </w:rPr>
          <w:fldChar w:fldCharType="separate"/>
        </w:r>
        <w:r>
          <w:rPr>
            <w:webHidden/>
          </w:rPr>
          <w:t>1</w:t>
        </w:r>
        <w:r>
          <w:rPr>
            <w:webHidden/>
          </w:rPr>
          <w:fldChar w:fldCharType="end"/>
        </w:r>
      </w:hyperlink>
    </w:p>
    <w:p w14:paraId="3DB8CA05" w14:textId="7D7000EE"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56" w:history="1">
        <w:r w:rsidRPr="00312693">
          <w:rPr>
            <w:rStyle w:val="Hipervnculo"/>
          </w:rPr>
          <w:t>2.</w:t>
        </w:r>
        <w:r>
          <w:rPr>
            <w:rFonts w:asciiTheme="minorHAnsi" w:eastAsiaTheme="minorEastAsia" w:hAnsiTheme="minorHAnsi" w:cstheme="minorBidi"/>
            <w:color w:val="auto"/>
            <w:kern w:val="2"/>
            <w:sz w:val="24"/>
            <w:szCs w:val="24"/>
            <w14:ligatures w14:val="standardContextual"/>
          </w:rPr>
          <w:tab/>
        </w:r>
        <w:r w:rsidRPr="00312693">
          <w:rPr>
            <w:rStyle w:val="Hipervnculo"/>
          </w:rPr>
          <w:t>REVISIÓN DE LITERATURA</w:t>
        </w:r>
        <w:r>
          <w:rPr>
            <w:webHidden/>
          </w:rPr>
          <w:tab/>
        </w:r>
        <w:r>
          <w:rPr>
            <w:webHidden/>
          </w:rPr>
          <w:fldChar w:fldCharType="begin"/>
        </w:r>
        <w:r>
          <w:rPr>
            <w:webHidden/>
          </w:rPr>
          <w:instrText xml:space="preserve"> PAGEREF _Toc179837456 \h </w:instrText>
        </w:r>
        <w:r>
          <w:rPr>
            <w:webHidden/>
          </w:rPr>
        </w:r>
        <w:r>
          <w:rPr>
            <w:webHidden/>
          </w:rPr>
          <w:fldChar w:fldCharType="separate"/>
        </w:r>
        <w:r>
          <w:rPr>
            <w:webHidden/>
          </w:rPr>
          <w:t>3</w:t>
        </w:r>
        <w:r>
          <w:rPr>
            <w:webHidden/>
          </w:rPr>
          <w:fldChar w:fldCharType="end"/>
        </w:r>
      </w:hyperlink>
    </w:p>
    <w:p w14:paraId="752AEACB" w14:textId="02054901"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57" w:history="1">
        <w:r w:rsidRPr="00312693">
          <w:rPr>
            <w:rStyle w:val="Hipervnculo"/>
            <w:noProof/>
          </w:rPr>
          <w:t>2.1.</w:t>
        </w:r>
        <w:r>
          <w:rPr>
            <w:rFonts w:asciiTheme="minorHAnsi" w:eastAsiaTheme="minorEastAsia" w:hAnsiTheme="minorHAnsi"/>
            <w:noProof/>
            <w:kern w:val="2"/>
            <w:sz w:val="24"/>
            <w:lang w:eastAsia="es-EC"/>
            <w14:ligatures w14:val="standardContextual"/>
          </w:rPr>
          <w:tab/>
        </w:r>
        <w:r w:rsidRPr="00312693">
          <w:rPr>
            <w:rStyle w:val="Hipervnculo"/>
            <w:noProof/>
          </w:rPr>
          <w:t>Introducción al Concepto de Empleo Adecuado</w:t>
        </w:r>
        <w:r>
          <w:rPr>
            <w:noProof/>
            <w:webHidden/>
          </w:rPr>
          <w:tab/>
        </w:r>
        <w:r>
          <w:rPr>
            <w:noProof/>
            <w:webHidden/>
          </w:rPr>
          <w:fldChar w:fldCharType="begin"/>
        </w:r>
        <w:r>
          <w:rPr>
            <w:noProof/>
            <w:webHidden/>
          </w:rPr>
          <w:instrText xml:space="preserve"> PAGEREF _Toc179837457 \h </w:instrText>
        </w:r>
        <w:r>
          <w:rPr>
            <w:noProof/>
            <w:webHidden/>
          </w:rPr>
        </w:r>
        <w:r>
          <w:rPr>
            <w:noProof/>
            <w:webHidden/>
          </w:rPr>
          <w:fldChar w:fldCharType="separate"/>
        </w:r>
        <w:r>
          <w:rPr>
            <w:noProof/>
            <w:webHidden/>
          </w:rPr>
          <w:t>3</w:t>
        </w:r>
        <w:r>
          <w:rPr>
            <w:noProof/>
            <w:webHidden/>
          </w:rPr>
          <w:fldChar w:fldCharType="end"/>
        </w:r>
      </w:hyperlink>
    </w:p>
    <w:p w14:paraId="0A7E6ACE" w14:textId="2E178690"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58" w:history="1">
        <w:r w:rsidRPr="00312693">
          <w:rPr>
            <w:rStyle w:val="Hipervnculo"/>
            <w:noProof/>
          </w:rPr>
          <w:t>2.2.</w:t>
        </w:r>
        <w:r>
          <w:rPr>
            <w:rFonts w:asciiTheme="minorHAnsi" w:eastAsiaTheme="minorEastAsia" w:hAnsiTheme="minorHAnsi"/>
            <w:noProof/>
            <w:kern w:val="2"/>
            <w:sz w:val="24"/>
            <w:lang w:eastAsia="es-EC"/>
            <w14:ligatures w14:val="standardContextual"/>
          </w:rPr>
          <w:tab/>
        </w:r>
        <w:r w:rsidRPr="00312693">
          <w:rPr>
            <w:rStyle w:val="Hipervnculo"/>
            <w:noProof/>
          </w:rPr>
          <w:t>Empleo adecuado en Ecuador</w:t>
        </w:r>
        <w:r>
          <w:rPr>
            <w:noProof/>
            <w:webHidden/>
          </w:rPr>
          <w:tab/>
        </w:r>
        <w:r>
          <w:rPr>
            <w:noProof/>
            <w:webHidden/>
          </w:rPr>
          <w:fldChar w:fldCharType="begin"/>
        </w:r>
        <w:r>
          <w:rPr>
            <w:noProof/>
            <w:webHidden/>
          </w:rPr>
          <w:instrText xml:space="preserve"> PAGEREF _Toc179837458 \h </w:instrText>
        </w:r>
        <w:r>
          <w:rPr>
            <w:noProof/>
            <w:webHidden/>
          </w:rPr>
        </w:r>
        <w:r>
          <w:rPr>
            <w:noProof/>
            <w:webHidden/>
          </w:rPr>
          <w:fldChar w:fldCharType="separate"/>
        </w:r>
        <w:r>
          <w:rPr>
            <w:noProof/>
            <w:webHidden/>
          </w:rPr>
          <w:t>3</w:t>
        </w:r>
        <w:r>
          <w:rPr>
            <w:noProof/>
            <w:webHidden/>
          </w:rPr>
          <w:fldChar w:fldCharType="end"/>
        </w:r>
      </w:hyperlink>
    </w:p>
    <w:p w14:paraId="2ED41A75" w14:textId="1B83BD0C"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59" w:history="1">
        <w:r w:rsidRPr="00312693">
          <w:rPr>
            <w:rStyle w:val="Hipervnculo"/>
            <w:noProof/>
          </w:rPr>
          <w:t>2.3.</w:t>
        </w:r>
        <w:r>
          <w:rPr>
            <w:rFonts w:asciiTheme="minorHAnsi" w:eastAsiaTheme="minorEastAsia" w:hAnsiTheme="minorHAnsi"/>
            <w:noProof/>
            <w:kern w:val="2"/>
            <w:sz w:val="24"/>
            <w:lang w:eastAsia="es-EC"/>
            <w14:ligatures w14:val="standardContextual"/>
          </w:rPr>
          <w:tab/>
        </w:r>
        <w:r w:rsidRPr="00312693">
          <w:rPr>
            <w:rStyle w:val="Hipervnculo"/>
            <w:noProof/>
          </w:rPr>
          <w:t>Determinantes del Empleo Adecuado</w:t>
        </w:r>
        <w:r>
          <w:rPr>
            <w:noProof/>
            <w:webHidden/>
          </w:rPr>
          <w:tab/>
        </w:r>
        <w:r>
          <w:rPr>
            <w:noProof/>
            <w:webHidden/>
          </w:rPr>
          <w:fldChar w:fldCharType="begin"/>
        </w:r>
        <w:r>
          <w:rPr>
            <w:noProof/>
            <w:webHidden/>
          </w:rPr>
          <w:instrText xml:space="preserve"> PAGEREF _Toc179837459 \h </w:instrText>
        </w:r>
        <w:r>
          <w:rPr>
            <w:noProof/>
            <w:webHidden/>
          </w:rPr>
        </w:r>
        <w:r>
          <w:rPr>
            <w:noProof/>
            <w:webHidden/>
          </w:rPr>
          <w:fldChar w:fldCharType="separate"/>
        </w:r>
        <w:r>
          <w:rPr>
            <w:noProof/>
            <w:webHidden/>
          </w:rPr>
          <w:t>4</w:t>
        </w:r>
        <w:r>
          <w:rPr>
            <w:noProof/>
            <w:webHidden/>
          </w:rPr>
          <w:fldChar w:fldCharType="end"/>
        </w:r>
      </w:hyperlink>
    </w:p>
    <w:p w14:paraId="1A07C822" w14:textId="679412AC"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0" w:history="1">
        <w:r w:rsidRPr="00312693">
          <w:rPr>
            <w:rStyle w:val="Hipervnculo"/>
            <w:noProof/>
          </w:rPr>
          <w:t>2.3.1.</w:t>
        </w:r>
        <w:r>
          <w:rPr>
            <w:rFonts w:asciiTheme="minorHAnsi" w:eastAsiaTheme="minorEastAsia" w:hAnsiTheme="minorHAnsi"/>
            <w:noProof/>
            <w:kern w:val="2"/>
            <w:lang w:eastAsia="es-EC"/>
            <w14:ligatures w14:val="standardContextual"/>
          </w:rPr>
          <w:tab/>
        </w:r>
        <w:r w:rsidRPr="00312693">
          <w:rPr>
            <w:rStyle w:val="Hipervnculo"/>
            <w:noProof/>
          </w:rPr>
          <w:t>Nivel de instrucción</w:t>
        </w:r>
        <w:r>
          <w:rPr>
            <w:noProof/>
            <w:webHidden/>
          </w:rPr>
          <w:tab/>
        </w:r>
        <w:r>
          <w:rPr>
            <w:noProof/>
            <w:webHidden/>
          </w:rPr>
          <w:fldChar w:fldCharType="begin"/>
        </w:r>
        <w:r>
          <w:rPr>
            <w:noProof/>
            <w:webHidden/>
          </w:rPr>
          <w:instrText xml:space="preserve"> PAGEREF _Toc179837460 \h </w:instrText>
        </w:r>
        <w:r>
          <w:rPr>
            <w:noProof/>
            <w:webHidden/>
          </w:rPr>
        </w:r>
        <w:r>
          <w:rPr>
            <w:noProof/>
            <w:webHidden/>
          </w:rPr>
          <w:fldChar w:fldCharType="separate"/>
        </w:r>
        <w:r>
          <w:rPr>
            <w:noProof/>
            <w:webHidden/>
          </w:rPr>
          <w:t>4</w:t>
        </w:r>
        <w:r>
          <w:rPr>
            <w:noProof/>
            <w:webHidden/>
          </w:rPr>
          <w:fldChar w:fldCharType="end"/>
        </w:r>
      </w:hyperlink>
    </w:p>
    <w:p w14:paraId="37957AB9" w14:textId="151F8C9F"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1" w:history="1">
        <w:r w:rsidRPr="00312693">
          <w:rPr>
            <w:rStyle w:val="Hipervnculo"/>
            <w:noProof/>
          </w:rPr>
          <w:t>2.3.2.</w:t>
        </w:r>
        <w:r>
          <w:rPr>
            <w:rFonts w:asciiTheme="minorHAnsi" w:eastAsiaTheme="minorEastAsia" w:hAnsiTheme="minorHAnsi"/>
            <w:noProof/>
            <w:kern w:val="2"/>
            <w:lang w:eastAsia="es-EC"/>
            <w14:ligatures w14:val="standardContextual"/>
          </w:rPr>
          <w:tab/>
        </w:r>
        <w:r w:rsidRPr="00312693">
          <w:rPr>
            <w:rStyle w:val="Hipervnculo"/>
            <w:noProof/>
          </w:rPr>
          <w:t>Pobreza y condiciones socioeconómicas</w:t>
        </w:r>
        <w:r>
          <w:rPr>
            <w:noProof/>
            <w:webHidden/>
          </w:rPr>
          <w:tab/>
        </w:r>
        <w:r>
          <w:rPr>
            <w:noProof/>
            <w:webHidden/>
          </w:rPr>
          <w:fldChar w:fldCharType="begin"/>
        </w:r>
        <w:r>
          <w:rPr>
            <w:noProof/>
            <w:webHidden/>
          </w:rPr>
          <w:instrText xml:space="preserve"> PAGEREF _Toc179837461 \h </w:instrText>
        </w:r>
        <w:r>
          <w:rPr>
            <w:noProof/>
            <w:webHidden/>
          </w:rPr>
        </w:r>
        <w:r>
          <w:rPr>
            <w:noProof/>
            <w:webHidden/>
          </w:rPr>
          <w:fldChar w:fldCharType="separate"/>
        </w:r>
        <w:r>
          <w:rPr>
            <w:noProof/>
            <w:webHidden/>
          </w:rPr>
          <w:t>4</w:t>
        </w:r>
        <w:r>
          <w:rPr>
            <w:noProof/>
            <w:webHidden/>
          </w:rPr>
          <w:fldChar w:fldCharType="end"/>
        </w:r>
      </w:hyperlink>
    </w:p>
    <w:p w14:paraId="7C91D1C9" w14:textId="6A587F9E"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2" w:history="1">
        <w:r w:rsidRPr="00312693">
          <w:rPr>
            <w:rStyle w:val="Hipervnculo"/>
            <w:noProof/>
          </w:rPr>
          <w:t>2.3.3.</w:t>
        </w:r>
        <w:r>
          <w:rPr>
            <w:rFonts w:asciiTheme="minorHAnsi" w:eastAsiaTheme="minorEastAsia" w:hAnsiTheme="minorHAnsi"/>
            <w:noProof/>
            <w:kern w:val="2"/>
            <w:lang w:eastAsia="es-EC"/>
            <w14:ligatures w14:val="standardContextual"/>
          </w:rPr>
          <w:tab/>
        </w:r>
        <w:r w:rsidRPr="00312693">
          <w:rPr>
            <w:rStyle w:val="Hipervnculo"/>
            <w:noProof/>
          </w:rPr>
          <w:t>Relación de parentesco y redes sociales</w:t>
        </w:r>
        <w:r>
          <w:rPr>
            <w:noProof/>
            <w:webHidden/>
          </w:rPr>
          <w:tab/>
        </w:r>
        <w:r>
          <w:rPr>
            <w:noProof/>
            <w:webHidden/>
          </w:rPr>
          <w:fldChar w:fldCharType="begin"/>
        </w:r>
        <w:r>
          <w:rPr>
            <w:noProof/>
            <w:webHidden/>
          </w:rPr>
          <w:instrText xml:space="preserve"> PAGEREF _Toc179837462 \h </w:instrText>
        </w:r>
        <w:r>
          <w:rPr>
            <w:noProof/>
            <w:webHidden/>
          </w:rPr>
        </w:r>
        <w:r>
          <w:rPr>
            <w:noProof/>
            <w:webHidden/>
          </w:rPr>
          <w:fldChar w:fldCharType="separate"/>
        </w:r>
        <w:r>
          <w:rPr>
            <w:noProof/>
            <w:webHidden/>
          </w:rPr>
          <w:t>5</w:t>
        </w:r>
        <w:r>
          <w:rPr>
            <w:noProof/>
            <w:webHidden/>
          </w:rPr>
          <w:fldChar w:fldCharType="end"/>
        </w:r>
      </w:hyperlink>
    </w:p>
    <w:p w14:paraId="012A1046" w14:textId="168C0463"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3" w:history="1">
        <w:r w:rsidRPr="00312693">
          <w:rPr>
            <w:rStyle w:val="Hipervnculo"/>
            <w:noProof/>
          </w:rPr>
          <w:t>2.3.4.</w:t>
        </w:r>
        <w:r>
          <w:rPr>
            <w:rFonts w:asciiTheme="minorHAnsi" w:eastAsiaTheme="minorEastAsia" w:hAnsiTheme="minorHAnsi"/>
            <w:noProof/>
            <w:kern w:val="2"/>
            <w:lang w:eastAsia="es-EC"/>
            <w14:ligatures w14:val="standardContextual"/>
          </w:rPr>
          <w:tab/>
        </w:r>
        <w:r w:rsidRPr="00312693">
          <w:rPr>
            <w:rStyle w:val="Hipervnculo"/>
            <w:noProof/>
          </w:rPr>
          <w:t>Edad y experiencia laboral</w:t>
        </w:r>
        <w:r>
          <w:rPr>
            <w:noProof/>
            <w:webHidden/>
          </w:rPr>
          <w:tab/>
        </w:r>
        <w:r>
          <w:rPr>
            <w:noProof/>
            <w:webHidden/>
          </w:rPr>
          <w:fldChar w:fldCharType="begin"/>
        </w:r>
        <w:r>
          <w:rPr>
            <w:noProof/>
            <w:webHidden/>
          </w:rPr>
          <w:instrText xml:space="preserve"> PAGEREF _Toc179837463 \h </w:instrText>
        </w:r>
        <w:r>
          <w:rPr>
            <w:noProof/>
            <w:webHidden/>
          </w:rPr>
        </w:r>
        <w:r>
          <w:rPr>
            <w:noProof/>
            <w:webHidden/>
          </w:rPr>
          <w:fldChar w:fldCharType="separate"/>
        </w:r>
        <w:r>
          <w:rPr>
            <w:noProof/>
            <w:webHidden/>
          </w:rPr>
          <w:t>5</w:t>
        </w:r>
        <w:r>
          <w:rPr>
            <w:noProof/>
            <w:webHidden/>
          </w:rPr>
          <w:fldChar w:fldCharType="end"/>
        </w:r>
      </w:hyperlink>
    </w:p>
    <w:p w14:paraId="45BEF178" w14:textId="764BE999"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4" w:history="1">
        <w:r w:rsidRPr="00312693">
          <w:rPr>
            <w:rStyle w:val="Hipervnculo"/>
            <w:noProof/>
          </w:rPr>
          <w:t>2.3.5.</w:t>
        </w:r>
        <w:r>
          <w:rPr>
            <w:rFonts w:asciiTheme="minorHAnsi" w:eastAsiaTheme="minorEastAsia" w:hAnsiTheme="minorHAnsi"/>
            <w:noProof/>
            <w:kern w:val="2"/>
            <w:lang w:eastAsia="es-EC"/>
            <w14:ligatures w14:val="standardContextual"/>
          </w:rPr>
          <w:tab/>
        </w:r>
        <w:r w:rsidRPr="00312693">
          <w:rPr>
            <w:rStyle w:val="Hipervnculo"/>
            <w:noProof/>
          </w:rPr>
          <w:t>Formas de seguridad social</w:t>
        </w:r>
        <w:r>
          <w:rPr>
            <w:noProof/>
            <w:webHidden/>
          </w:rPr>
          <w:tab/>
        </w:r>
        <w:r>
          <w:rPr>
            <w:noProof/>
            <w:webHidden/>
          </w:rPr>
          <w:fldChar w:fldCharType="begin"/>
        </w:r>
        <w:r>
          <w:rPr>
            <w:noProof/>
            <w:webHidden/>
          </w:rPr>
          <w:instrText xml:space="preserve"> PAGEREF _Toc179837464 \h </w:instrText>
        </w:r>
        <w:r>
          <w:rPr>
            <w:noProof/>
            <w:webHidden/>
          </w:rPr>
        </w:r>
        <w:r>
          <w:rPr>
            <w:noProof/>
            <w:webHidden/>
          </w:rPr>
          <w:fldChar w:fldCharType="separate"/>
        </w:r>
        <w:r>
          <w:rPr>
            <w:noProof/>
            <w:webHidden/>
          </w:rPr>
          <w:t>6</w:t>
        </w:r>
        <w:r>
          <w:rPr>
            <w:noProof/>
            <w:webHidden/>
          </w:rPr>
          <w:fldChar w:fldCharType="end"/>
        </w:r>
      </w:hyperlink>
    </w:p>
    <w:p w14:paraId="49427098" w14:textId="08A506A5"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5" w:history="1">
        <w:r w:rsidRPr="00312693">
          <w:rPr>
            <w:rStyle w:val="Hipervnculo"/>
            <w:noProof/>
          </w:rPr>
          <w:t>2.3.6.</w:t>
        </w:r>
        <w:r>
          <w:rPr>
            <w:rFonts w:asciiTheme="minorHAnsi" w:eastAsiaTheme="minorEastAsia" w:hAnsiTheme="minorHAnsi"/>
            <w:noProof/>
            <w:kern w:val="2"/>
            <w:lang w:eastAsia="es-EC"/>
            <w14:ligatures w14:val="standardContextual"/>
          </w:rPr>
          <w:tab/>
        </w:r>
        <w:r w:rsidRPr="00312693">
          <w:rPr>
            <w:rStyle w:val="Hipervnculo"/>
            <w:noProof/>
          </w:rPr>
          <w:t>Estado civil</w:t>
        </w:r>
        <w:r>
          <w:rPr>
            <w:noProof/>
            <w:webHidden/>
          </w:rPr>
          <w:tab/>
        </w:r>
        <w:r>
          <w:rPr>
            <w:noProof/>
            <w:webHidden/>
          </w:rPr>
          <w:fldChar w:fldCharType="begin"/>
        </w:r>
        <w:r>
          <w:rPr>
            <w:noProof/>
            <w:webHidden/>
          </w:rPr>
          <w:instrText xml:space="preserve"> PAGEREF _Toc179837465 \h </w:instrText>
        </w:r>
        <w:r>
          <w:rPr>
            <w:noProof/>
            <w:webHidden/>
          </w:rPr>
        </w:r>
        <w:r>
          <w:rPr>
            <w:noProof/>
            <w:webHidden/>
          </w:rPr>
          <w:fldChar w:fldCharType="separate"/>
        </w:r>
        <w:r>
          <w:rPr>
            <w:noProof/>
            <w:webHidden/>
          </w:rPr>
          <w:t>7</w:t>
        </w:r>
        <w:r>
          <w:rPr>
            <w:noProof/>
            <w:webHidden/>
          </w:rPr>
          <w:fldChar w:fldCharType="end"/>
        </w:r>
      </w:hyperlink>
    </w:p>
    <w:p w14:paraId="14E66105" w14:textId="2CCD669D"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66" w:history="1">
        <w:r w:rsidRPr="00312693">
          <w:rPr>
            <w:rStyle w:val="Hipervnculo"/>
            <w:noProof/>
          </w:rPr>
          <w:t>2.4.</w:t>
        </w:r>
        <w:r>
          <w:rPr>
            <w:rFonts w:asciiTheme="minorHAnsi" w:eastAsiaTheme="minorEastAsia" w:hAnsiTheme="minorHAnsi"/>
            <w:noProof/>
            <w:kern w:val="2"/>
            <w:sz w:val="24"/>
            <w:lang w:eastAsia="es-EC"/>
            <w14:ligatures w14:val="standardContextual"/>
          </w:rPr>
          <w:tab/>
        </w:r>
        <w:r w:rsidRPr="00312693">
          <w:rPr>
            <w:rStyle w:val="Hipervnculo"/>
            <w:noProof/>
          </w:rPr>
          <w:t>Modelos Econométricos en el Análisis de Empleo Adecuado</w:t>
        </w:r>
        <w:r>
          <w:rPr>
            <w:noProof/>
            <w:webHidden/>
          </w:rPr>
          <w:tab/>
        </w:r>
        <w:r>
          <w:rPr>
            <w:noProof/>
            <w:webHidden/>
          </w:rPr>
          <w:fldChar w:fldCharType="begin"/>
        </w:r>
        <w:r>
          <w:rPr>
            <w:noProof/>
            <w:webHidden/>
          </w:rPr>
          <w:instrText xml:space="preserve"> PAGEREF _Toc179837466 \h </w:instrText>
        </w:r>
        <w:r>
          <w:rPr>
            <w:noProof/>
            <w:webHidden/>
          </w:rPr>
        </w:r>
        <w:r>
          <w:rPr>
            <w:noProof/>
            <w:webHidden/>
          </w:rPr>
          <w:fldChar w:fldCharType="separate"/>
        </w:r>
        <w:r>
          <w:rPr>
            <w:noProof/>
            <w:webHidden/>
          </w:rPr>
          <w:t>7</w:t>
        </w:r>
        <w:r>
          <w:rPr>
            <w:noProof/>
            <w:webHidden/>
          </w:rPr>
          <w:fldChar w:fldCharType="end"/>
        </w:r>
      </w:hyperlink>
    </w:p>
    <w:p w14:paraId="6524C293" w14:textId="58C2704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7" w:history="1">
        <w:r w:rsidRPr="00312693">
          <w:rPr>
            <w:rStyle w:val="Hipervnculo"/>
            <w:noProof/>
          </w:rPr>
          <w:t>2.4.1.</w:t>
        </w:r>
        <w:r>
          <w:rPr>
            <w:rFonts w:asciiTheme="minorHAnsi" w:eastAsiaTheme="minorEastAsia" w:hAnsiTheme="minorHAnsi"/>
            <w:noProof/>
            <w:kern w:val="2"/>
            <w:lang w:eastAsia="es-EC"/>
            <w14:ligatures w14:val="standardContextual"/>
          </w:rPr>
          <w:tab/>
        </w:r>
        <w:r w:rsidRPr="00312693">
          <w:rPr>
            <w:rStyle w:val="Hipervnculo"/>
            <w:noProof/>
          </w:rPr>
          <w:t>Modelos Logit y Probit</w:t>
        </w:r>
        <w:r>
          <w:rPr>
            <w:noProof/>
            <w:webHidden/>
          </w:rPr>
          <w:tab/>
        </w:r>
        <w:r>
          <w:rPr>
            <w:noProof/>
            <w:webHidden/>
          </w:rPr>
          <w:fldChar w:fldCharType="begin"/>
        </w:r>
        <w:r>
          <w:rPr>
            <w:noProof/>
            <w:webHidden/>
          </w:rPr>
          <w:instrText xml:space="preserve"> PAGEREF _Toc179837467 \h </w:instrText>
        </w:r>
        <w:r>
          <w:rPr>
            <w:noProof/>
            <w:webHidden/>
          </w:rPr>
        </w:r>
        <w:r>
          <w:rPr>
            <w:noProof/>
            <w:webHidden/>
          </w:rPr>
          <w:fldChar w:fldCharType="separate"/>
        </w:r>
        <w:r>
          <w:rPr>
            <w:noProof/>
            <w:webHidden/>
          </w:rPr>
          <w:t>8</w:t>
        </w:r>
        <w:r>
          <w:rPr>
            <w:noProof/>
            <w:webHidden/>
          </w:rPr>
          <w:fldChar w:fldCharType="end"/>
        </w:r>
      </w:hyperlink>
    </w:p>
    <w:p w14:paraId="4E495F5D" w14:textId="2ACD11D6"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68" w:history="1">
        <w:r w:rsidRPr="00312693">
          <w:rPr>
            <w:rStyle w:val="Hipervnculo"/>
            <w:noProof/>
          </w:rPr>
          <w:t>2.4.2.</w:t>
        </w:r>
        <w:r>
          <w:rPr>
            <w:rFonts w:asciiTheme="minorHAnsi" w:eastAsiaTheme="minorEastAsia" w:hAnsiTheme="minorHAnsi"/>
            <w:noProof/>
            <w:kern w:val="2"/>
            <w:lang w:eastAsia="es-EC"/>
            <w14:ligatures w14:val="standardContextual"/>
          </w:rPr>
          <w:tab/>
        </w:r>
        <w:r w:rsidRPr="00312693">
          <w:rPr>
            <w:rStyle w:val="Hipervnculo"/>
            <w:noProof/>
          </w:rPr>
          <w:t>Aplicación de modelos Logit y Probit en Ecuador</w:t>
        </w:r>
        <w:r>
          <w:rPr>
            <w:noProof/>
            <w:webHidden/>
          </w:rPr>
          <w:tab/>
        </w:r>
        <w:r>
          <w:rPr>
            <w:noProof/>
            <w:webHidden/>
          </w:rPr>
          <w:fldChar w:fldCharType="begin"/>
        </w:r>
        <w:r>
          <w:rPr>
            <w:noProof/>
            <w:webHidden/>
          </w:rPr>
          <w:instrText xml:space="preserve"> PAGEREF _Toc179837468 \h </w:instrText>
        </w:r>
        <w:r>
          <w:rPr>
            <w:noProof/>
            <w:webHidden/>
          </w:rPr>
        </w:r>
        <w:r>
          <w:rPr>
            <w:noProof/>
            <w:webHidden/>
          </w:rPr>
          <w:fldChar w:fldCharType="separate"/>
        </w:r>
        <w:r>
          <w:rPr>
            <w:noProof/>
            <w:webHidden/>
          </w:rPr>
          <w:t>8</w:t>
        </w:r>
        <w:r>
          <w:rPr>
            <w:noProof/>
            <w:webHidden/>
          </w:rPr>
          <w:fldChar w:fldCharType="end"/>
        </w:r>
      </w:hyperlink>
    </w:p>
    <w:p w14:paraId="6FDC4414" w14:textId="25598F40"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69" w:history="1">
        <w:r w:rsidRPr="00312693">
          <w:rPr>
            <w:rStyle w:val="Hipervnculo"/>
            <w:noProof/>
          </w:rPr>
          <w:t>2.5.</w:t>
        </w:r>
        <w:r>
          <w:rPr>
            <w:rFonts w:asciiTheme="minorHAnsi" w:eastAsiaTheme="minorEastAsia" w:hAnsiTheme="minorHAnsi"/>
            <w:noProof/>
            <w:kern w:val="2"/>
            <w:sz w:val="24"/>
            <w:lang w:eastAsia="es-EC"/>
            <w14:ligatures w14:val="standardContextual"/>
          </w:rPr>
          <w:tab/>
        </w:r>
        <w:r w:rsidRPr="00312693">
          <w:rPr>
            <w:rStyle w:val="Hipervnculo"/>
            <w:noProof/>
          </w:rPr>
          <w:t>Modelos de Machine Learning y Deep Learning en el Análisis de Empleo</w:t>
        </w:r>
        <w:r>
          <w:rPr>
            <w:noProof/>
            <w:webHidden/>
          </w:rPr>
          <w:tab/>
        </w:r>
        <w:r>
          <w:rPr>
            <w:noProof/>
            <w:webHidden/>
          </w:rPr>
          <w:fldChar w:fldCharType="begin"/>
        </w:r>
        <w:r>
          <w:rPr>
            <w:noProof/>
            <w:webHidden/>
          </w:rPr>
          <w:instrText xml:space="preserve"> PAGEREF _Toc179837469 \h </w:instrText>
        </w:r>
        <w:r>
          <w:rPr>
            <w:noProof/>
            <w:webHidden/>
          </w:rPr>
        </w:r>
        <w:r>
          <w:rPr>
            <w:noProof/>
            <w:webHidden/>
          </w:rPr>
          <w:fldChar w:fldCharType="separate"/>
        </w:r>
        <w:r>
          <w:rPr>
            <w:noProof/>
            <w:webHidden/>
          </w:rPr>
          <w:t>9</w:t>
        </w:r>
        <w:r>
          <w:rPr>
            <w:noProof/>
            <w:webHidden/>
          </w:rPr>
          <w:fldChar w:fldCharType="end"/>
        </w:r>
      </w:hyperlink>
    </w:p>
    <w:p w14:paraId="702CB68A" w14:textId="3A1D4ED6"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70" w:history="1">
        <w:r w:rsidRPr="00312693">
          <w:rPr>
            <w:rStyle w:val="Hipervnculo"/>
            <w:noProof/>
          </w:rPr>
          <w:t>2.5.1.</w:t>
        </w:r>
        <w:r>
          <w:rPr>
            <w:rFonts w:asciiTheme="minorHAnsi" w:eastAsiaTheme="minorEastAsia" w:hAnsiTheme="minorHAnsi"/>
            <w:noProof/>
            <w:kern w:val="2"/>
            <w:lang w:eastAsia="es-EC"/>
            <w14:ligatures w14:val="standardContextual"/>
          </w:rPr>
          <w:tab/>
        </w:r>
        <w:r w:rsidRPr="00312693">
          <w:rPr>
            <w:rStyle w:val="Hipervnculo"/>
            <w:noProof/>
          </w:rPr>
          <w:t>Random Forest y Gradient Boosting</w:t>
        </w:r>
        <w:r>
          <w:rPr>
            <w:noProof/>
            <w:webHidden/>
          </w:rPr>
          <w:tab/>
        </w:r>
        <w:r>
          <w:rPr>
            <w:noProof/>
            <w:webHidden/>
          </w:rPr>
          <w:fldChar w:fldCharType="begin"/>
        </w:r>
        <w:r>
          <w:rPr>
            <w:noProof/>
            <w:webHidden/>
          </w:rPr>
          <w:instrText xml:space="preserve"> PAGEREF _Toc179837470 \h </w:instrText>
        </w:r>
        <w:r>
          <w:rPr>
            <w:noProof/>
            <w:webHidden/>
          </w:rPr>
        </w:r>
        <w:r>
          <w:rPr>
            <w:noProof/>
            <w:webHidden/>
          </w:rPr>
          <w:fldChar w:fldCharType="separate"/>
        </w:r>
        <w:r>
          <w:rPr>
            <w:noProof/>
            <w:webHidden/>
          </w:rPr>
          <w:t>9</w:t>
        </w:r>
        <w:r>
          <w:rPr>
            <w:noProof/>
            <w:webHidden/>
          </w:rPr>
          <w:fldChar w:fldCharType="end"/>
        </w:r>
      </w:hyperlink>
    </w:p>
    <w:p w14:paraId="7E63AEF6" w14:textId="769DAB56"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71" w:history="1">
        <w:r w:rsidRPr="00312693">
          <w:rPr>
            <w:rStyle w:val="Hipervnculo"/>
            <w:noProof/>
          </w:rPr>
          <w:t>2.5.2.</w:t>
        </w:r>
        <w:r>
          <w:rPr>
            <w:rFonts w:asciiTheme="minorHAnsi" w:eastAsiaTheme="minorEastAsia" w:hAnsiTheme="minorHAnsi"/>
            <w:noProof/>
            <w:kern w:val="2"/>
            <w:lang w:eastAsia="es-EC"/>
            <w14:ligatures w14:val="standardContextual"/>
          </w:rPr>
          <w:tab/>
        </w:r>
        <w:r w:rsidRPr="00312693">
          <w:rPr>
            <w:rStyle w:val="Hipervnculo"/>
            <w:noProof/>
          </w:rPr>
          <w:t>Redes Neuronales y Deep Learning</w:t>
        </w:r>
        <w:r>
          <w:rPr>
            <w:noProof/>
            <w:webHidden/>
          </w:rPr>
          <w:tab/>
        </w:r>
        <w:r>
          <w:rPr>
            <w:noProof/>
            <w:webHidden/>
          </w:rPr>
          <w:fldChar w:fldCharType="begin"/>
        </w:r>
        <w:r>
          <w:rPr>
            <w:noProof/>
            <w:webHidden/>
          </w:rPr>
          <w:instrText xml:space="preserve"> PAGEREF _Toc179837471 \h </w:instrText>
        </w:r>
        <w:r>
          <w:rPr>
            <w:noProof/>
            <w:webHidden/>
          </w:rPr>
        </w:r>
        <w:r>
          <w:rPr>
            <w:noProof/>
            <w:webHidden/>
          </w:rPr>
          <w:fldChar w:fldCharType="separate"/>
        </w:r>
        <w:r>
          <w:rPr>
            <w:noProof/>
            <w:webHidden/>
          </w:rPr>
          <w:t>10</w:t>
        </w:r>
        <w:r>
          <w:rPr>
            <w:noProof/>
            <w:webHidden/>
          </w:rPr>
          <w:fldChar w:fldCharType="end"/>
        </w:r>
      </w:hyperlink>
    </w:p>
    <w:p w14:paraId="513C03AF" w14:textId="1466129E"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72" w:history="1">
        <w:r w:rsidRPr="00312693">
          <w:rPr>
            <w:rStyle w:val="Hipervnculo"/>
            <w:noProof/>
          </w:rPr>
          <w:t>2.5.3.</w:t>
        </w:r>
        <w:r>
          <w:rPr>
            <w:rFonts w:asciiTheme="minorHAnsi" w:eastAsiaTheme="minorEastAsia" w:hAnsiTheme="minorHAnsi"/>
            <w:noProof/>
            <w:kern w:val="2"/>
            <w:lang w:eastAsia="es-EC"/>
            <w14:ligatures w14:val="standardContextual"/>
          </w:rPr>
          <w:tab/>
        </w:r>
        <w:r w:rsidRPr="00312693">
          <w:rPr>
            <w:rStyle w:val="Hipervnculo"/>
            <w:noProof/>
          </w:rPr>
          <w:t>Aplicación en el análisis de empleo adecuado</w:t>
        </w:r>
        <w:r>
          <w:rPr>
            <w:noProof/>
            <w:webHidden/>
          </w:rPr>
          <w:tab/>
        </w:r>
        <w:r>
          <w:rPr>
            <w:noProof/>
            <w:webHidden/>
          </w:rPr>
          <w:fldChar w:fldCharType="begin"/>
        </w:r>
        <w:r>
          <w:rPr>
            <w:noProof/>
            <w:webHidden/>
          </w:rPr>
          <w:instrText xml:space="preserve"> PAGEREF _Toc179837472 \h </w:instrText>
        </w:r>
        <w:r>
          <w:rPr>
            <w:noProof/>
            <w:webHidden/>
          </w:rPr>
        </w:r>
        <w:r>
          <w:rPr>
            <w:noProof/>
            <w:webHidden/>
          </w:rPr>
          <w:fldChar w:fldCharType="separate"/>
        </w:r>
        <w:r>
          <w:rPr>
            <w:noProof/>
            <w:webHidden/>
          </w:rPr>
          <w:t>10</w:t>
        </w:r>
        <w:r>
          <w:rPr>
            <w:noProof/>
            <w:webHidden/>
          </w:rPr>
          <w:fldChar w:fldCharType="end"/>
        </w:r>
      </w:hyperlink>
    </w:p>
    <w:p w14:paraId="06663535" w14:textId="58906B9B"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73" w:history="1">
        <w:r w:rsidRPr="00312693">
          <w:rPr>
            <w:rStyle w:val="Hipervnculo"/>
          </w:rPr>
          <w:t>3.</w:t>
        </w:r>
        <w:r>
          <w:rPr>
            <w:rFonts w:asciiTheme="minorHAnsi" w:eastAsiaTheme="minorEastAsia" w:hAnsiTheme="minorHAnsi" w:cstheme="minorBidi"/>
            <w:color w:val="auto"/>
            <w:kern w:val="2"/>
            <w:sz w:val="24"/>
            <w:szCs w:val="24"/>
            <w14:ligatures w14:val="standardContextual"/>
          </w:rPr>
          <w:tab/>
        </w:r>
        <w:r w:rsidRPr="00312693">
          <w:rPr>
            <w:rStyle w:val="Hipervnculo"/>
          </w:rPr>
          <w:t>IDENTIFICACIÓN DEL OBJETO DE ESTUDIO</w:t>
        </w:r>
        <w:r>
          <w:rPr>
            <w:webHidden/>
          </w:rPr>
          <w:tab/>
        </w:r>
        <w:r>
          <w:rPr>
            <w:webHidden/>
          </w:rPr>
          <w:fldChar w:fldCharType="begin"/>
        </w:r>
        <w:r>
          <w:rPr>
            <w:webHidden/>
          </w:rPr>
          <w:instrText xml:space="preserve"> PAGEREF _Toc179837473 \h </w:instrText>
        </w:r>
        <w:r>
          <w:rPr>
            <w:webHidden/>
          </w:rPr>
        </w:r>
        <w:r>
          <w:rPr>
            <w:webHidden/>
          </w:rPr>
          <w:fldChar w:fldCharType="separate"/>
        </w:r>
        <w:r>
          <w:rPr>
            <w:webHidden/>
          </w:rPr>
          <w:t>11</w:t>
        </w:r>
        <w:r>
          <w:rPr>
            <w:webHidden/>
          </w:rPr>
          <w:fldChar w:fldCharType="end"/>
        </w:r>
      </w:hyperlink>
    </w:p>
    <w:p w14:paraId="1A13E38F" w14:textId="730776E2"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74" w:history="1">
        <w:r w:rsidRPr="00312693">
          <w:rPr>
            <w:rStyle w:val="Hipervnculo"/>
          </w:rPr>
          <w:t>4.</w:t>
        </w:r>
        <w:r>
          <w:rPr>
            <w:rFonts w:asciiTheme="minorHAnsi" w:eastAsiaTheme="minorEastAsia" w:hAnsiTheme="minorHAnsi" w:cstheme="minorBidi"/>
            <w:color w:val="auto"/>
            <w:kern w:val="2"/>
            <w:sz w:val="24"/>
            <w:szCs w:val="24"/>
            <w14:ligatures w14:val="standardContextual"/>
          </w:rPr>
          <w:tab/>
        </w:r>
        <w:r w:rsidRPr="00312693">
          <w:rPr>
            <w:rStyle w:val="Hipervnculo"/>
          </w:rPr>
          <w:t>PLANTEAMIENTO DEL PROBLEMA</w:t>
        </w:r>
        <w:r>
          <w:rPr>
            <w:webHidden/>
          </w:rPr>
          <w:tab/>
        </w:r>
        <w:r>
          <w:rPr>
            <w:webHidden/>
          </w:rPr>
          <w:fldChar w:fldCharType="begin"/>
        </w:r>
        <w:r>
          <w:rPr>
            <w:webHidden/>
          </w:rPr>
          <w:instrText xml:space="preserve"> PAGEREF _Toc179837474 \h </w:instrText>
        </w:r>
        <w:r>
          <w:rPr>
            <w:webHidden/>
          </w:rPr>
        </w:r>
        <w:r>
          <w:rPr>
            <w:webHidden/>
          </w:rPr>
          <w:fldChar w:fldCharType="separate"/>
        </w:r>
        <w:r>
          <w:rPr>
            <w:webHidden/>
          </w:rPr>
          <w:t>12</w:t>
        </w:r>
        <w:r>
          <w:rPr>
            <w:webHidden/>
          </w:rPr>
          <w:fldChar w:fldCharType="end"/>
        </w:r>
      </w:hyperlink>
    </w:p>
    <w:p w14:paraId="080DAC5C" w14:textId="67FBB6CB"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77" w:history="1">
        <w:r w:rsidRPr="00312693">
          <w:rPr>
            <w:rStyle w:val="Hipervnculo"/>
          </w:rPr>
          <w:t>5.</w:t>
        </w:r>
        <w:r>
          <w:rPr>
            <w:rFonts w:asciiTheme="minorHAnsi" w:eastAsiaTheme="minorEastAsia" w:hAnsiTheme="minorHAnsi" w:cstheme="minorBidi"/>
            <w:color w:val="auto"/>
            <w:kern w:val="2"/>
            <w:sz w:val="24"/>
            <w:szCs w:val="24"/>
            <w14:ligatures w14:val="standardContextual"/>
          </w:rPr>
          <w:tab/>
        </w:r>
        <w:r w:rsidRPr="00312693">
          <w:rPr>
            <w:rStyle w:val="Hipervnculo"/>
          </w:rPr>
          <w:t>OBJETIVOS</w:t>
        </w:r>
        <w:r>
          <w:rPr>
            <w:webHidden/>
          </w:rPr>
          <w:tab/>
        </w:r>
        <w:r>
          <w:rPr>
            <w:webHidden/>
          </w:rPr>
          <w:fldChar w:fldCharType="begin"/>
        </w:r>
        <w:r>
          <w:rPr>
            <w:webHidden/>
          </w:rPr>
          <w:instrText xml:space="preserve"> PAGEREF _Toc179837477 \h </w:instrText>
        </w:r>
        <w:r>
          <w:rPr>
            <w:webHidden/>
          </w:rPr>
        </w:r>
        <w:r>
          <w:rPr>
            <w:webHidden/>
          </w:rPr>
          <w:fldChar w:fldCharType="separate"/>
        </w:r>
        <w:r>
          <w:rPr>
            <w:webHidden/>
          </w:rPr>
          <w:t>14</w:t>
        </w:r>
        <w:r>
          <w:rPr>
            <w:webHidden/>
          </w:rPr>
          <w:fldChar w:fldCharType="end"/>
        </w:r>
      </w:hyperlink>
    </w:p>
    <w:p w14:paraId="0F99FCDF" w14:textId="0A5ADFB0"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78" w:history="1">
        <w:r w:rsidRPr="00312693">
          <w:rPr>
            <w:rStyle w:val="Hipervnculo"/>
            <w:noProof/>
          </w:rPr>
          <w:t>5.1.</w:t>
        </w:r>
        <w:r>
          <w:rPr>
            <w:rFonts w:asciiTheme="minorHAnsi" w:eastAsiaTheme="minorEastAsia" w:hAnsiTheme="minorHAnsi"/>
            <w:noProof/>
            <w:kern w:val="2"/>
            <w:sz w:val="24"/>
            <w:lang w:eastAsia="es-EC"/>
            <w14:ligatures w14:val="standardContextual"/>
          </w:rPr>
          <w:tab/>
        </w:r>
        <w:r w:rsidRPr="00312693">
          <w:rPr>
            <w:rStyle w:val="Hipervnculo"/>
            <w:noProof/>
          </w:rPr>
          <w:t>OBJETIVO GENERAL</w:t>
        </w:r>
        <w:r>
          <w:rPr>
            <w:noProof/>
            <w:webHidden/>
          </w:rPr>
          <w:tab/>
        </w:r>
        <w:r>
          <w:rPr>
            <w:noProof/>
            <w:webHidden/>
          </w:rPr>
          <w:fldChar w:fldCharType="begin"/>
        </w:r>
        <w:r>
          <w:rPr>
            <w:noProof/>
            <w:webHidden/>
          </w:rPr>
          <w:instrText xml:space="preserve"> PAGEREF _Toc179837478 \h </w:instrText>
        </w:r>
        <w:r>
          <w:rPr>
            <w:noProof/>
            <w:webHidden/>
          </w:rPr>
        </w:r>
        <w:r>
          <w:rPr>
            <w:noProof/>
            <w:webHidden/>
          </w:rPr>
          <w:fldChar w:fldCharType="separate"/>
        </w:r>
        <w:r>
          <w:rPr>
            <w:noProof/>
            <w:webHidden/>
          </w:rPr>
          <w:t>14</w:t>
        </w:r>
        <w:r>
          <w:rPr>
            <w:noProof/>
            <w:webHidden/>
          </w:rPr>
          <w:fldChar w:fldCharType="end"/>
        </w:r>
      </w:hyperlink>
    </w:p>
    <w:p w14:paraId="2186BA60" w14:textId="31407737"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79" w:history="1">
        <w:r w:rsidRPr="00312693">
          <w:rPr>
            <w:rStyle w:val="Hipervnculo"/>
            <w:noProof/>
          </w:rPr>
          <w:t>5.2.</w:t>
        </w:r>
        <w:r>
          <w:rPr>
            <w:rFonts w:asciiTheme="minorHAnsi" w:eastAsiaTheme="minorEastAsia" w:hAnsiTheme="minorHAnsi"/>
            <w:noProof/>
            <w:kern w:val="2"/>
            <w:sz w:val="24"/>
            <w:lang w:eastAsia="es-EC"/>
            <w14:ligatures w14:val="standardContextual"/>
          </w:rPr>
          <w:tab/>
        </w:r>
        <w:r w:rsidRPr="00312693">
          <w:rPr>
            <w:rStyle w:val="Hipervnculo"/>
            <w:noProof/>
          </w:rPr>
          <w:t>OBJETIVOS ESPECÍFICOS</w:t>
        </w:r>
        <w:r>
          <w:rPr>
            <w:noProof/>
            <w:webHidden/>
          </w:rPr>
          <w:tab/>
        </w:r>
        <w:r>
          <w:rPr>
            <w:noProof/>
            <w:webHidden/>
          </w:rPr>
          <w:fldChar w:fldCharType="begin"/>
        </w:r>
        <w:r>
          <w:rPr>
            <w:noProof/>
            <w:webHidden/>
          </w:rPr>
          <w:instrText xml:space="preserve"> PAGEREF _Toc179837479 \h </w:instrText>
        </w:r>
        <w:r>
          <w:rPr>
            <w:noProof/>
            <w:webHidden/>
          </w:rPr>
        </w:r>
        <w:r>
          <w:rPr>
            <w:noProof/>
            <w:webHidden/>
          </w:rPr>
          <w:fldChar w:fldCharType="separate"/>
        </w:r>
        <w:r>
          <w:rPr>
            <w:noProof/>
            <w:webHidden/>
          </w:rPr>
          <w:t>15</w:t>
        </w:r>
        <w:r>
          <w:rPr>
            <w:noProof/>
            <w:webHidden/>
          </w:rPr>
          <w:fldChar w:fldCharType="end"/>
        </w:r>
      </w:hyperlink>
    </w:p>
    <w:p w14:paraId="48A8B3AA" w14:textId="5311043E"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80" w:history="1">
        <w:r w:rsidRPr="00312693">
          <w:rPr>
            <w:rStyle w:val="Hipervnculo"/>
          </w:rPr>
          <w:t>6.</w:t>
        </w:r>
        <w:r>
          <w:rPr>
            <w:rFonts w:asciiTheme="minorHAnsi" w:eastAsiaTheme="minorEastAsia" w:hAnsiTheme="minorHAnsi" w:cstheme="minorBidi"/>
            <w:color w:val="auto"/>
            <w:kern w:val="2"/>
            <w:sz w:val="24"/>
            <w:szCs w:val="24"/>
            <w14:ligatures w14:val="standardContextual"/>
          </w:rPr>
          <w:tab/>
        </w:r>
        <w:r w:rsidRPr="00312693">
          <w:rPr>
            <w:rStyle w:val="Hipervnculo"/>
          </w:rPr>
          <w:t>JUSTIFICACIÓN Y APLICACIÓN DE LA METODOLOGÍA</w:t>
        </w:r>
        <w:r>
          <w:rPr>
            <w:webHidden/>
          </w:rPr>
          <w:tab/>
        </w:r>
        <w:r>
          <w:rPr>
            <w:webHidden/>
          </w:rPr>
          <w:fldChar w:fldCharType="begin"/>
        </w:r>
        <w:r>
          <w:rPr>
            <w:webHidden/>
          </w:rPr>
          <w:instrText xml:space="preserve"> PAGEREF _Toc179837480 \h </w:instrText>
        </w:r>
        <w:r>
          <w:rPr>
            <w:webHidden/>
          </w:rPr>
        </w:r>
        <w:r>
          <w:rPr>
            <w:webHidden/>
          </w:rPr>
          <w:fldChar w:fldCharType="separate"/>
        </w:r>
        <w:r>
          <w:rPr>
            <w:webHidden/>
          </w:rPr>
          <w:t>16</w:t>
        </w:r>
        <w:r>
          <w:rPr>
            <w:webHidden/>
          </w:rPr>
          <w:fldChar w:fldCharType="end"/>
        </w:r>
      </w:hyperlink>
    </w:p>
    <w:p w14:paraId="0B0162D8" w14:textId="667CDA59"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81" w:history="1">
        <w:r w:rsidRPr="00312693">
          <w:rPr>
            <w:rStyle w:val="Hipervnculo"/>
            <w:noProof/>
          </w:rPr>
          <w:t>6.1.</w:t>
        </w:r>
        <w:r>
          <w:rPr>
            <w:rFonts w:asciiTheme="minorHAnsi" w:eastAsiaTheme="minorEastAsia" w:hAnsiTheme="minorHAnsi"/>
            <w:noProof/>
            <w:kern w:val="2"/>
            <w:sz w:val="24"/>
            <w:lang w:eastAsia="es-EC"/>
            <w14:ligatures w14:val="standardContextual"/>
          </w:rPr>
          <w:tab/>
        </w:r>
        <w:r w:rsidRPr="00312693">
          <w:rPr>
            <w:rStyle w:val="Hipervnculo"/>
            <w:noProof/>
          </w:rPr>
          <w:t>Importancia del empleo adecuado en Ecuador</w:t>
        </w:r>
        <w:r>
          <w:rPr>
            <w:noProof/>
            <w:webHidden/>
          </w:rPr>
          <w:tab/>
        </w:r>
        <w:r>
          <w:rPr>
            <w:noProof/>
            <w:webHidden/>
          </w:rPr>
          <w:fldChar w:fldCharType="begin"/>
        </w:r>
        <w:r>
          <w:rPr>
            <w:noProof/>
            <w:webHidden/>
          </w:rPr>
          <w:instrText xml:space="preserve"> PAGEREF _Toc179837481 \h </w:instrText>
        </w:r>
        <w:r>
          <w:rPr>
            <w:noProof/>
            <w:webHidden/>
          </w:rPr>
        </w:r>
        <w:r>
          <w:rPr>
            <w:noProof/>
            <w:webHidden/>
          </w:rPr>
          <w:fldChar w:fldCharType="separate"/>
        </w:r>
        <w:r>
          <w:rPr>
            <w:noProof/>
            <w:webHidden/>
          </w:rPr>
          <w:t>16</w:t>
        </w:r>
        <w:r>
          <w:rPr>
            <w:noProof/>
            <w:webHidden/>
          </w:rPr>
          <w:fldChar w:fldCharType="end"/>
        </w:r>
      </w:hyperlink>
    </w:p>
    <w:p w14:paraId="4F39A307" w14:textId="2A87DDE0"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82" w:history="1">
        <w:r w:rsidRPr="00312693">
          <w:rPr>
            <w:rStyle w:val="Hipervnculo"/>
            <w:noProof/>
          </w:rPr>
          <w:t>6.2.</w:t>
        </w:r>
        <w:r>
          <w:rPr>
            <w:rFonts w:asciiTheme="minorHAnsi" w:eastAsiaTheme="minorEastAsia" w:hAnsiTheme="minorHAnsi"/>
            <w:noProof/>
            <w:kern w:val="2"/>
            <w:sz w:val="24"/>
            <w:lang w:eastAsia="es-EC"/>
            <w14:ligatures w14:val="standardContextual"/>
          </w:rPr>
          <w:tab/>
        </w:r>
        <w:r w:rsidRPr="00312693">
          <w:rPr>
            <w:rStyle w:val="Hipervnculo"/>
            <w:noProof/>
          </w:rPr>
          <w:t>Relevancia de los modelos econométricos y machine learning</w:t>
        </w:r>
        <w:r>
          <w:rPr>
            <w:noProof/>
            <w:webHidden/>
          </w:rPr>
          <w:tab/>
        </w:r>
        <w:r>
          <w:rPr>
            <w:noProof/>
            <w:webHidden/>
          </w:rPr>
          <w:fldChar w:fldCharType="begin"/>
        </w:r>
        <w:r>
          <w:rPr>
            <w:noProof/>
            <w:webHidden/>
          </w:rPr>
          <w:instrText xml:space="preserve"> PAGEREF _Toc179837482 \h </w:instrText>
        </w:r>
        <w:r>
          <w:rPr>
            <w:noProof/>
            <w:webHidden/>
          </w:rPr>
        </w:r>
        <w:r>
          <w:rPr>
            <w:noProof/>
            <w:webHidden/>
          </w:rPr>
          <w:fldChar w:fldCharType="separate"/>
        </w:r>
        <w:r>
          <w:rPr>
            <w:noProof/>
            <w:webHidden/>
          </w:rPr>
          <w:t>16</w:t>
        </w:r>
        <w:r>
          <w:rPr>
            <w:noProof/>
            <w:webHidden/>
          </w:rPr>
          <w:fldChar w:fldCharType="end"/>
        </w:r>
      </w:hyperlink>
    </w:p>
    <w:p w14:paraId="713023F9" w14:textId="010E297C"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83" w:history="1">
        <w:r w:rsidRPr="00312693">
          <w:rPr>
            <w:rStyle w:val="Hipervnculo"/>
            <w:noProof/>
          </w:rPr>
          <w:t>6.3.</w:t>
        </w:r>
        <w:r>
          <w:rPr>
            <w:rFonts w:asciiTheme="minorHAnsi" w:eastAsiaTheme="minorEastAsia" w:hAnsiTheme="minorHAnsi"/>
            <w:noProof/>
            <w:kern w:val="2"/>
            <w:sz w:val="24"/>
            <w:lang w:eastAsia="es-EC"/>
            <w14:ligatures w14:val="standardContextual"/>
          </w:rPr>
          <w:tab/>
        </w:r>
        <w:r w:rsidRPr="00312693">
          <w:rPr>
            <w:rStyle w:val="Hipervnculo"/>
            <w:noProof/>
          </w:rPr>
          <w:t>Justificación del uso de la ENEMDU</w:t>
        </w:r>
        <w:r>
          <w:rPr>
            <w:noProof/>
            <w:webHidden/>
          </w:rPr>
          <w:tab/>
        </w:r>
        <w:r>
          <w:rPr>
            <w:noProof/>
            <w:webHidden/>
          </w:rPr>
          <w:fldChar w:fldCharType="begin"/>
        </w:r>
        <w:r>
          <w:rPr>
            <w:noProof/>
            <w:webHidden/>
          </w:rPr>
          <w:instrText xml:space="preserve"> PAGEREF _Toc179837483 \h </w:instrText>
        </w:r>
        <w:r>
          <w:rPr>
            <w:noProof/>
            <w:webHidden/>
          </w:rPr>
        </w:r>
        <w:r>
          <w:rPr>
            <w:noProof/>
            <w:webHidden/>
          </w:rPr>
          <w:fldChar w:fldCharType="separate"/>
        </w:r>
        <w:r>
          <w:rPr>
            <w:noProof/>
            <w:webHidden/>
          </w:rPr>
          <w:t>17</w:t>
        </w:r>
        <w:r>
          <w:rPr>
            <w:noProof/>
            <w:webHidden/>
          </w:rPr>
          <w:fldChar w:fldCharType="end"/>
        </w:r>
      </w:hyperlink>
    </w:p>
    <w:p w14:paraId="5EE0FEE4" w14:textId="03913D9F"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84" w:history="1">
        <w:r w:rsidRPr="00312693">
          <w:rPr>
            <w:rStyle w:val="Hipervnculo"/>
            <w:noProof/>
          </w:rPr>
          <w:t>6.4.</w:t>
        </w:r>
        <w:r>
          <w:rPr>
            <w:rFonts w:asciiTheme="minorHAnsi" w:eastAsiaTheme="minorEastAsia" w:hAnsiTheme="minorHAnsi"/>
            <w:noProof/>
            <w:kern w:val="2"/>
            <w:sz w:val="24"/>
            <w:lang w:eastAsia="es-EC"/>
            <w14:ligatures w14:val="standardContextual"/>
          </w:rPr>
          <w:tab/>
        </w:r>
        <w:r w:rsidRPr="00312693">
          <w:rPr>
            <w:rStyle w:val="Hipervnculo"/>
            <w:noProof/>
          </w:rPr>
          <w:t>Aplicación de la Metodología</w:t>
        </w:r>
        <w:r>
          <w:rPr>
            <w:noProof/>
            <w:webHidden/>
          </w:rPr>
          <w:tab/>
        </w:r>
        <w:r>
          <w:rPr>
            <w:noProof/>
            <w:webHidden/>
          </w:rPr>
          <w:fldChar w:fldCharType="begin"/>
        </w:r>
        <w:r>
          <w:rPr>
            <w:noProof/>
            <w:webHidden/>
          </w:rPr>
          <w:instrText xml:space="preserve"> PAGEREF _Toc179837484 \h </w:instrText>
        </w:r>
        <w:r>
          <w:rPr>
            <w:noProof/>
            <w:webHidden/>
          </w:rPr>
        </w:r>
        <w:r>
          <w:rPr>
            <w:noProof/>
            <w:webHidden/>
          </w:rPr>
          <w:fldChar w:fldCharType="separate"/>
        </w:r>
        <w:r>
          <w:rPr>
            <w:noProof/>
            <w:webHidden/>
          </w:rPr>
          <w:t>17</w:t>
        </w:r>
        <w:r>
          <w:rPr>
            <w:noProof/>
            <w:webHidden/>
          </w:rPr>
          <w:fldChar w:fldCharType="end"/>
        </w:r>
      </w:hyperlink>
    </w:p>
    <w:p w14:paraId="789F5F58" w14:textId="09A6327A"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85" w:history="1">
        <w:r w:rsidRPr="00312693">
          <w:rPr>
            <w:rStyle w:val="Hipervnculo"/>
            <w:noProof/>
          </w:rPr>
          <w:t>6.4.1.</w:t>
        </w:r>
        <w:r>
          <w:rPr>
            <w:rFonts w:asciiTheme="minorHAnsi" w:eastAsiaTheme="minorEastAsia" w:hAnsiTheme="minorHAnsi"/>
            <w:noProof/>
            <w:kern w:val="2"/>
            <w:lang w:eastAsia="es-EC"/>
            <w14:ligatures w14:val="standardContextual"/>
          </w:rPr>
          <w:tab/>
        </w:r>
        <w:r w:rsidRPr="00312693">
          <w:rPr>
            <w:rStyle w:val="Hipervnculo"/>
            <w:noProof/>
          </w:rPr>
          <w:t>Descripción de los datos (ENEMDU 2023)</w:t>
        </w:r>
        <w:r>
          <w:rPr>
            <w:noProof/>
            <w:webHidden/>
          </w:rPr>
          <w:tab/>
        </w:r>
        <w:r>
          <w:rPr>
            <w:noProof/>
            <w:webHidden/>
          </w:rPr>
          <w:fldChar w:fldCharType="begin"/>
        </w:r>
        <w:r>
          <w:rPr>
            <w:noProof/>
            <w:webHidden/>
          </w:rPr>
          <w:instrText xml:space="preserve"> PAGEREF _Toc179837485 \h </w:instrText>
        </w:r>
        <w:r>
          <w:rPr>
            <w:noProof/>
            <w:webHidden/>
          </w:rPr>
        </w:r>
        <w:r>
          <w:rPr>
            <w:noProof/>
            <w:webHidden/>
          </w:rPr>
          <w:fldChar w:fldCharType="separate"/>
        </w:r>
        <w:r>
          <w:rPr>
            <w:noProof/>
            <w:webHidden/>
          </w:rPr>
          <w:t>17</w:t>
        </w:r>
        <w:r>
          <w:rPr>
            <w:noProof/>
            <w:webHidden/>
          </w:rPr>
          <w:fldChar w:fldCharType="end"/>
        </w:r>
      </w:hyperlink>
    </w:p>
    <w:p w14:paraId="1519B01A" w14:textId="0F78D15E"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86" w:history="1">
        <w:r w:rsidRPr="00312693">
          <w:rPr>
            <w:rStyle w:val="Hipervnculo"/>
            <w:noProof/>
          </w:rPr>
          <w:t>6.4.2.</w:t>
        </w:r>
        <w:r>
          <w:rPr>
            <w:rFonts w:asciiTheme="minorHAnsi" w:eastAsiaTheme="minorEastAsia" w:hAnsiTheme="minorHAnsi"/>
            <w:noProof/>
            <w:kern w:val="2"/>
            <w:lang w:eastAsia="es-EC"/>
            <w14:ligatures w14:val="standardContextual"/>
          </w:rPr>
          <w:tab/>
        </w:r>
        <w:r w:rsidRPr="00312693">
          <w:rPr>
            <w:rStyle w:val="Hipervnculo"/>
            <w:noProof/>
          </w:rPr>
          <w:t>Modelos econométricos: Logit y Probit</w:t>
        </w:r>
        <w:r>
          <w:rPr>
            <w:noProof/>
            <w:webHidden/>
          </w:rPr>
          <w:tab/>
        </w:r>
        <w:r>
          <w:rPr>
            <w:noProof/>
            <w:webHidden/>
          </w:rPr>
          <w:fldChar w:fldCharType="begin"/>
        </w:r>
        <w:r>
          <w:rPr>
            <w:noProof/>
            <w:webHidden/>
          </w:rPr>
          <w:instrText xml:space="preserve"> PAGEREF _Toc179837486 \h </w:instrText>
        </w:r>
        <w:r>
          <w:rPr>
            <w:noProof/>
            <w:webHidden/>
          </w:rPr>
        </w:r>
        <w:r>
          <w:rPr>
            <w:noProof/>
            <w:webHidden/>
          </w:rPr>
          <w:fldChar w:fldCharType="separate"/>
        </w:r>
        <w:r>
          <w:rPr>
            <w:noProof/>
            <w:webHidden/>
          </w:rPr>
          <w:t>18</w:t>
        </w:r>
        <w:r>
          <w:rPr>
            <w:noProof/>
            <w:webHidden/>
          </w:rPr>
          <w:fldChar w:fldCharType="end"/>
        </w:r>
      </w:hyperlink>
    </w:p>
    <w:p w14:paraId="1585961D" w14:textId="6CCE1402"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87" w:history="1">
        <w:r w:rsidRPr="00312693">
          <w:rPr>
            <w:rStyle w:val="Hipervnculo"/>
            <w:noProof/>
          </w:rPr>
          <w:t>6.4.3.</w:t>
        </w:r>
        <w:r>
          <w:rPr>
            <w:rFonts w:asciiTheme="minorHAnsi" w:eastAsiaTheme="minorEastAsia" w:hAnsiTheme="minorHAnsi"/>
            <w:noProof/>
            <w:kern w:val="2"/>
            <w:lang w:eastAsia="es-EC"/>
            <w14:ligatures w14:val="standardContextual"/>
          </w:rPr>
          <w:tab/>
        </w:r>
        <w:r w:rsidRPr="00312693">
          <w:rPr>
            <w:rStyle w:val="Hipervnculo"/>
            <w:noProof/>
          </w:rPr>
          <w:t>Modelos de Machine Learning y Deep Learning</w:t>
        </w:r>
        <w:r>
          <w:rPr>
            <w:noProof/>
            <w:webHidden/>
          </w:rPr>
          <w:tab/>
        </w:r>
        <w:r>
          <w:rPr>
            <w:noProof/>
            <w:webHidden/>
          </w:rPr>
          <w:fldChar w:fldCharType="begin"/>
        </w:r>
        <w:r>
          <w:rPr>
            <w:noProof/>
            <w:webHidden/>
          </w:rPr>
          <w:instrText xml:space="preserve"> PAGEREF _Toc179837487 \h </w:instrText>
        </w:r>
        <w:r>
          <w:rPr>
            <w:noProof/>
            <w:webHidden/>
          </w:rPr>
        </w:r>
        <w:r>
          <w:rPr>
            <w:noProof/>
            <w:webHidden/>
          </w:rPr>
          <w:fldChar w:fldCharType="separate"/>
        </w:r>
        <w:r>
          <w:rPr>
            <w:noProof/>
            <w:webHidden/>
          </w:rPr>
          <w:t>18</w:t>
        </w:r>
        <w:r>
          <w:rPr>
            <w:noProof/>
            <w:webHidden/>
          </w:rPr>
          <w:fldChar w:fldCharType="end"/>
        </w:r>
      </w:hyperlink>
    </w:p>
    <w:p w14:paraId="40DC80A5" w14:textId="72D8AA23"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488" w:history="1">
        <w:r w:rsidRPr="00312693">
          <w:rPr>
            <w:rStyle w:val="Hipervnculo"/>
          </w:rPr>
          <w:t>7.</w:t>
        </w:r>
        <w:r>
          <w:rPr>
            <w:rFonts w:asciiTheme="minorHAnsi" w:eastAsiaTheme="minorEastAsia" w:hAnsiTheme="minorHAnsi" w:cstheme="minorBidi"/>
            <w:color w:val="auto"/>
            <w:kern w:val="2"/>
            <w:sz w:val="24"/>
            <w:szCs w:val="24"/>
            <w14:ligatures w14:val="standardContextual"/>
          </w:rPr>
          <w:tab/>
        </w:r>
        <w:r w:rsidRPr="00312693">
          <w:rPr>
            <w:rStyle w:val="Hipervnculo"/>
          </w:rPr>
          <w:t>RESULTADOS</w:t>
        </w:r>
        <w:r>
          <w:rPr>
            <w:webHidden/>
          </w:rPr>
          <w:tab/>
        </w:r>
        <w:r>
          <w:rPr>
            <w:webHidden/>
          </w:rPr>
          <w:fldChar w:fldCharType="begin"/>
        </w:r>
        <w:r>
          <w:rPr>
            <w:webHidden/>
          </w:rPr>
          <w:instrText xml:space="preserve"> PAGEREF _Toc179837488 \h </w:instrText>
        </w:r>
        <w:r>
          <w:rPr>
            <w:webHidden/>
          </w:rPr>
        </w:r>
        <w:r>
          <w:rPr>
            <w:webHidden/>
          </w:rPr>
          <w:fldChar w:fldCharType="separate"/>
        </w:r>
        <w:r>
          <w:rPr>
            <w:webHidden/>
          </w:rPr>
          <w:t>20</w:t>
        </w:r>
        <w:r>
          <w:rPr>
            <w:webHidden/>
          </w:rPr>
          <w:fldChar w:fldCharType="end"/>
        </w:r>
      </w:hyperlink>
    </w:p>
    <w:p w14:paraId="664016ED" w14:textId="50CA3DF4"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89" w:history="1">
        <w:r w:rsidRPr="00312693">
          <w:rPr>
            <w:rStyle w:val="Hipervnculo"/>
            <w:noProof/>
          </w:rPr>
          <w:t>7.1.</w:t>
        </w:r>
        <w:r>
          <w:rPr>
            <w:rFonts w:asciiTheme="minorHAnsi" w:eastAsiaTheme="minorEastAsia" w:hAnsiTheme="minorHAnsi"/>
            <w:noProof/>
            <w:kern w:val="2"/>
            <w:sz w:val="24"/>
            <w:lang w:eastAsia="es-EC"/>
            <w14:ligatures w14:val="standardContextual"/>
          </w:rPr>
          <w:tab/>
        </w:r>
        <w:r w:rsidRPr="00312693">
          <w:rPr>
            <w:rStyle w:val="Hipervnculo"/>
            <w:noProof/>
          </w:rPr>
          <w:t>Análisis exploratorio de los datos</w:t>
        </w:r>
        <w:r>
          <w:rPr>
            <w:noProof/>
            <w:webHidden/>
          </w:rPr>
          <w:tab/>
        </w:r>
        <w:r>
          <w:rPr>
            <w:noProof/>
            <w:webHidden/>
          </w:rPr>
          <w:fldChar w:fldCharType="begin"/>
        </w:r>
        <w:r>
          <w:rPr>
            <w:noProof/>
            <w:webHidden/>
          </w:rPr>
          <w:instrText xml:space="preserve"> PAGEREF _Toc179837489 \h </w:instrText>
        </w:r>
        <w:r>
          <w:rPr>
            <w:noProof/>
            <w:webHidden/>
          </w:rPr>
        </w:r>
        <w:r>
          <w:rPr>
            <w:noProof/>
            <w:webHidden/>
          </w:rPr>
          <w:fldChar w:fldCharType="separate"/>
        </w:r>
        <w:r>
          <w:rPr>
            <w:noProof/>
            <w:webHidden/>
          </w:rPr>
          <w:t>20</w:t>
        </w:r>
        <w:r>
          <w:rPr>
            <w:noProof/>
            <w:webHidden/>
          </w:rPr>
          <w:fldChar w:fldCharType="end"/>
        </w:r>
      </w:hyperlink>
    </w:p>
    <w:p w14:paraId="43BC6BE6" w14:textId="7C3D8A71"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0" w:history="1">
        <w:r w:rsidRPr="00312693">
          <w:rPr>
            <w:rStyle w:val="Hipervnculo"/>
            <w:noProof/>
          </w:rPr>
          <w:t>7.1.1.</w:t>
        </w:r>
        <w:r>
          <w:rPr>
            <w:rFonts w:asciiTheme="minorHAnsi" w:eastAsiaTheme="minorEastAsia" w:hAnsiTheme="minorHAnsi"/>
            <w:noProof/>
            <w:kern w:val="2"/>
            <w:lang w:eastAsia="es-EC"/>
            <w14:ligatures w14:val="standardContextual"/>
          </w:rPr>
          <w:tab/>
        </w:r>
        <w:r w:rsidRPr="00312693">
          <w:rPr>
            <w:rStyle w:val="Hipervnculo"/>
            <w:noProof/>
          </w:rPr>
          <w:t>Seguridad Social</w:t>
        </w:r>
        <w:r>
          <w:rPr>
            <w:noProof/>
            <w:webHidden/>
          </w:rPr>
          <w:tab/>
        </w:r>
        <w:r>
          <w:rPr>
            <w:noProof/>
            <w:webHidden/>
          </w:rPr>
          <w:fldChar w:fldCharType="begin"/>
        </w:r>
        <w:r>
          <w:rPr>
            <w:noProof/>
            <w:webHidden/>
          </w:rPr>
          <w:instrText xml:space="preserve"> PAGEREF _Toc179837490 \h </w:instrText>
        </w:r>
        <w:r>
          <w:rPr>
            <w:noProof/>
            <w:webHidden/>
          </w:rPr>
        </w:r>
        <w:r>
          <w:rPr>
            <w:noProof/>
            <w:webHidden/>
          </w:rPr>
          <w:fldChar w:fldCharType="separate"/>
        </w:r>
        <w:r>
          <w:rPr>
            <w:noProof/>
            <w:webHidden/>
          </w:rPr>
          <w:t>20</w:t>
        </w:r>
        <w:r>
          <w:rPr>
            <w:noProof/>
            <w:webHidden/>
          </w:rPr>
          <w:fldChar w:fldCharType="end"/>
        </w:r>
      </w:hyperlink>
    </w:p>
    <w:p w14:paraId="2E841C50" w14:textId="1E8A5F4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1" w:history="1">
        <w:r w:rsidRPr="00312693">
          <w:rPr>
            <w:rStyle w:val="Hipervnculo"/>
            <w:noProof/>
          </w:rPr>
          <w:t>7.1.2.</w:t>
        </w:r>
        <w:r>
          <w:rPr>
            <w:rFonts w:asciiTheme="minorHAnsi" w:eastAsiaTheme="minorEastAsia" w:hAnsiTheme="minorHAnsi"/>
            <w:noProof/>
            <w:kern w:val="2"/>
            <w:lang w:eastAsia="es-EC"/>
            <w14:ligatures w14:val="standardContextual"/>
          </w:rPr>
          <w:tab/>
        </w:r>
        <w:r w:rsidRPr="00312693">
          <w:rPr>
            <w:rStyle w:val="Hipervnculo"/>
            <w:noProof/>
          </w:rPr>
          <w:t>Nivel de Instrucción</w:t>
        </w:r>
        <w:r>
          <w:rPr>
            <w:noProof/>
            <w:webHidden/>
          </w:rPr>
          <w:tab/>
        </w:r>
        <w:r>
          <w:rPr>
            <w:noProof/>
            <w:webHidden/>
          </w:rPr>
          <w:fldChar w:fldCharType="begin"/>
        </w:r>
        <w:r>
          <w:rPr>
            <w:noProof/>
            <w:webHidden/>
          </w:rPr>
          <w:instrText xml:space="preserve"> PAGEREF _Toc179837491 \h </w:instrText>
        </w:r>
        <w:r>
          <w:rPr>
            <w:noProof/>
            <w:webHidden/>
          </w:rPr>
        </w:r>
        <w:r>
          <w:rPr>
            <w:noProof/>
            <w:webHidden/>
          </w:rPr>
          <w:fldChar w:fldCharType="separate"/>
        </w:r>
        <w:r>
          <w:rPr>
            <w:noProof/>
            <w:webHidden/>
          </w:rPr>
          <w:t>21</w:t>
        </w:r>
        <w:r>
          <w:rPr>
            <w:noProof/>
            <w:webHidden/>
          </w:rPr>
          <w:fldChar w:fldCharType="end"/>
        </w:r>
      </w:hyperlink>
    </w:p>
    <w:p w14:paraId="1D3F0706" w14:textId="3C71A808"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2" w:history="1">
        <w:r w:rsidRPr="00312693">
          <w:rPr>
            <w:rStyle w:val="Hipervnculo"/>
            <w:noProof/>
          </w:rPr>
          <w:t>7.1.3.</w:t>
        </w:r>
        <w:r>
          <w:rPr>
            <w:rFonts w:asciiTheme="minorHAnsi" w:eastAsiaTheme="minorEastAsia" w:hAnsiTheme="minorHAnsi"/>
            <w:noProof/>
            <w:kern w:val="2"/>
            <w:lang w:eastAsia="es-EC"/>
            <w14:ligatures w14:val="standardContextual"/>
          </w:rPr>
          <w:tab/>
        </w:r>
        <w:r w:rsidRPr="00312693">
          <w:rPr>
            <w:rStyle w:val="Hipervnculo"/>
            <w:noProof/>
          </w:rPr>
          <w:t>Estado Civil</w:t>
        </w:r>
        <w:r>
          <w:rPr>
            <w:noProof/>
            <w:webHidden/>
          </w:rPr>
          <w:tab/>
        </w:r>
        <w:r>
          <w:rPr>
            <w:noProof/>
            <w:webHidden/>
          </w:rPr>
          <w:fldChar w:fldCharType="begin"/>
        </w:r>
        <w:r>
          <w:rPr>
            <w:noProof/>
            <w:webHidden/>
          </w:rPr>
          <w:instrText xml:space="preserve"> PAGEREF _Toc179837492 \h </w:instrText>
        </w:r>
        <w:r>
          <w:rPr>
            <w:noProof/>
            <w:webHidden/>
          </w:rPr>
        </w:r>
        <w:r>
          <w:rPr>
            <w:noProof/>
            <w:webHidden/>
          </w:rPr>
          <w:fldChar w:fldCharType="separate"/>
        </w:r>
        <w:r>
          <w:rPr>
            <w:noProof/>
            <w:webHidden/>
          </w:rPr>
          <w:t>22</w:t>
        </w:r>
        <w:r>
          <w:rPr>
            <w:noProof/>
            <w:webHidden/>
          </w:rPr>
          <w:fldChar w:fldCharType="end"/>
        </w:r>
      </w:hyperlink>
    </w:p>
    <w:p w14:paraId="15FD427B" w14:textId="1C2CD667"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3" w:history="1">
        <w:r w:rsidRPr="00312693">
          <w:rPr>
            <w:rStyle w:val="Hipervnculo"/>
            <w:noProof/>
          </w:rPr>
          <w:t>7.1.4.</w:t>
        </w:r>
        <w:r>
          <w:rPr>
            <w:rFonts w:asciiTheme="minorHAnsi" w:eastAsiaTheme="minorEastAsia" w:hAnsiTheme="minorHAnsi"/>
            <w:noProof/>
            <w:kern w:val="2"/>
            <w:lang w:eastAsia="es-EC"/>
            <w14:ligatures w14:val="standardContextual"/>
          </w:rPr>
          <w:tab/>
        </w:r>
        <w:r w:rsidRPr="00312693">
          <w:rPr>
            <w:rStyle w:val="Hipervnculo"/>
            <w:noProof/>
          </w:rPr>
          <w:t>Parentesco con el jefe de Hogar</w:t>
        </w:r>
        <w:r>
          <w:rPr>
            <w:noProof/>
            <w:webHidden/>
          </w:rPr>
          <w:tab/>
        </w:r>
        <w:r>
          <w:rPr>
            <w:noProof/>
            <w:webHidden/>
          </w:rPr>
          <w:fldChar w:fldCharType="begin"/>
        </w:r>
        <w:r>
          <w:rPr>
            <w:noProof/>
            <w:webHidden/>
          </w:rPr>
          <w:instrText xml:space="preserve"> PAGEREF _Toc179837493 \h </w:instrText>
        </w:r>
        <w:r>
          <w:rPr>
            <w:noProof/>
            <w:webHidden/>
          </w:rPr>
        </w:r>
        <w:r>
          <w:rPr>
            <w:noProof/>
            <w:webHidden/>
          </w:rPr>
          <w:fldChar w:fldCharType="separate"/>
        </w:r>
        <w:r>
          <w:rPr>
            <w:noProof/>
            <w:webHidden/>
          </w:rPr>
          <w:t>24</w:t>
        </w:r>
        <w:r>
          <w:rPr>
            <w:noProof/>
            <w:webHidden/>
          </w:rPr>
          <w:fldChar w:fldCharType="end"/>
        </w:r>
      </w:hyperlink>
    </w:p>
    <w:p w14:paraId="2FEC1F3C" w14:textId="09327AF8"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4" w:history="1">
        <w:r w:rsidRPr="00312693">
          <w:rPr>
            <w:rStyle w:val="Hipervnculo"/>
            <w:noProof/>
          </w:rPr>
          <w:t>7.1.5.</w:t>
        </w:r>
        <w:r>
          <w:rPr>
            <w:rFonts w:asciiTheme="minorHAnsi" w:eastAsiaTheme="minorEastAsia" w:hAnsiTheme="minorHAnsi"/>
            <w:noProof/>
            <w:kern w:val="2"/>
            <w:lang w:eastAsia="es-EC"/>
            <w14:ligatures w14:val="standardContextual"/>
          </w:rPr>
          <w:tab/>
        </w:r>
        <w:r w:rsidRPr="00312693">
          <w:rPr>
            <w:rStyle w:val="Hipervnculo"/>
            <w:noProof/>
          </w:rPr>
          <w:t>Pobreza</w:t>
        </w:r>
        <w:r>
          <w:rPr>
            <w:noProof/>
            <w:webHidden/>
          </w:rPr>
          <w:tab/>
        </w:r>
        <w:r>
          <w:rPr>
            <w:noProof/>
            <w:webHidden/>
          </w:rPr>
          <w:fldChar w:fldCharType="begin"/>
        </w:r>
        <w:r>
          <w:rPr>
            <w:noProof/>
            <w:webHidden/>
          </w:rPr>
          <w:instrText xml:space="preserve"> PAGEREF _Toc179837494 \h </w:instrText>
        </w:r>
        <w:r>
          <w:rPr>
            <w:noProof/>
            <w:webHidden/>
          </w:rPr>
        </w:r>
        <w:r>
          <w:rPr>
            <w:noProof/>
            <w:webHidden/>
          </w:rPr>
          <w:fldChar w:fldCharType="separate"/>
        </w:r>
        <w:r>
          <w:rPr>
            <w:noProof/>
            <w:webHidden/>
          </w:rPr>
          <w:t>25</w:t>
        </w:r>
        <w:r>
          <w:rPr>
            <w:noProof/>
            <w:webHidden/>
          </w:rPr>
          <w:fldChar w:fldCharType="end"/>
        </w:r>
      </w:hyperlink>
    </w:p>
    <w:p w14:paraId="1076FD44" w14:textId="593B2163"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5" w:history="1">
        <w:r w:rsidRPr="00312693">
          <w:rPr>
            <w:rStyle w:val="Hipervnculo"/>
            <w:noProof/>
          </w:rPr>
          <w:t>7.1.6.</w:t>
        </w:r>
        <w:r>
          <w:rPr>
            <w:rFonts w:asciiTheme="minorHAnsi" w:eastAsiaTheme="minorEastAsia" w:hAnsiTheme="minorHAnsi"/>
            <w:noProof/>
            <w:kern w:val="2"/>
            <w:lang w:eastAsia="es-EC"/>
            <w14:ligatures w14:val="standardContextual"/>
          </w:rPr>
          <w:tab/>
        </w:r>
        <w:r w:rsidRPr="00312693">
          <w:rPr>
            <w:rStyle w:val="Hipervnculo"/>
            <w:noProof/>
          </w:rPr>
          <w:t>Edad</w:t>
        </w:r>
        <w:r>
          <w:rPr>
            <w:noProof/>
            <w:webHidden/>
          </w:rPr>
          <w:tab/>
        </w:r>
        <w:r>
          <w:rPr>
            <w:noProof/>
            <w:webHidden/>
          </w:rPr>
          <w:fldChar w:fldCharType="begin"/>
        </w:r>
        <w:r>
          <w:rPr>
            <w:noProof/>
            <w:webHidden/>
          </w:rPr>
          <w:instrText xml:space="preserve"> PAGEREF _Toc179837495 \h </w:instrText>
        </w:r>
        <w:r>
          <w:rPr>
            <w:noProof/>
            <w:webHidden/>
          </w:rPr>
        </w:r>
        <w:r>
          <w:rPr>
            <w:noProof/>
            <w:webHidden/>
          </w:rPr>
          <w:fldChar w:fldCharType="separate"/>
        </w:r>
        <w:r>
          <w:rPr>
            <w:noProof/>
            <w:webHidden/>
          </w:rPr>
          <w:t>26</w:t>
        </w:r>
        <w:r>
          <w:rPr>
            <w:noProof/>
            <w:webHidden/>
          </w:rPr>
          <w:fldChar w:fldCharType="end"/>
        </w:r>
      </w:hyperlink>
    </w:p>
    <w:p w14:paraId="3FDEE395" w14:textId="257B4F65"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496" w:history="1">
        <w:r w:rsidRPr="00312693">
          <w:rPr>
            <w:rStyle w:val="Hipervnculo"/>
            <w:noProof/>
          </w:rPr>
          <w:t>7.2.</w:t>
        </w:r>
        <w:r>
          <w:rPr>
            <w:rFonts w:asciiTheme="minorHAnsi" w:eastAsiaTheme="minorEastAsia" w:hAnsiTheme="minorHAnsi"/>
            <w:noProof/>
            <w:kern w:val="2"/>
            <w:sz w:val="24"/>
            <w:lang w:eastAsia="es-EC"/>
            <w14:ligatures w14:val="standardContextual"/>
          </w:rPr>
          <w:tab/>
        </w:r>
        <w:r w:rsidRPr="00312693">
          <w:rPr>
            <w:rStyle w:val="Hipervnculo"/>
            <w:noProof/>
          </w:rPr>
          <w:t>MODELOS ECONÓMETRICOS</w:t>
        </w:r>
        <w:r>
          <w:rPr>
            <w:noProof/>
            <w:webHidden/>
          </w:rPr>
          <w:tab/>
        </w:r>
        <w:r>
          <w:rPr>
            <w:noProof/>
            <w:webHidden/>
          </w:rPr>
          <w:fldChar w:fldCharType="begin"/>
        </w:r>
        <w:r>
          <w:rPr>
            <w:noProof/>
            <w:webHidden/>
          </w:rPr>
          <w:instrText xml:space="preserve"> PAGEREF _Toc179837496 \h </w:instrText>
        </w:r>
        <w:r>
          <w:rPr>
            <w:noProof/>
            <w:webHidden/>
          </w:rPr>
        </w:r>
        <w:r>
          <w:rPr>
            <w:noProof/>
            <w:webHidden/>
          </w:rPr>
          <w:fldChar w:fldCharType="separate"/>
        </w:r>
        <w:r>
          <w:rPr>
            <w:noProof/>
            <w:webHidden/>
          </w:rPr>
          <w:t>27</w:t>
        </w:r>
        <w:r>
          <w:rPr>
            <w:noProof/>
            <w:webHidden/>
          </w:rPr>
          <w:fldChar w:fldCharType="end"/>
        </w:r>
      </w:hyperlink>
    </w:p>
    <w:p w14:paraId="64CDA8B6" w14:textId="692A4B6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7" w:history="1">
        <w:r w:rsidRPr="00312693">
          <w:rPr>
            <w:rStyle w:val="Hipervnculo"/>
            <w:noProof/>
          </w:rPr>
          <w:t>7.2.1.</w:t>
        </w:r>
        <w:r>
          <w:rPr>
            <w:rFonts w:asciiTheme="minorHAnsi" w:eastAsiaTheme="minorEastAsia" w:hAnsiTheme="minorHAnsi"/>
            <w:noProof/>
            <w:kern w:val="2"/>
            <w:lang w:eastAsia="es-EC"/>
            <w14:ligatures w14:val="standardContextual"/>
          </w:rPr>
          <w:tab/>
        </w:r>
        <w:r w:rsidRPr="00312693">
          <w:rPr>
            <w:rStyle w:val="Hipervnculo"/>
            <w:noProof/>
          </w:rPr>
          <w:t>Modelo LOGIT</w:t>
        </w:r>
        <w:r>
          <w:rPr>
            <w:noProof/>
            <w:webHidden/>
          </w:rPr>
          <w:tab/>
        </w:r>
        <w:r>
          <w:rPr>
            <w:noProof/>
            <w:webHidden/>
          </w:rPr>
          <w:fldChar w:fldCharType="begin"/>
        </w:r>
        <w:r>
          <w:rPr>
            <w:noProof/>
            <w:webHidden/>
          </w:rPr>
          <w:instrText xml:space="preserve"> PAGEREF _Toc179837497 \h </w:instrText>
        </w:r>
        <w:r>
          <w:rPr>
            <w:noProof/>
            <w:webHidden/>
          </w:rPr>
        </w:r>
        <w:r>
          <w:rPr>
            <w:noProof/>
            <w:webHidden/>
          </w:rPr>
          <w:fldChar w:fldCharType="separate"/>
        </w:r>
        <w:r>
          <w:rPr>
            <w:noProof/>
            <w:webHidden/>
          </w:rPr>
          <w:t>27</w:t>
        </w:r>
        <w:r>
          <w:rPr>
            <w:noProof/>
            <w:webHidden/>
          </w:rPr>
          <w:fldChar w:fldCharType="end"/>
        </w:r>
      </w:hyperlink>
    </w:p>
    <w:p w14:paraId="40CE494D" w14:textId="60812F87"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8" w:history="1">
        <w:r w:rsidRPr="00312693">
          <w:rPr>
            <w:rStyle w:val="Hipervnculo"/>
            <w:noProof/>
          </w:rPr>
          <w:t>7.2.2.</w:t>
        </w:r>
        <w:r>
          <w:rPr>
            <w:rFonts w:asciiTheme="minorHAnsi" w:eastAsiaTheme="minorEastAsia" w:hAnsiTheme="minorHAnsi"/>
            <w:noProof/>
            <w:kern w:val="2"/>
            <w:lang w:eastAsia="es-EC"/>
            <w14:ligatures w14:val="standardContextual"/>
          </w:rPr>
          <w:tab/>
        </w:r>
        <w:r w:rsidRPr="00312693">
          <w:rPr>
            <w:rStyle w:val="Hipervnculo"/>
            <w:noProof/>
          </w:rPr>
          <w:t>Matriz de confusión (LOGIT)</w:t>
        </w:r>
        <w:r>
          <w:rPr>
            <w:noProof/>
            <w:webHidden/>
          </w:rPr>
          <w:tab/>
        </w:r>
        <w:r>
          <w:rPr>
            <w:noProof/>
            <w:webHidden/>
          </w:rPr>
          <w:fldChar w:fldCharType="begin"/>
        </w:r>
        <w:r>
          <w:rPr>
            <w:noProof/>
            <w:webHidden/>
          </w:rPr>
          <w:instrText xml:space="preserve"> PAGEREF _Toc179837498 \h </w:instrText>
        </w:r>
        <w:r>
          <w:rPr>
            <w:noProof/>
            <w:webHidden/>
          </w:rPr>
        </w:r>
        <w:r>
          <w:rPr>
            <w:noProof/>
            <w:webHidden/>
          </w:rPr>
          <w:fldChar w:fldCharType="separate"/>
        </w:r>
        <w:r>
          <w:rPr>
            <w:noProof/>
            <w:webHidden/>
          </w:rPr>
          <w:t>29</w:t>
        </w:r>
        <w:r>
          <w:rPr>
            <w:noProof/>
            <w:webHidden/>
          </w:rPr>
          <w:fldChar w:fldCharType="end"/>
        </w:r>
      </w:hyperlink>
    </w:p>
    <w:p w14:paraId="44DEDA20" w14:textId="5C629E3E"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499" w:history="1">
        <w:r w:rsidRPr="00312693">
          <w:rPr>
            <w:rStyle w:val="Hipervnculo"/>
            <w:noProof/>
          </w:rPr>
          <w:t>7.2.3.</w:t>
        </w:r>
        <w:r>
          <w:rPr>
            <w:rFonts w:asciiTheme="minorHAnsi" w:eastAsiaTheme="minorEastAsia" w:hAnsiTheme="minorHAnsi"/>
            <w:noProof/>
            <w:kern w:val="2"/>
            <w:lang w:eastAsia="es-EC"/>
            <w14:ligatures w14:val="standardContextual"/>
          </w:rPr>
          <w:tab/>
        </w:r>
        <w:r w:rsidRPr="00312693">
          <w:rPr>
            <w:rStyle w:val="Hipervnculo"/>
            <w:noProof/>
          </w:rPr>
          <w:t>Modelo PROBIT</w:t>
        </w:r>
        <w:r>
          <w:rPr>
            <w:noProof/>
            <w:webHidden/>
          </w:rPr>
          <w:tab/>
        </w:r>
        <w:r>
          <w:rPr>
            <w:noProof/>
            <w:webHidden/>
          </w:rPr>
          <w:fldChar w:fldCharType="begin"/>
        </w:r>
        <w:r>
          <w:rPr>
            <w:noProof/>
            <w:webHidden/>
          </w:rPr>
          <w:instrText xml:space="preserve"> PAGEREF _Toc179837499 \h </w:instrText>
        </w:r>
        <w:r>
          <w:rPr>
            <w:noProof/>
            <w:webHidden/>
          </w:rPr>
        </w:r>
        <w:r>
          <w:rPr>
            <w:noProof/>
            <w:webHidden/>
          </w:rPr>
          <w:fldChar w:fldCharType="separate"/>
        </w:r>
        <w:r>
          <w:rPr>
            <w:noProof/>
            <w:webHidden/>
          </w:rPr>
          <w:t>30</w:t>
        </w:r>
        <w:r>
          <w:rPr>
            <w:noProof/>
            <w:webHidden/>
          </w:rPr>
          <w:fldChar w:fldCharType="end"/>
        </w:r>
      </w:hyperlink>
    </w:p>
    <w:p w14:paraId="3462DE95" w14:textId="5AF23BC2"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0" w:history="1">
        <w:r w:rsidRPr="00312693">
          <w:rPr>
            <w:rStyle w:val="Hipervnculo"/>
            <w:noProof/>
          </w:rPr>
          <w:t>7.2.4.</w:t>
        </w:r>
        <w:r>
          <w:rPr>
            <w:rFonts w:asciiTheme="minorHAnsi" w:eastAsiaTheme="minorEastAsia" w:hAnsiTheme="minorHAnsi"/>
            <w:noProof/>
            <w:kern w:val="2"/>
            <w:lang w:eastAsia="es-EC"/>
            <w14:ligatures w14:val="standardContextual"/>
          </w:rPr>
          <w:tab/>
        </w:r>
        <w:r w:rsidRPr="00312693">
          <w:rPr>
            <w:rStyle w:val="Hipervnculo"/>
            <w:noProof/>
          </w:rPr>
          <w:t>Matriz de confusión (PROBIT)</w:t>
        </w:r>
        <w:r>
          <w:rPr>
            <w:noProof/>
            <w:webHidden/>
          </w:rPr>
          <w:tab/>
        </w:r>
        <w:r>
          <w:rPr>
            <w:noProof/>
            <w:webHidden/>
          </w:rPr>
          <w:fldChar w:fldCharType="begin"/>
        </w:r>
        <w:r>
          <w:rPr>
            <w:noProof/>
            <w:webHidden/>
          </w:rPr>
          <w:instrText xml:space="preserve"> PAGEREF _Toc179837500 \h </w:instrText>
        </w:r>
        <w:r>
          <w:rPr>
            <w:noProof/>
            <w:webHidden/>
          </w:rPr>
        </w:r>
        <w:r>
          <w:rPr>
            <w:noProof/>
            <w:webHidden/>
          </w:rPr>
          <w:fldChar w:fldCharType="separate"/>
        </w:r>
        <w:r>
          <w:rPr>
            <w:noProof/>
            <w:webHidden/>
          </w:rPr>
          <w:t>32</w:t>
        </w:r>
        <w:r>
          <w:rPr>
            <w:noProof/>
            <w:webHidden/>
          </w:rPr>
          <w:fldChar w:fldCharType="end"/>
        </w:r>
      </w:hyperlink>
    </w:p>
    <w:p w14:paraId="5001D59E" w14:textId="41AF15B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1" w:history="1">
        <w:r w:rsidRPr="00312693">
          <w:rPr>
            <w:rStyle w:val="Hipervnculo"/>
            <w:noProof/>
          </w:rPr>
          <w:t>7.2.5.</w:t>
        </w:r>
        <w:r>
          <w:rPr>
            <w:rFonts w:asciiTheme="minorHAnsi" w:eastAsiaTheme="minorEastAsia" w:hAnsiTheme="minorHAnsi"/>
            <w:noProof/>
            <w:kern w:val="2"/>
            <w:lang w:eastAsia="es-EC"/>
            <w14:ligatures w14:val="standardContextual"/>
          </w:rPr>
          <w:tab/>
        </w:r>
        <w:r w:rsidRPr="00312693">
          <w:rPr>
            <w:rStyle w:val="Hipervnculo"/>
            <w:noProof/>
          </w:rPr>
          <w:t>Curva ROC (Modelo LOGIT y PROBIT)</w:t>
        </w:r>
        <w:r>
          <w:rPr>
            <w:noProof/>
            <w:webHidden/>
          </w:rPr>
          <w:tab/>
        </w:r>
        <w:r>
          <w:rPr>
            <w:noProof/>
            <w:webHidden/>
          </w:rPr>
          <w:fldChar w:fldCharType="begin"/>
        </w:r>
        <w:r>
          <w:rPr>
            <w:noProof/>
            <w:webHidden/>
          </w:rPr>
          <w:instrText xml:space="preserve"> PAGEREF _Toc179837501 \h </w:instrText>
        </w:r>
        <w:r>
          <w:rPr>
            <w:noProof/>
            <w:webHidden/>
          </w:rPr>
        </w:r>
        <w:r>
          <w:rPr>
            <w:noProof/>
            <w:webHidden/>
          </w:rPr>
          <w:fldChar w:fldCharType="separate"/>
        </w:r>
        <w:r>
          <w:rPr>
            <w:noProof/>
            <w:webHidden/>
          </w:rPr>
          <w:t>33</w:t>
        </w:r>
        <w:r>
          <w:rPr>
            <w:noProof/>
            <w:webHidden/>
          </w:rPr>
          <w:fldChar w:fldCharType="end"/>
        </w:r>
      </w:hyperlink>
    </w:p>
    <w:p w14:paraId="716CDFEB" w14:textId="16B9C16D"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502" w:history="1">
        <w:r w:rsidRPr="00312693">
          <w:rPr>
            <w:rStyle w:val="Hipervnculo"/>
            <w:noProof/>
          </w:rPr>
          <w:t>7.3.</w:t>
        </w:r>
        <w:r>
          <w:rPr>
            <w:rFonts w:asciiTheme="minorHAnsi" w:eastAsiaTheme="minorEastAsia" w:hAnsiTheme="minorHAnsi"/>
            <w:noProof/>
            <w:kern w:val="2"/>
            <w:sz w:val="24"/>
            <w:lang w:eastAsia="es-EC"/>
            <w14:ligatures w14:val="standardContextual"/>
          </w:rPr>
          <w:tab/>
        </w:r>
        <w:r w:rsidRPr="00312693">
          <w:rPr>
            <w:rStyle w:val="Hipervnculo"/>
            <w:noProof/>
          </w:rPr>
          <w:t>Modelos de Machine Learning</w:t>
        </w:r>
        <w:r>
          <w:rPr>
            <w:noProof/>
            <w:webHidden/>
          </w:rPr>
          <w:tab/>
        </w:r>
        <w:r>
          <w:rPr>
            <w:noProof/>
            <w:webHidden/>
          </w:rPr>
          <w:fldChar w:fldCharType="begin"/>
        </w:r>
        <w:r>
          <w:rPr>
            <w:noProof/>
            <w:webHidden/>
          </w:rPr>
          <w:instrText xml:space="preserve"> PAGEREF _Toc179837502 \h </w:instrText>
        </w:r>
        <w:r>
          <w:rPr>
            <w:noProof/>
            <w:webHidden/>
          </w:rPr>
        </w:r>
        <w:r>
          <w:rPr>
            <w:noProof/>
            <w:webHidden/>
          </w:rPr>
          <w:fldChar w:fldCharType="separate"/>
        </w:r>
        <w:r>
          <w:rPr>
            <w:noProof/>
            <w:webHidden/>
          </w:rPr>
          <w:t>35</w:t>
        </w:r>
        <w:r>
          <w:rPr>
            <w:noProof/>
            <w:webHidden/>
          </w:rPr>
          <w:fldChar w:fldCharType="end"/>
        </w:r>
      </w:hyperlink>
    </w:p>
    <w:p w14:paraId="78D72C2F" w14:textId="7225834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3" w:history="1">
        <w:r w:rsidRPr="00312693">
          <w:rPr>
            <w:rStyle w:val="Hipervnculo"/>
            <w:noProof/>
          </w:rPr>
          <w:t>7.3.1.</w:t>
        </w:r>
        <w:r>
          <w:rPr>
            <w:rFonts w:asciiTheme="minorHAnsi" w:eastAsiaTheme="minorEastAsia" w:hAnsiTheme="minorHAnsi"/>
            <w:noProof/>
            <w:kern w:val="2"/>
            <w:lang w:eastAsia="es-EC"/>
            <w14:ligatures w14:val="standardContextual"/>
          </w:rPr>
          <w:tab/>
        </w:r>
        <w:r w:rsidRPr="00312693">
          <w:rPr>
            <w:rStyle w:val="Hipervnculo"/>
            <w:noProof/>
          </w:rPr>
          <w:t>Random Forest</w:t>
        </w:r>
        <w:r>
          <w:rPr>
            <w:noProof/>
            <w:webHidden/>
          </w:rPr>
          <w:tab/>
        </w:r>
        <w:r>
          <w:rPr>
            <w:noProof/>
            <w:webHidden/>
          </w:rPr>
          <w:fldChar w:fldCharType="begin"/>
        </w:r>
        <w:r>
          <w:rPr>
            <w:noProof/>
            <w:webHidden/>
          </w:rPr>
          <w:instrText xml:space="preserve"> PAGEREF _Toc179837503 \h </w:instrText>
        </w:r>
        <w:r>
          <w:rPr>
            <w:noProof/>
            <w:webHidden/>
          </w:rPr>
        </w:r>
        <w:r>
          <w:rPr>
            <w:noProof/>
            <w:webHidden/>
          </w:rPr>
          <w:fldChar w:fldCharType="separate"/>
        </w:r>
        <w:r>
          <w:rPr>
            <w:noProof/>
            <w:webHidden/>
          </w:rPr>
          <w:t>35</w:t>
        </w:r>
        <w:r>
          <w:rPr>
            <w:noProof/>
            <w:webHidden/>
          </w:rPr>
          <w:fldChar w:fldCharType="end"/>
        </w:r>
      </w:hyperlink>
    </w:p>
    <w:p w14:paraId="71C703FA" w14:textId="5492410D"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4" w:history="1">
        <w:r w:rsidRPr="00312693">
          <w:rPr>
            <w:rStyle w:val="Hipervnculo"/>
            <w:noProof/>
          </w:rPr>
          <w:t>7.3.2.</w:t>
        </w:r>
        <w:r>
          <w:rPr>
            <w:rFonts w:asciiTheme="minorHAnsi" w:eastAsiaTheme="minorEastAsia" w:hAnsiTheme="minorHAnsi"/>
            <w:noProof/>
            <w:kern w:val="2"/>
            <w:lang w:eastAsia="es-EC"/>
            <w14:ligatures w14:val="standardContextual"/>
          </w:rPr>
          <w:tab/>
        </w:r>
        <w:r w:rsidRPr="00312693">
          <w:rPr>
            <w:rStyle w:val="Hipervnculo"/>
            <w:noProof/>
          </w:rPr>
          <w:t>Gradient Boosting</w:t>
        </w:r>
        <w:r>
          <w:rPr>
            <w:noProof/>
            <w:webHidden/>
          </w:rPr>
          <w:tab/>
        </w:r>
        <w:r>
          <w:rPr>
            <w:noProof/>
            <w:webHidden/>
          </w:rPr>
          <w:fldChar w:fldCharType="begin"/>
        </w:r>
        <w:r>
          <w:rPr>
            <w:noProof/>
            <w:webHidden/>
          </w:rPr>
          <w:instrText xml:space="preserve"> PAGEREF _Toc179837504 \h </w:instrText>
        </w:r>
        <w:r>
          <w:rPr>
            <w:noProof/>
            <w:webHidden/>
          </w:rPr>
        </w:r>
        <w:r>
          <w:rPr>
            <w:noProof/>
            <w:webHidden/>
          </w:rPr>
          <w:fldChar w:fldCharType="separate"/>
        </w:r>
        <w:r>
          <w:rPr>
            <w:noProof/>
            <w:webHidden/>
          </w:rPr>
          <w:t>36</w:t>
        </w:r>
        <w:r>
          <w:rPr>
            <w:noProof/>
            <w:webHidden/>
          </w:rPr>
          <w:fldChar w:fldCharType="end"/>
        </w:r>
      </w:hyperlink>
    </w:p>
    <w:p w14:paraId="7AF0863A" w14:textId="61E52C56"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5" w:history="1">
        <w:r w:rsidRPr="00312693">
          <w:rPr>
            <w:rStyle w:val="Hipervnculo"/>
            <w:noProof/>
          </w:rPr>
          <w:t>7.3.3.</w:t>
        </w:r>
        <w:r>
          <w:rPr>
            <w:rFonts w:asciiTheme="minorHAnsi" w:eastAsiaTheme="minorEastAsia" w:hAnsiTheme="minorHAnsi"/>
            <w:noProof/>
            <w:kern w:val="2"/>
            <w:lang w:eastAsia="es-EC"/>
            <w14:ligatures w14:val="standardContextual"/>
          </w:rPr>
          <w:tab/>
        </w:r>
        <w:r w:rsidRPr="00312693">
          <w:rPr>
            <w:rStyle w:val="Hipervnculo"/>
            <w:noProof/>
          </w:rPr>
          <w:t>Redes Neuronales Artificiales (MLP)</w:t>
        </w:r>
        <w:r>
          <w:rPr>
            <w:noProof/>
            <w:webHidden/>
          </w:rPr>
          <w:tab/>
        </w:r>
        <w:r>
          <w:rPr>
            <w:noProof/>
            <w:webHidden/>
          </w:rPr>
          <w:fldChar w:fldCharType="begin"/>
        </w:r>
        <w:r>
          <w:rPr>
            <w:noProof/>
            <w:webHidden/>
          </w:rPr>
          <w:instrText xml:space="preserve"> PAGEREF _Toc179837505 \h </w:instrText>
        </w:r>
        <w:r>
          <w:rPr>
            <w:noProof/>
            <w:webHidden/>
          </w:rPr>
        </w:r>
        <w:r>
          <w:rPr>
            <w:noProof/>
            <w:webHidden/>
          </w:rPr>
          <w:fldChar w:fldCharType="separate"/>
        </w:r>
        <w:r>
          <w:rPr>
            <w:noProof/>
            <w:webHidden/>
          </w:rPr>
          <w:t>38</w:t>
        </w:r>
        <w:r>
          <w:rPr>
            <w:noProof/>
            <w:webHidden/>
          </w:rPr>
          <w:fldChar w:fldCharType="end"/>
        </w:r>
      </w:hyperlink>
    </w:p>
    <w:p w14:paraId="785A5B60" w14:textId="6D9EC193"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506" w:history="1">
        <w:r w:rsidRPr="00312693">
          <w:rPr>
            <w:rStyle w:val="Hipervnculo"/>
            <w:rFonts w:cs="Arial"/>
          </w:rPr>
          <w:t>8.</w:t>
        </w:r>
        <w:r>
          <w:rPr>
            <w:rFonts w:asciiTheme="minorHAnsi" w:eastAsiaTheme="minorEastAsia" w:hAnsiTheme="minorHAnsi" w:cstheme="minorBidi"/>
            <w:color w:val="auto"/>
            <w:kern w:val="2"/>
            <w:sz w:val="24"/>
            <w:szCs w:val="24"/>
            <w14:ligatures w14:val="standardContextual"/>
          </w:rPr>
          <w:tab/>
        </w:r>
        <w:r w:rsidRPr="00312693">
          <w:rPr>
            <w:rStyle w:val="Hipervnculo"/>
            <w:rFonts w:cs="Arial"/>
          </w:rPr>
          <w:t>DISCUSIÓN DE LOS RESULTADOS Y PROPUESTA DE SOLUCIÓN</w:t>
        </w:r>
        <w:r>
          <w:rPr>
            <w:webHidden/>
          </w:rPr>
          <w:tab/>
        </w:r>
        <w:r>
          <w:rPr>
            <w:webHidden/>
          </w:rPr>
          <w:fldChar w:fldCharType="begin"/>
        </w:r>
        <w:r>
          <w:rPr>
            <w:webHidden/>
          </w:rPr>
          <w:instrText xml:space="preserve"> PAGEREF _Toc179837506 \h </w:instrText>
        </w:r>
        <w:r>
          <w:rPr>
            <w:webHidden/>
          </w:rPr>
        </w:r>
        <w:r>
          <w:rPr>
            <w:webHidden/>
          </w:rPr>
          <w:fldChar w:fldCharType="separate"/>
        </w:r>
        <w:r>
          <w:rPr>
            <w:webHidden/>
          </w:rPr>
          <w:t>41</w:t>
        </w:r>
        <w:r>
          <w:rPr>
            <w:webHidden/>
          </w:rPr>
          <w:fldChar w:fldCharType="end"/>
        </w:r>
      </w:hyperlink>
    </w:p>
    <w:p w14:paraId="3D7058E7" w14:textId="70F02CE7"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507" w:history="1">
        <w:r w:rsidRPr="00312693">
          <w:rPr>
            <w:rStyle w:val="Hipervnculo"/>
            <w:noProof/>
          </w:rPr>
          <w:t>8.1.</w:t>
        </w:r>
        <w:r>
          <w:rPr>
            <w:rFonts w:asciiTheme="minorHAnsi" w:eastAsiaTheme="minorEastAsia" w:hAnsiTheme="minorHAnsi"/>
            <w:noProof/>
            <w:kern w:val="2"/>
            <w:sz w:val="24"/>
            <w:lang w:eastAsia="es-EC"/>
            <w14:ligatures w14:val="standardContextual"/>
          </w:rPr>
          <w:tab/>
        </w:r>
        <w:r w:rsidRPr="00312693">
          <w:rPr>
            <w:rStyle w:val="Hipervnculo"/>
            <w:noProof/>
          </w:rPr>
          <w:t>Discusión de los resultados</w:t>
        </w:r>
        <w:r>
          <w:rPr>
            <w:noProof/>
            <w:webHidden/>
          </w:rPr>
          <w:tab/>
        </w:r>
        <w:r>
          <w:rPr>
            <w:noProof/>
            <w:webHidden/>
          </w:rPr>
          <w:fldChar w:fldCharType="begin"/>
        </w:r>
        <w:r>
          <w:rPr>
            <w:noProof/>
            <w:webHidden/>
          </w:rPr>
          <w:instrText xml:space="preserve"> PAGEREF _Toc179837507 \h </w:instrText>
        </w:r>
        <w:r>
          <w:rPr>
            <w:noProof/>
            <w:webHidden/>
          </w:rPr>
        </w:r>
        <w:r>
          <w:rPr>
            <w:noProof/>
            <w:webHidden/>
          </w:rPr>
          <w:fldChar w:fldCharType="separate"/>
        </w:r>
        <w:r>
          <w:rPr>
            <w:noProof/>
            <w:webHidden/>
          </w:rPr>
          <w:t>41</w:t>
        </w:r>
        <w:r>
          <w:rPr>
            <w:noProof/>
            <w:webHidden/>
          </w:rPr>
          <w:fldChar w:fldCharType="end"/>
        </w:r>
      </w:hyperlink>
    </w:p>
    <w:p w14:paraId="1A0F6678" w14:textId="5059E714"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8" w:history="1">
        <w:r w:rsidRPr="00312693">
          <w:rPr>
            <w:rStyle w:val="Hipervnculo"/>
            <w:noProof/>
          </w:rPr>
          <w:t>8.1.1.</w:t>
        </w:r>
        <w:r>
          <w:rPr>
            <w:rFonts w:asciiTheme="minorHAnsi" w:eastAsiaTheme="minorEastAsia" w:hAnsiTheme="minorHAnsi"/>
            <w:noProof/>
            <w:kern w:val="2"/>
            <w:lang w:eastAsia="es-EC"/>
            <w14:ligatures w14:val="standardContextual"/>
          </w:rPr>
          <w:tab/>
        </w:r>
        <w:r w:rsidRPr="00312693">
          <w:rPr>
            <w:rStyle w:val="Hipervnculo"/>
            <w:noProof/>
          </w:rPr>
          <w:t>Acceso a la seguridad social</w:t>
        </w:r>
        <w:r>
          <w:rPr>
            <w:noProof/>
            <w:webHidden/>
          </w:rPr>
          <w:tab/>
        </w:r>
        <w:r>
          <w:rPr>
            <w:noProof/>
            <w:webHidden/>
          </w:rPr>
          <w:fldChar w:fldCharType="begin"/>
        </w:r>
        <w:r>
          <w:rPr>
            <w:noProof/>
            <w:webHidden/>
          </w:rPr>
          <w:instrText xml:space="preserve"> PAGEREF _Toc179837508 \h </w:instrText>
        </w:r>
        <w:r>
          <w:rPr>
            <w:noProof/>
            <w:webHidden/>
          </w:rPr>
        </w:r>
        <w:r>
          <w:rPr>
            <w:noProof/>
            <w:webHidden/>
          </w:rPr>
          <w:fldChar w:fldCharType="separate"/>
        </w:r>
        <w:r>
          <w:rPr>
            <w:noProof/>
            <w:webHidden/>
          </w:rPr>
          <w:t>41</w:t>
        </w:r>
        <w:r>
          <w:rPr>
            <w:noProof/>
            <w:webHidden/>
          </w:rPr>
          <w:fldChar w:fldCharType="end"/>
        </w:r>
      </w:hyperlink>
    </w:p>
    <w:p w14:paraId="5BDAC72F" w14:textId="19C5110A"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09" w:history="1">
        <w:r w:rsidRPr="00312693">
          <w:rPr>
            <w:rStyle w:val="Hipervnculo"/>
            <w:noProof/>
          </w:rPr>
          <w:t>8.1.2.</w:t>
        </w:r>
        <w:r>
          <w:rPr>
            <w:rFonts w:asciiTheme="minorHAnsi" w:eastAsiaTheme="minorEastAsia" w:hAnsiTheme="minorHAnsi"/>
            <w:noProof/>
            <w:kern w:val="2"/>
            <w:lang w:eastAsia="es-EC"/>
            <w14:ligatures w14:val="standardContextual"/>
          </w:rPr>
          <w:tab/>
        </w:r>
        <w:r w:rsidRPr="00312693">
          <w:rPr>
            <w:rStyle w:val="Hipervnculo"/>
            <w:noProof/>
          </w:rPr>
          <w:t>Nivel de instrucción</w:t>
        </w:r>
        <w:r>
          <w:rPr>
            <w:noProof/>
            <w:webHidden/>
          </w:rPr>
          <w:tab/>
        </w:r>
        <w:r>
          <w:rPr>
            <w:noProof/>
            <w:webHidden/>
          </w:rPr>
          <w:fldChar w:fldCharType="begin"/>
        </w:r>
        <w:r>
          <w:rPr>
            <w:noProof/>
            <w:webHidden/>
          </w:rPr>
          <w:instrText xml:space="preserve"> PAGEREF _Toc179837509 \h </w:instrText>
        </w:r>
        <w:r>
          <w:rPr>
            <w:noProof/>
            <w:webHidden/>
          </w:rPr>
        </w:r>
        <w:r>
          <w:rPr>
            <w:noProof/>
            <w:webHidden/>
          </w:rPr>
          <w:fldChar w:fldCharType="separate"/>
        </w:r>
        <w:r>
          <w:rPr>
            <w:noProof/>
            <w:webHidden/>
          </w:rPr>
          <w:t>41</w:t>
        </w:r>
        <w:r>
          <w:rPr>
            <w:noProof/>
            <w:webHidden/>
          </w:rPr>
          <w:fldChar w:fldCharType="end"/>
        </w:r>
      </w:hyperlink>
    </w:p>
    <w:p w14:paraId="73183BC0" w14:textId="16F72DAA"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0" w:history="1">
        <w:r w:rsidRPr="00312693">
          <w:rPr>
            <w:rStyle w:val="Hipervnculo"/>
            <w:noProof/>
          </w:rPr>
          <w:t>8.1.3.</w:t>
        </w:r>
        <w:r>
          <w:rPr>
            <w:rFonts w:asciiTheme="minorHAnsi" w:eastAsiaTheme="minorEastAsia" w:hAnsiTheme="minorHAnsi"/>
            <w:noProof/>
            <w:kern w:val="2"/>
            <w:lang w:eastAsia="es-EC"/>
            <w14:ligatures w14:val="standardContextual"/>
          </w:rPr>
          <w:tab/>
        </w:r>
        <w:r w:rsidRPr="00312693">
          <w:rPr>
            <w:rStyle w:val="Hipervnculo"/>
            <w:noProof/>
          </w:rPr>
          <w:t>Estado civil y relaciones familiares</w:t>
        </w:r>
        <w:r>
          <w:rPr>
            <w:noProof/>
            <w:webHidden/>
          </w:rPr>
          <w:tab/>
        </w:r>
        <w:r>
          <w:rPr>
            <w:noProof/>
            <w:webHidden/>
          </w:rPr>
          <w:fldChar w:fldCharType="begin"/>
        </w:r>
        <w:r>
          <w:rPr>
            <w:noProof/>
            <w:webHidden/>
          </w:rPr>
          <w:instrText xml:space="preserve"> PAGEREF _Toc179837510 \h </w:instrText>
        </w:r>
        <w:r>
          <w:rPr>
            <w:noProof/>
            <w:webHidden/>
          </w:rPr>
        </w:r>
        <w:r>
          <w:rPr>
            <w:noProof/>
            <w:webHidden/>
          </w:rPr>
          <w:fldChar w:fldCharType="separate"/>
        </w:r>
        <w:r>
          <w:rPr>
            <w:noProof/>
            <w:webHidden/>
          </w:rPr>
          <w:t>42</w:t>
        </w:r>
        <w:r>
          <w:rPr>
            <w:noProof/>
            <w:webHidden/>
          </w:rPr>
          <w:fldChar w:fldCharType="end"/>
        </w:r>
      </w:hyperlink>
    </w:p>
    <w:p w14:paraId="03B92140" w14:textId="76A6D2EB"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1" w:history="1">
        <w:r w:rsidRPr="00312693">
          <w:rPr>
            <w:rStyle w:val="Hipervnculo"/>
            <w:noProof/>
          </w:rPr>
          <w:t>8.1.4.</w:t>
        </w:r>
        <w:r>
          <w:rPr>
            <w:rFonts w:asciiTheme="minorHAnsi" w:eastAsiaTheme="minorEastAsia" w:hAnsiTheme="minorHAnsi"/>
            <w:noProof/>
            <w:kern w:val="2"/>
            <w:lang w:eastAsia="es-EC"/>
            <w14:ligatures w14:val="standardContextual"/>
          </w:rPr>
          <w:tab/>
        </w:r>
        <w:r w:rsidRPr="00312693">
          <w:rPr>
            <w:rStyle w:val="Hipervnculo"/>
            <w:noProof/>
          </w:rPr>
          <w:t>Edad y pobreza</w:t>
        </w:r>
        <w:r>
          <w:rPr>
            <w:noProof/>
            <w:webHidden/>
          </w:rPr>
          <w:tab/>
        </w:r>
        <w:r>
          <w:rPr>
            <w:noProof/>
            <w:webHidden/>
          </w:rPr>
          <w:fldChar w:fldCharType="begin"/>
        </w:r>
        <w:r>
          <w:rPr>
            <w:noProof/>
            <w:webHidden/>
          </w:rPr>
          <w:instrText xml:space="preserve"> PAGEREF _Toc179837511 \h </w:instrText>
        </w:r>
        <w:r>
          <w:rPr>
            <w:noProof/>
            <w:webHidden/>
          </w:rPr>
        </w:r>
        <w:r>
          <w:rPr>
            <w:noProof/>
            <w:webHidden/>
          </w:rPr>
          <w:fldChar w:fldCharType="separate"/>
        </w:r>
        <w:r>
          <w:rPr>
            <w:noProof/>
            <w:webHidden/>
          </w:rPr>
          <w:t>42</w:t>
        </w:r>
        <w:r>
          <w:rPr>
            <w:noProof/>
            <w:webHidden/>
          </w:rPr>
          <w:fldChar w:fldCharType="end"/>
        </w:r>
      </w:hyperlink>
    </w:p>
    <w:p w14:paraId="703D4853" w14:textId="62969C01"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2" w:history="1">
        <w:r w:rsidRPr="00312693">
          <w:rPr>
            <w:rStyle w:val="Hipervnculo"/>
            <w:noProof/>
          </w:rPr>
          <w:t>8.1.5.</w:t>
        </w:r>
        <w:r>
          <w:rPr>
            <w:rFonts w:asciiTheme="minorHAnsi" w:eastAsiaTheme="minorEastAsia" w:hAnsiTheme="minorHAnsi"/>
            <w:noProof/>
            <w:kern w:val="2"/>
            <w:lang w:eastAsia="es-EC"/>
            <w14:ligatures w14:val="standardContextual"/>
          </w:rPr>
          <w:tab/>
        </w:r>
        <w:r w:rsidRPr="00312693">
          <w:rPr>
            <w:rStyle w:val="Hipervnculo"/>
            <w:noProof/>
          </w:rPr>
          <w:t>Modelos de Machine Learning</w:t>
        </w:r>
        <w:r>
          <w:rPr>
            <w:noProof/>
            <w:webHidden/>
          </w:rPr>
          <w:tab/>
        </w:r>
        <w:r>
          <w:rPr>
            <w:noProof/>
            <w:webHidden/>
          </w:rPr>
          <w:fldChar w:fldCharType="begin"/>
        </w:r>
        <w:r>
          <w:rPr>
            <w:noProof/>
            <w:webHidden/>
          </w:rPr>
          <w:instrText xml:space="preserve"> PAGEREF _Toc179837512 \h </w:instrText>
        </w:r>
        <w:r>
          <w:rPr>
            <w:noProof/>
            <w:webHidden/>
          </w:rPr>
        </w:r>
        <w:r>
          <w:rPr>
            <w:noProof/>
            <w:webHidden/>
          </w:rPr>
          <w:fldChar w:fldCharType="separate"/>
        </w:r>
        <w:r>
          <w:rPr>
            <w:noProof/>
            <w:webHidden/>
          </w:rPr>
          <w:t>43</w:t>
        </w:r>
        <w:r>
          <w:rPr>
            <w:noProof/>
            <w:webHidden/>
          </w:rPr>
          <w:fldChar w:fldCharType="end"/>
        </w:r>
      </w:hyperlink>
    </w:p>
    <w:p w14:paraId="7A0C7B34" w14:textId="0AF242B4"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3" w:history="1">
        <w:r w:rsidRPr="00312693">
          <w:rPr>
            <w:rStyle w:val="Hipervnculo"/>
            <w:noProof/>
          </w:rPr>
          <w:t>8.1.6.</w:t>
        </w:r>
        <w:r>
          <w:rPr>
            <w:rFonts w:asciiTheme="minorHAnsi" w:eastAsiaTheme="minorEastAsia" w:hAnsiTheme="minorHAnsi"/>
            <w:noProof/>
            <w:kern w:val="2"/>
            <w:lang w:eastAsia="es-EC"/>
            <w14:ligatures w14:val="standardContextual"/>
          </w:rPr>
          <w:tab/>
        </w:r>
        <w:r w:rsidRPr="00312693">
          <w:rPr>
            <w:rStyle w:val="Hipervnculo"/>
            <w:noProof/>
          </w:rPr>
          <w:t>Comparación entre Machine Learning y Modelos Econométricos</w:t>
        </w:r>
        <w:r>
          <w:rPr>
            <w:noProof/>
            <w:webHidden/>
          </w:rPr>
          <w:tab/>
        </w:r>
        <w:r>
          <w:rPr>
            <w:noProof/>
            <w:webHidden/>
          </w:rPr>
          <w:fldChar w:fldCharType="begin"/>
        </w:r>
        <w:r>
          <w:rPr>
            <w:noProof/>
            <w:webHidden/>
          </w:rPr>
          <w:instrText xml:space="preserve"> PAGEREF _Toc179837513 \h </w:instrText>
        </w:r>
        <w:r>
          <w:rPr>
            <w:noProof/>
            <w:webHidden/>
          </w:rPr>
        </w:r>
        <w:r>
          <w:rPr>
            <w:noProof/>
            <w:webHidden/>
          </w:rPr>
          <w:fldChar w:fldCharType="separate"/>
        </w:r>
        <w:r>
          <w:rPr>
            <w:noProof/>
            <w:webHidden/>
          </w:rPr>
          <w:t>44</w:t>
        </w:r>
        <w:r>
          <w:rPr>
            <w:noProof/>
            <w:webHidden/>
          </w:rPr>
          <w:fldChar w:fldCharType="end"/>
        </w:r>
      </w:hyperlink>
    </w:p>
    <w:p w14:paraId="4BDF7F30" w14:textId="6524930F"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514" w:history="1">
        <w:r w:rsidRPr="00312693">
          <w:rPr>
            <w:rStyle w:val="Hipervnculo"/>
            <w:noProof/>
          </w:rPr>
          <w:t>8.2.</w:t>
        </w:r>
        <w:r>
          <w:rPr>
            <w:rFonts w:asciiTheme="minorHAnsi" w:eastAsiaTheme="minorEastAsia" w:hAnsiTheme="minorHAnsi"/>
            <w:noProof/>
            <w:kern w:val="2"/>
            <w:sz w:val="24"/>
            <w:lang w:eastAsia="es-EC"/>
            <w14:ligatures w14:val="standardContextual"/>
          </w:rPr>
          <w:tab/>
        </w:r>
        <w:r w:rsidRPr="00312693">
          <w:rPr>
            <w:rStyle w:val="Hipervnculo"/>
            <w:noProof/>
          </w:rPr>
          <w:t>Propuesta de solución</w:t>
        </w:r>
        <w:r>
          <w:rPr>
            <w:noProof/>
            <w:webHidden/>
          </w:rPr>
          <w:tab/>
        </w:r>
        <w:r>
          <w:rPr>
            <w:noProof/>
            <w:webHidden/>
          </w:rPr>
          <w:fldChar w:fldCharType="begin"/>
        </w:r>
        <w:r>
          <w:rPr>
            <w:noProof/>
            <w:webHidden/>
          </w:rPr>
          <w:instrText xml:space="preserve"> PAGEREF _Toc179837514 \h </w:instrText>
        </w:r>
        <w:r>
          <w:rPr>
            <w:noProof/>
            <w:webHidden/>
          </w:rPr>
        </w:r>
        <w:r>
          <w:rPr>
            <w:noProof/>
            <w:webHidden/>
          </w:rPr>
          <w:fldChar w:fldCharType="separate"/>
        </w:r>
        <w:r>
          <w:rPr>
            <w:noProof/>
            <w:webHidden/>
          </w:rPr>
          <w:t>44</w:t>
        </w:r>
        <w:r>
          <w:rPr>
            <w:noProof/>
            <w:webHidden/>
          </w:rPr>
          <w:fldChar w:fldCharType="end"/>
        </w:r>
      </w:hyperlink>
    </w:p>
    <w:p w14:paraId="581F33AC" w14:textId="3BB68F50"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5" w:history="1">
        <w:r w:rsidRPr="00312693">
          <w:rPr>
            <w:rStyle w:val="Hipervnculo"/>
            <w:noProof/>
          </w:rPr>
          <w:t>8.2.1.</w:t>
        </w:r>
        <w:r>
          <w:rPr>
            <w:rFonts w:asciiTheme="minorHAnsi" w:eastAsiaTheme="minorEastAsia" w:hAnsiTheme="minorHAnsi"/>
            <w:noProof/>
            <w:kern w:val="2"/>
            <w:lang w:eastAsia="es-EC"/>
            <w14:ligatures w14:val="standardContextual"/>
          </w:rPr>
          <w:tab/>
        </w:r>
        <w:r w:rsidRPr="00312693">
          <w:rPr>
            <w:rStyle w:val="Hipervnculo"/>
            <w:noProof/>
          </w:rPr>
          <w:t>Ampliación de la cobertura de seguridad social</w:t>
        </w:r>
        <w:r>
          <w:rPr>
            <w:noProof/>
            <w:webHidden/>
          </w:rPr>
          <w:tab/>
        </w:r>
        <w:r>
          <w:rPr>
            <w:noProof/>
            <w:webHidden/>
          </w:rPr>
          <w:fldChar w:fldCharType="begin"/>
        </w:r>
        <w:r>
          <w:rPr>
            <w:noProof/>
            <w:webHidden/>
          </w:rPr>
          <w:instrText xml:space="preserve"> PAGEREF _Toc179837515 \h </w:instrText>
        </w:r>
        <w:r>
          <w:rPr>
            <w:noProof/>
            <w:webHidden/>
          </w:rPr>
        </w:r>
        <w:r>
          <w:rPr>
            <w:noProof/>
            <w:webHidden/>
          </w:rPr>
          <w:fldChar w:fldCharType="separate"/>
        </w:r>
        <w:r>
          <w:rPr>
            <w:noProof/>
            <w:webHidden/>
          </w:rPr>
          <w:t>44</w:t>
        </w:r>
        <w:r>
          <w:rPr>
            <w:noProof/>
            <w:webHidden/>
          </w:rPr>
          <w:fldChar w:fldCharType="end"/>
        </w:r>
      </w:hyperlink>
    </w:p>
    <w:p w14:paraId="400E2227" w14:textId="7F4730D7"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6" w:history="1">
        <w:r w:rsidRPr="00312693">
          <w:rPr>
            <w:rStyle w:val="Hipervnculo"/>
            <w:noProof/>
          </w:rPr>
          <w:t>8.2.2.</w:t>
        </w:r>
        <w:r>
          <w:rPr>
            <w:rFonts w:asciiTheme="minorHAnsi" w:eastAsiaTheme="minorEastAsia" w:hAnsiTheme="minorHAnsi"/>
            <w:noProof/>
            <w:kern w:val="2"/>
            <w:lang w:eastAsia="es-EC"/>
            <w14:ligatures w14:val="standardContextual"/>
          </w:rPr>
          <w:tab/>
        </w:r>
        <w:r w:rsidRPr="00312693">
          <w:rPr>
            <w:rStyle w:val="Hipervnculo"/>
            <w:noProof/>
          </w:rPr>
          <w:t>Fortalecimiento del sistema educativo</w:t>
        </w:r>
        <w:r>
          <w:rPr>
            <w:noProof/>
            <w:webHidden/>
          </w:rPr>
          <w:tab/>
        </w:r>
        <w:r>
          <w:rPr>
            <w:noProof/>
            <w:webHidden/>
          </w:rPr>
          <w:fldChar w:fldCharType="begin"/>
        </w:r>
        <w:r>
          <w:rPr>
            <w:noProof/>
            <w:webHidden/>
          </w:rPr>
          <w:instrText xml:space="preserve"> PAGEREF _Toc179837516 \h </w:instrText>
        </w:r>
        <w:r>
          <w:rPr>
            <w:noProof/>
            <w:webHidden/>
          </w:rPr>
        </w:r>
        <w:r>
          <w:rPr>
            <w:noProof/>
            <w:webHidden/>
          </w:rPr>
          <w:fldChar w:fldCharType="separate"/>
        </w:r>
        <w:r>
          <w:rPr>
            <w:noProof/>
            <w:webHidden/>
          </w:rPr>
          <w:t>45</w:t>
        </w:r>
        <w:r>
          <w:rPr>
            <w:noProof/>
            <w:webHidden/>
          </w:rPr>
          <w:fldChar w:fldCharType="end"/>
        </w:r>
      </w:hyperlink>
    </w:p>
    <w:p w14:paraId="794115BF" w14:textId="1DD64794"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7" w:history="1">
        <w:r w:rsidRPr="00312693">
          <w:rPr>
            <w:rStyle w:val="Hipervnculo"/>
            <w:noProof/>
          </w:rPr>
          <w:t>8.2.3.</w:t>
        </w:r>
        <w:r>
          <w:rPr>
            <w:rFonts w:asciiTheme="minorHAnsi" w:eastAsiaTheme="minorEastAsia" w:hAnsiTheme="minorHAnsi"/>
            <w:noProof/>
            <w:kern w:val="2"/>
            <w:lang w:eastAsia="es-EC"/>
            <w14:ligatures w14:val="standardContextual"/>
          </w:rPr>
          <w:tab/>
        </w:r>
        <w:r w:rsidRPr="00312693">
          <w:rPr>
            <w:rStyle w:val="Hipervnculo"/>
            <w:noProof/>
          </w:rPr>
          <w:t>Programas de apoyo familiar y redes de seguridad</w:t>
        </w:r>
        <w:r>
          <w:rPr>
            <w:noProof/>
            <w:webHidden/>
          </w:rPr>
          <w:tab/>
        </w:r>
        <w:r>
          <w:rPr>
            <w:noProof/>
            <w:webHidden/>
          </w:rPr>
          <w:fldChar w:fldCharType="begin"/>
        </w:r>
        <w:r>
          <w:rPr>
            <w:noProof/>
            <w:webHidden/>
          </w:rPr>
          <w:instrText xml:space="preserve"> PAGEREF _Toc179837517 \h </w:instrText>
        </w:r>
        <w:r>
          <w:rPr>
            <w:noProof/>
            <w:webHidden/>
          </w:rPr>
        </w:r>
        <w:r>
          <w:rPr>
            <w:noProof/>
            <w:webHidden/>
          </w:rPr>
          <w:fldChar w:fldCharType="separate"/>
        </w:r>
        <w:r>
          <w:rPr>
            <w:noProof/>
            <w:webHidden/>
          </w:rPr>
          <w:t>45</w:t>
        </w:r>
        <w:r>
          <w:rPr>
            <w:noProof/>
            <w:webHidden/>
          </w:rPr>
          <w:fldChar w:fldCharType="end"/>
        </w:r>
      </w:hyperlink>
    </w:p>
    <w:p w14:paraId="50EC2996" w14:textId="6A20C75F" w:rsidR="00FA41BC" w:rsidRDefault="00FA41BC">
      <w:pPr>
        <w:pStyle w:val="TDC3"/>
        <w:tabs>
          <w:tab w:val="left" w:pos="1440"/>
          <w:tab w:val="right" w:leader="dot" w:pos="8495"/>
        </w:tabs>
        <w:rPr>
          <w:rFonts w:asciiTheme="minorHAnsi" w:eastAsiaTheme="minorEastAsia" w:hAnsiTheme="minorHAnsi"/>
          <w:noProof/>
          <w:kern w:val="2"/>
          <w:lang w:eastAsia="es-EC"/>
          <w14:ligatures w14:val="standardContextual"/>
        </w:rPr>
      </w:pPr>
      <w:hyperlink w:anchor="_Toc179837518" w:history="1">
        <w:r w:rsidRPr="00312693">
          <w:rPr>
            <w:rStyle w:val="Hipervnculo"/>
            <w:noProof/>
          </w:rPr>
          <w:t>8.2.4.</w:t>
        </w:r>
        <w:r>
          <w:rPr>
            <w:rFonts w:asciiTheme="minorHAnsi" w:eastAsiaTheme="minorEastAsia" w:hAnsiTheme="minorHAnsi"/>
            <w:noProof/>
            <w:kern w:val="2"/>
            <w:lang w:eastAsia="es-EC"/>
            <w14:ligatures w14:val="standardContextual"/>
          </w:rPr>
          <w:tab/>
        </w:r>
        <w:r w:rsidRPr="00312693">
          <w:rPr>
            <w:rStyle w:val="Hipervnculo"/>
            <w:noProof/>
          </w:rPr>
          <w:t>Políticas activas de empleo para mayores</w:t>
        </w:r>
        <w:r>
          <w:rPr>
            <w:noProof/>
            <w:webHidden/>
          </w:rPr>
          <w:tab/>
        </w:r>
        <w:r>
          <w:rPr>
            <w:noProof/>
            <w:webHidden/>
          </w:rPr>
          <w:fldChar w:fldCharType="begin"/>
        </w:r>
        <w:r>
          <w:rPr>
            <w:noProof/>
            <w:webHidden/>
          </w:rPr>
          <w:instrText xml:space="preserve"> PAGEREF _Toc179837518 \h </w:instrText>
        </w:r>
        <w:r>
          <w:rPr>
            <w:noProof/>
            <w:webHidden/>
          </w:rPr>
        </w:r>
        <w:r>
          <w:rPr>
            <w:noProof/>
            <w:webHidden/>
          </w:rPr>
          <w:fldChar w:fldCharType="separate"/>
        </w:r>
        <w:r>
          <w:rPr>
            <w:noProof/>
            <w:webHidden/>
          </w:rPr>
          <w:t>45</w:t>
        </w:r>
        <w:r>
          <w:rPr>
            <w:noProof/>
            <w:webHidden/>
          </w:rPr>
          <w:fldChar w:fldCharType="end"/>
        </w:r>
      </w:hyperlink>
    </w:p>
    <w:p w14:paraId="0F043A3C" w14:textId="31EFA08F"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519" w:history="1">
        <w:r w:rsidRPr="00312693">
          <w:rPr>
            <w:rStyle w:val="Hipervnculo"/>
          </w:rPr>
          <w:t>9.</w:t>
        </w:r>
        <w:r>
          <w:rPr>
            <w:rFonts w:asciiTheme="minorHAnsi" w:eastAsiaTheme="minorEastAsia" w:hAnsiTheme="minorHAnsi" w:cstheme="minorBidi"/>
            <w:color w:val="auto"/>
            <w:kern w:val="2"/>
            <w:sz w:val="24"/>
            <w:szCs w:val="24"/>
            <w14:ligatures w14:val="standardContextual"/>
          </w:rPr>
          <w:tab/>
        </w:r>
        <w:r w:rsidRPr="00312693">
          <w:rPr>
            <w:rStyle w:val="Hipervnculo"/>
          </w:rPr>
          <w:t>CONCLUSIONES Y RECOMENDACIONES</w:t>
        </w:r>
        <w:r>
          <w:rPr>
            <w:webHidden/>
          </w:rPr>
          <w:tab/>
        </w:r>
        <w:r>
          <w:rPr>
            <w:webHidden/>
          </w:rPr>
          <w:fldChar w:fldCharType="begin"/>
        </w:r>
        <w:r>
          <w:rPr>
            <w:webHidden/>
          </w:rPr>
          <w:instrText xml:space="preserve"> PAGEREF _Toc179837519 \h </w:instrText>
        </w:r>
        <w:r>
          <w:rPr>
            <w:webHidden/>
          </w:rPr>
        </w:r>
        <w:r>
          <w:rPr>
            <w:webHidden/>
          </w:rPr>
          <w:fldChar w:fldCharType="separate"/>
        </w:r>
        <w:r>
          <w:rPr>
            <w:webHidden/>
          </w:rPr>
          <w:t>47</w:t>
        </w:r>
        <w:r>
          <w:rPr>
            <w:webHidden/>
          </w:rPr>
          <w:fldChar w:fldCharType="end"/>
        </w:r>
      </w:hyperlink>
    </w:p>
    <w:p w14:paraId="303AC200" w14:textId="489F1547"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520" w:history="1">
        <w:r w:rsidRPr="00312693">
          <w:rPr>
            <w:rStyle w:val="Hipervnculo"/>
            <w:noProof/>
          </w:rPr>
          <w:t>9.1.</w:t>
        </w:r>
        <w:r>
          <w:rPr>
            <w:rFonts w:asciiTheme="minorHAnsi" w:eastAsiaTheme="minorEastAsia" w:hAnsiTheme="minorHAnsi"/>
            <w:noProof/>
            <w:kern w:val="2"/>
            <w:sz w:val="24"/>
            <w:lang w:eastAsia="es-EC"/>
            <w14:ligatures w14:val="standardContextual"/>
          </w:rPr>
          <w:tab/>
        </w:r>
        <w:r w:rsidRPr="00312693">
          <w:rPr>
            <w:rStyle w:val="Hipervnculo"/>
            <w:noProof/>
          </w:rPr>
          <w:t>Conclusiones</w:t>
        </w:r>
        <w:r>
          <w:rPr>
            <w:noProof/>
            <w:webHidden/>
          </w:rPr>
          <w:tab/>
        </w:r>
        <w:r>
          <w:rPr>
            <w:noProof/>
            <w:webHidden/>
          </w:rPr>
          <w:fldChar w:fldCharType="begin"/>
        </w:r>
        <w:r>
          <w:rPr>
            <w:noProof/>
            <w:webHidden/>
          </w:rPr>
          <w:instrText xml:space="preserve"> PAGEREF _Toc179837520 \h </w:instrText>
        </w:r>
        <w:r>
          <w:rPr>
            <w:noProof/>
            <w:webHidden/>
          </w:rPr>
        </w:r>
        <w:r>
          <w:rPr>
            <w:noProof/>
            <w:webHidden/>
          </w:rPr>
          <w:fldChar w:fldCharType="separate"/>
        </w:r>
        <w:r>
          <w:rPr>
            <w:noProof/>
            <w:webHidden/>
          </w:rPr>
          <w:t>47</w:t>
        </w:r>
        <w:r>
          <w:rPr>
            <w:noProof/>
            <w:webHidden/>
          </w:rPr>
          <w:fldChar w:fldCharType="end"/>
        </w:r>
      </w:hyperlink>
    </w:p>
    <w:p w14:paraId="5931484D" w14:textId="18ACFB15" w:rsidR="00FA41BC" w:rsidRDefault="00FA41BC">
      <w:pPr>
        <w:pStyle w:val="TDC2"/>
        <w:tabs>
          <w:tab w:val="left" w:pos="960"/>
          <w:tab w:val="right" w:leader="dot" w:pos="8495"/>
        </w:tabs>
        <w:rPr>
          <w:rFonts w:asciiTheme="minorHAnsi" w:eastAsiaTheme="minorEastAsia" w:hAnsiTheme="minorHAnsi"/>
          <w:noProof/>
          <w:kern w:val="2"/>
          <w:sz w:val="24"/>
          <w:lang w:eastAsia="es-EC"/>
          <w14:ligatures w14:val="standardContextual"/>
        </w:rPr>
      </w:pPr>
      <w:hyperlink w:anchor="_Toc179837521" w:history="1">
        <w:r w:rsidRPr="00312693">
          <w:rPr>
            <w:rStyle w:val="Hipervnculo"/>
            <w:noProof/>
          </w:rPr>
          <w:t>9.2.</w:t>
        </w:r>
        <w:r>
          <w:rPr>
            <w:rFonts w:asciiTheme="minorHAnsi" w:eastAsiaTheme="minorEastAsia" w:hAnsiTheme="minorHAnsi"/>
            <w:noProof/>
            <w:kern w:val="2"/>
            <w:sz w:val="24"/>
            <w:lang w:eastAsia="es-EC"/>
            <w14:ligatures w14:val="standardContextual"/>
          </w:rPr>
          <w:tab/>
        </w:r>
        <w:r w:rsidRPr="00312693">
          <w:rPr>
            <w:rStyle w:val="Hipervnculo"/>
            <w:noProof/>
          </w:rPr>
          <w:t>Recomendaciones</w:t>
        </w:r>
        <w:r>
          <w:rPr>
            <w:noProof/>
            <w:webHidden/>
          </w:rPr>
          <w:tab/>
        </w:r>
        <w:r>
          <w:rPr>
            <w:noProof/>
            <w:webHidden/>
          </w:rPr>
          <w:fldChar w:fldCharType="begin"/>
        </w:r>
        <w:r>
          <w:rPr>
            <w:noProof/>
            <w:webHidden/>
          </w:rPr>
          <w:instrText xml:space="preserve"> PAGEREF _Toc179837521 \h </w:instrText>
        </w:r>
        <w:r>
          <w:rPr>
            <w:noProof/>
            <w:webHidden/>
          </w:rPr>
        </w:r>
        <w:r>
          <w:rPr>
            <w:noProof/>
            <w:webHidden/>
          </w:rPr>
          <w:fldChar w:fldCharType="separate"/>
        </w:r>
        <w:r>
          <w:rPr>
            <w:noProof/>
            <w:webHidden/>
          </w:rPr>
          <w:t>47</w:t>
        </w:r>
        <w:r>
          <w:rPr>
            <w:noProof/>
            <w:webHidden/>
          </w:rPr>
          <w:fldChar w:fldCharType="end"/>
        </w:r>
      </w:hyperlink>
    </w:p>
    <w:p w14:paraId="52AF84B1" w14:textId="62B84BD2" w:rsidR="00FA41BC" w:rsidRDefault="00FA41BC" w:rsidP="00FA41BC">
      <w:pPr>
        <w:pStyle w:val="TDC1"/>
        <w:numPr>
          <w:ilvl w:val="0"/>
          <w:numId w:val="0"/>
        </w:numPr>
        <w:ind w:left="357" w:hanging="357"/>
        <w:rPr>
          <w:rFonts w:asciiTheme="minorHAnsi" w:eastAsiaTheme="minorEastAsia" w:hAnsiTheme="minorHAnsi" w:cstheme="minorBidi"/>
          <w:color w:val="auto"/>
          <w:kern w:val="2"/>
          <w:sz w:val="24"/>
          <w:szCs w:val="24"/>
          <w14:ligatures w14:val="standardContextual"/>
        </w:rPr>
      </w:pPr>
      <w:hyperlink w:anchor="_Toc179837522" w:history="1">
        <w:r w:rsidRPr="00312693">
          <w:rPr>
            <w:rStyle w:val="Hipervnculo"/>
          </w:rPr>
          <w:t>10.</w:t>
        </w:r>
        <w:r>
          <w:rPr>
            <w:rFonts w:asciiTheme="minorHAnsi" w:eastAsiaTheme="minorEastAsia" w:hAnsiTheme="minorHAnsi" w:cstheme="minorBidi"/>
            <w:color w:val="auto"/>
            <w:kern w:val="2"/>
            <w:sz w:val="24"/>
            <w:szCs w:val="24"/>
            <w14:ligatures w14:val="standardContextual"/>
          </w:rPr>
          <w:t xml:space="preserve"> </w:t>
        </w:r>
        <w:r w:rsidRPr="00312693">
          <w:rPr>
            <w:rStyle w:val="Hipervnculo"/>
          </w:rPr>
          <w:t>R</w:t>
        </w:r>
        <w:r>
          <w:rPr>
            <w:rStyle w:val="Hipervnculo"/>
          </w:rPr>
          <w:t>EFERENCIAS</w:t>
        </w:r>
        <w:r>
          <w:rPr>
            <w:webHidden/>
          </w:rPr>
          <w:tab/>
        </w:r>
        <w:r>
          <w:rPr>
            <w:webHidden/>
          </w:rPr>
          <w:fldChar w:fldCharType="begin"/>
        </w:r>
        <w:r>
          <w:rPr>
            <w:webHidden/>
          </w:rPr>
          <w:instrText xml:space="preserve"> PAGEREF _Toc179837522 \h </w:instrText>
        </w:r>
        <w:r>
          <w:rPr>
            <w:webHidden/>
          </w:rPr>
        </w:r>
        <w:r>
          <w:rPr>
            <w:webHidden/>
          </w:rPr>
          <w:fldChar w:fldCharType="separate"/>
        </w:r>
        <w:r>
          <w:rPr>
            <w:webHidden/>
          </w:rPr>
          <w:t>49</w:t>
        </w:r>
        <w:r>
          <w:rPr>
            <w:webHidden/>
          </w:rPr>
          <w:fldChar w:fldCharType="end"/>
        </w:r>
      </w:hyperlink>
    </w:p>
    <w:p w14:paraId="0EB1D396" w14:textId="32826885" w:rsidR="00141FA9" w:rsidRPr="00B13C72" w:rsidRDefault="00FA41BC" w:rsidP="001615B7">
      <w:r>
        <w:fldChar w:fldCharType="end"/>
      </w:r>
    </w:p>
    <w:p w14:paraId="570EDC62" w14:textId="77777777" w:rsidR="00141FA9" w:rsidRPr="00B13C72" w:rsidRDefault="00141FA9" w:rsidP="001615B7"/>
    <w:p w14:paraId="702992F6" w14:textId="77777777" w:rsidR="00141FA9" w:rsidRPr="00B13C72" w:rsidRDefault="00141FA9" w:rsidP="001615B7"/>
    <w:p w14:paraId="05F7CEC6" w14:textId="77777777" w:rsidR="00141FA9" w:rsidRPr="00B13C72" w:rsidRDefault="00141FA9" w:rsidP="001615B7"/>
    <w:p w14:paraId="0EC42885" w14:textId="77777777" w:rsidR="00141FA9" w:rsidRPr="00B13C72" w:rsidRDefault="00141FA9" w:rsidP="001615B7"/>
    <w:p w14:paraId="16533EB3" w14:textId="77777777" w:rsidR="00141FA9" w:rsidRPr="00B13C72" w:rsidRDefault="00141FA9" w:rsidP="001615B7"/>
    <w:p w14:paraId="12991E57" w14:textId="77777777" w:rsidR="00141FA9" w:rsidRPr="00B13C72" w:rsidRDefault="00141FA9" w:rsidP="001615B7"/>
    <w:p w14:paraId="172DA3C2" w14:textId="77777777" w:rsidR="00141FA9" w:rsidRPr="00B13C72" w:rsidRDefault="00141FA9" w:rsidP="001615B7"/>
    <w:p w14:paraId="4CF00D23" w14:textId="77777777" w:rsidR="00141FA9" w:rsidRPr="00B13C72" w:rsidRDefault="00141FA9" w:rsidP="001615B7"/>
    <w:p w14:paraId="3034D261" w14:textId="77777777" w:rsidR="00141FA9" w:rsidRPr="00B13C72" w:rsidRDefault="00141FA9" w:rsidP="001615B7"/>
    <w:p w14:paraId="7577A4D5" w14:textId="77777777" w:rsidR="00141FA9" w:rsidRPr="00B13C72" w:rsidRDefault="00141FA9" w:rsidP="001615B7"/>
    <w:p w14:paraId="09FB782B" w14:textId="77777777" w:rsidR="00141FA9" w:rsidRPr="00B13C72" w:rsidRDefault="00141FA9" w:rsidP="001615B7"/>
    <w:p w14:paraId="0F3DB59B" w14:textId="77777777" w:rsidR="00141FA9" w:rsidRPr="00B13C72" w:rsidRDefault="00141FA9" w:rsidP="001615B7"/>
    <w:p w14:paraId="4D6CC6B0" w14:textId="77777777" w:rsidR="00141FA9" w:rsidRPr="00B13C72" w:rsidRDefault="00141FA9" w:rsidP="001615B7"/>
    <w:p w14:paraId="610F1D6F" w14:textId="77777777" w:rsidR="00141FA9" w:rsidRPr="00B13C72" w:rsidRDefault="00141FA9" w:rsidP="001615B7"/>
    <w:p w14:paraId="1BE920D0" w14:textId="77777777" w:rsidR="00141FA9" w:rsidRPr="00B13C72" w:rsidRDefault="00141FA9" w:rsidP="001615B7"/>
    <w:p w14:paraId="599C9E35" w14:textId="77777777" w:rsidR="00141FA9" w:rsidRPr="00B13C72" w:rsidRDefault="00141FA9" w:rsidP="001615B7"/>
    <w:p w14:paraId="686E3E81" w14:textId="77777777" w:rsidR="00141FA9" w:rsidRPr="00B13C72" w:rsidRDefault="00141FA9" w:rsidP="001615B7"/>
    <w:p w14:paraId="6860C03D" w14:textId="77777777" w:rsidR="00141FA9" w:rsidRPr="00B13C72" w:rsidRDefault="00141FA9" w:rsidP="001615B7"/>
    <w:p w14:paraId="62BBDB25" w14:textId="77777777" w:rsidR="00141FA9" w:rsidRPr="00B13C72" w:rsidRDefault="00141FA9" w:rsidP="001615B7"/>
    <w:p w14:paraId="5BD3055D" w14:textId="77777777" w:rsidR="00141FA9" w:rsidRPr="00B13C72" w:rsidRDefault="00141FA9" w:rsidP="001615B7"/>
    <w:p w14:paraId="4981A257" w14:textId="77777777" w:rsidR="00141FA9" w:rsidRPr="00B13C72" w:rsidRDefault="00141FA9" w:rsidP="001615B7"/>
    <w:p w14:paraId="0D3DD07B" w14:textId="77777777" w:rsidR="00141FA9" w:rsidRPr="00B13C72" w:rsidRDefault="00141FA9" w:rsidP="001615B7"/>
    <w:p w14:paraId="1773AF3D" w14:textId="26328B4D" w:rsidR="006E0D78" w:rsidRPr="00B13C72" w:rsidRDefault="006E0D78">
      <w:r w:rsidRPr="00B13C72">
        <w:br w:type="page"/>
      </w:r>
    </w:p>
    <w:p w14:paraId="17109255" w14:textId="7A8D45BB" w:rsidR="00141FA9" w:rsidRPr="00FA41BC" w:rsidRDefault="00141FA9" w:rsidP="00FA41BC">
      <w:pPr>
        <w:spacing w:line="360" w:lineRule="auto"/>
        <w:jc w:val="center"/>
        <w:rPr>
          <w:rFonts w:ascii="Arial" w:eastAsia="Arial" w:hAnsi="Arial" w:cs="Arial"/>
          <w:b/>
        </w:rPr>
      </w:pPr>
      <w:r w:rsidRPr="00B13C72">
        <w:rPr>
          <w:rFonts w:ascii="Arial" w:eastAsia="Arial" w:hAnsi="Arial" w:cs="Arial"/>
          <w:b/>
        </w:rPr>
        <w:lastRenderedPageBreak/>
        <w:t>ÍNDICE DE TABLAS</w:t>
      </w:r>
    </w:p>
    <w:p w14:paraId="0D7AC15C" w14:textId="73E25FBC" w:rsidR="00FA41BC" w:rsidRDefault="00FA41BC">
      <w:pPr>
        <w:pStyle w:val="Tabladeilustraciones"/>
        <w:tabs>
          <w:tab w:val="right" w:leader="dot" w:pos="8495"/>
        </w:tabs>
        <w:rPr>
          <w:noProof/>
        </w:rPr>
      </w:pPr>
      <w:r>
        <w:rPr>
          <w:sz w:val="22"/>
          <w:szCs w:val="22"/>
        </w:rPr>
        <w:fldChar w:fldCharType="begin"/>
      </w:r>
      <w:r>
        <w:rPr>
          <w:sz w:val="22"/>
          <w:szCs w:val="22"/>
        </w:rPr>
        <w:instrText xml:space="preserve"> TOC \h \z \c "Tabla" </w:instrText>
      </w:r>
      <w:r>
        <w:rPr>
          <w:sz w:val="22"/>
          <w:szCs w:val="22"/>
        </w:rPr>
        <w:fldChar w:fldCharType="separate"/>
      </w:r>
      <w:hyperlink w:anchor="_Toc179837556" w:history="1">
        <w:r w:rsidRPr="00B73AD7">
          <w:rPr>
            <w:rStyle w:val="Hipervnculo"/>
            <w:noProof/>
          </w:rPr>
          <w:t>Tabla 1. Formas de Seguridad Social</w:t>
        </w:r>
        <w:r>
          <w:rPr>
            <w:noProof/>
            <w:webHidden/>
          </w:rPr>
          <w:tab/>
        </w:r>
        <w:r>
          <w:rPr>
            <w:noProof/>
            <w:webHidden/>
          </w:rPr>
          <w:fldChar w:fldCharType="begin"/>
        </w:r>
        <w:r>
          <w:rPr>
            <w:noProof/>
            <w:webHidden/>
          </w:rPr>
          <w:instrText xml:space="preserve"> PAGEREF _Toc179837556 \h </w:instrText>
        </w:r>
        <w:r>
          <w:rPr>
            <w:noProof/>
            <w:webHidden/>
          </w:rPr>
        </w:r>
        <w:r>
          <w:rPr>
            <w:noProof/>
            <w:webHidden/>
          </w:rPr>
          <w:fldChar w:fldCharType="separate"/>
        </w:r>
        <w:r>
          <w:rPr>
            <w:noProof/>
            <w:webHidden/>
          </w:rPr>
          <w:t>20</w:t>
        </w:r>
        <w:r>
          <w:rPr>
            <w:noProof/>
            <w:webHidden/>
          </w:rPr>
          <w:fldChar w:fldCharType="end"/>
        </w:r>
      </w:hyperlink>
    </w:p>
    <w:p w14:paraId="3958A1FE" w14:textId="2533B08A" w:rsidR="00FA41BC" w:rsidRDefault="00FA41BC">
      <w:pPr>
        <w:pStyle w:val="Tabladeilustraciones"/>
        <w:tabs>
          <w:tab w:val="right" w:leader="dot" w:pos="8495"/>
        </w:tabs>
        <w:rPr>
          <w:noProof/>
        </w:rPr>
      </w:pPr>
      <w:hyperlink w:anchor="_Toc179837557" w:history="1">
        <w:r w:rsidRPr="00B73AD7">
          <w:rPr>
            <w:rStyle w:val="Hipervnculo"/>
            <w:noProof/>
          </w:rPr>
          <w:t>Tabla 2. Nivel de Instrucción</w:t>
        </w:r>
        <w:r>
          <w:rPr>
            <w:noProof/>
            <w:webHidden/>
          </w:rPr>
          <w:tab/>
        </w:r>
        <w:r>
          <w:rPr>
            <w:noProof/>
            <w:webHidden/>
          </w:rPr>
          <w:fldChar w:fldCharType="begin"/>
        </w:r>
        <w:r>
          <w:rPr>
            <w:noProof/>
            <w:webHidden/>
          </w:rPr>
          <w:instrText xml:space="preserve"> PAGEREF _Toc179837557 \h </w:instrText>
        </w:r>
        <w:r>
          <w:rPr>
            <w:noProof/>
            <w:webHidden/>
          </w:rPr>
        </w:r>
        <w:r>
          <w:rPr>
            <w:noProof/>
            <w:webHidden/>
          </w:rPr>
          <w:fldChar w:fldCharType="separate"/>
        </w:r>
        <w:r>
          <w:rPr>
            <w:noProof/>
            <w:webHidden/>
          </w:rPr>
          <w:t>21</w:t>
        </w:r>
        <w:r>
          <w:rPr>
            <w:noProof/>
            <w:webHidden/>
          </w:rPr>
          <w:fldChar w:fldCharType="end"/>
        </w:r>
      </w:hyperlink>
    </w:p>
    <w:p w14:paraId="184B5043" w14:textId="11147179" w:rsidR="00FA41BC" w:rsidRDefault="00FA41BC">
      <w:pPr>
        <w:pStyle w:val="Tabladeilustraciones"/>
        <w:tabs>
          <w:tab w:val="right" w:leader="dot" w:pos="8495"/>
        </w:tabs>
        <w:rPr>
          <w:noProof/>
        </w:rPr>
      </w:pPr>
      <w:hyperlink w:anchor="_Toc179837558" w:history="1">
        <w:r w:rsidRPr="00B73AD7">
          <w:rPr>
            <w:rStyle w:val="Hipervnculo"/>
            <w:noProof/>
          </w:rPr>
          <w:t>Tabla 3. Estado Civil</w:t>
        </w:r>
        <w:r>
          <w:rPr>
            <w:noProof/>
            <w:webHidden/>
          </w:rPr>
          <w:tab/>
        </w:r>
        <w:r>
          <w:rPr>
            <w:noProof/>
            <w:webHidden/>
          </w:rPr>
          <w:fldChar w:fldCharType="begin"/>
        </w:r>
        <w:r>
          <w:rPr>
            <w:noProof/>
            <w:webHidden/>
          </w:rPr>
          <w:instrText xml:space="preserve"> PAGEREF _Toc179837558 \h </w:instrText>
        </w:r>
        <w:r>
          <w:rPr>
            <w:noProof/>
            <w:webHidden/>
          </w:rPr>
        </w:r>
        <w:r>
          <w:rPr>
            <w:noProof/>
            <w:webHidden/>
          </w:rPr>
          <w:fldChar w:fldCharType="separate"/>
        </w:r>
        <w:r>
          <w:rPr>
            <w:noProof/>
            <w:webHidden/>
          </w:rPr>
          <w:t>22</w:t>
        </w:r>
        <w:r>
          <w:rPr>
            <w:noProof/>
            <w:webHidden/>
          </w:rPr>
          <w:fldChar w:fldCharType="end"/>
        </w:r>
      </w:hyperlink>
    </w:p>
    <w:p w14:paraId="1C52DCA7" w14:textId="7C8D4575" w:rsidR="00FA41BC" w:rsidRDefault="00FA41BC">
      <w:pPr>
        <w:pStyle w:val="Tabladeilustraciones"/>
        <w:tabs>
          <w:tab w:val="right" w:leader="dot" w:pos="8495"/>
        </w:tabs>
        <w:rPr>
          <w:noProof/>
        </w:rPr>
      </w:pPr>
      <w:hyperlink w:anchor="_Toc179837559" w:history="1">
        <w:r w:rsidRPr="00B73AD7">
          <w:rPr>
            <w:rStyle w:val="Hipervnculo"/>
            <w:noProof/>
          </w:rPr>
          <w:t>Tabla 4. Parentesco con el Jefe de Hogar</w:t>
        </w:r>
        <w:r>
          <w:rPr>
            <w:noProof/>
            <w:webHidden/>
          </w:rPr>
          <w:tab/>
        </w:r>
        <w:r>
          <w:rPr>
            <w:noProof/>
            <w:webHidden/>
          </w:rPr>
          <w:fldChar w:fldCharType="begin"/>
        </w:r>
        <w:r>
          <w:rPr>
            <w:noProof/>
            <w:webHidden/>
          </w:rPr>
          <w:instrText xml:space="preserve"> PAGEREF _Toc179837559 \h </w:instrText>
        </w:r>
        <w:r>
          <w:rPr>
            <w:noProof/>
            <w:webHidden/>
          </w:rPr>
        </w:r>
        <w:r>
          <w:rPr>
            <w:noProof/>
            <w:webHidden/>
          </w:rPr>
          <w:fldChar w:fldCharType="separate"/>
        </w:r>
        <w:r>
          <w:rPr>
            <w:noProof/>
            <w:webHidden/>
          </w:rPr>
          <w:t>24</w:t>
        </w:r>
        <w:r>
          <w:rPr>
            <w:noProof/>
            <w:webHidden/>
          </w:rPr>
          <w:fldChar w:fldCharType="end"/>
        </w:r>
      </w:hyperlink>
    </w:p>
    <w:p w14:paraId="31E7C2FE" w14:textId="2C8B35EA" w:rsidR="00FA41BC" w:rsidRDefault="00FA41BC">
      <w:pPr>
        <w:pStyle w:val="Tabladeilustraciones"/>
        <w:tabs>
          <w:tab w:val="right" w:leader="dot" w:pos="8495"/>
        </w:tabs>
        <w:rPr>
          <w:noProof/>
        </w:rPr>
      </w:pPr>
      <w:hyperlink w:anchor="_Toc179837560" w:history="1">
        <w:r w:rsidRPr="00B73AD7">
          <w:rPr>
            <w:rStyle w:val="Hipervnculo"/>
            <w:noProof/>
          </w:rPr>
          <w:t>Tabla 5. Modelo LOGIT</w:t>
        </w:r>
        <w:r>
          <w:rPr>
            <w:noProof/>
            <w:webHidden/>
          </w:rPr>
          <w:tab/>
        </w:r>
        <w:r>
          <w:rPr>
            <w:noProof/>
            <w:webHidden/>
          </w:rPr>
          <w:fldChar w:fldCharType="begin"/>
        </w:r>
        <w:r>
          <w:rPr>
            <w:noProof/>
            <w:webHidden/>
          </w:rPr>
          <w:instrText xml:space="preserve"> PAGEREF _Toc179837560 \h </w:instrText>
        </w:r>
        <w:r>
          <w:rPr>
            <w:noProof/>
            <w:webHidden/>
          </w:rPr>
        </w:r>
        <w:r>
          <w:rPr>
            <w:noProof/>
            <w:webHidden/>
          </w:rPr>
          <w:fldChar w:fldCharType="separate"/>
        </w:r>
        <w:r>
          <w:rPr>
            <w:noProof/>
            <w:webHidden/>
          </w:rPr>
          <w:t>27</w:t>
        </w:r>
        <w:r>
          <w:rPr>
            <w:noProof/>
            <w:webHidden/>
          </w:rPr>
          <w:fldChar w:fldCharType="end"/>
        </w:r>
      </w:hyperlink>
    </w:p>
    <w:p w14:paraId="23305953" w14:textId="78373F88" w:rsidR="00FA41BC" w:rsidRDefault="00FA41BC">
      <w:pPr>
        <w:pStyle w:val="Tabladeilustraciones"/>
        <w:tabs>
          <w:tab w:val="right" w:leader="dot" w:pos="8495"/>
        </w:tabs>
        <w:rPr>
          <w:noProof/>
        </w:rPr>
      </w:pPr>
      <w:hyperlink w:anchor="_Toc179837561" w:history="1">
        <w:r w:rsidRPr="00B73AD7">
          <w:rPr>
            <w:rStyle w:val="Hipervnculo"/>
            <w:noProof/>
          </w:rPr>
          <w:t>Tabla 6. Modelo PROBIT</w:t>
        </w:r>
        <w:r>
          <w:rPr>
            <w:noProof/>
            <w:webHidden/>
          </w:rPr>
          <w:tab/>
        </w:r>
        <w:r>
          <w:rPr>
            <w:noProof/>
            <w:webHidden/>
          </w:rPr>
          <w:fldChar w:fldCharType="begin"/>
        </w:r>
        <w:r>
          <w:rPr>
            <w:noProof/>
            <w:webHidden/>
          </w:rPr>
          <w:instrText xml:space="preserve"> PAGEREF _Toc179837561 \h </w:instrText>
        </w:r>
        <w:r>
          <w:rPr>
            <w:noProof/>
            <w:webHidden/>
          </w:rPr>
        </w:r>
        <w:r>
          <w:rPr>
            <w:noProof/>
            <w:webHidden/>
          </w:rPr>
          <w:fldChar w:fldCharType="separate"/>
        </w:r>
        <w:r>
          <w:rPr>
            <w:noProof/>
            <w:webHidden/>
          </w:rPr>
          <w:t>30</w:t>
        </w:r>
        <w:r>
          <w:rPr>
            <w:noProof/>
            <w:webHidden/>
          </w:rPr>
          <w:fldChar w:fldCharType="end"/>
        </w:r>
      </w:hyperlink>
    </w:p>
    <w:p w14:paraId="71CA867E" w14:textId="10DF90D5" w:rsidR="00141FA9" w:rsidRPr="00B13C72" w:rsidRDefault="00FA41BC" w:rsidP="001615B7">
      <w:pPr>
        <w:tabs>
          <w:tab w:val="right" w:pos="8828"/>
        </w:tabs>
        <w:spacing w:line="360" w:lineRule="auto"/>
        <w:rPr>
          <w:sz w:val="22"/>
          <w:szCs w:val="22"/>
        </w:rPr>
      </w:pPr>
      <w:r>
        <w:rPr>
          <w:sz w:val="22"/>
          <w:szCs w:val="22"/>
        </w:rPr>
        <w:fldChar w:fldCharType="end"/>
      </w:r>
    </w:p>
    <w:p w14:paraId="019671C9" w14:textId="77777777" w:rsidR="00141FA9" w:rsidRPr="00B13C72" w:rsidRDefault="00141FA9" w:rsidP="001615B7"/>
    <w:p w14:paraId="0397CF9D" w14:textId="77777777" w:rsidR="00141FA9" w:rsidRPr="00B13C72" w:rsidRDefault="00141FA9" w:rsidP="001615B7"/>
    <w:p w14:paraId="72047839" w14:textId="77777777" w:rsidR="00141FA9" w:rsidRPr="00B13C72" w:rsidRDefault="00141FA9" w:rsidP="001615B7"/>
    <w:p w14:paraId="30852544" w14:textId="77777777" w:rsidR="00141FA9" w:rsidRPr="00B13C72" w:rsidRDefault="00141FA9" w:rsidP="001615B7"/>
    <w:p w14:paraId="7EF37458" w14:textId="77777777" w:rsidR="00141FA9" w:rsidRPr="00B13C72" w:rsidRDefault="00141FA9" w:rsidP="001615B7"/>
    <w:p w14:paraId="5CC36195" w14:textId="77777777" w:rsidR="00141FA9" w:rsidRPr="00B13C72" w:rsidRDefault="00141FA9" w:rsidP="001615B7"/>
    <w:p w14:paraId="4E8376A8" w14:textId="77777777" w:rsidR="00141FA9" w:rsidRPr="00B13C72" w:rsidRDefault="00141FA9" w:rsidP="001615B7"/>
    <w:p w14:paraId="246BE998" w14:textId="77777777" w:rsidR="00141FA9" w:rsidRPr="00B13C72" w:rsidRDefault="00141FA9" w:rsidP="001615B7"/>
    <w:p w14:paraId="5AED2889" w14:textId="77777777" w:rsidR="00141FA9" w:rsidRPr="00B13C72" w:rsidRDefault="00141FA9" w:rsidP="001615B7"/>
    <w:p w14:paraId="5738F213" w14:textId="77777777" w:rsidR="00141FA9" w:rsidRPr="00B13C72" w:rsidRDefault="00141FA9" w:rsidP="001615B7"/>
    <w:p w14:paraId="3EABA8BB" w14:textId="77777777" w:rsidR="00141FA9" w:rsidRPr="00B13C72" w:rsidRDefault="00141FA9" w:rsidP="001615B7"/>
    <w:p w14:paraId="5A74E200" w14:textId="77777777" w:rsidR="00141FA9" w:rsidRPr="00B13C72" w:rsidRDefault="00141FA9" w:rsidP="001615B7"/>
    <w:p w14:paraId="510F128F" w14:textId="77777777" w:rsidR="00141FA9" w:rsidRPr="00B13C72" w:rsidRDefault="00141FA9" w:rsidP="001615B7"/>
    <w:p w14:paraId="4A47DBC1" w14:textId="77777777" w:rsidR="00141FA9" w:rsidRPr="00B13C72" w:rsidRDefault="00141FA9" w:rsidP="001615B7"/>
    <w:p w14:paraId="41C652DB" w14:textId="77777777" w:rsidR="00141FA9" w:rsidRPr="00B13C72" w:rsidRDefault="00141FA9" w:rsidP="001615B7"/>
    <w:p w14:paraId="706569EE" w14:textId="77777777" w:rsidR="00141FA9" w:rsidRPr="00B13C72" w:rsidRDefault="00141FA9" w:rsidP="001615B7"/>
    <w:p w14:paraId="7D9DCF83" w14:textId="77777777" w:rsidR="00141FA9" w:rsidRPr="00B13C72" w:rsidRDefault="00141FA9" w:rsidP="001615B7"/>
    <w:p w14:paraId="2A2EBEC4" w14:textId="77777777" w:rsidR="00141FA9" w:rsidRPr="00B13C72" w:rsidRDefault="00141FA9" w:rsidP="001615B7"/>
    <w:p w14:paraId="5E592783" w14:textId="77777777" w:rsidR="00141FA9" w:rsidRPr="00B13C72" w:rsidRDefault="00141FA9" w:rsidP="001615B7"/>
    <w:p w14:paraId="1D4DC347" w14:textId="77777777" w:rsidR="00141FA9" w:rsidRPr="00B13C72" w:rsidRDefault="00141FA9" w:rsidP="001615B7"/>
    <w:p w14:paraId="4B4949D8" w14:textId="77777777" w:rsidR="00141FA9" w:rsidRPr="00B13C72" w:rsidRDefault="00141FA9" w:rsidP="001615B7"/>
    <w:p w14:paraId="55A2AF25" w14:textId="77777777" w:rsidR="00141FA9" w:rsidRPr="00B13C72" w:rsidRDefault="00141FA9" w:rsidP="001615B7"/>
    <w:p w14:paraId="5D2609D0" w14:textId="77777777" w:rsidR="00141FA9" w:rsidRPr="00B13C72" w:rsidRDefault="00141FA9" w:rsidP="001615B7"/>
    <w:p w14:paraId="17535592" w14:textId="77777777" w:rsidR="00141FA9" w:rsidRPr="00B13C72" w:rsidRDefault="00141FA9" w:rsidP="001615B7"/>
    <w:p w14:paraId="73066FD1" w14:textId="77777777" w:rsidR="00141FA9" w:rsidRPr="00B13C72" w:rsidRDefault="00141FA9" w:rsidP="001615B7"/>
    <w:p w14:paraId="58FCA474" w14:textId="77777777" w:rsidR="00141FA9" w:rsidRPr="00B13C72" w:rsidRDefault="00141FA9" w:rsidP="001615B7"/>
    <w:p w14:paraId="6F3DD5F9" w14:textId="77777777" w:rsidR="00141FA9" w:rsidRPr="00B13C72" w:rsidRDefault="00141FA9" w:rsidP="001615B7"/>
    <w:p w14:paraId="32469783" w14:textId="77777777" w:rsidR="00141FA9" w:rsidRPr="00B13C72" w:rsidRDefault="00141FA9" w:rsidP="001615B7"/>
    <w:p w14:paraId="592F3F5A" w14:textId="77777777" w:rsidR="00141FA9" w:rsidRPr="00B13C72" w:rsidRDefault="00141FA9" w:rsidP="001615B7"/>
    <w:p w14:paraId="049E3378" w14:textId="77777777" w:rsidR="00141FA9" w:rsidRPr="00B13C72" w:rsidRDefault="00141FA9" w:rsidP="001615B7"/>
    <w:p w14:paraId="442938EB" w14:textId="77777777" w:rsidR="00141FA9" w:rsidRPr="00B13C72" w:rsidRDefault="00141FA9" w:rsidP="001615B7"/>
    <w:p w14:paraId="7C795D4B" w14:textId="77777777" w:rsidR="00141FA9" w:rsidRPr="00B13C72" w:rsidRDefault="00141FA9" w:rsidP="001615B7"/>
    <w:p w14:paraId="56FD02DA" w14:textId="77777777" w:rsidR="00141FA9" w:rsidRPr="00B13C72" w:rsidRDefault="00141FA9" w:rsidP="001615B7"/>
    <w:p w14:paraId="436341BB" w14:textId="77777777" w:rsidR="00141FA9" w:rsidRPr="00B13C72" w:rsidRDefault="00141FA9" w:rsidP="001615B7"/>
    <w:p w14:paraId="51DD8949" w14:textId="77777777" w:rsidR="00141FA9" w:rsidRPr="00B13C72" w:rsidRDefault="00141FA9" w:rsidP="001615B7"/>
    <w:p w14:paraId="3AE89401" w14:textId="77777777" w:rsidR="00141FA9" w:rsidRPr="00B13C72" w:rsidRDefault="00141FA9" w:rsidP="001615B7"/>
    <w:p w14:paraId="180A8508" w14:textId="77777777" w:rsidR="00141FA9" w:rsidRPr="00B13C72" w:rsidRDefault="00141FA9" w:rsidP="001615B7"/>
    <w:p w14:paraId="669E3163" w14:textId="77777777" w:rsidR="00141FA9" w:rsidRPr="00B13C72" w:rsidRDefault="00141FA9" w:rsidP="001615B7">
      <w:pPr>
        <w:spacing w:line="360" w:lineRule="auto"/>
        <w:jc w:val="center"/>
        <w:rPr>
          <w:rFonts w:ascii="Arial" w:eastAsia="Arial" w:hAnsi="Arial" w:cs="Arial"/>
          <w:b/>
        </w:rPr>
      </w:pPr>
      <w:r w:rsidRPr="00B13C72">
        <w:rPr>
          <w:rFonts w:ascii="Arial" w:eastAsia="Arial" w:hAnsi="Arial" w:cs="Arial"/>
          <w:b/>
        </w:rPr>
        <w:lastRenderedPageBreak/>
        <w:t>ÍNDICE DE FIGURAS</w:t>
      </w:r>
    </w:p>
    <w:p w14:paraId="5C91F1DB" w14:textId="2DF4CDCA" w:rsidR="00FA41BC" w:rsidRDefault="00FA41BC">
      <w:pPr>
        <w:pStyle w:val="Tabladeilustraciones"/>
        <w:tabs>
          <w:tab w:val="right" w:leader="dot" w:pos="8495"/>
        </w:tabs>
        <w:rPr>
          <w:rFonts w:eastAsiaTheme="minorEastAsia"/>
          <w:noProof/>
          <w:kern w:val="2"/>
          <w:lang w:eastAsia="es-EC"/>
          <w14:ligatures w14:val="standardContextual"/>
        </w:rPr>
      </w:pPr>
      <w:r>
        <w:rPr>
          <w:rFonts w:eastAsia="Arial" w:cs="Arial"/>
          <w:b/>
        </w:rPr>
        <w:fldChar w:fldCharType="begin"/>
      </w:r>
      <w:r>
        <w:rPr>
          <w:rFonts w:eastAsia="Arial" w:cs="Arial"/>
          <w:b/>
        </w:rPr>
        <w:instrText xml:space="preserve"> TOC \h \z \c "Figura" </w:instrText>
      </w:r>
      <w:r>
        <w:rPr>
          <w:rFonts w:eastAsia="Arial" w:cs="Arial"/>
          <w:b/>
        </w:rPr>
        <w:fldChar w:fldCharType="separate"/>
      </w:r>
      <w:hyperlink w:anchor="_Toc179837580" w:history="1">
        <w:r w:rsidRPr="00931D29">
          <w:rPr>
            <w:rStyle w:val="Hipervnculo"/>
            <w:noProof/>
          </w:rPr>
          <w:t>Figura 2. Distribución de las formas de seguridad social según el tipo de empleo</w:t>
        </w:r>
        <w:r>
          <w:rPr>
            <w:noProof/>
            <w:webHidden/>
          </w:rPr>
          <w:tab/>
        </w:r>
        <w:r>
          <w:rPr>
            <w:noProof/>
            <w:webHidden/>
          </w:rPr>
          <w:fldChar w:fldCharType="begin"/>
        </w:r>
        <w:r>
          <w:rPr>
            <w:noProof/>
            <w:webHidden/>
          </w:rPr>
          <w:instrText xml:space="preserve"> PAGEREF _Toc179837580 \h </w:instrText>
        </w:r>
        <w:r>
          <w:rPr>
            <w:noProof/>
            <w:webHidden/>
          </w:rPr>
        </w:r>
        <w:r>
          <w:rPr>
            <w:noProof/>
            <w:webHidden/>
          </w:rPr>
          <w:fldChar w:fldCharType="separate"/>
        </w:r>
        <w:r>
          <w:rPr>
            <w:noProof/>
            <w:webHidden/>
          </w:rPr>
          <w:t>20</w:t>
        </w:r>
        <w:r>
          <w:rPr>
            <w:noProof/>
            <w:webHidden/>
          </w:rPr>
          <w:fldChar w:fldCharType="end"/>
        </w:r>
      </w:hyperlink>
    </w:p>
    <w:p w14:paraId="65F834A6" w14:textId="0041403A"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1" w:history="1">
        <w:r w:rsidRPr="00931D29">
          <w:rPr>
            <w:rStyle w:val="Hipervnculo"/>
            <w:noProof/>
          </w:rPr>
          <w:t>Figura 3. Distribución del nivel de instrucción según el tipo de empleo</w:t>
        </w:r>
        <w:r>
          <w:rPr>
            <w:noProof/>
            <w:webHidden/>
          </w:rPr>
          <w:tab/>
        </w:r>
        <w:r>
          <w:rPr>
            <w:noProof/>
            <w:webHidden/>
          </w:rPr>
          <w:fldChar w:fldCharType="begin"/>
        </w:r>
        <w:r>
          <w:rPr>
            <w:noProof/>
            <w:webHidden/>
          </w:rPr>
          <w:instrText xml:space="preserve"> PAGEREF _Toc179837581 \h </w:instrText>
        </w:r>
        <w:r>
          <w:rPr>
            <w:noProof/>
            <w:webHidden/>
          </w:rPr>
        </w:r>
        <w:r>
          <w:rPr>
            <w:noProof/>
            <w:webHidden/>
          </w:rPr>
          <w:fldChar w:fldCharType="separate"/>
        </w:r>
        <w:r>
          <w:rPr>
            <w:noProof/>
            <w:webHidden/>
          </w:rPr>
          <w:t>21</w:t>
        </w:r>
        <w:r>
          <w:rPr>
            <w:noProof/>
            <w:webHidden/>
          </w:rPr>
          <w:fldChar w:fldCharType="end"/>
        </w:r>
      </w:hyperlink>
    </w:p>
    <w:p w14:paraId="7E08B930" w14:textId="7E358C19"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2" w:history="1">
        <w:r w:rsidRPr="00931D29">
          <w:rPr>
            <w:rStyle w:val="Hipervnculo"/>
            <w:noProof/>
          </w:rPr>
          <w:t>Figura 4. Distribución de estado civil según el tipo de empleo</w:t>
        </w:r>
        <w:r>
          <w:rPr>
            <w:noProof/>
            <w:webHidden/>
          </w:rPr>
          <w:tab/>
        </w:r>
        <w:r>
          <w:rPr>
            <w:noProof/>
            <w:webHidden/>
          </w:rPr>
          <w:fldChar w:fldCharType="begin"/>
        </w:r>
        <w:r>
          <w:rPr>
            <w:noProof/>
            <w:webHidden/>
          </w:rPr>
          <w:instrText xml:space="preserve"> PAGEREF _Toc179837582 \h </w:instrText>
        </w:r>
        <w:r>
          <w:rPr>
            <w:noProof/>
            <w:webHidden/>
          </w:rPr>
        </w:r>
        <w:r>
          <w:rPr>
            <w:noProof/>
            <w:webHidden/>
          </w:rPr>
          <w:fldChar w:fldCharType="separate"/>
        </w:r>
        <w:r>
          <w:rPr>
            <w:noProof/>
            <w:webHidden/>
          </w:rPr>
          <w:t>23</w:t>
        </w:r>
        <w:r>
          <w:rPr>
            <w:noProof/>
            <w:webHidden/>
          </w:rPr>
          <w:fldChar w:fldCharType="end"/>
        </w:r>
      </w:hyperlink>
    </w:p>
    <w:p w14:paraId="2FB5746E" w14:textId="12CD5EA1"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3" w:history="1">
        <w:r w:rsidRPr="00931D29">
          <w:rPr>
            <w:rStyle w:val="Hipervnculo"/>
            <w:noProof/>
          </w:rPr>
          <w:t>Figura 5. Distribución de la relación de parentesco según el tipo de empleo</w:t>
        </w:r>
        <w:r>
          <w:rPr>
            <w:noProof/>
            <w:webHidden/>
          </w:rPr>
          <w:tab/>
        </w:r>
        <w:r>
          <w:rPr>
            <w:noProof/>
            <w:webHidden/>
          </w:rPr>
          <w:fldChar w:fldCharType="begin"/>
        </w:r>
        <w:r>
          <w:rPr>
            <w:noProof/>
            <w:webHidden/>
          </w:rPr>
          <w:instrText xml:space="preserve"> PAGEREF _Toc179837583 \h </w:instrText>
        </w:r>
        <w:r>
          <w:rPr>
            <w:noProof/>
            <w:webHidden/>
          </w:rPr>
        </w:r>
        <w:r>
          <w:rPr>
            <w:noProof/>
            <w:webHidden/>
          </w:rPr>
          <w:fldChar w:fldCharType="separate"/>
        </w:r>
        <w:r>
          <w:rPr>
            <w:noProof/>
            <w:webHidden/>
          </w:rPr>
          <w:t>24</w:t>
        </w:r>
        <w:r>
          <w:rPr>
            <w:noProof/>
            <w:webHidden/>
          </w:rPr>
          <w:fldChar w:fldCharType="end"/>
        </w:r>
      </w:hyperlink>
    </w:p>
    <w:p w14:paraId="5F405B87" w14:textId="1B2C68F8"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4" w:history="1">
        <w:r w:rsidRPr="00931D29">
          <w:rPr>
            <w:rStyle w:val="Hipervnculo"/>
            <w:noProof/>
          </w:rPr>
          <w:t>Figura 6. Pobreza</w:t>
        </w:r>
        <w:r>
          <w:rPr>
            <w:noProof/>
            <w:webHidden/>
          </w:rPr>
          <w:tab/>
        </w:r>
        <w:r>
          <w:rPr>
            <w:noProof/>
            <w:webHidden/>
          </w:rPr>
          <w:fldChar w:fldCharType="begin"/>
        </w:r>
        <w:r>
          <w:rPr>
            <w:noProof/>
            <w:webHidden/>
          </w:rPr>
          <w:instrText xml:space="preserve"> PAGEREF _Toc179837584 \h </w:instrText>
        </w:r>
        <w:r>
          <w:rPr>
            <w:noProof/>
            <w:webHidden/>
          </w:rPr>
        </w:r>
        <w:r>
          <w:rPr>
            <w:noProof/>
            <w:webHidden/>
          </w:rPr>
          <w:fldChar w:fldCharType="separate"/>
        </w:r>
        <w:r>
          <w:rPr>
            <w:noProof/>
            <w:webHidden/>
          </w:rPr>
          <w:t>25</w:t>
        </w:r>
        <w:r>
          <w:rPr>
            <w:noProof/>
            <w:webHidden/>
          </w:rPr>
          <w:fldChar w:fldCharType="end"/>
        </w:r>
      </w:hyperlink>
    </w:p>
    <w:p w14:paraId="43043364" w14:textId="03D0BCE4"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5" w:history="1">
        <w:r w:rsidRPr="00931D29">
          <w:rPr>
            <w:rStyle w:val="Hipervnculo"/>
            <w:noProof/>
          </w:rPr>
          <w:t>Figura 7. Pobreza</w:t>
        </w:r>
        <w:r>
          <w:rPr>
            <w:noProof/>
            <w:webHidden/>
          </w:rPr>
          <w:tab/>
        </w:r>
        <w:r>
          <w:rPr>
            <w:noProof/>
            <w:webHidden/>
          </w:rPr>
          <w:fldChar w:fldCharType="begin"/>
        </w:r>
        <w:r>
          <w:rPr>
            <w:noProof/>
            <w:webHidden/>
          </w:rPr>
          <w:instrText xml:space="preserve"> PAGEREF _Toc179837585 \h </w:instrText>
        </w:r>
        <w:r>
          <w:rPr>
            <w:noProof/>
            <w:webHidden/>
          </w:rPr>
        </w:r>
        <w:r>
          <w:rPr>
            <w:noProof/>
            <w:webHidden/>
          </w:rPr>
          <w:fldChar w:fldCharType="separate"/>
        </w:r>
        <w:r>
          <w:rPr>
            <w:noProof/>
            <w:webHidden/>
          </w:rPr>
          <w:t>26</w:t>
        </w:r>
        <w:r>
          <w:rPr>
            <w:noProof/>
            <w:webHidden/>
          </w:rPr>
          <w:fldChar w:fldCharType="end"/>
        </w:r>
      </w:hyperlink>
    </w:p>
    <w:p w14:paraId="13346C02" w14:textId="7B767502"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6" w:history="1">
        <w:r w:rsidRPr="00931D29">
          <w:rPr>
            <w:rStyle w:val="Hipervnculo"/>
            <w:noProof/>
          </w:rPr>
          <w:t>Figura 8. Matriz de confusión (LOGIT)</w:t>
        </w:r>
        <w:r>
          <w:rPr>
            <w:noProof/>
            <w:webHidden/>
          </w:rPr>
          <w:tab/>
        </w:r>
        <w:r>
          <w:rPr>
            <w:noProof/>
            <w:webHidden/>
          </w:rPr>
          <w:fldChar w:fldCharType="begin"/>
        </w:r>
        <w:r>
          <w:rPr>
            <w:noProof/>
            <w:webHidden/>
          </w:rPr>
          <w:instrText xml:space="preserve"> PAGEREF _Toc179837586 \h </w:instrText>
        </w:r>
        <w:r>
          <w:rPr>
            <w:noProof/>
            <w:webHidden/>
          </w:rPr>
        </w:r>
        <w:r>
          <w:rPr>
            <w:noProof/>
            <w:webHidden/>
          </w:rPr>
          <w:fldChar w:fldCharType="separate"/>
        </w:r>
        <w:r>
          <w:rPr>
            <w:noProof/>
            <w:webHidden/>
          </w:rPr>
          <w:t>29</w:t>
        </w:r>
        <w:r>
          <w:rPr>
            <w:noProof/>
            <w:webHidden/>
          </w:rPr>
          <w:fldChar w:fldCharType="end"/>
        </w:r>
      </w:hyperlink>
    </w:p>
    <w:p w14:paraId="5D2032AF" w14:textId="4ECC2366"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7" w:history="1">
        <w:r w:rsidRPr="00931D29">
          <w:rPr>
            <w:rStyle w:val="Hipervnculo"/>
            <w:noProof/>
          </w:rPr>
          <w:t>Figura 9. Matriz de confusión (PROBIT)</w:t>
        </w:r>
        <w:r>
          <w:rPr>
            <w:noProof/>
            <w:webHidden/>
          </w:rPr>
          <w:tab/>
        </w:r>
        <w:r>
          <w:rPr>
            <w:noProof/>
            <w:webHidden/>
          </w:rPr>
          <w:fldChar w:fldCharType="begin"/>
        </w:r>
        <w:r>
          <w:rPr>
            <w:noProof/>
            <w:webHidden/>
          </w:rPr>
          <w:instrText xml:space="preserve"> PAGEREF _Toc179837587 \h </w:instrText>
        </w:r>
        <w:r>
          <w:rPr>
            <w:noProof/>
            <w:webHidden/>
          </w:rPr>
        </w:r>
        <w:r>
          <w:rPr>
            <w:noProof/>
            <w:webHidden/>
          </w:rPr>
          <w:fldChar w:fldCharType="separate"/>
        </w:r>
        <w:r>
          <w:rPr>
            <w:noProof/>
            <w:webHidden/>
          </w:rPr>
          <w:t>32</w:t>
        </w:r>
        <w:r>
          <w:rPr>
            <w:noProof/>
            <w:webHidden/>
          </w:rPr>
          <w:fldChar w:fldCharType="end"/>
        </w:r>
      </w:hyperlink>
    </w:p>
    <w:p w14:paraId="374558FD" w14:textId="1BB6DA44"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8" w:history="1">
        <w:r w:rsidRPr="00931D29">
          <w:rPr>
            <w:rStyle w:val="Hipervnculo"/>
            <w:noProof/>
          </w:rPr>
          <w:t>Figura 10. Curva ROC (Modelo LOGIT Y PROBIT)</w:t>
        </w:r>
        <w:r>
          <w:rPr>
            <w:noProof/>
            <w:webHidden/>
          </w:rPr>
          <w:tab/>
        </w:r>
        <w:r>
          <w:rPr>
            <w:noProof/>
            <w:webHidden/>
          </w:rPr>
          <w:fldChar w:fldCharType="begin"/>
        </w:r>
        <w:r>
          <w:rPr>
            <w:noProof/>
            <w:webHidden/>
          </w:rPr>
          <w:instrText xml:space="preserve"> PAGEREF _Toc179837588 \h </w:instrText>
        </w:r>
        <w:r>
          <w:rPr>
            <w:noProof/>
            <w:webHidden/>
          </w:rPr>
        </w:r>
        <w:r>
          <w:rPr>
            <w:noProof/>
            <w:webHidden/>
          </w:rPr>
          <w:fldChar w:fldCharType="separate"/>
        </w:r>
        <w:r>
          <w:rPr>
            <w:noProof/>
            <w:webHidden/>
          </w:rPr>
          <w:t>33</w:t>
        </w:r>
        <w:r>
          <w:rPr>
            <w:noProof/>
            <w:webHidden/>
          </w:rPr>
          <w:fldChar w:fldCharType="end"/>
        </w:r>
      </w:hyperlink>
    </w:p>
    <w:p w14:paraId="7A73AD96" w14:textId="3FB625ED"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89" w:history="1">
        <w:r w:rsidRPr="00931D29">
          <w:rPr>
            <w:rStyle w:val="Hipervnculo"/>
            <w:noProof/>
          </w:rPr>
          <w:t>Figura 11. Matriz de confusión (Random Forest)</w:t>
        </w:r>
        <w:r>
          <w:rPr>
            <w:noProof/>
            <w:webHidden/>
          </w:rPr>
          <w:tab/>
        </w:r>
        <w:r>
          <w:rPr>
            <w:noProof/>
            <w:webHidden/>
          </w:rPr>
          <w:fldChar w:fldCharType="begin"/>
        </w:r>
        <w:r>
          <w:rPr>
            <w:noProof/>
            <w:webHidden/>
          </w:rPr>
          <w:instrText xml:space="preserve"> PAGEREF _Toc179837589 \h </w:instrText>
        </w:r>
        <w:r>
          <w:rPr>
            <w:noProof/>
            <w:webHidden/>
          </w:rPr>
        </w:r>
        <w:r>
          <w:rPr>
            <w:noProof/>
            <w:webHidden/>
          </w:rPr>
          <w:fldChar w:fldCharType="separate"/>
        </w:r>
        <w:r>
          <w:rPr>
            <w:noProof/>
            <w:webHidden/>
          </w:rPr>
          <w:t>35</w:t>
        </w:r>
        <w:r>
          <w:rPr>
            <w:noProof/>
            <w:webHidden/>
          </w:rPr>
          <w:fldChar w:fldCharType="end"/>
        </w:r>
      </w:hyperlink>
    </w:p>
    <w:p w14:paraId="42D73EDD" w14:textId="6DC8DEDF"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90" w:history="1">
        <w:r w:rsidRPr="00931D29">
          <w:rPr>
            <w:rStyle w:val="Hipervnculo"/>
            <w:noProof/>
          </w:rPr>
          <w:t>Figura 12. Matriz de confusión (Gradient Boosting)</w:t>
        </w:r>
        <w:r>
          <w:rPr>
            <w:noProof/>
            <w:webHidden/>
          </w:rPr>
          <w:tab/>
        </w:r>
        <w:r>
          <w:rPr>
            <w:noProof/>
            <w:webHidden/>
          </w:rPr>
          <w:fldChar w:fldCharType="begin"/>
        </w:r>
        <w:r>
          <w:rPr>
            <w:noProof/>
            <w:webHidden/>
          </w:rPr>
          <w:instrText xml:space="preserve"> PAGEREF _Toc179837590 \h </w:instrText>
        </w:r>
        <w:r>
          <w:rPr>
            <w:noProof/>
            <w:webHidden/>
          </w:rPr>
        </w:r>
        <w:r>
          <w:rPr>
            <w:noProof/>
            <w:webHidden/>
          </w:rPr>
          <w:fldChar w:fldCharType="separate"/>
        </w:r>
        <w:r>
          <w:rPr>
            <w:noProof/>
            <w:webHidden/>
          </w:rPr>
          <w:t>37</w:t>
        </w:r>
        <w:r>
          <w:rPr>
            <w:noProof/>
            <w:webHidden/>
          </w:rPr>
          <w:fldChar w:fldCharType="end"/>
        </w:r>
      </w:hyperlink>
    </w:p>
    <w:p w14:paraId="5693895D" w14:textId="68B1D4D1" w:rsidR="00FA41BC" w:rsidRDefault="00FA41BC">
      <w:pPr>
        <w:pStyle w:val="Tabladeilustraciones"/>
        <w:tabs>
          <w:tab w:val="right" w:leader="dot" w:pos="8495"/>
        </w:tabs>
        <w:rPr>
          <w:rFonts w:eastAsiaTheme="minorEastAsia"/>
          <w:noProof/>
          <w:kern w:val="2"/>
          <w:lang w:eastAsia="es-EC"/>
          <w14:ligatures w14:val="standardContextual"/>
        </w:rPr>
      </w:pPr>
      <w:hyperlink w:anchor="_Toc179837591" w:history="1">
        <w:r w:rsidRPr="00931D29">
          <w:rPr>
            <w:rStyle w:val="Hipervnculo"/>
            <w:noProof/>
          </w:rPr>
          <w:t>Figura 13. Matriz de confusión (Redes Neuronales MLP)</w:t>
        </w:r>
        <w:r>
          <w:rPr>
            <w:noProof/>
            <w:webHidden/>
          </w:rPr>
          <w:tab/>
        </w:r>
        <w:r>
          <w:rPr>
            <w:noProof/>
            <w:webHidden/>
          </w:rPr>
          <w:fldChar w:fldCharType="begin"/>
        </w:r>
        <w:r>
          <w:rPr>
            <w:noProof/>
            <w:webHidden/>
          </w:rPr>
          <w:instrText xml:space="preserve"> PAGEREF _Toc179837591 \h </w:instrText>
        </w:r>
        <w:r>
          <w:rPr>
            <w:noProof/>
            <w:webHidden/>
          </w:rPr>
        </w:r>
        <w:r>
          <w:rPr>
            <w:noProof/>
            <w:webHidden/>
          </w:rPr>
          <w:fldChar w:fldCharType="separate"/>
        </w:r>
        <w:r>
          <w:rPr>
            <w:noProof/>
            <w:webHidden/>
          </w:rPr>
          <w:t>39</w:t>
        </w:r>
        <w:r>
          <w:rPr>
            <w:noProof/>
            <w:webHidden/>
          </w:rPr>
          <w:fldChar w:fldCharType="end"/>
        </w:r>
      </w:hyperlink>
    </w:p>
    <w:p w14:paraId="5DD9869E" w14:textId="75098FE5" w:rsidR="00141FA9" w:rsidRPr="00B13C72" w:rsidRDefault="00FA41BC" w:rsidP="00FA41BC">
      <w:pPr>
        <w:pStyle w:val="Descripcin"/>
        <w:rPr>
          <w:rFonts w:eastAsia="Arial" w:cs="Arial"/>
          <w:b w:val="0"/>
        </w:rPr>
      </w:pPr>
      <w:r>
        <w:rPr>
          <w:rFonts w:eastAsia="Arial" w:cs="Arial"/>
          <w:b w:val="0"/>
        </w:rPr>
        <w:fldChar w:fldCharType="end"/>
      </w:r>
    </w:p>
    <w:p w14:paraId="7D0E4B90" w14:textId="77777777" w:rsidR="00141FA9" w:rsidRPr="00B13C72" w:rsidRDefault="00141FA9" w:rsidP="001615B7">
      <w:pPr>
        <w:tabs>
          <w:tab w:val="right" w:pos="8828"/>
        </w:tabs>
        <w:spacing w:line="360" w:lineRule="auto"/>
        <w:rPr>
          <w:sz w:val="22"/>
          <w:szCs w:val="22"/>
        </w:rPr>
      </w:pPr>
    </w:p>
    <w:p w14:paraId="2875D04B" w14:textId="77777777" w:rsidR="00141FA9" w:rsidRPr="00B13C72" w:rsidRDefault="00141FA9" w:rsidP="001615B7"/>
    <w:p w14:paraId="4AC4A630" w14:textId="77777777" w:rsidR="00141FA9" w:rsidRPr="00B13C72" w:rsidRDefault="00141FA9" w:rsidP="001615B7"/>
    <w:p w14:paraId="75284A37" w14:textId="77777777" w:rsidR="00141FA9" w:rsidRPr="00B13C72" w:rsidRDefault="00141FA9" w:rsidP="001615B7"/>
    <w:p w14:paraId="25B40476" w14:textId="77777777" w:rsidR="00141FA9" w:rsidRPr="00B13C72" w:rsidRDefault="00141FA9" w:rsidP="001615B7"/>
    <w:p w14:paraId="33AA507C" w14:textId="77777777" w:rsidR="00141FA9" w:rsidRPr="00B13C72" w:rsidRDefault="00141FA9" w:rsidP="001615B7">
      <w:pPr>
        <w:sectPr w:rsidR="00141FA9" w:rsidRPr="00B13C72" w:rsidSect="00141FA9">
          <w:headerReference w:type="even" r:id="rId12"/>
          <w:headerReference w:type="default" r:id="rId13"/>
          <w:pgSz w:w="11907" w:h="16840" w:code="9"/>
          <w:pgMar w:top="1701" w:right="1701" w:bottom="1701" w:left="1701" w:header="709" w:footer="709" w:gutter="0"/>
          <w:cols w:space="720"/>
        </w:sectPr>
      </w:pPr>
    </w:p>
    <w:p w14:paraId="1C3E0D15" w14:textId="77777777" w:rsidR="00141FA9" w:rsidRPr="00B13C72" w:rsidRDefault="00141FA9" w:rsidP="001615B7"/>
    <w:p w14:paraId="06EE7064" w14:textId="2DE8EED5" w:rsidR="00360779" w:rsidRDefault="00141FA9" w:rsidP="00360779">
      <w:pPr>
        <w:pStyle w:val="Ttulo1"/>
        <w:numPr>
          <w:ilvl w:val="0"/>
          <w:numId w:val="41"/>
        </w:numPr>
      </w:pPr>
      <w:bookmarkStart w:id="7" w:name="_319y80a" w:colFirst="0" w:colLast="0"/>
      <w:bookmarkStart w:id="8" w:name="_Toc513036510"/>
      <w:bookmarkStart w:id="9" w:name="_Toc65173950"/>
      <w:bookmarkStart w:id="10" w:name="_Toc179837082"/>
      <w:bookmarkStart w:id="11" w:name="_Toc179837455"/>
      <w:bookmarkEnd w:id="7"/>
      <w:r w:rsidRPr="00B13C72">
        <w:t>INTRODUCCIÓ</w:t>
      </w:r>
      <w:bookmarkEnd w:id="8"/>
      <w:bookmarkEnd w:id="9"/>
      <w:r w:rsidR="00B37FB3" w:rsidRPr="00B13C72">
        <w:t>n</w:t>
      </w:r>
      <w:bookmarkEnd w:id="10"/>
      <w:bookmarkEnd w:id="11"/>
    </w:p>
    <w:p w14:paraId="6B7093BA" w14:textId="77777777" w:rsidR="00360779" w:rsidRPr="00360779" w:rsidRDefault="00360779" w:rsidP="00360779">
      <w:pPr>
        <w:spacing w:line="360" w:lineRule="auto"/>
        <w:jc w:val="both"/>
        <w:rPr>
          <w:rFonts w:ascii="Arial" w:hAnsi="Arial" w:cs="Arial"/>
          <w:lang w:eastAsia="es-EC"/>
        </w:rPr>
      </w:pPr>
      <w:r w:rsidRPr="00360779">
        <w:rPr>
          <w:rFonts w:ascii="Arial" w:hAnsi="Arial" w:cs="Arial"/>
          <w:lang w:eastAsia="es-EC"/>
        </w:rPr>
        <w:t xml:space="preserve">El empleo adecuado es un componente esencial para el desarrollo socioeconómico de un país, ya que no solo garantiza estabilidad económica a los individuos, sino que también contribuye a la productividad y competitividad de las economías nacionales. En el caso de Ecuador, la precariedad laboral y la informalidad son problemas persistentes que limitan el acceso a empleos de calidad, afectando particularmente a los sectores más vulnerables de la población (INEC, 2023). A través de este estudio, se busca analizar los factores que determinan la adecuación del empleo en el país, empleando un enfoque metodológico innovador que combina modelos econométricos tradicionales con algoritmos de machine </w:t>
      </w:r>
      <w:proofErr w:type="spellStart"/>
      <w:r w:rsidRPr="00360779">
        <w:rPr>
          <w:rFonts w:ascii="Arial" w:hAnsi="Arial" w:cs="Arial"/>
          <w:lang w:eastAsia="es-EC"/>
        </w:rPr>
        <w:t>learning</w:t>
      </w:r>
      <w:proofErr w:type="spellEnd"/>
      <w:r w:rsidRPr="00360779">
        <w:rPr>
          <w:rFonts w:ascii="Arial" w:hAnsi="Arial" w:cs="Arial"/>
          <w:lang w:eastAsia="es-EC"/>
        </w:rPr>
        <w:t>, aprovechando los datos de la Encuesta Nacional de Empleo, Desempleo y Subempleo (ENEMDU) del año 2023.</w:t>
      </w:r>
    </w:p>
    <w:p w14:paraId="58E042CD" w14:textId="77777777" w:rsidR="00360779" w:rsidRPr="00360779" w:rsidRDefault="00360779" w:rsidP="00360779">
      <w:pPr>
        <w:spacing w:line="360" w:lineRule="auto"/>
        <w:jc w:val="both"/>
        <w:rPr>
          <w:rFonts w:ascii="Arial" w:hAnsi="Arial" w:cs="Arial"/>
          <w:lang w:eastAsia="es-EC"/>
        </w:rPr>
      </w:pPr>
      <w:r w:rsidRPr="00360779">
        <w:rPr>
          <w:rFonts w:ascii="Arial" w:hAnsi="Arial" w:cs="Arial"/>
          <w:lang w:eastAsia="es-EC"/>
        </w:rPr>
        <w:t xml:space="preserve">En los últimos años, los modelos econométricos como el </w:t>
      </w:r>
      <w:proofErr w:type="spellStart"/>
      <w:r w:rsidRPr="00360779">
        <w:rPr>
          <w:rFonts w:ascii="Arial" w:hAnsi="Arial" w:cs="Arial"/>
          <w:lang w:eastAsia="es-EC"/>
        </w:rPr>
        <w:t>logit</w:t>
      </w:r>
      <w:proofErr w:type="spellEnd"/>
      <w:r w:rsidRPr="00360779">
        <w:rPr>
          <w:rFonts w:ascii="Arial" w:hAnsi="Arial" w:cs="Arial"/>
          <w:lang w:eastAsia="es-EC"/>
        </w:rPr>
        <w:t xml:space="preserve"> y el </w:t>
      </w:r>
      <w:proofErr w:type="spellStart"/>
      <w:r w:rsidRPr="00360779">
        <w:rPr>
          <w:rFonts w:ascii="Arial" w:hAnsi="Arial" w:cs="Arial"/>
          <w:lang w:eastAsia="es-EC"/>
        </w:rPr>
        <w:t>probit</w:t>
      </w:r>
      <w:proofErr w:type="spellEnd"/>
      <w:r w:rsidRPr="00360779">
        <w:rPr>
          <w:rFonts w:ascii="Arial" w:hAnsi="Arial" w:cs="Arial"/>
          <w:lang w:eastAsia="es-EC"/>
        </w:rPr>
        <w:t xml:space="preserve"> han sido ampliamente utilizados en el análisis de la calidad del empleo, debido a su capacidad para interpretar de manera precisa los efectos marginales de las variables explicativas (</w:t>
      </w:r>
      <w:proofErr w:type="spellStart"/>
      <w:r w:rsidRPr="00360779">
        <w:rPr>
          <w:rFonts w:ascii="Arial" w:hAnsi="Arial" w:cs="Arial"/>
          <w:lang w:eastAsia="es-EC"/>
        </w:rPr>
        <w:t>Wooldridge</w:t>
      </w:r>
      <w:proofErr w:type="spellEnd"/>
      <w:r w:rsidRPr="00360779">
        <w:rPr>
          <w:rFonts w:ascii="Arial" w:hAnsi="Arial" w:cs="Arial"/>
          <w:lang w:eastAsia="es-EC"/>
        </w:rPr>
        <w:t>, 2010). Estos modelos permiten estudiar cómo factores como la afiliación a la seguridad social, el nivel de instrucción, el estado civil, la edad y la pobreza influyen en la probabilidad de tener un empleo adecuado. Sin embargo, con el creciente volumen y complejidad de los datos, los enfoques tradicionales presentan limitaciones para capturar interacciones no lineales o relaciones más complejas entre las variables.</w:t>
      </w:r>
    </w:p>
    <w:p w14:paraId="2E6F929B" w14:textId="77777777" w:rsidR="00360779" w:rsidRPr="00360779" w:rsidRDefault="00360779" w:rsidP="00360779">
      <w:pPr>
        <w:spacing w:line="360" w:lineRule="auto"/>
        <w:jc w:val="both"/>
        <w:rPr>
          <w:rFonts w:ascii="Arial" w:hAnsi="Arial" w:cs="Arial"/>
          <w:lang w:eastAsia="es-EC"/>
        </w:rPr>
      </w:pPr>
      <w:r w:rsidRPr="00360779">
        <w:rPr>
          <w:rFonts w:ascii="Arial" w:hAnsi="Arial" w:cs="Arial"/>
          <w:lang w:eastAsia="es-EC"/>
        </w:rPr>
        <w:t xml:space="preserve">Ante esta situación, los algoritmos de machine </w:t>
      </w:r>
      <w:proofErr w:type="spellStart"/>
      <w:r w:rsidRPr="00360779">
        <w:rPr>
          <w:rFonts w:ascii="Arial" w:hAnsi="Arial" w:cs="Arial"/>
          <w:lang w:eastAsia="es-EC"/>
        </w:rPr>
        <w:t>learning</w:t>
      </w:r>
      <w:proofErr w:type="spellEnd"/>
      <w:r w:rsidRPr="00360779">
        <w:rPr>
          <w:rFonts w:ascii="Arial" w:hAnsi="Arial" w:cs="Arial"/>
          <w:lang w:eastAsia="es-EC"/>
        </w:rPr>
        <w:t xml:space="preserve"> se presentan como una alternativa poderosa, capaces de manejar grandes volúmenes de datos y detectar patrones más sofisticados que los modelos econométricos no logran capturar (</w:t>
      </w:r>
      <w:proofErr w:type="spellStart"/>
      <w:r w:rsidRPr="00360779">
        <w:rPr>
          <w:rFonts w:ascii="Arial" w:hAnsi="Arial" w:cs="Arial"/>
          <w:lang w:eastAsia="es-EC"/>
        </w:rPr>
        <w:t>Breiman</w:t>
      </w:r>
      <w:proofErr w:type="spellEnd"/>
      <w:r w:rsidRPr="00360779">
        <w:rPr>
          <w:rFonts w:ascii="Arial" w:hAnsi="Arial" w:cs="Arial"/>
          <w:lang w:eastAsia="es-EC"/>
        </w:rPr>
        <w:t xml:space="preserve">, 2001). En este estudio, se aplican modelos de </w:t>
      </w:r>
      <w:proofErr w:type="spellStart"/>
      <w:r w:rsidRPr="00360779">
        <w:rPr>
          <w:rFonts w:ascii="Arial" w:hAnsi="Arial" w:cs="Arial"/>
          <w:lang w:eastAsia="es-EC"/>
        </w:rPr>
        <w:t>Random</w:t>
      </w:r>
      <w:proofErr w:type="spellEnd"/>
      <w:r w:rsidRPr="00360779">
        <w:rPr>
          <w:rFonts w:ascii="Arial" w:hAnsi="Arial" w:cs="Arial"/>
          <w:lang w:eastAsia="es-EC"/>
        </w:rPr>
        <w:t xml:space="preserve"> Forest, </w:t>
      </w:r>
      <w:proofErr w:type="spellStart"/>
      <w:r w:rsidRPr="00360779">
        <w:rPr>
          <w:rFonts w:ascii="Arial" w:hAnsi="Arial" w:cs="Arial"/>
          <w:lang w:eastAsia="es-EC"/>
        </w:rPr>
        <w:t>Gradient</w:t>
      </w:r>
      <w:proofErr w:type="spellEnd"/>
      <w:r w:rsidRPr="00360779">
        <w:rPr>
          <w:rFonts w:ascii="Arial" w:hAnsi="Arial" w:cs="Arial"/>
          <w:lang w:eastAsia="es-EC"/>
        </w:rPr>
        <w:t xml:space="preserve"> </w:t>
      </w:r>
      <w:proofErr w:type="spellStart"/>
      <w:r w:rsidRPr="00360779">
        <w:rPr>
          <w:rFonts w:ascii="Arial" w:hAnsi="Arial" w:cs="Arial"/>
          <w:lang w:eastAsia="es-EC"/>
        </w:rPr>
        <w:t>Boosting</w:t>
      </w:r>
      <w:proofErr w:type="spellEnd"/>
      <w:r w:rsidRPr="00360779">
        <w:rPr>
          <w:rFonts w:ascii="Arial" w:hAnsi="Arial" w:cs="Arial"/>
          <w:lang w:eastAsia="es-EC"/>
        </w:rPr>
        <w:t>, y Redes Neuronales Artificiales para evaluar su capacidad predictiva en la clasificación del empleo adecuado y no adecuado. Estos algoritmos permiten mejorar la precisión de las predicciones y ajustar las políticas públicas de manera más efectiva, proporcionando una base sólida para la toma de decisiones (</w:t>
      </w:r>
      <w:proofErr w:type="spellStart"/>
      <w:r w:rsidRPr="00360779">
        <w:rPr>
          <w:rFonts w:ascii="Arial" w:hAnsi="Arial" w:cs="Arial"/>
          <w:lang w:eastAsia="es-EC"/>
        </w:rPr>
        <w:t>Athey</w:t>
      </w:r>
      <w:proofErr w:type="spellEnd"/>
      <w:r w:rsidRPr="00360779">
        <w:rPr>
          <w:rFonts w:ascii="Arial" w:hAnsi="Arial" w:cs="Arial"/>
          <w:lang w:eastAsia="es-EC"/>
        </w:rPr>
        <w:t xml:space="preserve"> &amp; </w:t>
      </w:r>
      <w:proofErr w:type="spellStart"/>
      <w:r w:rsidRPr="00360779">
        <w:rPr>
          <w:rFonts w:ascii="Arial" w:hAnsi="Arial" w:cs="Arial"/>
          <w:lang w:eastAsia="es-EC"/>
        </w:rPr>
        <w:t>Imbens</w:t>
      </w:r>
      <w:proofErr w:type="spellEnd"/>
      <w:r w:rsidRPr="00360779">
        <w:rPr>
          <w:rFonts w:ascii="Arial" w:hAnsi="Arial" w:cs="Arial"/>
          <w:lang w:eastAsia="es-EC"/>
        </w:rPr>
        <w:t>, 2017).</w:t>
      </w:r>
    </w:p>
    <w:p w14:paraId="09581FE0" w14:textId="77777777" w:rsidR="00360779" w:rsidRPr="00360779" w:rsidRDefault="00360779" w:rsidP="00360779">
      <w:pPr>
        <w:spacing w:line="360" w:lineRule="auto"/>
        <w:jc w:val="both"/>
        <w:rPr>
          <w:rFonts w:ascii="Arial" w:hAnsi="Arial" w:cs="Arial"/>
          <w:lang w:eastAsia="es-EC"/>
        </w:rPr>
      </w:pPr>
      <w:r w:rsidRPr="00360779">
        <w:rPr>
          <w:rFonts w:ascii="Arial" w:hAnsi="Arial" w:cs="Arial"/>
          <w:lang w:eastAsia="es-EC"/>
        </w:rPr>
        <w:t xml:space="preserve">La relevancia de esta investigación radica en la necesidad urgente de políticas que promuevan la formalización laboral y mejoren el acceso a empleos de </w:t>
      </w:r>
      <w:r w:rsidRPr="00360779">
        <w:rPr>
          <w:rFonts w:ascii="Arial" w:hAnsi="Arial" w:cs="Arial"/>
          <w:lang w:eastAsia="es-EC"/>
        </w:rPr>
        <w:lastRenderedPageBreak/>
        <w:t xml:space="preserve">calidad en Ecuador. La Organización Internacional del Trabajo (OIT) ha destacado que la informalidad laboral sigue siendo un problema estructural en muchos países de América Latina, afectando la seguridad económica y el acceso a la protección social de millones de trabajadores (OIT, 2020). En este contexto, el uso de herramientas avanzadas como los algoritmos de machine </w:t>
      </w:r>
      <w:proofErr w:type="spellStart"/>
      <w:r w:rsidRPr="00360779">
        <w:rPr>
          <w:rFonts w:ascii="Arial" w:hAnsi="Arial" w:cs="Arial"/>
          <w:lang w:eastAsia="es-EC"/>
        </w:rPr>
        <w:t>learning</w:t>
      </w:r>
      <w:proofErr w:type="spellEnd"/>
      <w:r w:rsidRPr="00360779">
        <w:rPr>
          <w:rFonts w:ascii="Arial" w:hAnsi="Arial" w:cs="Arial"/>
          <w:lang w:eastAsia="es-EC"/>
        </w:rPr>
        <w:t xml:space="preserve"> puede ser clave para identificar patrones y diseñar políticas más focalizadas que promuevan la equidad y el bienestar laboral.</w:t>
      </w:r>
    </w:p>
    <w:p w14:paraId="007BE46B" w14:textId="093E3E74" w:rsidR="00360779" w:rsidRPr="00FA41BC" w:rsidRDefault="00360779" w:rsidP="00FA41BC">
      <w:pPr>
        <w:spacing w:line="360" w:lineRule="auto"/>
        <w:jc w:val="both"/>
        <w:rPr>
          <w:rFonts w:ascii="Arial" w:hAnsi="Arial" w:cs="Arial"/>
          <w:lang w:eastAsia="es-EC"/>
        </w:rPr>
        <w:sectPr w:rsidR="00360779" w:rsidRPr="00FA41BC" w:rsidSect="0076590D">
          <w:headerReference w:type="default" r:id="rId14"/>
          <w:pgSz w:w="11907" w:h="16840" w:code="9"/>
          <w:pgMar w:top="1701" w:right="1701" w:bottom="1701" w:left="1701" w:header="709" w:footer="709" w:gutter="0"/>
          <w:pgNumType w:start="1"/>
          <w:cols w:space="720"/>
          <w:docGrid w:linePitch="326"/>
        </w:sectPr>
      </w:pPr>
      <w:r w:rsidRPr="00360779">
        <w:rPr>
          <w:rFonts w:ascii="Arial" w:hAnsi="Arial" w:cs="Arial"/>
          <w:lang w:eastAsia="es-EC"/>
        </w:rPr>
        <w:t xml:space="preserve">Este estudio tiene como objetivo principal identificar los factores que afectan la adecuación del empleo en Ecuador mediante el análisis de datos de la ENEMDU 2023. A través de un enfoque combinado que incluye tanto técnicas econométricas como de machine </w:t>
      </w:r>
      <w:proofErr w:type="spellStart"/>
      <w:r w:rsidRPr="00360779">
        <w:rPr>
          <w:rFonts w:ascii="Arial" w:hAnsi="Arial" w:cs="Arial"/>
          <w:lang w:eastAsia="es-EC"/>
        </w:rPr>
        <w:t>learning</w:t>
      </w:r>
      <w:proofErr w:type="spellEnd"/>
      <w:r w:rsidRPr="00360779">
        <w:rPr>
          <w:rFonts w:ascii="Arial" w:hAnsi="Arial" w:cs="Arial"/>
          <w:lang w:eastAsia="es-EC"/>
        </w:rPr>
        <w:t>, se espera obtener una comprensión más profunda de los factores determinantes del empleo adecuado, así como proponer soluciones que aborden las disparidades laborales en el país.</w:t>
      </w:r>
    </w:p>
    <w:p w14:paraId="2BF6882E" w14:textId="77777777" w:rsidR="00141FA9" w:rsidRPr="00B13C72" w:rsidRDefault="00141FA9" w:rsidP="001615B7">
      <w:pPr>
        <w:pStyle w:val="Ttulo1"/>
        <w:jc w:val="left"/>
      </w:pPr>
    </w:p>
    <w:p w14:paraId="1AFE1CB9" w14:textId="4546182E" w:rsidR="00B37FB3" w:rsidRPr="00B13C72" w:rsidRDefault="00141FA9" w:rsidP="00BF7FD7">
      <w:pPr>
        <w:pStyle w:val="Ttulo1"/>
        <w:numPr>
          <w:ilvl w:val="0"/>
          <w:numId w:val="41"/>
        </w:numPr>
      </w:pPr>
      <w:bookmarkStart w:id="12" w:name="_3s49zyc" w:colFirst="0" w:colLast="0"/>
      <w:bookmarkStart w:id="13" w:name="_Toc179837083"/>
      <w:bookmarkStart w:id="14" w:name="_Toc179837456"/>
      <w:bookmarkEnd w:id="12"/>
      <w:r w:rsidRPr="00B13C72">
        <w:t>REVISIÓN DE LITERATURA</w:t>
      </w:r>
      <w:bookmarkEnd w:id="13"/>
      <w:bookmarkEnd w:id="14"/>
      <w:r w:rsidRPr="00B13C72">
        <w:t xml:space="preserve"> </w:t>
      </w:r>
    </w:p>
    <w:p w14:paraId="41048F5C" w14:textId="22B25490" w:rsidR="00B37FB3" w:rsidRPr="00B13C72" w:rsidRDefault="00D671A4" w:rsidP="00BF7FD7">
      <w:pPr>
        <w:pStyle w:val="Ttulo2"/>
        <w:numPr>
          <w:ilvl w:val="1"/>
          <w:numId w:val="41"/>
        </w:numPr>
      </w:pPr>
      <w:bookmarkStart w:id="15" w:name="_Toc179837084"/>
      <w:bookmarkStart w:id="16" w:name="_Toc179837457"/>
      <w:r w:rsidRPr="00B13C72">
        <w:t>Introducción al Concepto de Empleo Adecuado</w:t>
      </w:r>
      <w:bookmarkEnd w:id="15"/>
      <w:bookmarkEnd w:id="16"/>
    </w:p>
    <w:p w14:paraId="35B29A74" w14:textId="77777777" w:rsidR="00D671A4" w:rsidRPr="00B13C72" w:rsidRDefault="00D671A4" w:rsidP="00B37FB3">
      <w:pPr>
        <w:spacing w:after="120" w:line="360" w:lineRule="auto"/>
        <w:jc w:val="both"/>
        <w:rPr>
          <w:rFonts w:ascii="Arial" w:hAnsi="Arial" w:cs="Arial"/>
          <w:lang w:eastAsia="es-EC"/>
        </w:rPr>
      </w:pPr>
      <w:bookmarkStart w:id="17" w:name="_meukdy" w:colFirst="0" w:colLast="0"/>
      <w:bookmarkEnd w:id="17"/>
      <w:r w:rsidRPr="00B13C72">
        <w:rPr>
          <w:rFonts w:ascii="Arial" w:hAnsi="Arial" w:cs="Arial"/>
          <w:lang w:eastAsia="es-EC"/>
        </w:rPr>
        <w:t>El empleo adecuado se ha convertido en un tema central en el análisis socioeconómico debido a su relación directa con la calidad de vida y el bienestar de las personas. En términos simples, se considera empleo adecuado a aquellas condiciones laborales que cumplen con criterios de estabilidad, seguridad, remuneración suficiente, y acceso a seguridad social. Este tipo de empleo es fundamental para garantizar no solo el sustento de las personas, sino también su desarrollo personal y profesional en un entorno que promueva derechos laborales y acceso a los beneficios de la formalidad.</w:t>
      </w:r>
    </w:p>
    <w:p w14:paraId="78A0CBEC" w14:textId="21BBF0C2" w:rsidR="00D671A4" w:rsidRPr="00B13C72" w:rsidRDefault="00D671A4" w:rsidP="00BF7FD7">
      <w:pPr>
        <w:pStyle w:val="Ttulo2"/>
        <w:numPr>
          <w:ilvl w:val="1"/>
          <w:numId w:val="41"/>
        </w:numPr>
      </w:pPr>
      <w:bookmarkStart w:id="18" w:name="_Toc179837085"/>
      <w:bookmarkStart w:id="19" w:name="_Toc179837458"/>
      <w:r w:rsidRPr="00B13C72">
        <w:t>Empleo adecuado en Ecuador</w:t>
      </w:r>
      <w:bookmarkEnd w:id="18"/>
      <w:bookmarkEnd w:id="19"/>
    </w:p>
    <w:p w14:paraId="1E76F3DD" w14:textId="77777777" w:rsidR="00D671A4" w:rsidRPr="00B13C72" w:rsidRDefault="00D671A4" w:rsidP="00B37FB3">
      <w:pPr>
        <w:spacing w:after="120" w:line="360" w:lineRule="auto"/>
        <w:jc w:val="both"/>
        <w:rPr>
          <w:rFonts w:ascii="Arial" w:hAnsi="Arial" w:cs="Arial"/>
          <w:lang w:eastAsia="es-EC"/>
        </w:rPr>
      </w:pPr>
      <w:r w:rsidRPr="00B13C72">
        <w:rPr>
          <w:rFonts w:ascii="Arial" w:hAnsi="Arial" w:cs="Arial"/>
          <w:lang w:eastAsia="es-EC"/>
        </w:rPr>
        <w:t>En Ecuador, el concepto de empleo adecuado ha sido parte de diversas políticas públicas orientadas a la reducción del subempleo y el desempleo. Según el Instituto Nacional de Estadística y Censos (INEC), el empleo adecuado está definido por varias condiciones, incluyendo que una persona trabaje al menos 40 horas a la semana y reciba un ingreso igual o mayor al salario mínimo. La Encuesta Nacional de Empleo, Desempleo y Subempleo (ENEMDU) es la principal fuente de datos para analizar el estado del empleo en el país, permitiendo una visión integral sobre la dinámica del mercado laboral. Los resultados de esta encuesta para el año 2023 son la base de este estudio, proporcionando un conjunto robusto de datos para la evaluación de los determinantes del empleo adecuado en Ecuador.</w:t>
      </w:r>
    </w:p>
    <w:p w14:paraId="46C47BDD" w14:textId="77777777" w:rsidR="00D671A4" w:rsidRPr="00B13C72" w:rsidRDefault="00D671A4" w:rsidP="00B37FB3">
      <w:pPr>
        <w:spacing w:after="120" w:line="360" w:lineRule="auto"/>
        <w:jc w:val="both"/>
        <w:rPr>
          <w:rFonts w:ascii="Arial" w:hAnsi="Arial" w:cs="Arial"/>
          <w:lang w:eastAsia="es-EC"/>
        </w:rPr>
      </w:pPr>
      <w:r w:rsidRPr="00B13C72">
        <w:rPr>
          <w:rFonts w:ascii="Arial" w:hAnsi="Arial" w:cs="Arial"/>
          <w:lang w:eastAsia="es-EC"/>
        </w:rPr>
        <w:t>El empleo adecuado es un indicador clave para medir la calidad del empleo dentro de una economía. Este indicador refleja no solo las tasas de ocupación o desempleo, sino la calidad de los puestos de trabajo que las personas ocupan. A nivel internacional, instituciones como la Organización Internacional del Trabajo (OIT) subrayan la importancia de este tipo de empleo, vinculándolo con el desarrollo sostenible y la inclusión social. En Ecuador, los indicadores de empleo adecuado son derivados de la ENEMDU, la cual clasifica a los trabajadores en categorías como empleo adecuado, subempleo, desempleo, y otras formas de ocupación no adecuadas.</w:t>
      </w:r>
    </w:p>
    <w:p w14:paraId="23583D80" w14:textId="08252EE1" w:rsidR="00D671A4" w:rsidRPr="00B13C72" w:rsidRDefault="00D671A4" w:rsidP="00BF7FD7">
      <w:pPr>
        <w:pStyle w:val="Ttulo2"/>
        <w:numPr>
          <w:ilvl w:val="1"/>
          <w:numId w:val="41"/>
        </w:numPr>
      </w:pPr>
      <w:bookmarkStart w:id="20" w:name="_Toc179837086"/>
      <w:bookmarkStart w:id="21" w:name="_Toc179837459"/>
      <w:r w:rsidRPr="00B13C72">
        <w:lastRenderedPageBreak/>
        <w:t>Determinantes del Empleo Adecuado</w:t>
      </w:r>
      <w:bookmarkEnd w:id="20"/>
      <w:bookmarkEnd w:id="21"/>
    </w:p>
    <w:p w14:paraId="19EA718A" w14:textId="77777777" w:rsidR="00D671A4" w:rsidRPr="00B13C72" w:rsidRDefault="00D671A4" w:rsidP="00B37FB3">
      <w:pPr>
        <w:spacing w:after="120" w:line="360" w:lineRule="auto"/>
        <w:jc w:val="both"/>
        <w:rPr>
          <w:rFonts w:ascii="Arial" w:hAnsi="Arial" w:cs="Arial"/>
          <w:lang w:eastAsia="es-EC"/>
        </w:rPr>
      </w:pPr>
      <w:r w:rsidRPr="00B13C72">
        <w:rPr>
          <w:rFonts w:ascii="Arial" w:hAnsi="Arial" w:cs="Arial"/>
          <w:lang w:eastAsia="es-EC"/>
        </w:rPr>
        <w:t>Los determinantes del empleo adecuado han sido objeto de numerosos estudios tanto en economías desarrolladas como en economías en desarrollo. Estos factores no solo están influenciados por condiciones individuales, como el nivel de instrucción o la edad, sino también por el contexto económico y social en el que las personas están inmersas. A continuación, se revisará los principales determinantes que la literatura ha identificado como influyentes en la probabilidad de tener un empleo adecuado.</w:t>
      </w:r>
    </w:p>
    <w:p w14:paraId="405BA9F4" w14:textId="5BA668F6" w:rsidR="00D671A4" w:rsidRPr="00B13C72" w:rsidRDefault="00D671A4" w:rsidP="00BF7FD7">
      <w:pPr>
        <w:pStyle w:val="Ttulo3"/>
        <w:numPr>
          <w:ilvl w:val="2"/>
          <w:numId w:val="41"/>
        </w:numPr>
      </w:pPr>
      <w:bookmarkStart w:id="22" w:name="_Toc179837087"/>
      <w:bookmarkStart w:id="23" w:name="_Toc179837460"/>
      <w:r w:rsidRPr="00B13C72">
        <w:t>Nivel de instrucción</w:t>
      </w:r>
      <w:bookmarkEnd w:id="22"/>
      <w:bookmarkEnd w:id="23"/>
    </w:p>
    <w:p w14:paraId="1793DA6C" w14:textId="2436C926"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El nivel de instrucción ha sido identificado como uno de los factores más importantes en la obtención de empleo adecuado. Estudios previos muestran una fuerte correlación entre la educación y las oportunidades laborales. Según el informe de la Organización para la Cooperación y el Desarrollo Económicos (OCDE) (2019), las personas con educación superior tienen significativamente más probabilidades de acceder a empleos formales y bien remunerados en comparación con aquellas con menor nivel educativo. En Ecuador, según datos del INEC, el nivel de instrucción ha sido un determinante crucial en la segmentación del mercado laboral, donde los trabajadores con educación básica o menor tienden a estar sobrerrepresentados en el sector informal o en empleos precarios.</w:t>
      </w:r>
    </w:p>
    <w:p w14:paraId="7E7DA409" w14:textId="236D842E" w:rsidR="00D671A4" w:rsidRPr="00B13C72" w:rsidRDefault="00D671A4" w:rsidP="00B37FB3">
      <w:pPr>
        <w:spacing w:after="120" w:line="360" w:lineRule="auto"/>
        <w:jc w:val="both"/>
        <w:rPr>
          <w:rFonts w:ascii="Arial" w:hAnsi="Arial" w:cs="Arial"/>
          <w:lang w:eastAsia="es-EC"/>
        </w:rPr>
      </w:pPr>
      <w:r w:rsidRPr="00B13C72">
        <w:rPr>
          <w:rFonts w:ascii="Arial" w:hAnsi="Arial" w:cs="Arial"/>
          <w:lang w:eastAsia="es-EC"/>
        </w:rPr>
        <w:t xml:space="preserve">El estudio de González y Oviedo (2020) sobre el mercado laboral ecuatoriano muestra que el nivel educativo es uno de los predictores más fuertes de empleo adecuado, señalando que los trabajadores con educación media o superior tienen una mayor probabilidad de acceder a puestos de trabajo </w:t>
      </w:r>
      <w:r w:rsidR="00BF7FD7" w:rsidRPr="00B13C72">
        <w:rPr>
          <w:rFonts w:ascii="Arial" w:hAnsi="Arial" w:cs="Arial"/>
          <w:lang w:eastAsia="es-EC"/>
        </w:rPr>
        <w:t>formales.</w:t>
      </w:r>
      <w:r w:rsidRPr="00B13C72">
        <w:rPr>
          <w:rFonts w:ascii="Arial" w:hAnsi="Arial" w:cs="Arial"/>
          <w:lang w:eastAsia="es-EC"/>
        </w:rPr>
        <w:t xml:space="preserve"> Esta relación se explica en gran parte por la demanda de habilidades más especializadas en la economía moderna, donde la automatización y la globalización han hecho que los empleos menos cualificados estén en </w:t>
      </w:r>
      <w:r w:rsidR="00BF7FD7" w:rsidRPr="00B13C72">
        <w:rPr>
          <w:rFonts w:ascii="Arial" w:hAnsi="Arial" w:cs="Arial"/>
          <w:lang w:eastAsia="es-EC"/>
        </w:rPr>
        <w:t>declive.</w:t>
      </w:r>
    </w:p>
    <w:p w14:paraId="7150C609" w14:textId="65C237EE" w:rsidR="00D671A4" w:rsidRPr="00B13C72" w:rsidRDefault="00D671A4" w:rsidP="00BF7FD7">
      <w:pPr>
        <w:pStyle w:val="Ttulo3"/>
        <w:numPr>
          <w:ilvl w:val="2"/>
          <w:numId w:val="41"/>
        </w:numPr>
      </w:pPr>
      <w:bookmarkStart w:id="24" w:name="_Toc179837088"/>
      <w:bookmarkStart w:id="25" w:name="_Toc179837461"/>
      <w:r w:rsidRPr="00B13C72">
        <w:t>Pobreza y condiciones socioeconómicas</w:t>
      </w:r>
      <w:bookmarkEnd w:id="24"/>
      <w:bookmarkEnd w:id="25"/>
    </w:p>
    <w:p w14:paraId="42CA3F01" w14:textId="5F39D9A5"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 xml:space="preserve">La pobreza y el nivel socioeconómico del individuo o de su hogar también juegan un papel importante en la probabilidad de acceder a un empleo adecuado. Las personas en situación de pobreza tienden a enfrentar mayores barreras para </w:t>
      </w:r>
      <w:r w:rsidRPr="00B13C72">
        <w:rPr>
          <w:rFonts w:ascii="Arial" w:hAnsi="Arial" w:cs="Arial"/>
          <w:lang w:eastAsia="es-EC"/>
        </w:rPr>
        <w:lastRenderedPageBreak/>
        <w:t xml:space="preserve">acceder a empleos formales debido a la falta de acceso a educación de calidad, redes sociales laborales y otras formas de capital humano. Según un estudio de </w:t>
      </w:r>
      <w:proofErr w:type="spellStart"/>
      <w:r w:rsidRPr="00B13C72">
        <w:rPr>
          <w:rFonts w:ascii="Arial" w:hAnsi="Arial" w:cs="Arial"/>
          <w:lang w:eastAsia="es-EC"/>
        </w:rPr>
        <w:t>Berkhout</w:t>
      </w:r>
      <w:proofErr w:type="spellEnd"/>
      <w:r w:rsidRPr="00B13C72">
        <w:rPr>
          <w:rFonts w:ascii="Arial" w:hAnsi="Arial" w:cs="Arial"/>
          <w:lang w:eastAsia="es-EC"/>
        </w:rPr>
        <w:t xml:space="preserve"> et al. (2018), los hogares pobres tienen más probabilidades de recurrir al empleo informal o subempleo debido a la necesidad inmediata de ingresos, lo que dificulta la búsqueda de empleo formal y adecuado​.</w:t>
      </w:r>
    </w:p>
    <w:p w14:paraId="63DFED64" w14:textId="70D85D8F"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En el contexto ecuatoriano, la pobreza afecta no solo la cantidad de empleo formal disponible, sino también la capacidad de los trabajadores para mantenerse en estos empleos. Velasco y Salgado (2021) concluyen que los trabajadores en situación de pobreza tienen una mayor rotación laboral y menores tasas de retención en empleos formales debido a la precariedad económica. Esto hace que sea más difícil para estos trabajadores cumplir con los requisitos de un empleo adecuado, como la estabilidad y la seguridad laboral.</w:t>
      </w:r>
    </w:p>
    <w:p w14:paraId="1778BDC4" w14:textId="7E66A87A" w:rsidR="00D671A4" w:rsidRPr="00B13C72" w:rsidRDefault="00D671A4" w:rsidP="00BF7FD7">
      <w:pPr>
        <w:pStyle w:val="Ttulo3"/>
        <w:numPr>
          <w:ilvl w:val="2"/>
          <w:numId w:val="41"/>
        </w:numPr>
      </w:pPr>
      <w:bookmarkStart w:id="26" w:name="_Toc179837089"/>
      <w:bookmarkStart w:id="27" w:name="_Toc179837462"/>
      <w:r w:rsidRPr="00B13C72">
        <w:t>Relación de parentesco y redes sociales</w:t>
      </w:r>
      <w:bookmarkEnd w:id="26"/>
      <w:bookmarkEnd w:id="27"/>
    </w:p>
    <w:p w14:paraId="0E14B384" w14:textId="432B9482"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El papel de las redes sociales en el acceso al empleo es ampliamente reconocido en la literatura. En muchos casos, las relaciones de parentesco y las conexiones personales pueden servir como un puente hacia oportunidades de empleo, especialmente en mercados laborales informales. Granovetter (1995) argumenta que las redes sociales son un factor clave en la búsqueda de empleo, y que los contactos personales pueden reducir las barreras de entrada al mercado laboral formal. Sin embargo, esta dinámica puede variar dependiendo del contexto socioeconómico y la estructura del mercado laboral de un país.</w:t>
      </w:r>
    </w:p>
    <w:p w14:paraId="4B3781FB" w14:textId="15EAA9BE"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En Ecuador, las relaciones de parentesco también juegan un rol en la obtención de empleos, especialmente en el sector informal. Según el informe del Banco Mundial (2020) sobre empleo en América Latina, las redes familiares son frecuentemente utilizadas como mecanismo de acceso al mercado laboral, pero tienden a limitar las oportunidades de empleo formal y adecuado en comparación con los mecanismos basados en méritos.</w:t>
      </w:r>
    </w:p>
    <w:p w14:paraId="4CB84BFC" w14:textId="311C0E48" w:rsidR="00D671A4" w:rsidRPr="00B13C72" w:rsidRDefault="00D671A4" w:rsidP="00BF7FD7">
      <w:pPr>
        <w:pStyle w:val="Ttulo3"/>
        <w:numPr>
          <w:ilvl w:val="2"/>
          <w:numId w:val="41"/>
        </w:numPr>
      </w:pPr>
      <w:bookmarkStart w:id="28" w:name="_Toc179837090"/>
      <w:bookmarkStart w:id="29" w:name="_Toc179837463"/>
      <w:r w:rsidRPr="00B13C72">
        <w:t>Edad y experiencia laboral</w:t>
      </w:r>
      <w:bookmarkEnd w:id="28"/>
      <w:bookmarkEnd w:id="29"/>
    </w:p>
    <w:p w14:paraId="5547EAC5" w14:textId="4FC94307"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 xml:space="preserve">La edad es otro factor importante que influye en la probabilidad de tener un empleo adecuado. Clark y Anker (2017) sugieren que la edad tiene un efecto dual: los trabajadores jóvenes suelen tener mayores dificultades para acceder a </w:t>
      </w:r>
      <w:r w:rsidRPr="00B13C72">
        <w:rPr>
          <w:rFonts w:ascii="Arial" w:hAnsi="Arial" w:cs="Arial"/>
          <w:lang w:eastAsia="es-EC"/>
        </w:rPr>
        <w:lastRenderedPageBreak/>
        <w:t>empleos formales debido a la falta de experiencia, mientras que los trabajadores mayores pueden enfrentar problemas relacionados con la obsolescencia de sus habilidades. En Ecuador, los jóvenes (particularmente aquellos entre 18 y 29 años) tienen tasas más altas de desempleo y subempleo que la población general, lo que refleja las barreras de entrada al mercado laboral formal.</w:t>
      </w:r>
    </w:p>
    <w:p w14:paraId="43067ACE" w14:textId="3A580CCA" w:rsidR="00D671A4" w:rsidRPr="00B13C72" w:rsidRDefault="00D671A4" w:rsidP="00D671A4">
      <w:pPr>
        <w:spacing w:after="120" w:line="360" w:lineRule="auto"/>
        <w:jc w:val="both"/>
        <w:rPr>
          <w:rFonts w:ascii="Arial" w:hAnsi="Arial" w:cs="Arial"/>
          <w:lang w:eastAsia="es-EC"/>
        </w:rPr>
      </w:pPr>
      <w:r w:rsidRPr="00B13C72">
        <w:rPr>
          <w:rFonts w:ascii="Arial" w:hAnsi="Arial" w:cs="Arial"/>
          <w:lang w:eastAsia="es-EC"/>
        </w:rPr>
        <w:t xml:space="preserve">Por otro lado, la experiencia laboral acumulada es generalmente vista como un activo importante para acceder a mejores empleos. Los estudios de </w:t>
      </w:r>
      <w:proofErr w:type="spellStart"/>
      <w:r w:rsidRPr="00B13C72">
        <w:rPr>
          <w:rFonts w:ascii="Arial" w:hAnsi="Arial" w:cs="Arial"/>
          <w:lang w:eastAsia="es-EC"/>
        </w:rPr>
        <w:t>Heckman</w:t>
      </w:r>
      <w:proofErr w:type="spellEnd"/>
      <w:r w:rsidRPr="00B13C72">
        <w:rPr>
          <w:rFonts w:ascii="Arial" w:hAnsi="Arial" w:cs="Arial"/>
          <w:lang w:eastAsia="es-EC"/>
        </w:rPr>
        <w:t xml:space="preserve"> y Pagés (2000) sobre América Latina demuestran que los trabajadores con más experiencia tienden a obtener empleos más estables y con mejores condiciones laborales.</w:t>
      </w:r>
    </w:p>
    <w:p w14:paraId="2F0147A0" w14:textId="520D6C00" w:rsidR="00641C77" w:rsidRPr="00B13C72" w:rsidRDefault="00641C77" w:rsidP="00BF7FD7">
      <w:pPr>
        <w:pStyle w:val="Ttulo3"/>
        <w:numPr>
          <w:ilvl w:val="2"/>
          <w:numId w:val="41"/>
        </w:numPr>
      </w:pPr>
      <w:bookmarkStart w:id="30" w:name="_Toc179837091"/>
      <w:bookmarkStart w:id="31" w:name="_Toc179837464"/>
      <w:r w:rsidRPr="00B13C72">
        <w:t>Formas de seguridad social</w:t>
      </w:r>
      <w:bookmarkEnd w:id="30"/>
      <w:bookmarkEnd w:id="31"/>
    </w:p>
    <w:p w14:paraId="5F259B97" w14:textId="5797F79B"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La seguridad social, aunque no es un criterio explícito para medir el empleo adecuado en Ecuador, es un indicador importante de la formalidad laboral y la protección social de los trabajadores. En muchos países, estar afiliado a un sistema de seguridad social está fuertemente relacionado con la calidad del empleo, ya que refleja el acceso a beneficios como seguro de salud, pensiones, y otros derechos laborales. Un estudio de Auer y </w:t>
      </w:r>
      <w:proofErr w:type="spellStart"/>
      <w:r w:rsidRPr="00B13C72">
        <w:rPr>
          <w:rFonts w:ascii="Arial" w:hAnsi="Arial" w:cs="Arial"/>
          <w:lang w:eastAsia="es-EC"/>
        </w:rPr>
        <w:t>Cazes</w:t>
      </w:r>
      <w:proofErr w:type="spellEnd"/>
      <w:r w:rsidRPr="00B13C72">
        <w:rPr>
          <w:rFonts w:ascii="Arial" w:hAnsi="Arial" w:cs="Arial"/>
          <w:lang w:eastAsia="es-EC"/>
        </w:rPr>
        <w:t xml:space="preserve"> (2003) señala que la afiliación a la seguridad social es un indicador clave del empleo formal y adecuado en América Latina.</w:t>
      </w:r>
    </w:p>
    <w:p w14:paraId="40CEE139"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En Ecuador, según la Encuesta Nacional de Empleo, Desempleo y Subempleo (ENEMDU) del 2023, una proporción significativa de la población ocupada no está afiliada al Instituto Ecuatoriano de Seguridad Social (IESS) o a otro sistema de seguridad social formal, lo que refleja la alta tasa de informalidad laboral en el país. Las formas de seguridad social pueden incluir el IESS, seguro campesino, seguro voluntario o ISSFA (para las Fuerzas Armadas), y la falta de afiliación a estos sistemas puede ser un indicador de empleo precario.</w:t>
      </w:r>
    </w:p>
    <w:p w14:paraId="5BA31ABA" w14:textId="77119B2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El estudio de Martínez y Vera (2018) sugiere que la falta de afiliación a la seguridad social en Ecuador está correlacionada con empleos de menor calidad, menores ingresos y menor estabilidad laboral. En este sentido, las formas de seguridad social son un determinante importante que considerar en este análisis, </w:t>
      </w:r>
      <w:r w:rsidRPr="00B13C72">
        <w:rPr>
          <w:rFonts w:ascii="Arial" w:hAnsi="Arial" w:cs="Arial"/>
          <w:lang w:eastAsia="es-EC"/>
        </w:rPr>
        <w:lastRenderedPageBreak/>
        <w:t xml:space="preserve">dado que podrían estar relacionadas con la probabilidad de que un trabajador tenga empleo adecuado. </w:t>
      </w:r>
    </w:p>
    <w:p w14:paraId="218358D5" w14:textId="70A3509B" w:rsidR="00641C77" w:rsidRPr="00B13C72" w:rsidRDefault="00641C77" w:rsidP="00BF7FD7">
      <w:pPr>
        <w:pStyle w:val="Ttulo3"/>
        <w:numPr>
          <w:ilvl w:val="2"/>
          <w:numId w:val="41"/>
        </w:numPr>
      </w:pPr>
      <w:bookmarkStart w:id="32" w:name="_Toc179837092"/>
      <w:bookmarkStart w:id="33" w:name="_Toc179837465"/>
      <w:r w:rsidRPr="00B13C72">
        <w:t>Estado civil</w:t>
      </w:r>
      <w:bookmarkEnd w:id="32"/>
      <w:bookmarkEnd w:id="33"/>
    </w:p>
    <w:p w14:paraId="46F3AF82"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El estado civil también se ha mostrado como un determinante importante del empleo adecuado en diversos estudios. La relación entre el estado civil y las condiciones laborales puede deberse a múltiples factores, incluidos los compromisos familiares, las responsabilidades económicas y las expectativas sociales asociadas con diferentes estados civiles.</w:t>
      </w:r>
    </w:p>
    <w:p w14:paraId="0DA0D6B0" w14:textId="2C46E729"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Investigaciones previas, como la de </w:t>
      </w:r>
      <w:proofErr w:type="spellStart"/>
      <w:r w:rsidRPr="00B13C72">
        <w:rPr>
          <w:rFonts w:ascii="Arial" w:hAnsi="Arial" w:cs="Arial"/>
          <w:lang w:eastAsia="es-EC"/>
        </w:rPr>
        <w:t>Berkhout</w:t>
      </w:r>
      <w:proofErr w:type="spellEnd"/>
      <w:r w:rsidRPr="00B13C72">
        <w:rPr>
          <w:rFonts w:ascii="Arial" w:hAnsi="Arial" w:cs="Arial"/>
          <w:lang w:eastAsia="es-EC"/>
        </w:rPr>
        <w:t xml:space="preserve"> et al. (2018), señalan que las personas casadas o en unión libre tienden a tener mayor estabilidad en el empleo en comparación con las personas solteras o separadas. Esto se debe en parte a la necesidad de mantener ingresos estables para sostener un hogar o familia, lo que puede motivar a las personas casadas a buscar o retener empleos más estables. Además, en algunas sociedades, estar casado puede estar asociado con una percepción de mayor estabilidad personal, lo que puede influir en las decisiones de contratación.</w:t>
      </w:r>
    </w:p>
    <w:p w14:paraId="6E58C3D9"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En Ecuador, los datos de la ENEMDU también reflejan diferencias en las tasas de empleo adecuado según el estado civil. Los individuos casados o en unión libre tienen mayores probabilidades de estar empleados de manera formal en comparación con aquellos que son solteros o viudos, según el estudio de Velasco y Salgado (2021).</w:t>
      </w:r>
    </w:p>
    <w:p w14:paraId="5F0AFB32" w14:textId="5CF20760" w:rsidR="00641C77" w:rsidRPr="00B13C72" w:rsidRDefault="00641C77" w:rsidP="00BF7FD7">
      <w:pPr>
        <w:pStyle w:val="Ttulo2"/>
        <w:numPr>
          <w:ilvl w:val="1"/>
          <w:numId w:val="41"/>
        </w:numPr>
      </w:pPr>
      <w:bookmarkStart w:id="34" w:name="_Toc179837093"/>
      <w:bookmarkStart w:id="35" w:name="_Toc179837466"/>
      <w:r w:rsidRPr="00B13C72">
        <w:t>Modelos Econométricos en el Análisis de Empleo Adecuado</w:t>
      </w:r>
      <w:bookmarkEnd w:id="34"/>
      <w:bookmarkEnd w:id="35"/>
    </w:p>
    <w:p w14:paraId="4353904B"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El uso de modelos estadísticos y econométricos en el análisis de datos laborales ha sido una constante en los estudios económicos, particularmente cuando se analizan variables binarias, como es el caso del empleo adecuado (tener o no un empleo adecuado). En los últimos años, la aplicación de modelos más avanzados, como los algoritmos de machine </w:t>
      </w:r>
      <w:proofErr w:type="spellStart"/>
      <w:r w:rsidRPr="00B13C72">
        <w:rPr>
          <w:rFonts w:ascii="Arial" w:hAnsi="Arial" w:cs="Arial"/>
          <w:lang w:eastAsia="es-EC"/>
        </w:rPr>
        <w:t>learning</w:t>
      </w:r>
      <w:proofErr w:type="spellEnd"/>
      <w:r w:rsidRPr="00B13C72">
        <w:rPr>
          <w:rFonts w:ascii="Arial" w:hAnsi="Arial" w:cs="Arial"/>
          <w:lang w:eastAsia="es-EC"/>
        </w:rPr>
        <w:t xml:space="preserve"> y </w:t>
      </w:r>
      <w:proofErr w:type="spellStart"/>
      <w:r w:rsidRPr="00B13C72">
        <w:rPr>
          <w:rFonts w:ascii="Arial" w:hAnsi="Arial" w:cs="Arial"/>
          <w:lang w:eastAsia="es-EC"/>
        </w:rPr>
        <w:t>deep</w:t>
      </w:r>
      <w:proofErr w:type="spellEnd"/>
      <w:r w:rsidRPr="00B13C72">
        <w:rPr>
          <w:rFonts w:ascii="Arial" w:hAnsi="Arial" w:cs="Arial"/>
          <w:lang w:eastAsia="es-EC"/>
        </w:rPr>
        <w:t xml:space="preserve"> </w:t>
      </w:r>
      <w:proofErr w:type="spellStart"/>
      <w:r w:rsidRPr="00B13C72">
        <w:rPr>
          <w:rFonts w:ascii="Arial" w:hAnsi="Arial" w:cs="Arial"/>
          <w:lang w:eastAsia="es-EC"/>
        </w:rPr>
        <w:t>learning</w:t>
      </w:r>
      <w:proofErr w:type="spellEnd"/>
      <w:r w:rsidRPr="00B13C72">
        <w:rPr>
          <w:rFonts w:ascii="Arial" w:hAnsi="Arial" w:cs="Arial"/>
          <w:lang w:eastAsia="es-EC"/>
        </w:rPr>
        <w:t>, ha permitido profundizar en el análisis de los factores que determinan la probabilidad de acceder a un empleo adecuado, aumentando la precisión de las predicciones.</w:t>
      </w:r>
    </w:p>
    <w:p w14:paraId="77D372FF" w14:textId="350258C0" w:rsidR="00641C77" w:rsidRPr="00B13C72" w:rsidRDefault="00641C77" w:rsidP="00BF7FD7">
      <w:pPr>
        <w:pStyle w:val="Ttulo3"/>
        <w:numPr>
          <w:ilvl w:val="2"/>
          <w:numId w:val="41"/>
        </w:numPr>
      </w:pPr>
      <w:bookmarkStart w:id="36" w:name="_Toc179837094"/>
      <w:bookmarkStart w:id="37" w:name="_Toc179837467"/>
      <w:r w:rsidRPr="00B13C72">
        <w:lastRenderedPageBreak/>
        <w:t xml:space="preserve">Modelos </w:t>
      </w:r>
      <w:proofErr w:type="spellStart"/>
      <w:r w:rsidRPr="00B13C72">
        <w:t>Logit</w:t>
      </w:r>
      <w:proofErr w:type="spellEnd"/>
      <w:r w:rsidRPr="00B13C72">
        <w:t xml:space="preserve"> y </w:t>
      </w:r>
      <w:proofErr w:type="spellStart"/>
      <w:r w:rsidRPr="00B13C72">
        <w:t>Probit</w:t>
      </w:r>
      <w:bookmarkEnd w:id="36"/>
      <w:bookmarkEnd w:id="37"/>
      <w:proofErr w:type="spellEnd"/>
    </w:p>
    <w:p w14:paraId="05EF941B"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Los modelos </w:t>
      </w:r>
      <w:proofErr w:type="spellStart"/>
      <w:r w:rsidRPr="00B13C72">
        <w:rPr>
          <w:rFonts w:ascii="Arial" w:hAnsi="Arial" w:cs="Arial"/>
          <w:lang w:eastAsia="es-EC"/>
        </w:rPr>
        <w:t>Logit</w:t>
      </w:r>
      <w:proofErr w:type="spellEnd"/>
      <w:r w:rsidRPr="00B13C72">
        <w:rPr>
          <w:rFonts w:ascii="Arial" w:hAnsi="Arial" w:cs="Arial"/>
          <w:lang w:eastAsia="es-EC"/>
        </w:rPr>
        <w:t xml:space="preserve"> y </w:t>
      </w:r>
      <w:proofErr w:type="spellStart"/>
      <w:r w:rsidRPr="00B13C72">
        <w:rPr>
          <w:rFonts w:ascii="Arial" w:hAnsi="Arial" w:cs="Arial"/>
          <w:lang w:eastAsia="es-EC"/>
        </w:rPr>
        <w:t>Probit</w:t>
      </w:r>
      <w:proofErr w:type="spellEnd"/>
      <w:r w:rsidRPr="00B13C72">
        <w:rPr>
          <w:rFonts w:ascii="Arial" w:hAnsi="Arial" w:cs="Arial"/>
          <w:lang w:eastAsia="es-EC"/>
        </w:rPr>
        <w:t xml:space="preserve"> son dos de los enfoques más comunes para analizar variables dependientes binarias, como el caso de tener o no empleo adecuado. Ambos modelos son parte de la familia de los modelos lineales generalizados y permiten estimar la probabilidad de que un evento ocurra en función de varias variables independientes.</w:t>
      </w:r>
    </w:p>
    <w:p w14:paraId="53117FD6"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El modelo </w:t>
      </w:r>
      <w:proofErr w:type="spellStart"/>
      <w:r w:rsidRPr="00B13C72">
        <w:rPr>
          <w:rFonts w:ascii="Arial" w:hAnsi="Arial" w:cs="Arial"/>
          <w:lang w:eastAsia="es-EC"/>
        </w:rPr>
        <w:t>Logit</w:t>
      </w:r>
      <w:proofErr w:type="spellEnd"/>
      <w:r w:rsidRPr="00B13C72">
        <w:rPr>
          <w:rFonts w:ascii="Arial" w:hAnsi="Arial" w:cs="Arial"/>
          <w:lang w:eastAsia="es-EC"/>
        </w:rPr>
        <w:t xml:space="preserve"> se basa en la función logística y estima la probabilidad de que ocurra un evento a partir de una transformación no lineal de la combinación lineal de las variables explicativas. En el contexto del empleo adecuado, un modelo </w:t>
      </w:r>
      <w:proofErr w:type="spellStart"/>
      <w:r w:rsidRPr="00B13C72">
        <w:rPr>
          <w:rFonts w:ascii="Arial" w:hAnsi="Arial" w:cs="Arial"/>
          <w:lang w:eastAsia="es-EC"/>
        </w:rPr>
        <w:t>Logit</w:t>
      </w:r>
      <w:proofErr w:type="spellEnd"/>
      <w:r w:rsidRPr="00B13C72">
        <w:rPr>
          <w:rFonts w:ascii="Arial" w:hAnsi="Arial" w:cs="Arial"/>
          <w:lang w:eastAsia="es-EC"/>
        </w:rPr>
        <w:t xml:space="preserve"> puede estimar cómo factores como la educación, la edad, la relación de parentesco y el nivel socioeconómico afectan la probabilidad de tener un empleo adecuado. Este enfoque ha sido utilizado en numerosos estudios sobre empleo, como el trabajo de </w:t>
      </w:r>
      <w:proofErr w:type="spellStart"/>
      <w:r w:rsidRPr="00B13C72">
        <w:rPr>
          <w:rFonts w:ascii="Arial" w:hAnsi="Arial" w:cs="Arial"/>
          <w:lang w:eastAsia="es-EC"/>
        </w:rPr>
        <w:t>Heckman</w:t>
      </w:r>
      <w:proofErr w:type="spellEnd"/>
      <w:r w:rsidRPr="00B13C72">
        <w:rPr>
          <w:rFonts w:ascii="Arial" w:hAnsi="Arial" w:cs="Arial"/>
          <w:lang w:eastAsia="es-EC"/>
        </w:rPr>
        <w:t xml:space="preserve"> y Pagés (2000) sobre la regulación laboral en América Latina, donde utilizan el modelo </w:t>
      </w:r>
      <w:proofErr w:type="spellStart"/>
      <w:r w:rsidRPr="00B13C72">
        <w:rPr>
          <w:rFonts w:ascii="Arial" w:hAnsi="Arial" w:cs="Arial"/>
          <w:lang w:eastAsia="es-EC"/>
        </w:rPr>
        <w:t>Logit</w:t>
      </w:r>
      <w:proofErr w:type="spellEnd"/>
      <w:r w:rsidRPr="00B13C72">
        <w:rPr>
          <w:rFonts w:ascii="Arial" w:hAnsi="Arial" w:cs="Arial"/>
          <w:lang w:eastAsia="es-EC"/>
        </w:rPr>
        <w:t xml:space="preserve"> para estimar la probabilidad de empleo en función de las características del trabajador y el entorno </w:t>
      </w:r>
      <w:proofErr w:type="gramStart"/>
      <w:r w:rsidRPr="00B13C72">
        <w:rPr>
          <w:rFonts w:ascii="Arial" w:hAnsi="Arial" w:cs="Arial"/>
          <w:lang w:eastAsia="es-EC"/>
        </w:rPr>
        <w:t>económico .</w:t>
      </w:r>
      <w:proofErr w:type="gramEnd"/>
    </w:p>
    <w:p w14:paraId="61621F23" w14:textId="77777777"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Por otro lado, el modelo </w:t>
      </w:r>
      <w:proofErr w:type="spellStart"/>
      <w:r w:rsidRPr="00B13C72">
        <w:rPr>
          <w:rFonts w:ascii="Arial" w:hAnsi="Arial" w:cs="Arial"/>
          <w:lang w:eastAsia="es-EC"/>
        </w:rPr>
        <w:t>Probit</w:t>
      </w:r>
      <w:proofErr w:type="spellEnd"/>
      <w:r w:rsidRPr="00B13C72">
        <w:rPr>
          <w:rFonts w:ascii="Arial" w:hAnsi="Arial" w:cs="Arial"/>
          <w:lang w:eastAsia="es-EC"/>
        </w:rPr>
        <w:t xml:space="preserve"> se basa en la función de distribución normal acumulada, lo que lo hace especialmente útil cuando los errores en el modelo siguen una distribución normal. Ambos modelos proporcionan estimaciones muy similares, pero la diferencia radica en la forma en que transforman las probabilidades. Estudios como el de </w:t>
      </w:r>
      <w:proofErr w:type="spellStart"/>
      <w:r w:rsidRPr="00B13C72">
        <w:rPr>
          <w:rFonts w:ascii="Arial" w:hAnsi="Arial" w:cs="Arial"/>
          <w:lang w:eastAsia="es-EC"/>
        </w:rPr>
        <w:t>Berkhout</w:t>
      </w:r>
      <w:proofErr w:type="spellEnd"/>
      <w:r w:rsidRPr="00B13C72">
        <w:rPr>
          <w:rFonts w:ascii="Arial" w:hAnsi="Arial" w:cs="Arial"/>
          <w:lang w:eastAsia="es-EC"/>
        </w:rPr>
        <w:t xml:space="preserve"> et al. (2018) sobre empleo y pobreza en países en desarrollo utilizan el modelo </w:t>
      </w:r>
      <w:proofErr w:type="spellStart"/>
      <w:r w:rsidRPr="00B13C72">
        <w:rPr>
          <w:rFonts w:ascii="Arial" w:hAnsi="Arial" w:cs="Arial"/>
          <w:lang w:eastAsia="es-EC"/>
        </w:rPr>
        <w:t>Probit</w:t>
      </w:r>
      <w:proofErr w:type="spellEnd"/>
      <w:r w:rsidRPr="00B13C72">
        <w:rPr>
          <w:rFonts w:ascii="Arial" w:hAnsi="Arial" w:cs="Arial"/>
          <w:lang w:eastAsia="es-EC"/>
        </w:rPr>
        <w:t xml:space="preserve"> para estimar la probabilidad de que los hogares pobres accedan a empleo formal en función de diversas características, concluyendo que la pobreza y la educación son factores determinantes en la precarización laboral.</w:t>
      </w:r>
    </w:p>
    <w:p w14:paraId="4BDA8905" w14:textId="5A8D228B" w:rsidR="00641C77" w:rsidRPr="00B13C72" w:rsidRDefault="00641C77" w:rsidP="00BF7FD7">
      <w:pPr>
        <w:pStyle w:val="Ttulo3"/>
        <w:numPr>
          <w:ilvl w:val="2"/>
          <w:numId w:val="41"/>
        </w:numPr>
      </w:pPr>
      <w:bookmarkStart w:id="38" w:name="_Toc179837095"/>
      <w:bookmarkStart w:id="39" w:name="_Toc179837468"/>
      <w:r w:rsidRPr="00B13C72">
        <w:t xml:space="preserve">Aplicación de modelos </w:t>
      </w:r>
      <w:proofErr w:type="spellStart"/>
      <w:r w:rsidRPr="00B13C72">
        <w:t>Logit</w:t>
      </w:r>
      <w:proofErr w:type="spellEnd"/>
      <w:r w:rsidRPr="00B13C72">
        <w:t xml:space="preserve"> y </w:t>
      </w:r>
      <w:proofErr w:type="spellStart"/>
      <w:r w:rsidRPr="00B13C72">
        <w:t>Probit</w:t>
      </w:r>
      <w:proofErr w:type="spellEnd"/>
      <w:r w:rsidRPr="00B13C72">
        <w:t xml:space="preserve"> en Ecuador</w:t>
      </w:r>
      <w:bookmarkEnd w:id="38"/>
      <w:bookmarkEnd w:id="39"/>
    </w:p>
    <w:p w14:paraId="19C7688C" w14:textId="38D276C1" w:rsidR="00641C77" w:rsidRPr="00B13C72" w:rsidRDefault="00641C77" w:rsidP="00641C77">
      <w:pPr>
        <w:spacing w:after="120" w:line="360" w:lineRule="auto"/>
        <w:jc w:val="both"/>
        <w:rPr>
          <w:rFonts w:ascii="Arial" w:hAnsi="Arial" w:cs="Arial"/>
          <w:lang w:eastAsia="es-EC"/>
        </w:rPr>
      </w:pPr>
      <w:r w:rsidRPr="00B13C72">
        <w:rPr>
          <w:rFonts w:ascii="Arial" w:hAnsi="Arial" w:cs="Arial"/>
          <w:lang w:eastAsia="es-EC"/>
        </w:rPr>
        <w:t xml:space="preserve">En Ecuador, los modelos </w:t>
      </w:r>
      <w:proofErr w:type="spellStart"/>
      <w:r w:rsidRPr="00B13C72">
        <w:rPr>
          <w:rFonts w:ascii="Arial" w:hAnsi="Arial" w:cs="Arial"/>
          <w:lang w:eastAsia="es-EC"/>
        </w:rPr>
        <w:t>Logit</w:t>
      </w:r>
      <w:proofErr w:type="spellEnd"/>
      <w:r w:rsidRPr="00B13C72">
        <w:rPr>
          <w:rFonts w:ascii="Arial" w:hAnsi="Arial" w:cs="Arial"/>
          <w:lang w:eastAsia="es-EC"/>
        </w:rPr>
        <w:t xml:space="preserve"> y </w:t>
      </w:r>
      <w:proofErr w:type="spellStart"/>
      <w:r w:rsidRPr="00B13C72">
        <w:rPr>
          <w:rFonts w:ascii="Arial" w:hAnsi="Arial" w:cs="Arial"/>
          <w:lang w:eastAsia="es-EC"/>
        </w:rPr>
        <w:t>Probit</w:t>
      </w:r>
      <w:proofErr w:type="spellEnd"/>
      <w:r w:rsidRPr="00B13C72">
        <w:rPr>
          <w:rFonts w:ascii="Arial" w:hAnsi="Arial" w:cs="Arial"/>
          <w:lang w:eastAsia="es-EC"/>
        </w:rPr>
        <w:t xml:space="preserve"> han sido ampliamente utilizados para analizar las condiciones laborales y la probabilidad de tener empleo adecuado. Un estudio reciente de Velasco y Salgado (2021) aplicó estos modelos para explorar cómo la pobreza y las condiciones de empleo se relacionan con la estabilidad laboral, encontrando que la pobreza reduce significativamente las probabilidades de obtener un empleo adecuado. Este estudio, basado en la </w:t>
      </w:r>
      <w:r w:rsidRPr="00B13C72">
        <w:rPr>
          <w:rFonts w:ascii="Arial" w:hAnsi="Arial" w:cs="Arial"/>
          <w:lang w:eastAsia="es-EC"/>
        </w:rPr>
        <w:lastRenderedPageBreak/>
        <w:t>ENEMDU, proporciona una base sólida para el uso de estos modelos en el análisis de las condiciones laborales en el país.</w:t>
      </w:r>
    </w:p>
    <w:p w14:paraId="02557345" w14:textId="6DA8A881" w:rsidR="004E03F2" w:rsidRPr="00B13C72" w:rsidRDefault="004E03F2" w:rsidP="00BF7FD7">
      <w:pPr>
        <w:pStyle w:val="Ttulo2"/>
        <w:numPr>
          <w:ilvl w:val="1"/>
          <w:numId w:val="41"/>
        </w:numPr>
      </w:pPr>
      <w:bookmarkStart w:id="40" w:name="_Toc179837096"/>
      <w:bookmarkStart w:id="41" w:name="_Toc179837469"/>
      <w:r w:rsidRPr="00B13C72">
        <w:t xml:space="preserve">Modelos de Machine </w:t>
      </w:r>
      <w:proofErr w:type="spellStart"/>
      <w:r w:rsidRPr="00B13C72">
        <w:t>Learning</w:t>
      </w:r>
      <w:proofErr w:type="spellEnd"/>
      <w:r w:rsidRPr="00B13C72">
        <w:t xml:space="preserve"> y Deep </w:t>
      </w:r>
      <w:proofErr w:type="spellStart"/>
      <w:r w:rsidRPr="00B13C72">
        <w:t>Learning</w:t>
      </w:r>
      <w:proofErr w:type="spellEnd"/>
      <w:r w:rsidRPr="00B13C72">
        <w:t xml:space="preserve"> en el Análisis de Empleo</w:t>
      </w:r>
      <w:bookmarkEnd w:id="40"/>
      <w:bookmarkEnd w:id="41"/>
    </w:p>
    <w:p w14:paraId="2333E207" w14:textId="77777777"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En los últimos años, los avances en el campo de machine </w:t>
      </w:r>
      <w:proofErr w:type="spellStart"/>
      <w:r w:rsidRPr="00B13C72">
        <w:rPr>
          <w:rFonts w:ascii="Arial" w:hAnsi="Arial" w:cs="Arial"/>
          <w:lang w:eastAsia="es-EC"/>
        </w:rPr>
        <w:t>learning</w:t>
      </w:r>
      <w:proofErr w:type="spellEnd"/>
      <w:r w:rsidRPr="00B13C72">
        <w:rPr>
          <w:rFonts w:ascii="Arial" w:hAnsi="Arial" w:cs="Arial"/>
          <w:lang w:eastAsia="es-EC"/>
        </w:rPr>
        <w:t xml:space="preserve"> y </w:t>
      </w:r>
      <w:proofErr w:type="spellStart"/>
      <w:r w:rsidRPr="00B13C72">
        <w:rPr>
          <w:rFonts w:ascii="Arial" w:hAnsi="Arial" w:cs="Arial"/>
          <w:lang w:eastAsia="es-EC"/>
        </w:rPr>
        <w:t>deep</w:t>
      </w:r>
      <w:proofErr w:type="spellEnd"/>
      <w:r w:rsidRPr="00B13C72">
        <w:rPr>
          <w:rFonts w:ascii="Arial" w:hAnsi="Arial" w:cs="Arial"/>
          <w:lang w:eastAsia="es-EC"/>
        </w:rPr>
        <w:t xml:space="preserve"> </w:t>
      </w:r>
      <w:proofErr w:type="spellStart"/>
      <w:r w:rsidRPr="00B13C72">
        <w:rPr>
          <w:rFonts w:ascii="Arial" w:hAnsi="Arial" w:cs="Arial"/>
          <w:lang w:eastAsia="es-EC"/>
        </w:rPr>
        <w:t>learning</w:t>
      </w:r>
      <w:proofErr w:type="spellEnd"/>
      <w:r w:rsidRPr="00B13C72">
        <w:rPr>
          <w:rFonts w:ascii="Arial" w:hAnsi="Arial" w:cs="Arial"/>
          <w:lang w:eastAsia="es-EC"/>
        </w:rPr>
        <w:t xml:space="preserve"> han revolucionado la forma en que se analizan grandes volúmenes de datos económicos, incluyendo el análisis del empleo adecuado. A diferencia de los modelos econométricos tradicionales, que requieren suposiciones sobre la forma funcional de las relaciones entre las variables, los algoritmos de machine </w:t>
      </w:r>
      <w:proofErr w:type="spellStart"/>
      <w:r w:rsidRPr="00B13C72">
        <w:rPr>
          <w:rFonts w:ascii="Arial" w:hAnsi="Arial" w:cs="Arial"/>
          <w:lang w:eastAsia="es-EC"/>
        </w:rPr>
        <w:t>learning</w:t>
      </w:r>
      <w:proofErr w:type="spellEnd"/>
      <w:r w:rsidRPr="00B13C72">
        <w:rPr>
          <w:rFonts w:ascii="Arial" w:hAnsi="Arial" w:cs="Arial"/>
          <w:lang w:eastAsia="es-EC"/>
        </w:rPr>
        <w:t xml:space="preserve"> tienen la capacidad de aprender patrones complejos en los datos sin suposiciones previas sobre la forma de esas relaciones.</w:t>
      </w:r>
    </w:p>
    <w:p w14:paraId="1872F6B9" w14:textId="32F4DC6D" w:rsidR="004E03F2" w:rsidRPr="00B13C72" w:rsidRDefault="004E03F2" w:rsidP="00BF7FD7">
      <w:pPr>
        <w:pStyle w:val="Ttulo3"/>
        <w:numPr>
          <w:ilvl w:val="2"/>
          <w:numId w:val="41"/>
        </w:numPr>
      </w:pPr>
      <w:bookmarkStart w:id="42" w:name="_Toc179837097"/>
      <w:bookmarkStart w:id="43" w:name="_Toc179837470"/>
      <w:proofErr w:type="spellStart"/>
      <w:r w:rsidRPr="00B13C72">
        <w:t>Random</w:t>
      </w:r>
      <w:proofErr w:type="spellEnd"/>
      <w:r w:rsidRPr="00B13C72">
        <w:t xml:space="preserve"> Forest y </w:t>
      </w:r>
      <w:proofErr w:type="spellStart"/>
      <w:r w:rsidRPr="00B13C72">
        <w:t>Gradient</w:t>
      </w:r>
      <w:proofErr w:type="spellEnd"/>
      <w:r w:rsidRPr="00B13C72">
        <w:t xml:space="preserve"> </w:t>
      </w:r>
      <w:proofErr w:type="spellStart"/>
      <w:r w:rsidRPr="00B13C72">
        <w:t>Boosting</w:t>
      </w:r>
      <w:bookmarkEnd w:id="42"/>
      <w:bookmarkEnd w:id="43"/>
      <w:proofErr w:type="spellEnd"/>
    </w:p>
    <w:p w14:paraId="0D6FC8F6" w14:textId="6FC597E3"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Los modelos como </w:t>
      </w:r>
      <w:proofErr w:type="spellStart"/>
      <w:r w:rsidRPr="00B13C72">
        <w:rPr>
          <w:rFonts w:ascii="Arial" w:hAnsi="Arial" w:cs="Arial"/>
          <w:lang w:eastAsia="es-EC"/>
        </w:rPr>
        <w:t>Random</w:t>
      </w:r>
      <w:proofErr w:type="spellEnd"/>
      <w:r w:rsidRPr="00B13C72">
        <w:rPr>
          <w:rFonts w:ascii="Arial" w:hAnsi="Arial" w:cs="Arial"/>
          <w:lang w:eastAsia="es-EC"/>
        </w:rPr>
        <w:t xml:space="preserve"> Forest y </w:t>
      </w:r>
      <w:proofErr w:type="spellStart"/>
      <w:r w:rsidRPr="00B13C72">
        <w:rPr>
          <w:rFonts w:ascii="Arial" w:hAnsi="Arial" w:cs="Arial"/>
          <w:lang w:eastAsia="es-EC"/>
        </w:rPr>
        <w:t>Gradient</w:t>
      </w:r>
      <w:proofErr w:type="spellEnd"/>
      <w:r w:rsidRPr="00B13C72">
        <w:rPr>
          <w:rFonts w:ascii="Arial" w:hAnsi="Arial" w:cs="Arial"/>
          <w:lang w:eastAsia="es-EC"/>
        </w:rPr>
        <w:t xml:space="preserve"> </w:t>
      </w:r>
      <w:proofErr w:type="spellStart"/>
      <w:r w:rsidRPr="00B13C72">
        <w:rPr>
          <w:rFonts w:ascii="Arial" w:hAnsi="Arial" w:cs="Arial"/>
          <w:lang w:eastAsia="es-EC"/>
        </w:rPr>
        <w:t>Boosting</w:t>
      </w:r>
      <w:proofErr w:type="spellEnd"/>
      <w:r w:rsidRPr="00B13C72">
        <w:rPr>
          <w:rFonts w:ascii="Arial" w:hAnsi="Arial" w:cs="Arial"/>
          <w:lang w:eastAsia="es-EC"/>
        </w:rPr>
        <w:t xml:space="preserve"> se han vuelto herramientas poderosas en la predicción de variables binarias, como tener o no un empleo adecuado. El modelo </w:t>
      </w:r>
      <w:proofErr w:type="spellStart"/>
      <w:r w:rsidRPr="00B13C72">
        <w:rPr>
          <w:rFonts w:ascii="Arial" w:hAnsi="Arial" w:cs="Arial"/>
          <w:lang w:eastAsia="es-EC"/>
        </w:rPr>
        <w:t>Random</w:t>
      </w:r>
      <w:proofErr w:type="spellEnd"/>
      <w:r w:rsidRPr="00B13C72">
        <w:rPr>
          <w:rFonts w:ascii="Arial" w:hAnsi="Arial" w:cs="Arial"/>
          <w:lang w:eastAsia="es-EC"/>
        </w:rPr>
        <w:t xml:space="preserve"> Forest es un método de ensamblaje basado en la creación de múltiples árboles de decisión y la combinación de sus resultados para obtener predicciones más robustas y menos propensas al sobreajuste. Este enfoque ha demostrado ser particularmente útil cuando se trabaja con conjuntos de datos de gran tamaño y con variables de alta dimensionalidad, como es el caso de la ENEMDU. Según el estudio de </w:t>
      </w:r>
      <w:proofErr w:type="spellStart"/>
      <w:r w:rsidRPr="00B13C72">
        <w:rPr>
          <w:rFonts w:ascii="Arial" w:hAnsi="Arial" w:cs="Arial"/>
          <w:lang w:eastAsia="es-EC"/>
        </w:rPr>
        <w:t>Breiman</w:t>
      </w:r>
      <w:proofErr w:type="spellEnd"/>
      <w:r w:rsidRPr="00B13C72">
        <w:rPr>
          <w:rFonts w:ascii="Arial" w:hAnsi="Arial" w:cs="Arial"/>
          <w:lang w:eastAsia="es-EC"/>
        </w:rPr>
        <w:t xml:space="preserve"> (2001), los modelos </w:t>
      </w:r>
      <w:proofErr w:type="spellStart"/>
      <w:r w:rsidRPr="00B13C72">
        <w:rPr>
          <w:rFonts w:ascii="Arial" w:hAnsi="Arial" w:cs="Arial"/>
          <w:lang w:eastAsia="es-EC"/>
        </w:rPr>
        <w:t>Random</w:t>
      </w:r>
      <w:proofErr w:type="spellEnd"/>
      <w:r w:rsidRPr="00B13C72">
        <w:rPr>
          <w:rFonts w:ascii="Arial" w:hAnsi="Arial" w:cs="Arial"/>
          <w:lang w:eastAsia="es-EC"/>
        </w:rPr>
        <w:t xml:space="preserve"> Forest son efectivos para clasificar individuos en categorías laborales (formal/informal, adecuado/no adecuado) con alta precisión.</w:t>
      </w:r>
    </w:p>
    <w:p w14:paraId="147D5039" w14:textId="42F0E8C9"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El </w:t>
      </w:r>
      <w:proofErr w:type="spellStart"/>
      <w:r w:rsidRPr="00B13C72">
        <w:rPr>
          <w:rFonts w:ascii="Arial" w:hAnsi="Arial" w:cs="Arial"/>
          <w:lang w:eastAsia="es-EC"/>
        </w:rPr>
        <w:t>Gradient</w:t>
      </w:r>
      <w:proofErr w:type="spellEnd"/>
      <w:r w:rsidRPr="00B13C72">
        <w:rPr>
          <w:rFonts w:ascii="Arial" w:hAnsi="Arial" w:cs="Arial"/>
          <w:lang w:eastAsia="es-EC"/>
        </w:rPr>
        <w:t xml:space="preserve"> </w:t>
      </w:r>
      <w:proofErr w:type="spellStart"/>
      <w:r w:rsidRPr="00B13C72">
        <w:rPr>
          <w:rFonts w:ascii="Arial" w:hAnsi="Arial" w:cs="Arial"/>
          <w:lang w:eastAsia="es-EC"/>
        </w:rPr>
        <w:t>Boosting</w:t>
      </w:r>
      <w:proofErr w:type="spellEnd"/>
      <w:r w:rsidRPr="00B13C72">
        <w:rPr>
          <w:rFonts w:ascii="Arial" w:hAnsi="Arial" w:cs="Arial"/>
          <w:lang w:eastAsia="es-EC"/>
        </w:rPr>
        <w:t xml:space="preserve">, por su parte, es un método de aprendizaje supervisado que también crea múltiples árboles de decisión, pero lo hace de manera secuencial, mejorando los errores de los modelos anteriores. Este enfoque ha sido utilizado para predecir el empleo en estudios como el de Chen y </w:t>
      </w:r>
      <w:proofErr w:type="spellStart"/>
      <w:r w:rsidRPr="00B13C72">
        <w:rPr>
          <w:rFonts w:ascii="Arial" w:hAnsi="Arial" w:cs="Arial"/>
          <w:lang w:eastAsia="es-EC"/>
        </w:rPr>
        <w:t>Guestrin</w:t>
      </w:r>
      <w:proofErr w:type="spellEnd"/>
      <w:r w:rsidRPr="00B13C72">
        <w:rPr>
          <w:rFonts w:ascii="Arial" w:hAnsi="Arial" w:cs="Arial"/>
          <w:lang w:eastAsia="es-EC"/>
        </w:rPr>
        <w:t xml:space="preserve"> (2016), quienes aplicaron </w:t>
      </w:r>
      <w:proofErr w:type="spellStart"/>
      <w:r w:rsidRPr="00B13C72">
        <w:rPr>
          <w:rFonts w:ascii="Arial" w:hAnsi="Arial" w:cs="Arial"/>
          <w:lang w:eastAsia="es-EC"/>
        </w:rPr>
        <w:t>Gradient</w:t>
      </w:r>
      <w:proofErr w:type="spellEnd"/>
      <w:r w:rsidRPr="00B13C72">
        <w:rPr>
          <w:rFonts w:ascii="Arial" w:hAnsi="Arial" w:cs="Arial"/>
          <w:lang w:eastAsia="es-EC"/>
        </w:rPr>
        <w:t xml:space="preserve"> </w:t>
      </w:r>
      <w:proofErr w:type="spellStart"/>
      <w:r w:rsidRPr="00B13C72">
        <w:rPr>
          <w:rFonts w:ascii="Arial" w:hAnsi="Arial" w:cs="Arial"/>
          <w:lang w:eastAsia="es-EC"/>
        </w:rPr>
        <w:t>Boosting</w:t>
      </w:r>
      <w:proofErr w:type="spellEnd"/>
      <w:r w:rsidRPr="00B13C72">
        <w:rPr>
          <w:rFonts w:ascii="Arial" w:hAnsi="Arial" w:cs="Arial"/>
          <w:lang w:eastAsia="es-EC"/>
        </w:rPr>
        <w:t xml:space="preserve"> en el análisis de datos laborales en China, concluyendo que los modelos basados en árboles son capaces de manejar relaciones no lineales complejas entre las variables y las condiciones laborales.</w:t>
      </w:r>
    </w:p>
    <w:p w14:paraId="267B5FCB" w14:textId="4FFACE28" w:rsidR="004E03F2" w:rsidRPr="00B13C72" w:rsidRDefault="004E03F2" w:rsidP="00BF7FD7">
      <w:pPr>
        <w:pStyle w:val="Ttulo3"/>
        <w:numPr>
          <w:ilvl w:val="2"/>
          <w:numId w:val="41"/>
        </w:numPr>
      </w:pPr>
      <w:bookmarkStart w:id="44" w:name="_Toc179837098"/>
      <w:bookmarkStart w:id="45" w:name="_Toc179837471"/>
      <w:r w:rsidRPr="00B13C72">
        <w:lastRenderedPageBreak/>
        <w:t xml:space="preserve">Redes Neuronales y Deep </w:t>
      </w:r>
      <w:proofErr w:type="spellStart"/>
      <w:r w:rsidRPr="00B13C72">
        <w:t>Learning</w:t>
      </w:r>
      <w:bookmarkEnd w:id="44"/>
      <w:bookmarkEnd w:id="45"/>
      <w:proofErr w:type="spellEnd"/>
    </w:p>
    <w:p w14:paraId="6616B45A" w14:textId="77777777"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Además de los modelos basados en árboles de decisión, las redes neuronales artificiales y el </w:t>
      </w:r>
      <w:proofErr w:type="spellStart"/>
      <w:r w:rsidRPr="00B13C72">
        <w:rPr>
          <w:rFonts w:ascii="Arial" w:hAnsi="Arial" w:cs="Arial"/>
          <w:lang w:eastAsia="es-EC"/>
        </w:rPr>
        <w:t>deep</w:t>
      </w:r>
      <w:proofErr w:type="spellEnd"/>
      <w:r w:rsidRPr="00B13C72">
        <w:rPr>
          <w:rFonts w:ascii="Arial" w:hAnsi="Arial" w:cs="Arial"/>
          <w:lang w:eastAsia="es-EC"/>
        </w:rPr>
        <w:t xml:space="preserve"> </w:t>
      </w:r>
      <w:proofErr w:type="spellStart"/>
      <w:r w:rsidRPr="00B13C72">
        <w:rPr>
          <w:rFonts w:ascii="Arial" w:hAnsi="Arial" w:cs="Arial"/>
          <w:lang w:eastAsia="es-EC"/>
        </w:rPr>
        <w:t>learning</w:t>
      </w:r>
      <w:proofErr w:type="spellEnd"/>
      <w:r w:rsidRPr="00B13C72">
        <w:rPr>
          <w:rFonts w:ascii="Arial" w:hAnsi="Arial" w:cs="Arial"/>
          <w:lang w:eastAsia="es-EC"/>
        </w:rPr>
        <w:t xml:space="preserve"> han sido cada vez más utilizados en el análisis económico. Estos modelos son capaces de capturar relaciones no lineales extremadamente complejas en los datos, lo que los hace ideales para predecir variables como el empleo adecuado. Las redes neuronales funcionan simulando la estructura del cerebro humano, donde las neuronas artificiales están interconectadas y aprenden de los datos a través de múltiples capas de procesamiento.</w:t>
      </w:r>
    </w:p>
    <w:p w14:paraId="1011D716" w14:textId="3FC4F710"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En un estudio reciente, </w:t>
      </w:r>
      <w:proofErr w:type="spellStart"/>
      <w:r w:rsidRPr="00B13C72">
        <w:rPr>
          <w:rFonts w:ascii="Arial" w:hAnsi="Arial" w:cs="Arial"/>
          <w:lang w:eastAsia="es-EC"/>
        </w:rPr>
        <w:t>Kohavi</w:t>
      </w:r>
      <w:proofErr w:type="spellEnd"/>
      <w:r w:rsidRPr="00B13C72">
        <w:rPr>
          <w:rFonts w:ascii="Arial" w:hAnsi="Arial" w:cs="Arial"/>
          <w:lang w:eastAsia="es-EC"/>
        </w:rPr>
        <w:t xml:space="preserve"> et al. (2020) aplicaron redes neuronales para predecir el estado de empleo de los trabajadores en la industria manufacturera de los EE. UU., encontrando que el modelo fue capaz de superar los modelos lineales tradicionales en términos de precisión de predicción. Asimismo, las redes neuronales son especialmente útiles cuando se tienen grandes volúmenes de datos y muchas interacciones entre variables, como es el caso de la ENEMDU, que contiene datos socioeconómicos complejos que pueden influir en las condiciones laborales de los individuos.</w:t>
      </w:r>
    </w:p>
    <w:p w14:paraId="17751A2C" w14:textId="3F4D3D28" w:rsidR="004E03F2" w:rsidRPr="00B13C72" w:rsidRDefault="004E03F2" w:rsidP="00BF7FD7">
      <w:pPr>
        <w:pStyle w:val="Ttulo3"/>
        <w:numPr>
          <w:ilvl w:val="2"/>
          <w:numId w:val="41"/>
        </w:numPr>
      </w:pPr>
      <w:bookmarkStart w:id="46" w:name="_Toc179837099"/>
      <w:bookmarkStart w:id="47" w:name="_Toc179837472"/>
      <w:r w:rsidRPr="00B13C72">
        <w:t>Aplicación en el análisis de empleo adecuado</w:t>
      </w:r>
      <w:bookmarkEnd w:id="46"/>
      <w:bookmarkEnd w:id="47"/>
    </w:p>
    <w:p w14:paraId="0279BFC9" w14:textId="77777777" w:rsidR="004E03F2" w:rsidRPr="00B13C72" w:rsidRDefault="004E03F2" w:rsidP="004E03F2">
      <w:pPr>
        <w:spacing w:after="120" w:line="360" w:lineRule="auto"/>
        <w:jc w:val="both"/>
        <w:rPr>
          <w:rFonts w:ascii="Arial" w:hAnsi="Arial" w:cs="Arial"/>
          <w:lang w:eastAsia="es-EC"/>
        </w:rPr>
      </w:pPr>
      <w:r w:rsidRPr="00B13C72">
        <w:rPr>
          <w:rFonts w:ascii="Arial" w:hAnsi="Arial" w:cs="Arial"/>
          <w:lang w:eastAsia="es-EC"/>
        </w:rPr>
        <w:t xml:space="preserve">El uso de algoritmos de machine </w:t>
      </w:r>
      <w:proofErr w:type="spellStart"/>
      <w:r w:rsidRPr="00B13C72">
        <w:rPr>
          <w:rFonts w:ascii="Arial" w:hAnsi="Arial" w:cs="Arial"/>
          <w:lang w:eastAsia="es-EC"/>
        </w:rPr>
        <w:t>learning</w:t>
      </w:r>
      <w:proofErr w:type="spellEnd"/>
      <w:r w:rsidRPr="00B13C72">
        <w:rPr>
          <w:rFonts w:ascii="Arial" w:hAnsi="Arial" w:cs="Arial"/>
          <w:lang w:eastAsia="es-EC"/>
        </w:rPr>
        <w:t xml:space="preserve"> y </w:t>
      </w:r>
      <w:proofErr w:type="spellStart"/>
      <w:r w:rsidRPr="00B13C72">
        <w:rPr>
          <w:rFonts w:ascii="Arial" w:hAnsi="Arial" w:cs="Arial"/>
          <w:lang w:eastAsia="es-EC"/>
        </w:rPr>
        <w:t>deep</w:t>
      </w:r>
      <w:proofErr w:type="spellEnd"/>
      <w:r w:rsidRPr="00B13C72">
        <w:rPr>
          <w:rFonts w:ascii="Arial" w:hAnsi="Arial" w:cs="Arial"/>
          <w:lang w:eastAsia="es-EC"/>
        </w:rPr>
        <w:t xml:space="preserve"> </w:t>
      </w:r>
      <w:proofErr w:type="spellStart"/>
      <w:r w:rsidRPr="00B13C72">
        <w:rPr>
          <w:rFonts w:ascii="Arial" w:hAnsi="Arial" w:cs="Arial"/>
          <w:lang w:eastAsia="es-EC"/>
        </w:rPr>
        <w:t>learning</w:t>
      </w:r>
      <w:proofErr w:type="spellEnd"/>
      <w:r w:rsidRPr="00B13C72">
        <w:rPr>
          <w:rFonts w:ascii="Arial" w:hAnsi="Arial" w:cs="Arial"/>
          <w:lang w:eastAsia="es-EC"/>
        </w:rPr>
        <w:t xml:space="preserve"> en el análisis de empleo adecuado en Ecuador es aún emergente, pero promete ofrecer nuevas perspectivas. La capacidad de estos modelos para aprender patrones complejos en los datos permite un análisis más detallado de los determinantes del empleo adecuado. En este estudio, se utilizarán tanto modelos econométricos tradicionales (</w:t>
      </w:r>
      <w:proofErr w:type="spellStart"/>
      <w:r w:rsidRPr="00B13C72">
        <w:rPr>
          <w:rFonts w:ascii="Arial" w:hAnsi="Arial" w:cs="Arial"/>
          <w:lang w:eastAsia="es-EC"/>
        </w:rPr>
        <w:t>Logit</w:t>
      </w:r>
      <w:proofErr w:type="spellEnd"/>
      <w:r w:rsidRPr="00B13C72">
        <w:rPr>
          <w:rFonts w:ascii="Arial" w:hAnsi="Arial" w:cs="Arial"/>
          <w:lang w:eastAsia="es-EC"/>
        </w:rPr>
        <w:t xml:space="preserve"> y </w:t>
      </w:r>
      <w:proofErr w:type="spellStart"/>
      <w:r w:rsidRPr="00B13C72">
        <w:rPr>
          <w:rFonts w:ascii="Arial" w:hAnsi="Arial" w:cs="Arial"/>
          <w:lang w:eastAsia="es-EC"/>
        </w:rPr>
        <w:t>Probit</w:t>
      </w:r>
      <w:proofErr w:type="spellEnd"/>
      <w:r w:rsidRPr="00B13C72">
        <w:rPr>
          <w:rFonts w:ascii="Arial" w:hAnsi="Arial" w:cs="Arial"/>
          <w:lang w:eastAsia="es-EC"/>
        </w:rPr>
        <w:t>) como algoritmos avanzados (</w:t>
      </w:r>
      <w:proofErr w:type="spellStart"/>
      <w:r w:rsidRPr="00B13C72">
        <w:rPr>
          <w:rFonts w:ascii="Arial" w:hAnsi="Arial" w:cs="Arial"/>
          <w:lang w:eastAsia="es-EC"/>
        </w:rPr>
        <w:t>Random</w:t>
      </w:r>
      <w:proofErr w:type="spellEnd"/>
      <w:r w:rsidRPr="00B13C72">
        <w:rPr>
          <w:rFonts w:ascii="Arial" w:hAnsi="Arial" w:cs="Arial"/>
          <w:lang w:eastAsia="es-EC"/>
        </w:rPr>
        <w:t xml:space="preserve"> Forest, </w:t>
      </w:r>
      <w:proofErr w:type="spellStart"/>
      <w:r w:rsidRPr="00B13C72">
        <w:rPr>
          <w:rFonts w:ascii="Arial" w:hAnsi="Arial" w:cs="Arial"/>
          <w:lang w:eastAsia="es-EC"/>
        </w:rPr>
        <w:t>Gradient</w:t>
      </w:r>
      <w:proofErr w:type="spellEnd"/>
      <w:r w:rsidRPr="00B13C72">
        <w:rPr>
          <w:rFonts w:ascii="Arial" w:hAnsi="Arial" w:cs="Arial"/>
          <w:lang w:eastAsia="es-EC"/>
        </w:rPr>
        <w:t xml:space="preserve"> </w:t>
      </w:r>
      <w:proofErr w:type="spellStart"/>
      <w:r w:rsidRPr="00B13C72">
        <w:rPr>
          <w:rFonts w:ascii="Arial" w:hAnsi="Arial" w:cs="Arial"/>
          <w:lang w:eastAsia="es-EC"/>
        </w:rPr>
        <w:t>Boosting</w:t>
      </w:r>
      <w:proofErr w:type="spellEnd"/>
      <w:r w:rsidRPr="00B13C72">
        <w:rPr>
          <w:rFonts w:ascii="Arial" w:hAnsi="Arial" w:cs="Arial"/>
          <w:lang w:eastAsia="es-EC"/>
        </w:rPr>
        <w:t>, y redes neuronales) para comparar su capacidad de predicción y su interpretación de los factores que afectan el empleo adecuado.</w:t>
      </w:r>
    </w:p>
    <w:p w14:paraId="0463345B" w14:textId="546919DE" w:rsidR="00115117" w:rsidRPr="00B13C72" w:rsidRDefault="00115117" w:rsidP="00B37FB3">
      <w:pPr>
        <w:spacing w:after="120" w:line="360" w:lineRule="auto"/>
        <w:jc w:val="both"/>
        <w:rPr>
          <w:rFonts w:ascii="Arial" w:hAnsi="Arial" w:cs="Arial"/>
          <w:lang w:eastAsia="es-EC"/>
        </w:rPr>
      </w:pPr>
    </w:p>
    <w:p w14:paraId="36BF7552" w14:textId="77777777" w:rsidR="004E03F2" w:rsidRPr="00B13C72" w:rsidRDefault="004E03F2" w:rsidP="00B37FB3">
      <w:pPr>
        <w:spacing w:after="120" w:line="360" w:lineRule="auto"/>
        <w:jc w:val="both"/>
        <w:rPr>
          <w:rFonts w:ascii="Arial" w:hAnsi="Arial" w:cs="Arial"/>
          <w:lang w:eastAsia="es-EC"/>
        </w:rPr>
      </w:pPr>
    </w:p>
    <w:p w14:paraId="7F2AF82F" w14:textId="503600CF" w:rsidR="00141FA9" w:rsidRPr="00B13C72" w:rsidRDefault="00141FA9" w:rsidP="00BF7FD7">
      <w:pPr>
        <w:pStyle w:val="Ttulo1"/>
        <w:numPr>
          <w:ilvl w:val="0"/>
          <w:numId w:val="41"/>
        </w:numPr>
        <w:spacing w:after="240"/>
      </w:pPr>
      <w:bookmarkStart w:id="48" w:name="_Toc179837100"/>
      <w:bookmarkStart w:id="49" w:name="_Toc179837473"/>
      <w:r w:rsidRPr="00B13C72">
        <w:lastRenderedPageBreak/>
        <w:t>IDENTIFICACIÓN DEL OBJETO DE ESTUDIO</w:t>
      </w:r>
      <w:bookmarkEnd w:id="48"/>
      <w:bookmarkEnd w:id="49"/>
    </w:p>
    <w:p w14:paraId="6D20FBA7" w14:textId="77777777" w:rsidR="00115117" w:rsidRPr="00B13C72" w:rsidRDefault="00115117" w:rsidP="00115117">
      <w:pPr>
        <w:spacing w:after="120" w:line="360" w:lineRule="auto"/>
        <w:jc w:val="both"/>
        <w:rPr>
          <w:rFonts w:ascii="Arial" w:hAnsi="Arial" w:cs="Arial"/>
        </w:rPr>
      </w:pPr>
      <w:r w:rsidRPr="00B13C72">
        <w:rPr>
          <w:rFonts w:ascii="Arial" w:hAnsi="Arial" w:cs="Arial"/>
        </w:rPr>
        <w:t>El empleo adecuado se refiere a situaciones laborales donde los trabajadores perciben al menos un salario básico, laboran 40 horas a la semana y no necesariamente se encuentran en el sector formal de la economía. Este indicador es crucial para evaluar la calidad del empleo y la estabilidad económica de la población. En Ecuador, la tasa de empleo adecuado cerró en diciembre de 2023 en 35,9%, una disminución con respecto al 36% registrado en diciembre de 2022. Este leve descenso refleja un contexto laboral que, aunque relativamente estable, enfrenta desafíos significativos en términos de inclusión laboral y calidad del empleo.</w:t>
      </w:r>
    </w:p>
    <w:p w14:paraId="256329CF" w14:textId="77777777" w:rsidR="00115117" w:rsidRPr="00B13C72" w:rsidRDefault="00115117" w:rsidP="00115117">
      <w:pPr>
        <w:spacing w:after="120" w:line="360" w:lineRule="auto"/>
        <w:jc w:val="both"/>
        <w:rPr>
          <w:rFonts w:ascii="Arial" w:hAnsi="Arial" w:cs="Arial"/>
        </w:rPr>
      </w:pPr>
      <w:r w:rsidRPr="00B13C72">
        <w:rPr>
          <w:rFonts w:ascii="Arial" w:hAnsi="Arial" w:cs="Arial"/>
        </w:rPr>
        <w:t>La importancia de estudiar los determinantes del empleo adecuado radica en su impacto directo en la calidad de vida de la población. Un empleo adecuado asegura ingresos suficientes para satisfacer necesidades básicas, acceso a la seguridad social, y mayor estabilidad laboral, lo que contribuye a la reducción de la pobreza y a la mejora del bienestar social. En contraste, la falta de empleo adecuado puede perpetuar condiciones de precariedad laboral, con implicaciones negativas tanto a nivel individual como macroeconómico.</w:t>
      </w:r>
    </w:p>
    <w:p w14:paraId="6847B2A7" w14:textId="5E375CD9" w:rsidR="00115117" w:rsidRPr="00B13C72" w:rsidRDefault="00115117" w:rsidP="00115117">
      <w:pPr>
        <w:spacing w:after="120" w:line="360" w:lineRule="auto"/>
        <w:jc w:val="both"/>
        <w:rPr>
          <w:rFonts w:ascii="Arial" w:hAnsi="Arial" w:cs="Arial"/>
        </w:rPr>
      </w:pPr>
      <w:r w:rsidRPr="00B13C72">
        <w:rPr>
          <w:rFonts w:ascii="Arial" w:hAnsi="Arial" w:cs="Arial"/>
        </w:rPr>
        <w:t xml:space="preserve">A nivel internacional, la comparación de tasas de empleo adecuado entre países ofrece una perspectiva valiosa sobre las dinámicas laborales y las políticas económicas efectivas. Por ejemplo, en 2022, la Organización Internacional del Trabajo (OIT) reportó </w:t>
      </w:r>
      <w:r w:rsidR="004E03F2" w:rsidRPr="00B13C72">
        <w:rPr>
          <w:rFonts w:ascii="Arial" w:hAnsi="Arial" w:cs="Arial"/>
        </w:rPr>
        <w:t>que,</w:t>
      </w:r>
      <w:r w:rsidRPr="00B13C72">
        <w:rPr>
          <w:rFonts w:ascii="Arial" w:hAnsi="Arial" w:cs="Arial"/>
        </w:rPr>
        <w:t xml:space="preserve"> en países de altos ingresos como Alemania, la tasa de empleo adecuado superaba el 70%, mientras </w:t>
      </w:r>
      <w:proofErr w:type="gramStart"/>
      <w:r w:rsidRPr="00B13C72">
        <w:rPr>
          <w:rFonts w:ascii="Arial" w:hAnsi="Arial" w:cs="Arial"/>
        </w:rPr>
        <w:t>que</w:t>
      </w:r>
      <w:proofErr w:type="gramEnd"/>
      <w:r w:rsidRPr="00B13C72">
        <w:rPr>
          <w:rFonts w:ascii="Arial" w:hAnsi="Arial" w:cs="Arial"/>
        </w:rPr>
        <w:t xml:space="preserve"> en economías emergentes, como India, apenas alcanzaba el 25%. Estas cifras reflejan la influencia de factores estructurales y políticos en la creación de empleos de calidad.</w:t>
      </w:r>
    </w:p>
    <w:p w14:paraId="4BBC3B02" w14:textId="0F309AF7" w:rsidR="00B37FB3" w:rsidRPr="00B13C72" w:rsidRDefault="00115117" w:rsidP="00B37FB3">
      <w:pPr>
        <w:spacing w:after="240" w:line="360" w:lineRule="auto"/>
        <w:jc w:val="both"/>
        <w:rPr>
          <w:rFonts w:ascii="Arial" w:hAnsi="Arial" w:cs="Arial"/>
        </w:rPr>
      </w:pPr>
      <w:r w:rsidRPr="00B13C72">
        <w:rPr>
          <w:rFonts w:ascii="Arial" w:hAnsi="Arial" w:cs="Arial"/>
        </w:rPr>
        <w:t xml:space="preserve">La investigación de los determinantes del empleo adecuado en Ecuador es fundamental para identificar las políticas y estrategias que podrían mejorar la calidad del empleo en el país. Factores como la educación, la experiencia laboral, las políticas gubernamentales, y las condiciones macroeconómicas juegan un papel crucial en la creación de empleo adecuado. Por lo tanto, entender estos determinantes permitirá a los formuladores de políticas diseñar </w:t>
      </w:r>
      <w:r w:rsidRPr="00B13C72">
        <w:rPr>
          <w:rFonts w:ascii="Arial" w:hAnsi="Arial" w:cs="Arial"/>
        </w:rPr>
        <w:lastRenderedPageBreak/>
        <w:t>intervenciones más efectivas para aumentar la tasa de empleo adecuado, promoviendo así un desarrollo económico más inclusivo y sostenible.</w:t>
      </w:r>
    </w:p>
    <w:p w14:paraId="7450C955" w14:textId="149DF627" w:rsidR="00141FA9" w:rsidRPr="00B13C72" w:rsidRDefault="00141FA9" w:rsidP="00BF7FD7">
      <w:pPr>
        <w:pStyle w:val="Ttulo1"/>
        <w:numPr>
          <w:ilvl w:val="0"/>
          <w:numId w:val="41"/>
        </w:numPr>
      </w:pPr>
      <w:bookmarkStart w:id="50" w:name="_Toc179837101"/>
      <w:bookmarkStart w:id="51" w:name="_Toc179837474"/>
      <w:r w:rsidRPr="00B13C72">
        <w:t>PLANTEAMIENTO DEL PROBLEMA</w:t>
      </w:r>
      <w:bookmarkEnd w:id="50"/>
      <w:bookmarkEnd w:id="51"/>
    </w:p>
    <w:p w14:paraId="16E522BD" w14:textId="77777777" w:rsidR="00115117" w:rsidRPr="00B13C72" w:rsidRDefault="00115117" w:rsidP="00115117">
      <w:pPr>
        <w:rPr>
          <w:lang w:eastAsia="es-EC"/>
        </w:rPr>
      </w:pPr>
    </w:p>
    <w:p w14:paraId="12DE2229" w14:textId="0A9D3DCA" w:rsidR="00115117" w:rsidRPr="00B13C72" w:rsidRDefault="00115117" w:rsidP="00115117">
      <w:pPr>
        <w:spacing w:after="120" w:line="360" w:lineRule="auto"/>
        <w:jc w:val="both"/>
        <w:rPr>
          <w:rFonts w:ascii="Arial" w:hAnsi="Arial" w:cs="Arial"/>
        </w:rPr>
      </w:pPr>
      <w:r w:rsidRPr="00B13C72">
        <w:rPr>
          <w:rFonts w:ascii="Arial" w:hAnsi="Arial" w:cs="Arial"/>
        </w:rPr>
        <w:t>El empleo adecuado en Ecuador ha mostrado una tendencia a la baja en los últimos años, lo que plantea un problema significativo para la economía y el bienestar social. A pesar de que el país ha logrado avances en términos de empleo general, la calidad de estos empleos sigue siendo una preocupación. La tasa de empleo adecuado en Ecuador se situó en 35,9% en diciembre de 2023, lo que representa un descenso con respecto al año anterior. Este indicador es crucial para evaluar el estado de la economía y la calidad de vida de la población.</w:t>
      </w:r>
    </w:p>
    <w:p w14:paraId="7B03E946" w14:textId="29CBCDA7" w:rsidR="004E03F2" w:rsidRPr="00B13C72" w:rsidRDefault="00115117" w:rsidP="004E03F2">
      <w:pPr>
        <w:spacing w:after="120" w:line="360" w:lineRule="auto"/>
        <w:jc w:val="both"/>
        <w:rPr>
          <w:rFonts w:ascii="Arial" w:hAnsi="Arial" w:cs="Arial"/>
        </w:rPr>
      </w:pPr>
      <w:r w:rsidRPr="00B13C72">
        <w:rPr>
          <w:rFonts w:ascii="Arial" w:hAnsi="Arial" w:cs="Arial"/>
        </w:rPr>
        <w:t>El bajo nivel de empleo adecuado tiene implicaciones profundas para la estabilidad económica y social del país. La falta de empleo adecuado no solo afecta a la capacidad de los individuos para cubrir sus necesidades básicas, sino que también tiene un impacto negativo en el crecimiento económico, la cohesión social y la estabilidad política. En un contexto donde el subempleo y el empleo informal siguen siendo prevalentes, mejorar la tasa de empleo adecuado es esencial para asegurar un desarrollo económico sostenible y equitativo.</w:t>
      </w:r>
    </w:p>
    <w:p w14:paraId="142542EF" w14:textId="77777777" w:rsidR="004E03F2" w:rsidRPr="00B13C72" w:rsidRDefault="004E03F2" w:rsidP="004E03F2">
      <w:pPr>
        <w:spacing w:after="120" w:line="360" w:lineRule="auto"/>
        <w:jc w:val="both"/>
        <w:rPr>
          <w:rFonts w:ascii="Arial" w:hAnsi="Arial" w:cs="Arial"/>
        </w:rPr>
      </w:pPr>
      <w:r w:rsidRPr="00B13C72">
        <w:rPr>
          <w:rFonts w:ascii="Arial" w:hAnsi="Arial" w:cs="Arial"/>
        </w:rPr>
        <w:t xml:space="preserve">Este estudio busca analizar los determinantes socioeconómicos que influyen en la probabilidad de que una persona tenga empleo adecuado en Ecuador, utilizando datos de la ENEMDU 2023. Además de las variables tradicionales como el nivel de instrucción y la edad, se incluirán factores relevantes como las formas de seguridad social, el estado civil y la relación de parentesco con el jefe de hogar, ya que se ha demostrado que estos elementos juegan un papel importante en la calidad del empleo en diversos contextos (González y Oviedo, 2020; Auer y </w:t>
      </w:r>
      <w:proofErr w:type="spellStart"/>
      <w:r w:rsidRPr="00B13C72">
        <w:rPr>
          <w:rFonts w:ascii="Arial" w:hAnsi="Arial" w:cs="Arial"/>
        </w:rPr>
        <w:t>Cazes</w:t>
      </w:r>
      <w:proofErr w:type="spellEnd"/>
      <w:r w:rsidRPr="00B13C72">
        <w:rPr>
          <w:rFonts w:ascii="Arial" w:hAnsi="Arial" w:cs="Arial"/>
        </w:rPr>
        <w:t>, 2003).</w:t>
      </w:r>
    </w:p>
    <w:p w14:paraId="74857E86" w14:textId="77777777" w:rsidR="004E03F2" w:rsidRPr="00B13C72" w:rsidRDefault="004E03F2" w:rsidP="004E03F2">
      <w:pPr>
        <w:spacing w:after="120" w:line="360" w:lineRule="auto"/>
        <w:jc w:val="both"/>
        <w:rPr>
          <w:rFonts w:ascii="Arial" w:hAnsi="Arial" w:cs="Arial"/>
        </w:rPr>
      </w:pPr>
      <w:r w:rsidRPr="00B13C72">
        <w:rPr>
          <w:rFonts w:ascii="Arial" w:hAnsi="Arial" w:cs="Arial"/>
        </w:rPr>
        <w:t xml:space="preserve">Dado que el empleo adecuado está directamente relacionado con el bienestar social y la estabilidad económica de los individuos, el análisis de estos factores es crucial para identificar patrones y desigualdades en el mercado laboral. El uso combinado de modelos econométricos y algoritmos de machine </w:t>
      </w:r>
      <w:proofErr w:type="spellStart"/>
      <w:r w:rsidRPr="00B13C72">
        <w:rPr>
          <w:rFonts w:ascii="Arial" w:hAnsi="Arial" w:cs="Arial"/>
        </w:rPr>
        <w:t>learning</w:t>
      </w:r>
      <w:proofErr w:type="spellEnd"/>
      <w:r w:rsidRPr="00B13C72">
        <w:rPr>
          <w:rFonts w:ascii="Arial" w:hAnsi="Arial" w:cs="Arial"/>
        </w:rPr>
        <w:t xml:space="preserve"> permitirá explorar relaciones complejas entre las variables sociodemográficas y </w:t>
      </w:r>
      <w:r w:rsidRPr="00B13C72">
        <w:rPr>
          <w:rFonts w:ascii="Arial" w:hAnsi="Arial" w:cs="Arial"/>
        </w:rPr>
        <w:lastRenderedPageBreak/>
        <w:t>económicas, ofreciendo así una visión integral del fenómeno y proporcionando bases sólidas para la formulación de políticas públicas.</w:t>
      </w:r>
    </w:p>
    <w:p w14:paraId="30791D59" w14:textId="58421A9D" w:rsidR="00141FA9" w:rsidRPr="00B13C72" w:rsidRDefault="00141FA9" w:rsidP="004E03F2">
      <w:pPr>
        <w:spacing w:after="120" w:line="360" w:lineRule="auto"/>
        <w:jc w:val="both"/>
        <w:rPr>
          <w:rFonts w:ascii="Arial" w:hAnsi="Arial" w:cs="Arial"/>
        </w:rPr>
      </w:pPr>
      <w:r w:rsidRPr="00B13C72">
        <w:br w:type="page"/>
      </w:r>
    </w:p>
    <w:p w14:paraId="3167AD69" w14:textId="77777777" w:rsidR="00141FA9" w:rsidRPr="00B13C72" w:rsidRDefault="00141FA9" w:rsidP="001615B7"/>
    <w:p w14:paraId="717452F5" w14:textId="77777777" w:rsidR="00141FA9" w:rsidRPr="00B13C72" w:rsidRDefault="00141FA9" w:rsidP="001615B7">
      <w:pPr>
        <w:pStyle w:val="Prrafodelista"/>
        <w:keepNext/>
        <w:numPr>
          <w:ilvl w:val="0"/>
          <w:numId w:val="14"/>
        </w:numPr>
        <w:pBdr>
          <w:top w:val="nil"/>
          <w:left w:val="nil"/>
          <w:bottom w:val="nil"/>
          <w:right w:val="nil"/>
          <w:between w:val="nil"/>
        </w:pBdr>
        <w:spacing w:line="360" w:lineRule="auto"/>
        <w:ind w:left="0"/>
        <w:contextualSpacing w:val="0"/>
        <w:outlineLvl w:val="1"/>
        <w:rPr>
          <w:rFonts w:ascii="Arial" w:eastAsiaTheme="majorEastAsia" w:hAnsi="Arial" w:cstheme="majorBidi"/>
          <w:b/>
          <w:bCs/>
          <w:iCs/>
          <w:vanish/>
          <w:szCs w:val="28"/>
        </w:rPr>
      </w:pPr>
      <w:bookmarkStart w:id="52" w:name="_Toc504940918"/>
      <w:bookmarkStart w:id="53" w:name="_Toc513036543"/>
      <w:bookmarkStart w:id="54" w:name="_Toc65173958"/>
      <w:bookmarkStart w:id="55" w:name="_Toc179837102"/>
      <w:bookmarkStart w:id="56" w:name="_Toc179837475"/>
      <w:bookmarkEnd w:id="52"/>
      <w:bookmarkEnd w:id="53"/>
      <w:bookmarkEnd w:id="54"/>
      <w:bookmarkEnd w:id="55"/>
      <w:bookmarkEnd w:id="56"/>
    </w:p>
    <w:p w14:paraId="169F7B97" w14:textId="77777777" w:rsidR="00141FA9" w:rsidRPr="00B13C72" w:rsidRDefault="00141FA9" w:rsidP="001615B7">
      <w:pPr>
        <w:pStyle w:val="Prrafodelista"/>
        <w:keepNext/>
        <w:numPr>
          <w:ilvl w:val="0"/>
          <w:numId w:val="14"/>
        </w:numPr>
        <w:pBdr>
          <w:top w:val="nil"/>
          <w:left w:val="nil"/>
          <w:bottom w:val="nil"/>
          <w:right w:val="nil"/>
          <w:between w:val="nil"/>
        </w:pBdr>
        <w:spacing w:line="360" w:lineRule="auto"/>
        <w:ind w:left="0"/>
        <w:contextualSpacing w:val="0"/>
        <w:outlineLvl w:val="1"/>
        <w:rPr>
          <w:rFonts w:ascii="Arial" w:eastAsiaTheme="majorEastAsia" w:hAnsi="Arial" w:cstheme="majorBidi"/>
          <w:b/>
          <w:bCs/>
          <w:iCs/>
          <w:vanish/>
          <w:szCs w:val="28"/>
        </w:rPr>
      </w:pPr>
      <w:bookmarkStart w:id="57" w:name="_Toc504940919"/>
      <w:bookmarkStart w:id="58" w:name="_Toc513036544"/>
      <w:bookmarkStart w:id="59" w:name="_Toc65173959"/>
      <w:bookmarkStart w:id="60" w:name="_Toc179837103"/>
      <w:bookmarkStart w:id="61" w:name="_Toc179837476"/>
      <w:bookmarkEnd w:id="57"/>
      <w:bookmarkEnd w:id="58"/>
      <w:bookmarkEnd w:id="59"/>
      <w:bookmarkEnd w:id="60"/>
      <w:bookmarkEnd w:id="61"/>
    </w:p>
    <w:p w14:paraId="0C86B554" w14:textId="42729E8C" w:rsidR="00BF7FD7" w:rsidRDefault="00BF7FD7" w:rsidP="00BF7FD7">
      <w:pPr>
        <w:pStyle w:val="Ttulo1"/>
        <w:numPr>
          <w:ilvl w:val="0"/>
          <w:numId w:val="41"/>
        </w:numPr>
        <w:jc w:val="left"/>
      </w:pPr>
      <w:bookmarkStart w:id="62" w:name="_36ei31r" w:colFirst="0" w:colLast="0"/>
      <w:bookmarkStart w:id="63" w:name="_Toc179837104"/>
      <w:bookmarkStart w:id="64" w:name="_Toc179837477"/>
      <w:bookmarkEnd w:id="62"/>
      <w:r>
        <w:t>OBJETIVOS</w:t>
      </w:r>
      <w:bookmarkEnd w:id="63"/>
      <w:bookmarkEnd w:id="64"/>
      <w:r>
        <w:t xml:space="preserve"> </w:t>
      </w:r>
    </w:p>
    <w:p w14:paraId="7C5F1AAF" w14:textId="331E529D" w:rsidR="00141FA9" w:rsidRPr="00B13C72" w:rsidRDefault="00141FA9" w:rsidP="00BF7FD7">
      <w:pPr>
        <w:pStyle w:val="Ttulo2"/>
        <w:numPr>
          <w:ilvl w:val="1"/>
          <w:numId w:val="41"/>
        </w:numPr>
      </w:pPr>
      <w:bookmarkStart w:id="65" w:name="_Toc179837105"/>
      <w:bookmarkStart w:id="66" w:name="_Toc179837478"/>
      <w:r w:rsidRPr="00B13C72">
        <w:t>OBJETIVO GENERAL</w:t>
      </w:r>
      <w:bookmarkEnd w:id="65"/>
      <w:bookmarkEnd w:id="66"/>
    </w:p>
    <w:p w14:paraId="678FAA93" w14:textId="14B6CC77" w:rsidR="00141FA9" w:rsidRPr="00B13C72" w:rsidRDefault="004E03F2" w:rsidP="00115117">
      <w:pPr>
        <w:pStyle w:val="Prrafodelista"/>
        <w:numPr>
          <w:ilvl w:val="0"/>
          <w:numId w:val="7"/>
        </w:numPr>
        <w:spacing w:line="360" w:lineRule="auto"/>
        <w:rPr>
          <w:rFonts w:ascii="Arial" w:hAnsi="Arial" w:cs="Arial"/>
        </w:rPr>
      </w:pPr>
      <w:r w:rsidRPr="00B13C72">
        <w:rPr>
          <w:rFonts w:ascii="Arial" w:hAnsi="Arial" w:cs="Arial"/>
        </w:rPr>
        <w:t xml:space="preserve">Analizar los factores determinantes del empleo adecuado en Ecuador mediante la aplicación de modelos econométricos y técnicas avanzadas de machine </w:t>
      </w:r>
      <w:proofErr w:type="spellStart"/>
      <w:r w:rsidRPr="00B13C72">
        <w:rPr>
          <w:rFonts w:ascii="Arial" w:hAnsi="Arial" w:cs="Arial"/>
        </w:rPr>
        <w:t>learning</w:t>
      </w:r>
      <w:proofErr w:type="spellEnd"/>
      <w:r w:rsidRPr="00B13C72">
        <w:rPr>
          <w:rFonts w:ascii="Arial" w:hAnsi="Arial" w:cs="Arial"/>
        </w:rPr>
        <w:t>, utilizando los datos de la Encuesta Nacional de Empleo, Desempleo y Subempleo (ENEMDU) 2023.</w:t>
      </w:r>
      <w:r w:rsidR="00141FA9" w:rsidRPr="00B13C72">
        <w:rPr>
          <w:rFonts w:ascii="Arial" w:hAnsi="Arial" w:cs="Arial"/>
        </w:rPr>
        <w:br w:type="page"/>
      </w:r>
    </w:p>
    <w:p w14:paraId="0D8FC51D" w14:textId="77777777" w:rsidR="00141FA9" w:rsidRPr="00B13C72" w:rsidRDefault="00141FA9" w:rsidP="001615B7"/>
    <w:p w14:paraId="5F8998BD" w14:textId="4C4E6CFE" w:rsidR="00141FA9" w:rsidRPr="00B13C72" w:rsidRDefault="00141FA9" w:rsidP="00BF7FD7">
      <w:pPr>
        <w:pStyle w:val="Ttulo2"/>
        <w:numPr>
          <w:ilvl w:val="1"/>
          <w:numId w:val="41"/>
        </w:numPr>
      </w:pPr>
      <w:bookmarkStart w:id="67" w:name="_Toc179837106"/>
      <w:bookmarkStart w:id="68" w:name="_Toc179837479"/>
      <w:r w:rsidRPr="00B13C72">
        <w:t>OBJETIVOS ESPECÍFICOS</w:t>
      </w:r>
      <w:bookmarkEnd w:id="67"/>
      <w:bookmarkEnd w:id="68"/>
    </w:p>
    <w:p w14:paraId="1FCE99E7" w14:textId="6FBE72C2" w:rsidR="004E03F2" w:rsidRDefault="00360779" w:rsidP="00360779">
      <w:pPr>
        <w:pStyle w:val="NormalWeb"/>
        <w:numPr>
          <w:ilvl w:val="0"/>
          <w:numId w:val="7"/>
        </w:numPr>
        <w:spacing w:line="360" w:lineRule="auto"/>
        <w:jc w:val="both"/>
        <w:rPr>
          <w:rFonts w:ascii="Arial" w:hAnsi="Arial" w:cs="Arial"/>
        </w:rPr>
      </w:pPr>
      <w:r w:rsidRPr="00360779">
        <w:rPr>
          <w:rFonts w:ascii="Arial" w:hAnsi="Arial" w:cs="Arial"/>
        </w:rPr>
        <w:t>Analizar los factores determinantes que influyen en la adecuación del empleo en Ecuador utilizando modelos econométricos</w:t>
      </w:r>
      <w:r>
        <w:rPr>
          <w:rFonts w:ascii="Arial" w:hAnsi="Arial" w:cs="Arial"/>
        </w:rPr>
        <w:t>.</w:t>
      </w:r>
    </w:p>
    <w:p w14:paraId="18BF3FB9" w14:textId="434A3C7E" w:rsidR="00360779" w:rsidRDefault="00360779" w:rsidP="00360779">
      <w:pPr>
        <w:pStyle w:val="NormalWeb"/>
        <w:numPr>
          <w:ilvl w:val="0"/>
          <w:numId w:val="7"/>
        </w:numPr>
        <w:spacing w:line="360" w:lineRule="auto"/>
        <w:jc w:val="both"/>
        <w:rPr>
          <w:rFonts w:ascii="Arial" w:hAnsi="Arial" w:cs="Arial"/>
        </w:rPr>
      </w:pPr>
      <w:r w:rsidRPr="00360779">
        <w:rPr>
          <w:rFonts w:ascii="Arial" w:hAnsi="Arial" w:cs="Arial"/>
        </w:rPr>
        <w:t xml:space="preserve">Evaluar la capacidad predictiva de los algoritmos de machine </w:t>
      </w:r>
      <w:proofErr w:type="spellStart"/>
      <w:r w:rsidRPr="00360779">
        <w:rPr>
          <w:rFonts w:ascii="Arial" w:hAnsi="Arial" w:cs="Arial"/>
        </w:rPr>
        <w:t>learning</w:t>
      </w:r>
      <w:proofErr w:type="spellEnd"/>
      <w:r w:rsidRPr="00360779">
        <w:rPr>
          <w:rFonts w:ascii="Arial" w:hAnsi="Arial" w:cs="Arial"/>
        </w:rPr>
        <w:t xml:space="preserve"> en la clasificación de empleos adecuados y no adecuados</w:t>
      </w:r>
    </w:p>
    <w:p w14:paraId="6996E7DA" w14:textId="75199E8F" w:rsidR="00360779" w:rsidRPr="00B13C72" w:rsidRDefault="00360779" w:rsidP="00360779">
      <w:pPr>
        <w:pStyle w:val="NormalWeb"/>
        <w:numPr>
          <w:ilvl w:val="0"/>
          <w:numId w:val="7"/>
        </w:numPr>
        <w:spacing w:line="360" w:lineRule="auto"/>
        <w:jc w:val="both"/>
        <w:rPr>
          <w:rFonts w:ascii="Arial" w:hAnsi="Arial" w:cs="Arial"/>
        </w:rPr>
      </w:pPr>
      <w:r w:rsidRPr="00360779">
        <w:rPr>
          <w:rFonts w:ascii="Arial" w:hAnsi="Arial" w:cs="Arial"/>
        </w:rPr>
        <w:t>Proponer soluciones y estrategias basadas en los resultados obtenidos que mejoren el acceso a empleos adecuados en Ecuador</w:t>
      </w:r>
    </w:p>
    <w:p w14:paraId="3CB57522" w14:textId="00A954A3" w:rsidR="00141FA9" w:rsidRPr="00B13C72" w:rsidRDefault="00141FA9" w:rsidP="004E03F2">
      <w:pPr>
        <w:pStyle w:val="Prrafodelista"/>
        <w:numPr>
          <w:ilvl w:val="0"/>
          <w:numId w:val="7"/>
        </w:numPr>
        <w:spacing w:after="120" w:line="360" w:lineRule="auto"/>
        <w:jc w:val="both"/>
        <w:rPr>
          <w:rFonts w:ascii="Arial" w:eastAsiaTheme="majorEastAsia" w:hAnsi="Arial" w:cstheme="majorBidi"/>
          <w:b/>
          <w:bCs/>
          <w:caps/>
          <w:kern w:val="32"/>
          <w:szCs w:val="32"/>
        </w:rPr>
      </w:pPr>
      <w:r w:rsidRPr="00B13C72">
        <w:br w:type="page"/>
      </w:r>
    </w:p>
    <w:p w14:paraId="0802C91B" w14:textId="77777777" w:rsidR="00141FA9" w:rsidRPr="00B13C72" w:rsidRDefault="00141FA9" w:rsidP="001615B7"/>
    <w:p w14:paraId="6DE9BF1D" w14:textId="68BF5493" w:rsidR="00141FA9" w:rsidRPr="00B13C72" w:rsidRDefault="00141FA9" w:rsidP="00BF7FD7">
      <w:pPr>
        <w:pStyle w:val="Ttulo1"/>
        <w:numPr>
          <w:ilvl w:val="0"/>
          <w:numId w:val="41"/>
        </w:numPr>
      </w:pPr>
      <w:bookmarkStart w:id="69" w:name="_Toc179837107"/>
      <w:bookmarkStart w:id="70" w:name="_Toc179837480"/>
      <w:r w:rsidRPr="00B13C72">
        <w:t>JUSTIFICACIÓN Y APLICACIÓN DE LA METODOLOGÍA</w:t>
      </w:r>
      <w:bookmarkEnd w:id="69"/>
      <w:bookmarkEnd w:id="70"/>
    </w:p>
    <w:p w14:paraId="62362B2A" w14:textId="17A60BB1" w:rsidR="002236EE" w:rsidRPr="00B13C72" w:rsidRDefault="002236EE" w:rsidP="00BF7FD7">
      <w:pPr>
        <w:pStyle w:val="Ttulo2"/>
        <w:numPr>
          <w:ilvl w:val="1"/>
          <w:numId w:val="41"/>
        </w:numPr>
      </w:pPr>
      <w:bookmarkStart w:id="71" w:name="_Toc179837108"/>
      <w:bookmarkStart w:id="72" w:name="_Toc179837481"/>
      <w:r w:rsidRPr="00B13C72">
        <w:t>Importancia del empleo adecuado en Ecuador</w:t>
      </w:r>
      <w:bookmarkEnd w:id="71"/>
      <w:bookmarkEnd w:id="72"/>
    </w:p>
    <w:p w14:paraId="5322DFF8" w14:textId="77777777" w:rsidR="002236EE" w:rsidRPr="00B13C72" w:rsidRDefault="002236EE" w:rsidP="002236EE">
      <w:pPr>
        <w:spacing w:line="360" w:lineRule="auto"/>
        <w:jc w:val="both"/>
        <w:rPr>
          <w:rFonts w:ascii="Arial" w:hAnsi="Arial" w:cs="Arial"/>
        </w:rPr>
      </w:pPr>
      <w:r w:rsidRPr="00B13C72">
        <w:rPr>
          <w:rFonts w:ascii="Arial" w:hAnsi="Arial" w:cs="Arial"/>
        </w:rPr>
        <w:t>El análisis del empleo adecuado es crucial en economías como la ecuatoriana, donde la informalidad laboral sigue siendo una característica predominante del mercado laboral. El empleo adecuado está directamente relacionado con la estabilidad económica, la calidad de vida de los trabajadores y el acceso a beneficios sociales, tales como la seguridad social y el salario digno. En Ecuador, según los datos más recientes de la Encuesta Nacional de Empleo, Desempleo y Subempleo (ENEMDU), una parte significativa de la población ocupada no tiene acceso a empleos formales ni a protección social.</w:t>
      </w:r>
    </w:p>
    <w:p w14:paraId="7BF714A4" w14:textId="77777777" w:rsidR="002236EE" w:rsidRPr="00B13C72" w:rsidRDefault="002236EE" w:rsidP="002236EE">
      <w:pPr>
        <w:spacing w:line="360" w:lineRule="auto"/>
        <w:jc w:val="both"/>
        <w:rPr>
          <w:rFonts w:ascii="Arial" w:hAnsi="Arial" w:cs="Arial"/>
        </w:rPr>
      </w:pPr>
      <w:r w:rsidRPr="00B13C72">
        <w:rPr>
          <w:rFonts w:ascii="Arial" w:hAnsi="Arial" w:cs="Arial"/>
        </w:rPr>
        <w:t>Este estudio justifica su enfoque en el empleo adecuado porque este tipo de empleo representa una mejora en la calidad de vida y en la inclusión económica de los trabajadores ecuatorianos. El acceso a un empleo formal y con las garantías mínimas de estabilidad y protección es fundamental para reducir los niveles de pobreza y mejorar la movilidad social en el país. Además, este enfoque permite abordar las desigualdades estructurales que afectan principalmente a las poblaciones más vulnerables, como los jóvenes, las mujeres, y los trabajadores con bajo nivel educativo.</w:t>
      </w:r>
    </w:p>
    <w:p w14:paraId="50DFD8D4" w14:textId="583EBC72" w:rsidR="002236EE" w:rsidRPr="00B13C72" w:rsidRDefault="002236EE" w:rsidP="00BF7FD7">
      <w:pPr>
        <w:pStyle w:val="Ttulo2"/>
        <w:numPr>
          <w:ilvl w:val="1"/>
          <w:numId w:val="41"/>
        </w:numPr>
      </w:pPr>
      <w:bookmarkStart w:id="73" w:name="_Toc179837109"/>
      <w:bookmarkStart w:id="74" w:name="_Toc179837482"/>
      <w:r w:rsidRPr="00B13C72">
        <w:t xml:space="preserve">Relevancia de los modelos econométricos y machine </w:t>
      </w:r>
      <w:proofErr w:type="spellStart"/>
      <w:r w:rsidRPr="00B13C72">
        <w:t>learning</w:t>
      </w:r>
      <w:bookmarkEnd w:id="73"/>
      <w:bookmarkEnd w:id="74"/>
      <w:proofErr w:type="spellEnd"/>
    </w:p>
    <w:p w14:paraId="368E2398"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El empleo adecuado es un fenómeno multifactorial, influenciado por una combinación de factores individuales, familiares y contextuales. Los modelos econométricos, como </w:t>
      </w:r>
      <w:proofErr w:type="spellStart"/>
      <w:r w:rsidRPr="00B13C72">
        <w:rPr>
          <w:rFonts w:ascii="Arial" w:hAnsi="Arial" w:cs="Arial"/>
        </w:rPr>
        <w:t>Logit</w:t>
      </w:r>
      <w:proofErr w:type="spellEnd"/>
      <w:r w:rsidRPr="00B13C72">
        <w:rPr>
          <w:rFonts w:ascii="Arial" w:hAnsi="Arial" w:cs="Arial"/>
        </w:rPr>
        <w:t xml:space="preserve"> y </w:t>
      </w:r>
      <w:proofErr w:type="spellStart"/>
      <w:r w:rsidRPr="00B13C72">
        <w:rPr>
          <w:rFonts w:ascii="Arial" w:hAnsi="Arial" w:cs="Arial"/>
        </w:rPr>
        <w:t>Probit</w:t>
      </w:r>
      <w:proofErr w:type="spellEnd"/>
      <w:r w:rsidRPr="00B13C72">
        <w:rPr>
          <w:rFonts w:ascii="Arial" w:hAnsi="Arial" w:cs="Arial"/>
        </w:rPr>
        <w:t>, son herramientas tradicionales en el análisis de fenómenos binarios, como es el caso de tener o no empleo adecuado. Estos modelos permiten estimar las relaciones causales entre las variables independientes (nivel de instrucción, estado civil, formas de seguridad social, etc.) y la probabilidad de acceder a un empleo adecuado.</w:t>
      </w:r>
    </w:p>
    <w:p w14:paraId="05F84B40"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Sin embargo, a medida que la ciencia de datos ha avanzado, los modelos de machine </w:t>
      </w:r>
      <w:proofErr w:type="spellStart"/>
      <w:r w:rsidRPr="00B13C72">
        <w:rPr>
          <w:rFonts w:ascii="Arial" w:hAnsi="Arial" w:cs="Arial"/>
        </w:rPr>
        <w:t>learning</w:t>
      </w:r>
      <w:proofErr w:type="spellEnd"/>
      <w:r w:rsidRPr="00B13C72">
        <w:rPr>
          <w:rFonts w:ascii="Arial" w:hAnsi="Arial" w:cs="Arial"/>
        </w:rPr>
        <w:t xml:space="preserve"> y </w:t>
      </w:r>
      <w:proofErr w:type="spellStart"/>
      <w:r w:rsidRPr="00B13C72">
        <w:rPr>
          <w:rFonts w:ascii="Arial" w:hAnsi="Arial" w:cs="Arial"/>
        </w:rPr>
        <w:t>deep</w:t>
      </w:r>
      <w:proofErr w:type="spellEnd"/>
      <w:r w:rsidRPr="00B13C72">
        <w:rPr>
          <w:rFonts w:ascii="Arial" w:hAnsi="Arial" w:cs="Arial"/>
        </w:rPr>
        <w:t xml:space="preserve"> </w:t>
      </w:r>
      <w:proofErr w:type="spellStart"/>
      <w:r w:rsidRPr="00B13C72">
        <w:rPr>
          <w:rFonts w:ascii="Arial" w:hAnsi="Arial" w:cs="Arial"/>
        </w:rPr>
        <w:t>learning</w:t>
      </w:r>
      <w:proofErr w:type="spellEnd"/>
      <w:r w:rsidRPr="00B13C72">
        <w:rPr>
          <w:rFonts w:ascii="Arial" w:hAnsi="Arial" w:cs="Arial"/>
        </w:rPr>
        <w:t xml:space="preserve"> han emergido como métodos más robustos para predecir y modelar relaciones complejas entre las variables. Estos modelos no están limitados por las suposiciones lineales de los modelos econométricos tradicionales, lo que les permite capturar interacciones no lineales entre las variables y mejorar la precisión de las predicciones. Por lo tanto, la combinación </w:t>
      </w:r>
      <w:r w:rsidRPr="00B13C72">
        <w:rPr>
          <w:rFonts w:ascii="Arial" w:hAnsi="Arial" w:cs="Arial"/>
        </w:rPr>
        <w:lastRenderedPageBreak/>
        <w:t xml:space="preserve">de ambos enfoques en este estudio permitirá tanto una interpretación sólida de los resultados a través de los modelos econométricos como una mejora en la precisión predictiva mediante los algoritmos de machine </w:t>
      </w:r>
      <w:proofErr w:type="spellStart"/>
      <w:r w:rsidRPr="00B13C72">
        <w:rPr>
          <w:rFonts w:ascii="Arial" w:hAnsi="Arial" w:cs="Arial"/>
        </w:rPr>
        <w:t>learning</w:t>
      </w:r>
      <w:proofErr w:type="spellEnd"/>
      <w:r w:rsidRPr="00B13C72">
        <w:rPr>
          <w:rFonts w:ascii="Arial" w:hAnsi="Arial" w:cs="Arial"/>
        </w:rPr>
        <w:t>.</w:t>
      </w:r>
    </w:p>
    <w:p w14:paraId="216B7F3D" w14:textId="64A1583C" w:rsidR="002236EE" w:rsidRPr="00B13C72" w:rsidRDefault="002236EE" w:rsidP="00BF7FD7">
      <w:pPr>
        <w:pStyle w:val="Ttulo2"/>
        <w:numPr>
          <w:ilvl w:val="1"/>
          <w:numId w:val="41"/>
        </w:numPr>
      </w:pPr>
      <w:bookmarkStart w:id="75" w:name="_Toc179837110"/>
      <w:bookmarkStart w:id="76" w:name="_Toc179837483"/>
      <w:r w:rsidRPr="00B13C72">
        <w:t>Justificación del uso de la ENEMDU</w:t>
      </w:r>
      <w:bookmarkEnd w:id="75"/>
      <w:bookmarkEnd w:id="76"/>
    </w:p>
    <w:p w14:paraId="33FD0859" w14:textId="77777777" w:rsidR="002236EE" w:rsidRPr="00B13C72" w:rsidRDefault="002236EE" w:rsidP="002236EE">
      <w:pPr>
        <w:spacing w:line="360" w:lineRule="auto"/>
        <w:jc w:val="both"/>
        <w:rPr>
          <w:rFonts w:ascii="Arial" w:hAnsi="Arial" w:cs="Arial"/>
        </w:rPr>
      </w:pPr>
      <w:r w:rsidRPr="00B13C72">
        <w:rPr>
          <w:rFonts w:ascii="Arial" w:hAnsi="Arial" w:cs="Arial"/>
        </w:rPr>
        <w:t>La Encuesta Nacional de Empleo, Desempleo y Subempleo (ENEMDU) del INEC es la principal fuente de datos sobre el mercado laboral en Ecuador y proporciona un conjunto de datos extenso y detallado sobre las características sociodemográficas y laborales de la población. La ENEMDU 2023 es especialmente relevante porque ofrece datos actualizados sobre la situación del empleo en el país, lo que permite realizar un análisis riguroso y contextualizado de los determinantes del empleo adecuado.</w:t>
      </w:r>
    </w:p>
    <w:p w14:paraId="0D361939"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Este estudio utilizará los datos de la ENEMDU porque ofrece información clave sobre variables fundamentales como el nivel de instrucción, el estado civil, la pobreza, la afiliación a la seguridad social y otras variables sociodemográficas, que son determinantes del empleo adecuado en Ecuador. La riqueza de estos datos permite la aplicación tanto de modelos econométricos como de algoritmos de machine </w:t>
      </w:r>
      <w:proofErr w:type="spellStart"/>
      <w:r w:rsidRPr="00B13C72">
        <w:rPr>
          <w:rFonts w:ascii="Arial" w:hAnsi="Arial" w:cs="Arial"/>
        </w:rPr>
        <w:t>learning</w:t>
      </w:r>
      <w:proofErr w:type="spellEnd"/>
      <w:r w:rsidRPr="00B13C72">
        <w:rPr>
          <w:rFonts w:ascii="Arial" w:hAnsi="Arial" w:cs="Arial"/>
        </w:rPr>
        <w:t xml:space="preserve"> con el fin de explorar cómo estas variables afectan la probabilidad de obtener un empleo adecuado.</w:t>
      </w:r>
    </w:p>
    <w:p w14:paraId="28273F35" w14:textId="3F693BF8" w:rsidR="002236EE" w:rsidRPr="00B13C72" w:rsidRDefault="002236EE" w:rsidP="00BF7FD7">
      <w:pPr>
        <w:pStyle w:val="Ttulo2"/>
        <w:numPr>
          <w:ilvl w:val="1"/>
          <w:numId w:val="41"/>
        </w:numPr>
      </w:pPr>
      <w:bookmarkStart w:id="77" w:name="_Toc179837111"/>
      <w:bookmarkStart w:id="78" w:name="_Toc179837484"/>
      <w:r w:rsidRPr="00B13C72">
        <w:t>Aplicación de la Metodología</w:t>
      </w:r>
      <w:bookmarkEnd w:id="77"/>
      <w:bookmarkEnd w:id="78"/>
    </w:p>
    <w:p w14:paraId="04B09166" w14:textId="3B76B9E0" w:rsidR="002236EE" w:rsidRPr="00B13C72" w:rsidRDefault="002236EE" w:rsidP="00BF7FD7">
      <w:pPr>
        <w:pStyle w:val="Ttulo3"/>
        <w:numPr>
          <w:ilvl w:val="2"/>
          <w:numId w:val="41"/>
        </w:numPr>
      </w:pPr>
      <w:bookmarkStart w:id="79" w:name="_Toc179837112"/>
      <w:bookmarkStart w:id="80" w:name="_Toc179837485"/>
      <w:r w:rsidRPr="00B13C72">
        <w:t>Descripción de los datos (ENEMDU 2023)</w:t>
      </w:r>
      <w:bookmarkEnd w:id="79"/>
      <w:bookmarkEnd w:id="80"/>
    </w:p>
    <w:p w14:paraId="04C6B1ED" w14:textId="77777777" w:rsidR="002236EE" w:rsidRPr="00B13C72" w:rsidRDefault="002236EE" w:rsidP="002236EE">
      <w:pPr>
        <w:spacing w:line="360" w:lineRule="auto"/>
        <w:jc w:val="both"/>
        <w:rPr>
          <w:rFonts w:ascii="Arial" w:hAnsi="Arial" w:cs="Arial"/>
        </w:rPr>
      </w:pPr>
      <w:r w:rsidRPr="00B13C72">
        <w:rPr>
          <w:rFonts w:ascii="Arial" w:hAnsi="Arial" w:cs="Arial"/>
        </w:rPr>
        <w:t>La ENEMDU es una encuesta continua que recopila datos sobre la ocupación, el desempleo y las condiciones laborales de la población ecuatoriana. Los datos utilizados en este estudio corresponden al año 2023, lo que asegura la actualidad de los análisis. Las variables seleccionadas para este estudio incluyen:</w:t>
      </w:r>
    </w:p>
    <w:p w14:paraId="55A48998" w14:textId="77777777" w:rsidR="002236EE" w:rsidRPr="00B13C72" w:rsidRDefault="002236EE" w:rsidP="002236EE">
      <w:pPr>
        <w:numPr>
          <w:ilvl w:val="0"/>
          <w:numId w:val="20"/>
        </w:numPr>
        <w:spacing w:line="360" w:lineRule="auto"/>
        <w:jc w:val="both"/>
        <w:rPr>
          <w:rFonts w:ascii="Arial" w:hAnsi="Arial" w:cs="Arial"/>
        </w:rPr>
      </w:pPr>
      <w:r w:rsidRPr="00B13C72">
        <w:rPr>
          <w:rFonts w:ascii="Arial" w:hAnsi="Arial" w:cs="Arial"/>
        </w:rPr>
        <w:t>Nivel de instrucción: Clasificado en cinco categorías (ninguno, centro de alfabetización, educación básica, educación media/bachillerato, y superior).</w:t>
      </w:r>
    </w:p>
    <w:p w14:paraId="243F6469" w14:textId="77777777" w:rsidR="002236EE" w:rsidRPr="00B13C72" w:rsidRDefault="002236EE" w:rsidP="002236EE">
      <w:pPr>
        <w:numPr>
          <w:ilvl w:val="0"/>
          <w:numId w:val="20"/>
        </w:numPr>
        <w:spacing w:line="360" w:lineRule="auto"/>
        <w:jc w:val="both"/>
        <w:rPr>
          <w:rFonts w:ascii="Arial" w:hAnsi="Arial" w:cs="Arial"/>
        </w:rPr>
      </w:pPr>
      <w:r w:rsidRPr="00B13C72">
        <w:rPr>
          <w:rFonts w:ascii="Arial" w:hAnsi="Arial" w:cs="Arial"/>
        </w:rPr>
        <w:t>Estado civil: Incluye las categorías de casado, separado, divorciado, viudo, unión libre y soltero.</w:t>
      </w:r>
    </w:p>
    <w:p w14:paraId="2EFBE1F8" w14:textId="77777777" w:rsidR="002236EE" w:rsidRPr="00B13C72" w:rsidRDefault="002236EE" w:rsidP="002236EE">
      <w:pPr>
        <w:numPr>
          <w:ilvl w:val="0"/>
          <w:numId w:val="20"/>
        </w:numPr>
        <w:spacing w:line="360" w:lineRule="auto"/>
        <w:jc w:val="both"/>
        <w:rPr>
          <w:rFonts w:ascii="Arial" w:hAnsi="Arial" w:cs="Arial"/>
        </w:rPr>
      </w:pPr>
      <w:r w:rsidRPr="00B13C72">
        <w:rPr>
          <w:rFonts w:ascii="Arial" w:hAnsi="Arial" w:cs="Arial"/>
        </w:rPr>
        <w:t>Formas de seguridad social: Clasifica a los trabajadores según estén afiliados a algún sistema de seguridad social (IESS general, IESS voluntario, seguro campesino, ISSFA, o no aporta).</w:t>
      </w:r>
    </w:p>
    <w:p w14:paraId="1018A80F" w14:textId="77777777" w:rsidR="002236EE" w:rsidRPr="00B13C72" w:rsidRDefault="002236EE" w:rsidP="002236EE">
      <w:pPr>
        <w:numPr>
          <w:ilvl w:val="0"/>
          <w:numId w:val="20"/>
        </w:numPr>
        <w:spacing w:line="360" w:lineRule="auto"/>
        <w:jc w:val="both"/>
        <w:rPr>
          <w:rFonts w:ascii="Arial" w:hAnsi="Arial" w:cs="Arial"/>
        </w:rPr>
      </w:pPr>
      <w:r w:rsidRPr="00B13C72">
        <w:rPr>
          <w:rFonts w:ascii="Arial" w:hAnsi="Arial" w:cs="Arial"/>
        </w:rPr>
        <w:lastRenderedPageBreak/>
        <w:t>Relación de parentesco con el jefe de hogar: Variable categórica que identifica la relación del trabajador con el jefe del hogar (cónyuge, hijo, nieto, etc.).</w:t>
      </w:r>
    </w:p>
    <w:p w14:paraId="1CF40D6F" w14:textId="77777777" w:rsidR="002236EE" w:rsidRPr="00B13C72" w:rsidRDefault="002236EE" w:rsidP="002236EE">
      <w:pPr>
        <w:numPr>
          <w:ilvl w:val="0"/>
          <w:numId w:val="20"/>
        </w:numPr>
        <w:spacing w:line="360" w:lineRule="auto"/>
        <w:jc w:val="both"/>
        <w:rPr>
          <w:rFonts w:ascii="Arial" w:hAnsi="Arial" w:cs="Arial"/>
        </w:rPr>
      </w:pPr>
      <w:r w:rsidRPr="00B13C72">
        <w:rPr>
          <w:rFonts w:ascii="Arial" w:hAnsi="Arial" w:cs="Arial"/>
        </w:rPr>
        <w:t>Edad y pobreza: La edad se incluye como una variable continua, mientras que la pobreza se mide como una variable binaria (1: pobre, 0: no pobre).</w:t>
      </w:r>
    </w:p>
    <w:p w14:paraId="59B427D3"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Se aplicará un proceso de limpieza de datos, incluyendo el manejo de valores faltantes y la transformación de las variables categóricas mediante </w:t>
      </w:r>
      <w:proofErr w:type="spellStart"/>
      <w:r w:rsidRPr="00B13C72">
        <w:rPr>
          <w:rFonts w:ascii="Arial" w:hAnsi="Arial" w:cs="Arial"/>
        </w:rPr>
        <w:t>One</w:t>
      </w:r>
      <w:proofErr w:type="spellEnd"/>
      <w:r w:rsidRPr="00B13C72">
        <w:rPr>
          <w:rFonts w:ascii="Arial" w:hAnsi="Arial" w:cs="Arial"/>
        </w:rPr>
        <w:t xml:space="preserve">-Hot </w:t>
      </w:r>
      <w:proofErr w:type="spellStart"/>
      <w:r w:rsidRPr="00B13C72">
        <w:rPr>
          <w:rFonts w:ascii="Arial" w:hAnsi="Arial" w:cs="Arial"/>
        </w:rPr>
        <w:t>Encoding</w:t>
      </w:r>
      <w:proofErr w:type="spellEnd"/>
      <w:r w:rsidRPr="00B13C72">
        <w:rPr>
          <w:rFonts w:ascii="Arial" w:hAnsi="Arial" w:cs="Arial"/>
        </w:rPr>
        <w:t>, lo que permitirá aplicar los diferentes modelos predictivos de manera eficiente.</w:t>
      </w:r>
    </w:p>
    <w:p w14:paraId="6F68B4F2" w14:textId="3E5686D5" w:rsidR="002236EE" w:rsidRPr="00B13C72" w:rsidRDefault="002236EE" w:rsidP="00BF7FD7">
      <w:pPr>
        <w:pStyle w:val="Ttulo3"/>
        <w:numPr>
          <w:ilvl w:val="2"/>
          <w:numId w:val="41"/>
        </w:numPr>
      </w:pPr>
      <w:bookmarkStart w:id="81" w:name="_Toc179837113"/>
      <w:bookmarkStart w:id="82" w:name="_Toc179837486"/>
      <w:r w:rsidRPr="00B13C72">
        <w:t xml:space="preserve">Modelos econométricos: </w:t>
      </w:r>
      <w:proofErr w:type="spellStart"/>
      <w:r w:rsidRPr="00B13C72">
        <w:t>Logit</w:t>
      </w:r>
      <w:proofErr w:type="spellEnd"/>
      <w:r w:rsidRPr="00B13C72">
        <w:t xml:space="preserve"> y </w:t>
      </w:r>
      <w:proofErr w:type="spellStart"/>
      <w:r w:rsidRPr="00B13C72">
        <w:t>Probit</w:t>
      </w:r>
      <w:bookmarkEnd w:id="81"/>
      <w:bookmarkEnd w:id="82"/>
      <w:proofErr w:type="spellEnd"/>
    </w:p>
    <w:p w14:paraId="1EF2AC51"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Los modelos </w:t>
      </w:r>
      <w:proofErr w:type="spellStart"/>
      <w:r w:rsidRPr="00B13C72">
        <w:rPr>
          <w:rFonts w:ascii="Arial" w:hAnsi="Arial" w:cs="Arial"/>
        </w:rPr>
        <w:t>Logit</w:t>
      </w:r>
      <w:proofErr w:type="spellEnd"/>
      <w:r w:rsidRPr="00B13C72">
        <w:rPr>
          <w:rFonts w:ascii="Arial" w:hAnsi="Arial" w:cs="Arial"/>
        </w:rPr>
        <w:t xml:space="preserve"> y </w:t>
      </w:r>
      <w:proofErr w:type="spellStart"/>
      <w:r w:rsidRPr="00B13C72">
        <w:rPr>
          <w:rFonts w:ascii="Arial" w:hAnsi="Arial" w:cs="Arial"/>
        </w:rPr>
        <w:t>Probit</w:t>
      </w:r>
      <w:proofErr w:type="spellEnd"/>
      <w:r w:rsidRPr="00B13C72">
        <w:rPr>
          <w:rFonts w:ascii="Arial" w:hAnsi="Arial" w:cs="Arial"/>
        </w:rPr>
        <w:t xml:space="preserve"> serán los primeros en aplicarse para analizar el empleo adecuado. Ambos modelos permiten estimar la probabilidad de que una persona tenga un empleo adecuado en función de una serie de determinantes sociodemográficos y laborales. Estos modelos tienen la ventaja de ofrecer coeficientes interpretables, lo que permite entender la dirección y magnitud del efecto de cada variable independiente en la probabilidad de acceder a un empleo adecuado.</w:t>
      </w:r>
    </w:p>
    <w:p w14:paraId="5EC95167" w14:textId="77777777" w:rsidR="002236EE" w:rsidRPr="00B13C72" w:rsidRDefault="002236EE" w:rsidP="002236EE">
      <w:pPr>
        <w:numPr>
          <w:ilvl w:val="0"/>
          <w:numId w:val="21"/>
        </w:numPr>
        <w:spacing w:line="360" w:lineRule="auto"/>
        <w:jc w:val="both"/>
        <w:rPr>
          <w:rFonts w:ascii="Arial" w:hAnsi="Arial" w:cs="Arial"/>
        </w:rPr>
      </w:pPr>
      <w:r w:rsidRPr="00B13C72">
        <w:rPr>
          <w:rFonts w:ascii="Arial" w:hAnsi="Arial" w:cs="Arial"/>
        </w:rPr>
        <w:t xml:space="preserve">Modelo </w:t>
      </w:r>
      <w:proofErr w:type="spellStart"/>
      <w:r w:rsidRPr="00B13C72">
        <w:rPr>
          <w:rFonts w:ascii="Arial" w:hAnsi="Arial" w:cs="Arial"/>
        </w:rPr>
        <w:t>Logit</w:t>
      </w:r>
      <w:proofErr w:type="spellEnd"/>
      <w:r w:rsidRPr="00B13C72">
        <w:rPr>
          <w:rFonts w:ascii="Arial" w:hAnsi="Arial" w:cs="Arial"/>
        </w:rPr>
        <w:t xml:space="preserve">: Se utilizará para estimar las probabilidades de empleo adecuado a partir de una función logística, donde la variable dependiente será binaria (1: empleo adecuado, 0: no adecuado). Los resultados del modelo </w:t>
      </w:r>
      <w:proofErr w:type="spellStart"/>
      <w:r w:rsidRPr="00B13C72">
        <w:rPr>
          <w:rFonts w:ascii="Arial" w:hAnsi="Arial" w:cs="Arial"/>
        </w:rPr>
        <w:t>Logit</w:t>
      </w:r>
      <w:proofErr w:type="spellEnd"/>
      <w:r w:rsidRPr="00B13C72">
        <w:rPr>
          <w:rFonts w:ascii="Arial" w:hAnsi="Arial" w:cs="Arial"/>
        </w:rPr>
        <w:t xml:space="preserve"> permitirán identificar qué variables aumentan o disminuyen significativamente la probabilidad de empleo adecuado.</w:t>
      </w:r>
    </w:p>
    <w:p w14:paraId="6C44BC2D" w14:textId="77777777" w:rsidR="002236EE" w:rsidRPr="00B13C72" w:rsidRDefault="002236EE" w:rsidP="002236EE">
      <w:pPr>
        <w:numPr>
          <w:ilvl w:val="0"/>
          <w:numId w:val="21"/>
        </w:numPr>
        <w:spacing w:line="360" w:lineRule="auto"/>
        <w:jc w:val="both"/>
        <w:rPr>
          <w:rFonts w:ascii="Arial" w:hAnsi="Arial" w:cs="Arial"/>
        </w:rPr>
      </w:pPr>
      <w:r w:rsidRPr="00B13C72">
        <w:rPr>
          <w:rFonts w:ascii="Arial" w:hAnsi="Arial" w:cs="Arial"/>
        </w:rPr>
        <w:t xml:space="preserve">Modelo </w:t>
      </w:r>
      <w:proofErr w:type="spellStart"/>
      <w:r w:rsidRPr="00B13C72">
        <w:rPr>
          <w:rFonts w:ascii="Arial" w:hAnsi="Arial" w:cs="Arial"/>
        </w:rPr>
        <w:t>Probit</w:t>
      </w:r>
      <w:proofErr w:type="spellEnd"/>
      <w:r w:rsidRPr="00B13C72">
        <w:rPr>
          <w:rFonts w:ascii="Arial" w:hAnsi="Arial" w:cs="Arial"/>
        </w:rPr>
        <w:t xml:space="preserve">: Similar al </w:t>
      </w:r>
      <w:proofErr w:type="spellStart"/>
      <w:r w:rsidRPr="00B13C72">
        <w:rPr>
          <w:rFonts w:ascii="Arial" w:hAnsi="Arial" w:cs="Arial"/>
        </w:rPr>
        <w:t>Logit</w:t>
      </w:r>
      <w:proofErr w:type="spellEnd"/>
      <w:r w:rsidRPr="00B13C72">
        <w:rPr>
          <w:rFonts w:ascii="Arial" w:hAnsi="Arial" w:cs="Arial"/>
        </w:rPr>
        <w:t xml:space="preserve">, pero basado en la distribución normal acumulada, lo que proporciona estimaciones más suaves en algunos casos. Se utilizará para complementar los resultados del </w:t>
      </w:r>
      <w:proofErr w:type="spellStart"/>
      <w:r w:rsidRPr="00B13C72">
        <w:rPr>
          <w:rFonts w:ascii="Arial" w:hAnsi="Arial" w:cs="Arial"/>
        </w:rPr>
        <w:t>Logit</w:t>
      </w:r>
      <w:proofErr w:type="spellEnd"/>
      <w:r w:rsidRPr="00B13C72">
        <w:rPr>
          <w:rFonts w:ascii="Arial" w:hAnsi="Arial" w:cs="Arial"/>
        </w:rPr>
        <w:t xml:space="preserve"> y comparar las predicciones entre ambos modelos.</w:t>
      </w:r>
    </w:p>
    <w:p w14:paraId="23F3E96F" w14:textId="065A1906" w:rsidR="002236EE" w:rsidRPr="00B13C72" w:rsidRDefault="002236EE" w:rsidP="00BF7FD7">
      <w:pPr>
        <w:pStyle w:val="Ttulo3"/>
        <w:numPr>
          <w:ilvl w:val="2"/>
          <w:numId w:val="41"/>
        </w:numPr>
      </w:pPr>
      <w:bookmarkStart w:id="83" w:name="_Toc179837114"/>
      <w:bookmarkStart w:id="84" w:name="_Toc179837487"/>
      <w:r w:rsidRPr="00B13C72">
        <w:t xml:space="preserve">Modelos de Machine </w:t>
      </w:r>
      <w:proofErr w:type="spellStart"/>
      <w:r w:rsidRPr="00B13C72">
        <w:t>Learning</w:t>
      </w:r>
      <w:proofErr w:type="spellEnd"/>
      <w:r w:rsidRPr="00B13C72">
        <w:t xml:space="preserve"> y Deep </w:t>
      </w:r>
      <w:proofErr w:type="spellStart"/>
      <w:r w:rsidRPr="00B13C72">
        <w:t>Learning</w:t>
      </w:r>
      <w:bookmarkEnd w:id="83"/>
      <w:bookmarkEnd w:id="84"/>
      <w:proofErr w:type="spellEnd"/>
    </w:p>
    <w:p w14:paraId="5F4F0E21" w14:textId="77777777" w:rsidR="002236EE" w:rsidRPr="00B13C72" w:rsidRDefault="002236EE" w:rsidP="002236EE">
      <w:pPr>
        <w:spacing w:line="360" w:lineRule="auto"/>
        <w:jc w:val="both"/>
        <w:rPr>
          <w:rFonts w:ascii="Arial" w:hAnsi="Arial" w:cs="Arial"/>
        </w:rPr>
      </w:pPr>
      <w:r w:rsidRPr="00B13C72">
        <w:rPr>
          <w:rFonts w:ascii="Arial" w:hAnsi="Arial" w:cs="Arial"/>
        </w:rPr>
        <w:t xml:space="preserve">Además de los modelos econométricos, se utilizarán algoritmos de machine </w:t>
      </w:r>
      <w:proofErr w:type="spellStart"/>
      <w:r w:rsidRPr="00B13C72">
        <w:rPr>
          <w:rFonts w:ascii="Arial" w:hAnsi="Arial" w:cs="Arial"/>
        </w:rPr>
        <w:t>learning</w:t>
      </w:r>
      <w:proofErr w:type="spellEnd"/>
      <w:r w:rsidRPr="00B13C72">
        <w:rPr>
          <w:rFonts w:ascii="Arial" w:hAnsi="Arial" w:cs="Arial"/>
        </w:rPr>
        <w:t xml:space="preserve"> y </w:t>
      </w:r>
      <w:proofErr w:type="spellStart"/>
      <w:r w:rsidRPr="00B13C72">
        <w:rPr>
          <w:rFonts w:ascii="Arial" w:hAnsi="Arial" w:cs="Arial"/>
        </w:rPr>
        <w:t>deep</w:t>
      </w:r>
      <w:proofErr w:type="spellEnd"/>
      <w:r w:rsidRPr="00B13C72">
        <w:rPr>
          <w:rFonts w:ascii="Arial" w:hAnsi="Arial" w:cs="Arial"/>
        </w:rPr>
        <w:t xml:space="preserve"> </w:t>
      </w:r>
      <w:proofErr w:type="spellStart"/>
      <w:r w:rsidRPr="00B13C72">
        <w:rPr>
          <w:rFonts w:ascii="Arial" w:hAnsi="Arial" w:cs="Arial"/>
        </w:rPr>
        <w:t>learning</w:t>
      </w:r>
      <w:proofErr w:type="spellEnd"/>
      <w:r w:rsidRPr="00B13C72">
        <w:rPr>
          <w:rFonts w:ascii="Arial" w:hAnsi="Arial" w:cs="Arial"/>
        </w:rPr>
        <w:t xml:space="preserve"> para mejorar la precisión de las predicciones. Estos modelos no solo proporcionarán predicciones más ajustadas, sino que también permitirán capturar interacciones complejas entre las variables que los modelos econométricos tradicionales no pueden modelar de manera eficiente.</w:t>
      </w:r>
    </w:p>
    <w:p w14:paraId="76DDFAC7" w14:textId="77777777" w:rsidR="002236EE" w:rsidRPr="00B13C72" w:rsidRDefault="002236EE" w:rsidP="002236EE">
      <w:pPr>
        <w:numPr>
          <w:ilvl w:val="0"/>
          <w:numId w:val="22"/>
        </w:numPr>
        <w:spacing w:line="360" w:lineRule="auto"/>
        <w:jc w:val="both"/>
        <w:rPr>
          <w:rFonts w:ascii="Arial" w:hAnsi="Arial" w:cs="Arial"/>
        </w:rPr>
      </w:pPr>
      <w:proofErr w:type="spellStart"/>
      <w:r w:rsidRPr="00B13C72">
        <w:rPr>
          <w:rFonts w:ascii="Arial" w:hAnsi="Arial" w:cs="Arial"/>
        </w:rPr>
        <w:lastRenderedPageBreak/>
        <w:t>Random</w:t>
      </w:r>
      <w:proofErr w:type="spellEnd"/>
      <w:r w:rsidRPr="00B13C72">
        <w:rPr>
          <w:rFonts w:ascii="Arial" w:hAnsi="Arial" w:cs="Arial"/>
        </w:rPr>
        <w:t xml:space="preserve"> Forest: Este modelo de aprendizaje supervisado construirá múltiples árboles de decisión y promediará sus resultados para predecir si una persona tiene o no empleo adecuado. Es útil para manejar grandes volúmenes de datos y detectar patrones no lineales.</w:t>
      </w:r>
    </w:p>
    <w:p w14:paraId="3CEA889F" w14:textId="77777777" w:rsidR="002236EE" w:rsidRPr="00B13C72" w:rsidRDefault="002236EE" w:rsidP="002236EE">
      <w:pPr>
        <w:numPr>
          <w:ilvl w:val="0"/>
          <w:numId w:val="22"/>
        </w:numPr>
        <w:spacing w:line="360" w:lineRule="auto"/>
        <w:jc w:val="both"/>
        <w:rPr>
          <w:rFonts w:ascii="Arial" w:hAnsi="Arial" w:cs="Arial"/>
        </w:rPr>
      </w:pPr>
      <w:proofErr w:type="spellStart"/>
      <w:r w:rsidRPr="00B13C72">
        <w:rPr>
          <w:rFonts w:ascii="Arial" w:hAnsi="Arial" w:cs="Arial"/>
        </w:rPr>
        <w:t>Gradient</w:t>
      </w:r>
      <w:proofErr w:type="spellEnd"/>
      <w:r w:rsidRPr="00B13C72">
        <w:rPr>
          <w:rFonts w:ascii="Arial" w:hAnsi="Arial" w:cs="Arial"/>
        </w:rPr>
        <w:t xml:space="preserve"> </w:t>
      </w:r>
      <w:proofErr w:type="spellStart"/>
      <w:r w:rsidRPr="00B13C72">
        <w:rPr>
          <w:rFonts w:ascii="Arial" w:hAnsi="Arial" w:cs="Arial"/>
        </w:rPr>
        <w:t>Boosting</w:t>
      </w:r>
      <w:proofErr w:type="spellEnd"/>
      <w:r w:rsidRPr="00B13C72">
        <w:rPr>
          <w:rFonts w:ascii="Arial" w:hAnsi="Arial" w:cs="Arial"/>
        </w:rPr>
        <w:t>: Utilizando árboles de decisión de manera secuencial, este algoritmo mejorará las predicciones aprendiendo de los errores cometidos en iteraciones anteriores. Será particularmente útil para identificar variables que interactúan de manera compleja.</w:t>
      </w:r>
    </w:p>
    <w:p w14:paraId="0C881DFF" w14:textId="77777777" w:rsidR="002236EE" w:rsidRPr="00B13C72" w:rsidRDefault="002236EE" w:rsidP="002236EE">
      <w:pPr>
        <w:numPr>
          <w:ilvl w:val="0"/>
          <w:numId w:val="22"/>
        </w:numPr>
        <w:spacing w:line="360" w:lineRule="auto"/>
        <w:jc w:val="both"/>
        <w:rPr>
          <w:rFonts w:ascii="Arial" w:hAnsi="Arial" w:cs="Arial"/>
        </w:rPr>
      </w:pPr>
      <w:r w:rsidRPr="00B13C72">
        <w:rPr>
          <w:rFonts w:ascii="Arial" w:hAnsi="Arial" w:cs="Arial"/>
        </w:rPr>
        <w:t xml:space="preserve">Redes Neuronales (Deep </w:t>
      </w:r>
      <w:proofErr w:type="spellStart"/>
      <w:r w:rsidRPr="00B13C72">
        <w:rPr>
          <w:rFonts w:ascii="Arial" w:hAnsi="Arial" w:cs="Arial"/>
        </w:rPr>
        <w:t>Learning</w:t>
      </w:r>
      <w:proofErr w:type="spellEnd"/>
      <w:r w:rsidRPr="00B13C72">
        <w:rPr>
          <w:rFonts w:ascii="Arial" w:hAnsi="Arial" w:cs="Arial"/>
        </w:rPr>
        <w:t>): Las redes neuronales artificiales permitirán modelar relaciones no lineales entre las variables y proporcionar predicciones más precisas. Este modelo será capaz de captar interacciones entre las variables sociodemográficas y económicas que otros enfoques podrían no detectar. Se implementará una arquitectura con múltiples capas y neuronas para mejorar la capacidad predictiva.</w:t>
      </w:r>
    </w:p>
    <w:p w14:paraId="3B559F1E" w14:textId="6D7D76A4" w:rsidR="00141FA9" w:rsidRPr="00B13C72" w:rsidRDefault="00141FA9" w:rsidP="002236EE">
      <w:pPr>
        <w:spacing w:line="360" w:lineRule="auto"/>
        <w:jc w:val="both"/>
        <w:rPr>
          <w:rFonts w:ascii="Arial" w:eastAsiaTheme="majorEastAsia" w:hAnsi="Arial" w:cs="Arial"/>
          <w:caps/>
          <w:kern w:val="32"/>
          <w:szCs w:val="32"/>
        </w:rPr>
      </w:pPr>
      <w:r w:rsidRPr="00B13C72">
        <w:rPr>
          <w:rFonts w:ascii="Arial" w:hAnsi="Arial" w:cs="Arial"/>
        </w:rPr>
        <w:br w:type="page"/>
      </w:r>
    </w:p>
    <w:p w14:paraId="14B34ABA" w14:textId="77777777" w:rsidR="00141FA9" w:rsidRPr="00B13C72" w:rsidRDefault="00141FA9" w:rsidP="001615B7"/>
    <w:p w14:paraId="3D469052" w14:textId="4D12CB0C" w:rsidR="00141FA9" w:rsidRPr="00B13C72" w:rsidRDefault="00141FA9" w:rsidP="00BF7FD7">
      <w:pPr>
        <w:pStyle w:val="Ttulo1"/>
        <w:numPr>
          <w:ilvl w:val="0"/>
          <w:numId w:val="41"/>
        </w:numPr>
      </w:pPr>
      <w:bookmarkStart w:id="85" w:name="_Toc179837115"/>
      <w:bookmarkStart w:id="86" w:name="_Toc179837488"/>
      <w:r w:rsidRPr="00B13C72">
        <w:t>RESULTADOS</w:t>
      </w:r>
      <w:bookmarkEnd w:id="85"/>
      <w:bookmarkEnd w:id="86"/>
    </w:p>
    <w:p w14:paraId="7A58FC8B" w14:textId="64FEC58F" w:rsidR="00657D74" w:rsidRPr="00977395" w:rsidRDefault="00505C53" w:rsidP="00BF7FD7">
      <w:pPr>
        <w:pStyle w:val="Ttulo2"/>
        <w:numPr>
          <w:ilvl w:val="1"/>
          <w:numId w:val="41"/>
        </w:numPr>
      </w:pPr>
      <w:bookmarkStart w:id="87" w:name="_Toc179837116"/>
      <w:bookmarkStart w:id="88" w:name="_Toc179837489"/>
      <w:r w:rsidRPr="00505C53">
        <w:t>Análisis exploratorio de los datos</w:t>
      </w:r>
      <w:bookmarkEnd w:id="87"/>
      <w:bookmarkEnd w:id="88"/>
    </w:p>
    <w:p w14:paraId="0B2F02B0" w14:textId="26BEE947" w:rsidR="00B13C72" w:rsidRDefault="00B13C72" w:rsidP="00BF7FD7">
      <w:pPr>
        <w:pStyle w:val="Ttulo3"/>
        <w:numPr>
          <w:ilvl w:val="2"/>
          <w:numId w:val="41"/>
        </w:numPr>
      </w:pPr>
      <w:bookmarkStart w:id="89" w:name="_Toc179837117"/>
      <w:bookmarkStart w:id="90" w:name="_Toc179837490"/>
      <w:r w:rsidRPr="00977395">
        <w:t>Seguridad Social</w:t>
      </w:r>
      <w:bookmarkEnd w:id="89"/>
      <w:bookmarkEnd w:id="90"/>
      <w:r w:rsidRPr="00977395">
        <w:t xml:space="preserve"> </w:t>
      </w:r>
    </w:p>
    <w:p w14:paraId="28A9AC27" w14:textId="623BD920" w:rsidR="00BF7FD7" w:rsidRPr="00BF7FD7" w:rsidRDefault="009B63D9" w:rsidP="009B63D9">
      <w:pPr>
        <w:pStyle w:val="Descripcin"/>
        <w:rPr>
          <w:lang w:eastAsia="es-EC"/>
        </w:rPr>
      </w:pPr>
      <w:bookmarkStart w:id="91" w:name="_Toc179837556"/>
      <w:r>
        <w:t xml:space="preserve">Tabla </w:t>
      </w:r>
      <w:r>
        <w:fldChar w:fldCharType="begin"/>
      </w:r>
      <w:r>
        <w:instrText xml:space="preserve"> SEQ Tabla \* ARABIC </w:instrText>
      </w:r>
      <w:r>
        <w:fldChar w:fldCharType="separate"/>
      </w:r>
      <w:r w:rsidR="00755EB6">
        <w:rPr>
          <w:noProof/>
        </w:rPr>
        <w:t>1</w:t>
      </w:r>
      <w:r>
        <w:fldChar w:fldCharType="end"/>
      </w:r>
      <w:r>
        <w:t>. Formas de Seguridad Social</w:t>
      </w:r>
      <w:bookmarkEnd w:id="91"/>
    </w:p>
    <w:tbl>
      <w:tblPr>
        <w:tblW w:w="5227" w:type="dxa"/>
        <w:tblCellMar>
          <w:left w:w="70" w:type="dxa"/>
          <w:right w:w="70" w:type="dxa"/>
        </w:tblCellMar>
        <w:tblLook w:val="04A0" w:firstRow="1" w:lastRow="0" w:firstColumn="1" w:lastColumn="0" w:noHBand="0" w:noVBand="1"/>
      </w:tblPr>
      <w:tblGrid>
        <w:gridCol w:w="313"/>
        <w:gridCol w:w="4914"/>
      </w:tblGrid>
      <w:tr w:rsidR="009D7BB0" w:rsidRPr="009D7BB0" w14:paraId="3F3F10BE" w14:textId="77777777" w:rsidTr="009D7BB0">
        <w:trPr>
          <w:trHeight w:val="267"/>
        </w:trPr>
        <w:tc>
          <w:tcPr>
            <w:tcW w:w="5227" w:type="dxa"/>
            <w:gridSpan w:val="2"/>
            <w:tcBorders>
              <w:top w:val="single" w:sz="4" w:space="0" w:color="auto"/>
              <w:left w:val="single" w:sz="4" w:space="0" w:color="auto"/>
              <w:bottom w:val="single" w:sz="4" w:space="0" w:color="auto"/>
              <w:right w:val="single" w:sz="4" w:space="0" w:color="000000"/>
            </w:tcBorders>
            <w:shd w:val="clear" w:color="000000" w:fill="A6C9EC"/>
            <w:noWrap/>
            <w:vAlign w:val="bottom"/>
            <w:hideMark/>
          </w:tcPr>
          <w:p w14:paraId="209640C2" w14:textId="77777777" w:rsidR="009D7BB0" w:rsidRPr="009D7BB0" w:rsidRDefault="009D7BB0" w:rsidP="00977395">
            <w:pPr>
              <w:spacing w:line="360" w:lineRule="auto"/>
              <w:jc w:val="center"/>
              <w:rPr>
                <w:rFonts w:ascii="Arial" w:eastAsia="Times New Roman" w:hAnsi="Arial" w:cs="Arial"/>
                <w:color w:val="000000"/>
                <w:lang w:eastAsia="es-EC"/>
              </w:rPr>
            </w:pPr>
            <w:r w:rsidRPr="009D7BB0">
              <w:rPr>
                <w:rFonts w:ascii="Arial" w:eastAsia="Times New Roman" w:hAnsi="Arial" w:cs="Arial"/>
                <w:color w:val="000000"/>
                <w:lang w:eastAsia="es-EC"/>
              </w:rPr>
              <w:t>FORMAS DE SEGURIDAD SOCIAL</w:t>
            </w:r>
          </w:p>
        </w:tc>
      </w:tr>
      <w:tr w:rsidR="009D7BB0" w:rsidRPr="009D7BB0" w14:paraId="021816A5" w14:textId="77777777" w:rsidTr="009D7BB0">
        <w:trPr>
          <w:trHeight w:val="267"/>
        </w:trPr>
        <w:tc>
          <w:tcPr>
            <w:tcW w:w="313" w:type="dxa"/>
            <w:tcBorders>
              <w:top w:val="nil"/>
              <w:left w:val="single" w:sz="4" w:space="0" w:color="auto"/>
              <w:bottom w:val="nil"/>
              <w:right w:val="nil"/>
            </w:tcBorders>
            <w:shd w:val="clear" w:color="000000" w:fill="FFFFFF"/>
            <w:noWrap/>
            <w:vAlign w:val="bottom"/>
            <w:hideMark/>
          </w:tcPr>
          <w:p w14:paraId="717220B0"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0</w:t>
            </w:r>
          </w:p>
        </w:tc>
        <w:tc>
          <w:tcPr>
            <w:tcW w:w="4914" w:type="dxa"/>
            <w:tcBorders>
              <w:top w:val="nil"/>
              <w:left w:val="nil"/>
              <w:bottom w:val="nil"/>
              <w:right w:val="single" w:sz="4" w:space="0" w:color="auto"/>
            </w:tcBorders>
            <w:shd w:val="clear" w:color="000000" w:fill="FFFFFF"/>
            <w:noWrap/>
            <w:vAlign w:val="bottom"/>
            <w:hideMark/>
          </w:tcPr>
          <w:p w14:paraId="425CEDB5"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IESS GENERAL</w:t>
            </w:r>
          </w:p>
        </w:tc>
      </w:tr>
      <w:tr w:rsidR="009D7BB0" w:rsidRPr="009D7BB0" w14:paraId="548D5A85" w14:textId="77777777" w:rsidTr="009D7BB0">
        <w:trPr>
          <w:trHeight w:val="267"/>
        </w:trPr>
        <w:tc>
          <w:tcPr>
            <w:tcW w:w="313" w:type="dxa"/>
            <w:tcBorders>
              <w:top w:val="nil"/>
              <w:left w:val="single" w:sz="4" w:space="0" w:color="auto"/>
              <w:bottom w:val="nil"/>
              <w:right w:val="nil"/>
            </w:tcBorders>
            <w:shd w:val="clear" w:color="000000" w:fill="FFFFFF"/>
            <w:noWrap/>
            <w:vAlign w:val="bottom"/>
            <w:hideMark/>
          </w:tcPr>
          <w:p w14:paraId="71295BE8"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1</w:t>
            </w:r>
          </w:p>
        </w:tc>
        <w:tc>
          <w:tcPr>
            <w:tcW w:w="4914" w:type="dxa"/>
            <w:tcBorders>
              <w:top w:val="nil"/>
              <w:left w:val="nil"/>
              <w:bottom w:val="nil"/>
              <w:right w:val="single" w:sz="4" w:space="0" w:color="auto"/>
            </w:tcBorders>
            <w:shd w:val="clear" w:color="000000" w:fill="FFFFFF"/>
            <w:noWrap/>
            <w:vAlign w:val="bottom"/>
            <w:hideMark/>
          </w:tcPr>
          <w:p w14:paraId="5AB7B450"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IESS VOLUNTARIO </w:t>
            </w:r>
          </w:p>
        </w:tc>
      </w:tr>
      <w:tr w:rsidR="009D7BB0" w:rsidRPr="009D7BB0" w14:paraId="23250FAE" w14:textId="77777777" w:rsidTr="009D7BB0">
        <w:trPr>
          <w:trHeight w:val="267"/>
        </w:trPr>
        <w:tc>
          <w:tcPr>
            <w:tcW w:w="313" w:type="dxa"/>
            <w:tcBorders>
              <w:top w:val="nil"/>
              <w:left w:val="single" w:sz="4" w:space="0" w:color="auto"/>
              <w:bottom w:val="nil"/>
              <w:right w:val="nil"/>
            </w:tcBorders>
            <w:shd w:val="clear" w:color="000000" w:fill="FFFFFF"/>
            <w:noWrap/>
            <w:vAlign w:val="bottom"/>
            <w:hideMark/>
          </w:tcPr>
          <w:p w14:paraId="4DD68B04"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2</w:t>
            </w:r>
          </w:p>
        </w:tc>
        <w:tc>
          <w:tcPr>
            <w:tcW w:w="4914" w:type="dxa"/>
            <w:tcBorders>
              <w:top w:val="nil"/>
              <w:left w:val="nil"/>
              <w:bottom w:val="nil"/>
              <w:right w:val="single" w:sz="4" w:space="0" w:color="auto"/>
            </w:tcBorders>
            <w:shd w:val="clear" w:color="000000" w:fill="FFFFFF"/>
            <w:noWrap/>
            <w:vAlign w:val="bottom"/>
            <w:hideMark/>
          </w:tcPr>
          <w:p w14:paraId="3A9FE51B"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SEGURO CAMPESINO</w:t>
            </w:r>
          </w:p>
        </w:tc>
      </w:tr>
      <w:tr w:rsidR="009D7BB0" w:rsidRPr="009D7BB0" w14:paraId="3FB139FC" w14:textId="77777777" w:rsidTr="009D7BB0">
        <w:trPr>
          <w:trHeight w:val="267"/>
        </w:trPr>
        <w:tc>
          <w:tcPr>
            <w:tcW w:w="313" w:type="dxa"/>
            <w:tcBorders>
              <w:top w:val="nil"/>
              <w:left w:val="single" w:sz="4" w:space="0" w:color="auto"/>
              <w:bottom w:val="nil"/>
              <w:right w:val="nil"/>
            </w:tcBorders>
            <w:shd w:val="clear" w:color="000000" w:fill="FFFFFF"/>
            <w:noWrap/>
            <w:vAlign w:val="bottom"/>
            <w:hideMark/>
          </w:tcPr>
          <w:p w14:paraId="5FD75C01"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3</w:t>
            </w:r>
          </w:p>
        </w:tc>
        <w:tc>
          <w:tcPr>
            <w:tcW w:w="4914" w:type="dxa"/>
            <w:tcBorders>
              <w:top w:val="nil"/>
              <w:left w:val="nil"/>
              <w:bottom w:val="nil"/>
              <w:right w:val="single" w:sz="4" w:space="0" w:color="auto"/>
            </w:tcBorders>
            <w:shd w:val="clear" w:color="000000" w:fill="FFFFFF"/>
            <w:noWrap/>
            <w:vAlign w:val="bottom"/>
            <w:hideMark/>
          </w:tcPr>
          <w:p w14:paraId="63F16B60"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SEGURO ISSFA</w:t>
            </w:r>
          </w:p>
        </w:tc>
      </w:tr>
      <w:tr w:rsidR="009D7BB0" w:rsidRPr="009D7BB0" w14:paraId="128D5018" w14:textId="77777777" w:rsidTr="009D7BB0">
        <w:trPr>
          <w:trHeight w:val="267"/>
        </w:trPr>
        <w:tc>
          <w:tcPr>
            <w:tcW w:w="313" w:type="dxa"/>
            <w:tcBorders>
              <w:top w:val="nil"/>
              <w:left w:val="single" w:sz="4" w:space="0" w:color="auto"/>
              <w:bottom w:val="nil"/>
              <w:right w:val="nil"/>
            </w:tcBorders>
            <w:shd w:val="clear" w:color="000000" w:fill="FFFFFF"/>
            <w:noWrap/>
            <w:vAlign w:val="bottom"/>
            <w:hideMark/>
          </w:tcPr>
          <w:p w14:paraId="0D0A58E8"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4</w:t>
            </w:r>
          </w:p>
        </w:tc>
        <w:tc>
          <w:tcPr>
            <w:tcW w:w="4914" w:type="dxa"/>
            <w:tcBorders>
              <w:top w:val="nil"/>
              <w:left w:val="nil"/>
              <w:bottom w:val="nil"/>
              <w:right w:val="single" w:sz="4" w:space="0" w:color="auto"/>
            </w:tcBorders>
            <w:shd w:val="clear" w:color="000000" w:fill="FFFFFF"/>
            <w:noWrap/>
            <w:vAlign w:val="bottom"/>
            <w:hideMark/>
          </w:tcPr>
          <w:p w14:paraId="61018662"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NO APORTA</w:t>
            </w:r>
          </w:p>
        </w:tc>
      </w:tr>
      <w:tr w:rsidR="009D7BB0" w:rsidRPr="009D7BB0" w14:paraId="4175AB84" w14:textId="77777777" w:rsidTr="009D7BB0">
        <w:trPr>
          <w:trHeight w:val="267"/>
        </w:trPr>
        <w:tc>
          <w:tcPr>
            <w:tcW w:w="313" w:type="dxa"/>
            <w:tcBorders>
              <w:top w:val="nil"/>
              <w:left w:val="single" w:sz="4" w:space="0" w:color="auto"/>
              <w:bottom w:val="single" w:sz="4" w:space="0" w:color="auto"/>
              <w:right w:val="nil"/>
            </w:tcBorders>
            <w:shd w:val="clear" w:color="000000" w:fill="FFFFFF"/>
            <w:noWrap/>
            <w:vAlign w:val="bottom"/>
            <w:hideMark/>
          </w:tcPr>
          <w:p w14:paraId="5246712C"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5</w:t>
            </w:r>
          </w:p>
        </w:tc>
        <w:tc>
          <w:tcPr>
            <w:tcW w:w="4914" w:type="dxa"/>
            <w:tcBorders>
              <w:top w:val="nil"/>
              <w:left w:val="nil"/>
              <w:bottom w:val="single" w:sz="4" w:space="0" w:color="auto"/>
              <w:right w:val="single" w:sz="4" w:space="0" w:color="auto"/>
            </w:tcBorders>
            <w:shd w:val="clear" w:color="000000" w:fill="FFFFFF"/>
            <w:noWrap/>
            <w:vAlign w:val="bottom"/>
            <w:hideMark/>
          </w:tcPr>
          <w:p w14:paraId="7370979F"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NO SABE</w:t>
            </w:r>
          </w:p>
        </w:tc>
      </w:tr>
    </w:tbl>
    <w:p w14:paraId="30214789" w14:textId="1EF63707" w:rsidR="009B63D9" w:rsidRDefault="009B63D9" w:rsidP="009B63D9">
      <w:pPr>
        <w:pStyle w:val="Descripcin"/>
        <w:spacing w:before="120"/>
        <w:rPr>
          <w:rFonts w:cs="Arial"/>
        </w:rPr>
      </w:pPr>
      <w:bookmarkStart w:id="92" w:name="_Toc179837580"/>
      <w:r>
        <w:t xml:space="preserve">Figura </w:t>
      </w:r>
      <w:r>
        <w:fldChar w:fldCharType="begin"/>
      </w:r>
      <w:r>
        <w:instrText xml:space="preserve"> SEQ Figura \* ARABIC </w:instrText>
      </w:r>
      <w:r>
        <w:fldChar w:fldCharType="separate"/>
      </w:r>
      <w:r w:rsidR="00FA41BC">
        <w:rPr>
          <w:noProof/>
        </w:rPr>
        <w:t>2</w:t>
      </w:r>
      <w:r>
        <w:fldChar w:fldCharType="end"/>
      </w:r>
      <w:r>
        <w:t>. Distribución de las formas de seguridad social según el tipo de empleo</w:t>
      </w:r>
      <w:bookmarkEnd w:id="92"/>
    </w:p>
    <w:p w14:paraId="3C889EC0" w14:textId="22271878" w:rsidR="00324C0C" w:rsidRPr="00977395" w:rsidRDefault="009D7BB0" w:rsidP="00977395">
      <w:pPr>
        <w:spacing w:line="360" w:lineRule="auto"/>
        <w:rPr>
          <w:rFonts w:ascii="Arial" w:hAnsi="Arial" w:cs="Arial"/>
        </w:rPr>
      </w:pPr>
      <w:r w:rsidRPr="00977395">
        <w:rPr>
          <w:rFonts w:ascii="Arial" w:hAnsi="Arial" w:cs="Arial"/>
          <w:noProof/>
        </w:rPr>
        <w:drawing>
          <wp:inline distT="0" distB="0" distL="0" distR="0" wp14:anchorId="2FC5C5DB" wp14:editId="704B41A1">
            <wp:extent cx="5399864" cy="3047474"/>
            <wp:effectExtent l="0" t="0" r="0" b="635"/>
            <wp:docPr id="1559922857" name="Imagen 2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2857" name="Imagen 25" descr="Gráfico, Gráfico de barras&#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t="5384"/>
                    <a:stretch/>
                  </pic:blipFill>
                  <pic:spPr bwMode="auto">
                    <a:xfrm>
                      <a:off x="0" y="0"/>
                      <a:ext cx="5400675" cy="3047932"/>
                    </a:xfrm>
                    <a:prstGeom prst="rect">
                      <a:avLst/>
                    </a:prstGeom>
                    <a:noFill/>
                    <a:ln>
                      <a:noFill/>
                    </a:ln>
                    <a:extLst>
                      <a:ext uri="{53640926-AAD7-44D8-BBD7-CCE9431645EC}">
                        <a14:shadowObscured xmlns:a14="http://schemas.microsoft.com/office/drawing/2010/main"/>
                      </a:ext>
                    </a:extLst>
                  </pic:spPr>
                </pic:pic>
              </a:graphicData>
            </a:graphic>
          </wp:inline>
        </w:drawing>
      </w:r>
    </w:p>
    <w:p w14:paraId="08EC457A" w14:textId="6BFF1EEB" w:rsidR="00657D74" w:rsidRDefault="00CF0486" w:rsidP="00977395">
      <w:pPr>
        <w:spacing w:line="360" w:lineRule="auto"/>
        <w:jc w:val="both"/>
        <w:rPr>
          <w:rFonts w:ascii="Arial" w:hAnsi="Arial" w:cs="Arial"/>
        </w:rPr>
      </w:pPr>
      <w:r w:rsidRPr="00977395">
        <w:rPr>
          <w:rFonts w:ascii="Arial" w:hAnsi="Arial" w:cs="Arial"/>
        </w:rPr>
        <w:t xml:space="preserve">El análisis muestra una fuerte correlación entre la afiliación a la seguridad social y el tipo de empleo dentro de la Población Económicamente Activa (PEA). Las personas con empleo adecuado tienen una alta tasa de afiliación a sistemas formales como el IESS General (24.2%), mientras que solo el 2% de quienes tienen empleo no adecuado están afiliados a este régimen. La categoría No Aporta es predominante en el empleo no adecuado (53%), lo que refleja la </w:t>
      </w:r>
      <w:r w:rsidRPr="00977395">
        <w:rPr>
          <w:rFonts w:ascii="Arial" w:hAnsi="Arial" w:cs="Arial"/>
        </w:rPr>
        <w:lastRenderedPageBreak/>
        <w:t>informalidad y precariedad de estos trabajos. Por otro lado, en el Seguro Campesino, las personas con empleo no adecuado están más representadas (2.4%) que en el empleo adecuado (0.3%), lo que sugiere que los empleos rurales suelen ser más inestables. Las afiliaciones a IESS Voluntario son similares en ambos grupos, indicando que este seguro no está fuertemente vinculado a la calidad del empleo.</w:t>
      </w:r>
    </w:p>
    <w:p w14:paraId="79D9E303" w14:textId="16C67CE3" w:rsidR="00657D74" w:rsidRDefault="00977395" w:rsidP="009B63D9">
      <w:pPr>
        <w:pStyle w:val="Ttulo3"/>
        <w:numPr>
          <w:ilvl w:val="2"/>
          <w:numId w:val="41"/>
        </w:numPr>
      </w:pPr>
      <w:bookmarkStart w:id="93" w:name="_Toc179837118"/>
      <w:bookmarkStart w:id="94" w:name="_Toc179837491"/>
      <w:r w:rsidRPr="00977395">
        <w:t>Nivel de Instrucción</w:t>
      </w:r>
      <w:bookmarkEnd w:id="93"/>
      <w:bookmarkEnd w:id="94"/>
      <w:r w:rsidRPr="00977395">
        <w:t xml:space="preserve"> </w:t>
      </w:r>
    </w:p>
    <w:p w14:paraId="1CA3D727" w14:textId="4D7A241C" w:rsidR="009B63D9" w:rsidRPr="009B63D9" w:rsidRDefault="009B63D9" w:rsidP="009B63D9">
      <w:pPr>
        <w:pStyle w:val="Descripcin"/>
        <w:rPr>
          <w:lang w:eastAsia="es-EC"/>
        </w:rPr>
      </w:pPr>
      <w:bookmarkStart w:id="95" w:name="_Toc179837557"/>
      <w:r>
        <w:t xml:space="preserve">Tabla </w:t>
      </w:r>
      <w:r>
        <w:fldChar w:fldCharType="begin"/>
      </w:r>
      <w:r>
        <w:instrText xml:space="preserve"> SEQ Tabla \* ARABIC </w:instrText>
      </w:r>
      <w:r>
        <w:fldChar w:fldCharType="separate"/>
      </w:r>
      <w:r w:rsidR="00755EB6">
        <w:rPr>
          <w:noProof/>
        </w:rPr>
        <w:t>2</w:t>
      </w:r>
      <w:r>
        <w:fldChar w:fldCharType="end"/>
      </w:r>
      <w:r>
        <w:t>. Nivel de Instrucción</w:t>
      </w:r>
      <w:bookmarkEnd w:id="95"/>
      <w:r>
        <w:t xml:space="preserve"> </w:t>
      </w:r>
    </w:p>
    <w:tbl>
      <w:tblPr>
        <w:tblW w:w="4520" w:type="dxa"/>
        <w:tblCellMar>
          <w:left w:w="70" w:type="dxa"/>
          <w:right w:w="70" w:type="dxa"/>
        </w:tblCellMar>
        <w:tblLook w:val="04A0" w:firstRow="1" w:lastRow="0" w:firstColumn="1" w:lastColumn="0" w:noHBand="0" w:noVBand="1"/>
      </w:tblPr>
      <w:tblGrid>
        <w:gridCol w:w="274"/>
        <w:gridCol w:w="4290"/>
      </w:tblGrid>
      <w:tr w:rsidR="009D7BB0" w:rsidRPr="009D7BB0" w14:paraId="5C5EA21A" w14:textId="77777777" w:rsidTr="009D7BB0">
        <w:trPr>
          <w:trHeight w:val="300"/>
        </w:trPr>
        <w:tc>
          <w:tcPr>
            <w:tcW w:w="4520" w:type="dxa"/>
            <w:gridSpan w:val="2"/>
            <w:tcBorders>
              <w:top w:val="single" w:sz="4" w:space="0" w:color="auto"/>
              <w:left w:val="single" w:sz="4" w:space="0" w:color="auto"/>
              <w:bottom w:val="single" w:sz="4" w:space="0" w:color="auto"/>
              <w:right w:val="single" w:sz="4" w:space="0" w:color="000000"/>
            </w:tcBorders>
            <w:shd w:val="clear" w:color="000000" w:fill="F7C7AC"/>
            <w:noWrap/>
            <w:vAlign w:val="bottom"/>
            <w:hideMark/>
          </w:tcPr>
          <w:p w14:paraId="16808AEF" w14:textId="77777777" w:rsidR="009D7BB0" w:rsidRPr="009D7BB0" w:rsidRDefault="009D7BB0" w:rsidP="00977395">
            <w:pPr>
              <w:spacing w:line="360" w:lineRule="auto"/>
              <w:jc w:val="center"/>
              <w:rPr>
                <w:rFonts w:ascii="Arial" w:eastAsia="Times New Roman" w:hAnsi="Arial" w:cs="Arial"/>
                <w:color w:val="000000"/>
                <w:lang w:eastAsia="es-EC"/>
              </w:rPr>
            </w:pPr>
            <w:r w:rsidRPr="009D7BB0">
              <w:rPr>
                <w:rFonts w:ascii="Arial" w:eastAsia="Times New Roman" w:hAnsi="Arial" w:cs="Arial"/>
                <w:color w:val="000000"/>
                <w:lang w:eastAsia="es-EC"/>
              </w:rPr>
              <w:t xml:space="preserve">NIVEL DE INSTRUCCIÓN </w:t>
            </w:r>
          </w:p>
        </w:tc>
      </w:tr>
      <w:tr w:rsidR="009D7BB0" w:rsidRPr="009D7BB0" w14:paraId="0AB817C1" w14:textId="77777777" w:rsidTr="009D7BB0">
        <w:trPr>
          <w:trHeight w:val="300"/>
        </w:trPr>
        <w:tc>
          <w:tcPr>
            <w:tcW w:w="230" w:type="dxa"/>
            <w:tcBorders>
              <w:top w:val="nil"/>
              <w:left w:val="single" w:sz="4" w:space="0" w:color="auto"/>
              <w:bottom w:val="nil"/>
              <w:right w:val="nil"/>
            </w:tcBorders>
            <w:shd w:val="clear" w:color="000000" w:fill="FFFFFF"/>
            <w:noWrap/>
            <w:vAlign w:val="bottom"/>
            <w:hideMark/>
          </w:tcPr>
          <w:p w14:paraId="357DB0E3"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0</w:t>
            </w:r>
          </w:p>
        </w:tc>
        <w:tc>
          <w:tcPr>
            <w:tcW w:w="4290" w:type="dxa"/>
            <w:tcBorders>
              <w:top w:val="nil"/>
              <w:left w:val="nil"/>
              <w:bottom w:val="nil"/>
              <w:right w:val="single" w:sz="4" w:space="0" w:color="auto"/>
            </w:tcBorders>
            <w:shd w:val="clear" w:color="000000" w:fill="FFFFFF"/>
            <w:noWrap/>
            <w:vAlign w:val="bottom"/>
            <w:hideMark/>
          </w:tcPr>
          <w:p w14:paraId="31F7CE74"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Ninguno</w:t>
            </w:r>
          </w:p>
        </w:tc>
      </w:tr>
      <w:tr w:rsidR="009D7BB0" w:rsidRPr="009D7BB0" w14:paraId="6DA6CD1D" w14:textId="77777777" w:rsidTr="009D7BB0">
        <w:trPr>
          <w:trHeight w:val="300"/>
        </w:trPr>
        <w:tc>
          <w:tcPr>
            <w:tcW w:w="230" w:type="dxa"/>
            <w:tcBorders>
              <w:top w:val="nil"/>
              <w:left w:val="single" w:sz="4" w:space="0" w:color="auto"/>
              <w:bottom w:val="nil"/>
              <w:right w:val="nil"/>
            </w:tcBorders>
            <w:shd w:val="clear" w:color="000000" w:fill="FFFFFF"/>
            <w:noWrap/>
            <w:vAlign w:val="bottom"/>
            <w:hideMark/>
          </w:tcPr>
          <w:p w14:paraId="5373F1E5"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1</w:t>
            </w:r>
          </w:p>
        </w:tc>
        <w:tc>
          <w:tcPr>
            <w:tcW w:w="4290" w:type="dxa"/>
            <w:tcBorders>
              <w:top w:val="nil"/>
              <w:left w:val="nil"/>
              <w:bottom w:val="nil"/>
              <w:right w:val="single" w:sz="4" w:space="0" w:color="auto"/>
            </w:tcBorders>
            <w:shd w:val="clear" w:color="000000" w:fill="FFFFFF"/>
            <w:noWrap/>
            <w:vAlign w:val="bottom"/>
            <w:hideMark/>
          </w:tcPr>
          <w:p w14:paraId="2213D388"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centro de alfabetización </w:t>
            </w:r>
          </w:p>
        </w:tc>
      </w:tr>
      <w:tr w:rsidR="009D7BB0" w:rsidRPr="009D7BB0" w14:paraId="270D85A7" w14:textId="77777777" w:rsidTr="009D7BB0">
        <w:trPr>
          <w:trHeight w:val="300"/>
        </w:trPr>
        <w:tc>
          <w:tcPr>
            <w:tcW w:w="230" w:type="dxa"/>
            <w:tcBorders>
              <w:top w:val="nil"/>
              <w:left w:val="single" w:sz="4" w:space="0" w:color="auto"/>
              <w:bottom w:val="nil"/>
              <w:right w:val="nil"/>
            </w:tcBorders>
            <w:shd w:val="clear" w:color="000000" w:fill="FFFFFF"/>
            <w:noWrap/>
            <w:vAlign w:val="bottom"/>
            <w:hideMark/>
          </w:tcPr>
          <w:p w14:paraId="3317C108"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2</w:t>
            </w:r>
          </w:p>
        </w:tc>
        <w:tc>
          <w:tcPr>
            <w:tcW w:w="4290" w:type="dxa"/>
            <w:tcBorders>
              <w:top w:val="nil"/>
              <w:left w:val="nil"/>
              <w:bottom w:val="nil"/>
              <w:right w:val="single" w:sz="4" w:space="0" w:color="auto"/>
            </w:tcBorders>
            <w:shd w:val="clear" w:color="000000" w:fill="FFFFFF"/>
            <w:noWrap/>
            <w:vAlign w:val="bottom"/>
            <w:hideMark/>
          </w:tcPr>
          <w:p w14:paraId="31550E2C"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educación básica</w:t>
            </w:r>
          </w:p>
        </w:tc>
      </w:tr>
      <w:tr w:rsidR="009D7BB0" w:rsidRPr="009D7BB0" w14:paraId="22D1A4D8" w14:textId="77777777" w:rsidTr="009D7BB0">
        <w:trPr>
          <w:trHeight w:val="300"/>
        </w:trPr>
        <w:tc>
          <w:tcPr>
            <w:tcW w:w="230" w:type="dxa"/>
            <w:tcBorders>
              <w:top w:val="nil"/>
              <w:left w:val="single" w:sz="4" w:space="0" w:color="auto"/>
              <w:bottom w:val="nil"/>
              <w:right w:val="nil"/>
            </w:tcBorders>
            <w:shd w:val="clear" w:color="000000" w:fill="FFFFFF"/>
            <w:noWrap/>
            <w:vAlign w:val="bottom"/>
            <w:hideMark/>
          </w:tcPr>
          <w:p w14:paraId="4CCD1F13"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3</w:t>
            </w:r>
          </w:p>
        </w:tc>
        <w:tc>
          <w:tcPr>
            <w:tcW w:w="4290" w:type="dxa"/>
            <w:tcBorders>
              <w:top w:val="nil"/>
              <w:left w:val="nil"/>
              <w:bottom w:val="nil"/>
              <w:right w:val="single" w:sz="4" w:space="0" w:color="auto"/>
            </w:tcBorders>
            <w:shd w:val="clear" w:color="000000" w:fill="FFFFFF"/>
            <w:noWrap/>
            <w:vAlign w:val="bottom"/>
            <w:hideMark/>
          </w:tcPr>
          <w:p w14:paraId="742DF9B6"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educación media/bachillerato</w:t>
            </w:r>
          </w:p>
        </w:tc>
      </w:tr>
      <w:tr w:rsidR="009D7BB0" w:rsidRPr="009D7BB0" w14:paraId="2C0C6144" w14:textId="77777777" w:rsidTr="009D7BB0">
        <w:trPr>
          <w:trHeight w:val="300"/>
        </w:trPr>
        <w:tc>
          <w:tcPr>
            <w:tcW w:w="230" w:type="dxa"/>
            <w:tcBorders>
              <w:top w:val="nil"/>
              <w:left w:val="single" w:sz="4" w:space="0" w:color="auto"/>
              <w:bottom w:val="single" w:sz="4" w:space="0" w:color="auto"/>
              <w:right w:val="nil"/>
            </w:tcBorders>
            <w:shd w:val="clear" w:color="000000" w:fill="FFFFFF"/>
            <w:noWrap/>
            <w:vAlign w:val="bottom"/>
            <w:hideMark/>
          </w:tcPr>
          <w:p w14:paraId="5FADB155"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4</w:t>
            </w:r>
          </w:p>
        </w:tc>
        <w:tc>
          <w:tcPr>
            <w:tcW w:w="4290" w:type="dxa"/>
            <w:tcBorders>
              <w:top w:val="nil"/>
              <w:left w:val="nil"/>
              <w:bottom w:val="single" w:sz="4" w:space="0" w:color="auto"/>
              <w:right w:val="single" w:sz="4" w:space="0" w:color="auto"/>
            </w:tcBorders>
            <w:shd w:val="clear" w:color="000000" w:fill="FFFFFF"/>
            <w:noWrap/>
            <w:vAlign w:val="bottom"/>
            <w:hideMark/>
          </w:tcPr>
          <w:p w14:paraId="2578F2EE"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superior </w:t>
            </w:r>
          </w:p>
        </w:tc>
      </w:tr>
    </w:tbl>
    <w:p w14:paraId="0489556A" w14:textId="6D6512E6" w:rsidR="009B63D9" w:rsidRDefault="009B63D9" w:rsidP="009B63D9">
      <w:pPr>
        <w:pStyle w:val="Descripcin"/>
        <w:spacing w:before="120"/>
        <w:rPr>
          <w:rFonts w:cs="Arial"/>
        </w:rPr>
      </w:pPr>
      <w:bookmarkStart w:id="96" w:name="_Toc179837581"/>
      <w:r>
        <w:t xml:space="preserve">Figura </w:t>
      </w:r>
      <w:r>
        <w:fldChar w:fldCharType="begin"/>
      </w:r>
      <w:r>
        <w:instrText xml:space="preserve"> SEQ Figura \* ARABIC </w:instrText>
      </w:r>
      <w:r>
        <w:fldChar w:fldCharType="separate"/>
      </w:r>
      <w:r w:rsidR="00FA41BC">
        <w:rPr>
          <w:noProof/>
        </w:rPr>
        <w:t>3</w:t>
      </w:r>
      <w:r>
        <w:fldChar w:fldCharType="end"/>
      </w:r>
      <w:r>
        <w:t>. Distribución del nivel de instrucción según el tipo de empleo</w:t>
      </w:r>
      <w:bookmarkEnd w:id="96"/>
    </w:p>
    <w:p w14:paraId="23B7FAFD" w14:textId="295387B1" w:rsidR="00505C53" w:rsidRPr="00977395" w:rsidRDefault="009D7BB0" w:rsidP="00977395">
      <w:pPr>
        <w:spacing w:line="360" w:lineRule="auto"/>
        <w:rPr>
          <w:rFonts w:ascii="Arial" w:hAnsi="Arial" w:cs="Arial"/>
        </w:rPr>
      </w:pPr>
      <w:r w:rsidRPr="00977395">
        <w:rPr>
          <w:rFonts w:ascii="Arial" w:hAnsi="Arial" w:cs="Arial"/>
          <w:noProof/>
        </w:rPr>
        <w:drawing>
          <wp:inline distT="0" distB="0" distL="0" distR="0" wp14:anchorId="73D87D38" wp14:editId="4BAC3AAB">
            <wp:extent cx="5400675" cy="3047935"/>
            <wp:effectExtent l="0" t="0" r="0" b="635"/>
            <wp:docPr id="628128262"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28262" name="Imagen 26" descr="Gráfico, Gráfico de barras&#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t="5384"/>
                    <a:stretch/>
                  </pic:blipFill>
                  <pic:spPr bwMode="auto">
                    <a:xfrm>
                      <a:off x="0" y="0"/>
                      <a:ext cx="5400675" cy="3047935"/>
                    </a:xfrm>
                    <a:prstGeom prst="rect">
                      <a:avLst/>
                    </a:prstGeom>
                    <a:noFill/>
                    <a:ln>
                      <a:noFill/>
                    </a:ln>
                    <a:extLst>
                      <a:ext uri="{53640926-AAD7-44D8-BBD7-CCE9431645EC}">
                        <a14:shadowObscured xmlns:a14="http://schemas.microsoft.com/office/drawing/2010/main"/>
                      </a:ext>
                    </a:extLst>
                  </pic:spPr>
                </pic:pic>
              </a:graphicData>
            </a:graphic>
          </wp:inline>
        </w:drawing>
      </w:r>
    </w:p>
    <w:p w14:paraId="27E9F2C8" w14:textId="77777777" w:rsidR="00CF0486" w:rsidRPr="00CF0486" w:rsidRDefault="00CF0486" w:rsidP="00977395">
      <w:pPr>
        <w:spacing w:line="360" w:lineRule="auto"/>
        <w:jc w:val="both"/>
        <w:rPr>
          <w:rFonts w:ascii="Arial" w:hAnsi="Arial" w:cs="Arial"/>
        </w:rPr>
      </w:pPr>
      <w:r w:rsidRPr="00CF0486">
        <w:rPr>
          <w:rFonts w:ascii="Arial" w:hAnsi="Arial" w:cs="Arial"/>
        </w:rPr>
        <w:t xml:space="preserve">El análisis del nivel de instrucción revela que la educación está estrechamente vinculada a la calidad del empleo. Las personas con empleo no adecuado tienen una mayor representación en los niveles educativos más bajos. Un 26% de quienes tienen empleo no adecuado solo alcanzaron la educación básica, mientras que solo el 8% de quienes tienen empleo adecuado tienen este mismo </w:t>
      </w:r>
      <w:r w:rsidRPr="00CF0486">
        <w:rPr>
          <w:rFonts w:ascii="Arial" w:hAnsi="Arial" w:cs="Arial"/>
        </w:rPr>
        <w:lastRenderedPageBreak/>
        <w:t>nivel de instrucción. De manera similar, en el nivel de educación media/bachillerato, el 21.3% de las personas con empleo no adecuado contrastan con el 13.9% de las personas con empleo adecuado.</w:t>
      </w:r>
    </w:p>
    <w:p w14:paraId="55139994" w14:textId="77777777" w:rsidR="00CF0486" w:rsidRPr="00CF0486" w:rsidRDefault="00CF0486" w:rsidP="00977395">
      <w:pPr>
        <w:spacing w:line="360" w:lineRule="auto"/>
        <w:jc w:val="both"/>
        <w:rPr>
          <w:rFonts w:ascii="Arial" w:hAnsi="Arial" w:cs="Arial"/>
        </w:rPr>
      </w:pPr>
      <w:r w:rsidRPr="00CF0486">
        <w:rPr>
          <w:rFonts w:ascii="Arial" w:hAnsi="Arial" w:cs="Arial"/>
        </w:rPr>
        <w:t>Por otro lado, los niveles educativos más altos, como la educación superior, muestran una fuerte asociación con el empleo adecuado. Un 18.5% de las personas con empleo adecuado han alcanzado este nivel de instrucción, mientras que solo el 10.1% de quienes tienen empleo no adecuado tienen educación superior.</w:t>
      </w:r>
    </w:p>
    <w:p w14:paraId="6BF7A212" w14:textId="5F3D3984" w:rsidR="00CF0486" w:rsidRPr="00CF0486" w:rsidRDefault="00CF0486" w:rsidP="00977395">
      <w:pPr>
        <w:spacing w:line="360" w:lineRule="auto"/>
        <w:jc w:val="both"/>
        <w:rPr>
          <w:rFonts w:ascii="Arial" w:hAnsi="Arial" w:cs="Arial"/>
        </w:rPr>
      </w:pPr>
      <w:r w:rsidRPr="00CF0486">
        <w:rPr>
          <w:rFonts w:ascii="Arial" w:hAnsi="Arial" w:cs="Arial"/>
        </w:rPr>
        <w:t xml:space="preserve">Estos resultados refuerzan la idea de </w:t>
      </w:r>
      <w:r w:rsidRPr="00977395">
        <w:rPr>
          <w:rFonts w:ascii="Arial" w:hAnsi="Arial" w:cs="Arial"/>
        </w:rPr>
        <w:t>que,</w:t>
      </w:r>
      <w:r w:rsidRPr="00CF0486">
        <w:rPr>
          <w:rFonts w:ascii="Arial" w:hAnsi="Arial" w:cs="Arial"/>
        </w:rPr>
        <w:t xml:space="preserve"> a mayor nivel educativo, mayor es la probabilidad de acceder a un empleo adecuado, mientras que aquellos con menor nivel de instrucción, especialmente con educación básica o sin educación, enfrentan mayores dificultades para acceder a empleos formales y de mejor calidad.</w:t>
      </w:r>
    </w:p>
    <w:p w14:paraId="51D9E676" w14:textId="2E852F14" w:rsidR="00657D74" w:rsidRDefault="00977395" w:rsidP="00755EB6">
      <w:pPr>
        <w:pStyle w:val="Ttulo3"/>
        <w:numPr>
          <w:ilvl w:val="2"/>
          <w:numId w:val="41"/>
        </w:numPr>
      </w:pPr>
      <w:bookmarkStart w:id="97" w:name="_Toc179837119"/>
      <w:bookmarkStart w:id="98" w:name="_Toc179837492"/>
      <w:r w:rsidRPr="00977395">
        <w:t>Estado Civil</w:t>
      </w:r>
      <w:bookmarkEnd w:id="97"/>
      <w:bookmarkEnd w:id="98"/>
    </w:p>
    <w:p w14:paraId="00D69533" w14:textId="4830D67B" w:rsidR="009B63D9" w:rsidRPr="00977395" w:rsidRDefault="009B63D9" w:rsidP="009B63D9">
      <w:pPr>
        <w:pStyle w:val="Descripcin"/>
        <w:rPr>
          <w:rFonts w:cs="Arial"/>
          <w:b w:val="0"/>
          <w:bCs/>
        </w:rPr>
      </w:pPr>
      <w:bookmarkStart w:id="99" w:name="_Toc179837558"/>
      <w:r>
        <w:t xml:space="preserve">Tabla </w:t>
      </w:r>
      <w:r>
        <w:fldChar w:fldCharType="begin"/>
      </w:r>
      <w:r>
        <w:instrText xml:space="preserve"> SEQ Tabla \* ARABIC </w:instrText>
      </w:r>
      <w:r>
        <w:fldChar w:fldCharType="separate"/>
      </w:r>
      <w:r w:rsidR="00755EB6">
        <w:rPr>
          <w:noProof/>
        </w:rPr>
        <w:t>3</w:t>
      </w:r>
      <w:r>
        <w:fldChar w:fldCharType="end"/>
      </w:r>
      <w:r>
        <w:t>. Estado Civil</w:t>
      </w:r>
      <w:bookmarkEnd w:id="99"/>
    </w:p>
    <w:tbl>
      <w:tblPr>
        <w:tblW w:w="4160" w:type="dxa"/>
        <w:tblCellMar>
          <w:left w:w="70" w:type="dxa"/>
          <w:right w:w="70" w:type="dxa"/>
        </w:tblCellMar>
        <w:tblLook w:val="04A0" w:firstRow="1" w:lastRow="0" w:firstColumn="1" w:lastColumn="0" w:noHBand="0" w:noVBand="1"/>
      </w:tblPr>
      <w:tblGrid>
        <w:gridCol w:w="515"/>
        <w:gridCol w:w="3645"/>
      </w:tblGrid>
      <w:tr w:rsidR="009D7BB0" w:rsidRPr="009D7BB0" w14:paraId="38B4ADFE" w14:textId="77777777" w:rsidTr="009D7BB0">
        <w:trPr>
          <w:trHeight w:val="300"/>
        </w:trPr>
        <w:tc>
          <w:tcPr>
            <w:tcW w:w="4160" w:type="dxa"/>
            <w:gridSpan w:val="2"/>
            <w:tcBorders>
              <w:top w:val="single" w:sz="4" w:space="0" w:color="auto"/>
              <w:left w:val="single" w:sz="4" w:space="0" w:color="auto"/>
              <w:bottom w:val="single" w:sz="4" w:space="0" w:color="auto"/>
              <w:right w:val="single" w:sz="4" w:space="0" w:color="000000"/>
            </w:tcBorders>
            <w:shd w:val="clear" w:color="000000" w:fill="83E28E"/>
            <w:noWrap/>
            <w:vAlign w:val="bottom"/>
            <w:hideMark/>
          </w:tcPr>
          <w:p w14:paraId="74609803" w14:textId="77777777" w:rsidR="009D7BB0" w:rsidRPr="009D7BB0" w:rsidRDefault="009D7BB0" w:rsidP="00977395">
            <w:pPr>
              <w:spacing w:line="360" w:lineRule="auto"/>
              <w:jc w:val="center"/>
              <w:rPr>
                <w:rFonts w:ascii="Arial" w:eastAsia="Times New Roman" w:hAnsi="Arial" w:cs="Arial"/>
                <w:color w:val="000000"/>
                <w:lang w:eastAsia="es-EC"/>
              </w:rPr>
            </w:pPr>
            <w:r w:rsidRPr="009D7BB0">
              <w:rPr>
                <w:rFonts w:ascii="Arial" w:eastAsia="Times New Roman" w:hAnsi="Arial" w:cs="Arial"/>
                <w:color w:val="000000"/>
                <w:lang w:eastAsia="es-EC"/>
              </w:rPr>
              <w:t xml:space="preserve">ESTADO CIVIL </w:t>
            </w:r>
          </w:p>
        </w:tc>
      </w:tr>
      <w:tr w:rsidR="009D7BB0" w:rsidRPr="009D7BB0" w14:paraId="2F59DD42" w14:textId="77777777" w:rsidTr="009D7BB0">
        <w:trPr>
          <w:trHeight w:val="300"/>
        </w:trPr>
        <w:tc>
          <w:tcPr>
            <w:tcW w:w="515" w:type="dxa"/>
            <w:tcBorders>
              <w:top w:val="nil"/>
              <w:left w:val="single" w:sz="4" w:space="0" w:color="auto"/>
              <w:bottom w:val="nil"/>
              <w:right w:val="nil"/>
            </w:tcBorders>
            <w:shd w:val="clear" w:color="000000" w:fill="FFFFFF"/>
            <w:noWrap/>
            <w:vAlign w:val="bottom"/>
            <w:hideMark/>
          </w:tcPr>
          <w:p w14:paraId="0683A957"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0</w:t>
            </w:r>
          </w:p>
        </w:tc>
        <w:tc>
          <w:tcPr>
            <w:tcW w:w="3645" w:type="dxa"/>
            <w:tcBorders>
              <w:top w:val="nil"/>
              <w:left w:val="nil"/>
              <w:bottom w:val="nil"/>
              <w:right w:val="single" w:sz="4" w:space="0" w:color="auto"/>
            </w:tcBorders>
            <w:shd w:val="clear" w:color="000000" w:fill="FFFFFF"/>
            <w:noWrap/>
            <w:vAlign w:val="bottom"/>
            <w:hideMark/>
          </w:tcPr>
          <w:p w14:paraId="04042DB3" w14:textId="1F6DEDE8" w:rsidR="009D7BB0" w:rsidRPr="009D7BB0" w:rsidRDefault="009B63D9"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C</w:t>
            </w:r>
            <w:r w:rsidR="009D7BB0" w:rsidRPr="009D7BB0">
              <w:rPr>
                <w:rFonts w:ascii="Arial" w:eastAsia="Times New Roman" w:hAnsi="Arial" w:cs="Arial"/>
                <w:color w:val="000000"/>
                <w:lang w:eastAsia="es-EC"/>
              </w:rPr>
              <w:t>asado</w:t>
            </w:r>
          </w:p>
        </w:tc>
      </w:tr>
      <w:tr w:rsidR="009D7BB0" w:rsidRPr="009D7BB0" w14:paraId="59ECFB09" w14:textId="77777777" w:rsidTr="009D7BB0">
        <w:trPr>
          <w:trHeight w:val="300"/>
        </w:trPr>
        <w:tc>
          <w:tcPr>
            <w:tcW w:w="515" w:type="dxa"/>
            <w:tcBorders>
              <w:top w:val="nil"/>
              <w:left w:val="single" w:sz="4" w:space="0" w:color="auto"/>
              <w:bottom w:val="nil"/>
              <w:right w:val="nil"/>
            </w:tcBorders>
            <w:shd w:val="clear" w:color="000000" w:fill="FFFFFF"/>
            <w:noWrap/>
            <w:vAlign w:val="bottom"/>
            <w:hideMark/>
          </w:tcPr>
          <w:p w14:paraId="2589ED6B"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1</w:t>
            </w:r>
          </w:p>
        </w:tc>
        <w:tc>
          <w:tcPr>
            <w:tcW w:w="3645" w:type="dxa"/>
            <w:tcBorders>
              <w:top w:val="nil"/>
              <w:left w:val="nil"/>
              <w:bottom w:val="nil"/>
              <w:right w:val="single" w:sz="4" w:space="0" w:color="auto"/>
            </w:tcBorders>
            <w:shd w:val="clear" w:color="000000" w:fill="FFFFFF"/>
            <w:noWrap/>
            <w:vAlign w:val="bottom"/>
            <w:hideMark/>
          </w:tcPr>
          <w:p w14:paraId="3765DD71" w14:textId="317C5B94" w:rsidR="009D7BB0" w:rsidRPr="009D7BB0" w:rsidRDefault="009B63D9"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S</w:t>
            </w:r>
            <w:r w:rsidR="009D7BB0" w:rsidRPr="009D7BB0">
              <w:rPr>
                <w:rFonts w:ascii="Arial" w:eastAsia="Times New Roman" w:hAnsi="Arial" w:cs="Arial"/>
                <w:color w:val="000000"/>
                <w:lang w:eastAsia="es-EC"/>
              </w:rPr>
              <w:t>eparado</w:t>
            </w:r>
          </w:p>
        </w:tc>
      </w:tr>
      <w:tr w:rsidR="009D7BB0" w:rsidRPr="009D7BB0" w14:paraId="4EC92735" w14:textId="77777777" w:rsidTr="009D7BB0">
        <w:trPr>
          <w:trHeight w:val="300"/>
        </w:trPr>
        <w:tc>
          <w:tcPr>
            <w:tcW w:w="515" w:type="dxa"/>
            <w:tcBorders>
              <w:top w:val="nil"/>
              <w:left w:val="single" w:sz="4" w:space="0" w:color="auto"/>
              <w:bottom w:val="nil"/>
              <w:right w:val="nil"/>
            </w:tcBorders>
            <w:shd w:val="clear" w:color="000000" w:fill="FFFFFF"/>
            <w:noWrap/>
            <w:vAlign w:val="bottom"/>
            <w:hideMark/>
          </w:tcPr>
          <w:p w14:paraId="736770F1"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2</w:t>
            </w:r>
          </w:p>
        </w:tc>
        <w:tc>
          <w:tcPr>
            <w:tcW w:w="3645" w:type="dxa"/>
            <w:tcBorders>
              <w:top w:val="nil"/>
              <w:left w:val="nil"/>
              <w:bottom w:val="nil"/>
              <w:right w:val="single" w:sz="4" w:space="0" w:color="auto"/>
            </w:tcBorders>
            <w:shd w:val="clear" w:color="000000" w:fill="FFFFFF"/>
            <w:noWrap/>
            <w:vAlign w:val="bottom"/>
            <w:hideMark/>
          </w:tcPr>
          <w:p w14:paraId="6264C43C" w14:textId="364D25EA" w:rsidR="009D7BB0" w:rsidRPr="009D7BB0" w:rsidRDefault="009B63D9"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D</w:t>
            </w:r>
            <w:r w:rsidR="009D7BB0" w:rsidRPr="009D7BB0">
              <w:rPr>
                <w:rFonts w:ascii="Arial" w:eastAsia="Times New Roman" w:hAnsi="Arial" w:cs="Arial"/>
                <w:color w:val="000000"/>
                <w:lang w:eastAsia="es-EC"/>
              </w:rPr>
              <w:t>ivorciado</w:t>
            </w:r>
          </w:p>
        </w:tc>
      </w:tr>
      <w:tr w:rsidR="009D7BB0" w:rsidRPr="009D7BB0" w14:paraId="6A3E1866" w14:textId="77777777" w:rsidTr="009D7BB0">
        <w:trPr>
          <w:trHeight w:val="300"/>
        </w:trPr>
        <w:tc>
          <w:tcPr>
            <w:tcW w:w="515" w:type="dxa"/>
            <w:tcBorders>
              <w:top w:val="nil"/>
              <w:left w:val="single" w:sz="4" w:space="0" w:color="auto"/>
              <w:bottom w:val="nil"/>
              <w:right w:val="nil"/>
            </w:tcBorders>
            <w:shd w:val="clear" w:color="000000" w:fill="FFFFFF"/>
            <w:noWrap/>
            <w:vAlign w:val="bottom"/>
            <w:hideMark/>
          </w:tcPr>
          <w:p w14:paraId="15F20E4C"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3</w:t>
            </w:r>
          </w:p>
        </w:tc>
        <w:tc>
          <w:tcPr>
            <w:tcW w:w="3645" w:type="dxa"/>
            <w:tcBorders>
              <w:top w:val="nil"/>
              <w:left w:val="nil"/>
              <w:bottom w:val="nil"/>
              <w:right w:val="single" w:sz="4" w:space="0" w:color="auto"/>
            </w:tcBorders>
            <w:shd w:val="clear" w:color="000000" w:fill="FFFFFF"/>
            <w:noWrap/>
            <w:vAlign w:val="bottom"/>
            <w:hideMark/>
          </w:tcPr>
          <w:p w14:paraId="021B3E9F" w14:textId="4B4E18D4" w:rsidR="009D7BB0" w:rsidRPr="009D7BB0" w:rsidRDefault="009B63D9"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V</w:t>
            </w:r>
            <w:r w:rsidR="009D7BB0" w:rsidRPr="009D7BB0">
              <w:rPr>
                <w:rFonts w:ascii="Arial" w:eastAsia="Times New Roman" w:hAnsi="Arial" w:cs="Arial"/>
                <w:color w:val="000000"/>
                <w:lang w:eastAsia="es-EC"/>
              </w:rPr>
              <w:t>iudo</w:t>
            </w:r>
          </w:p>
        </w:tc>
      </w:tr>
      <w:tr w:rsidR="009D7BB0" w:rsidRPr="009D7BB0" w14:paraId="17DF4C61" w14:textId="77777777" w:rsidTr="009D7BB0">
        <w:trPr>
          <w:trHeight w:val="300"/>
        </w:trPr>
        <w:tc>
          <w:tcPr>
            <w:tcW w:w="515" w:type="dxa"/>
            <w:tcBorders>
              <w:top w:val="nil"/>
              <w:left w:val="single" w:sz="4" w:space="0" w:color="auto"/>
              <w:bottom w:val="nil"/>
              <w:right w:val="nil"/>
            </w:tcBorders>
            <w:shd w:val="clear" w:color="000000" w:fill="FFFFFF"/>
            <w:noWrap/>
            <w:vAlign w:val="bottom"/>
            <w:hideMark/>
          </w:tcPr>
          <w:p w14:paraId="6B3AFB90"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4</w:t>
            </w:r>
          </w:p>
        </w:tc>
        <w:tc>
          <w:tcPr>
            <w:tcW w:w="3645" w:type="dxa"/>
            <w:tcBorders>
              <w:top w:val="nil"/>
              <w:left w:val="nil"/>
              <w:bottom w:val="nil"/>
              <w:right w:val="single" w:sz="4" w:space="0" w:color="auto"/>
            </w:tcBorders>
            <w:shd w:val="clear" w:color="000000" w:fill="FFFFFF"/>
            <w:noWrap/>
            <w:vAlign w:val="bottom"/>
            <w:hideMark/>
          </w:tcPr>
          <w:p w14:paraId="50D1B37B" w14:textId="5D6BF5BB" w:rsidR="009D7BB0" w:rsidRPr="009D7BB0" w:rsidRDefault="009B63D9" w:rsidP="00977395">
            <w:pPr>
              <w:spacing w:line="360" w:lineRule="auto"/>
              <w:rPr>
                <w:rFonts w:ascii="Arial" w:eastAsia="Times New Roman" w:hAnsi="Arial" w:cs="Arial"/>
                <w:color w:val="000000"/>
                <w:lang w:eastAsia="es-EC"/>
              </w:rPr>
            </w:pPr>
            <w:r>
              <w:rPr>
                <w:rFonts w:ascii="Arial" w:eastAsia="Times New Roman" w:hAnsi="Arial" w:cs="Arial"/>
                <w:color w:val="000000"/>
                <w:lang w:eastAsia="es-EC"/>
              </w:rPr>
              <w:t>U</w:t>
            </w:r>
            <w:r w:rsidR="009D7BB0" w:rsidRPr="00977395">
              <w:rPr>
                <w:rFonts w:ascii="Arial" w:eastAsia="Times New Roman" w:hAnsi="Arial" w:cs="Arial"/>
                <w:color w:val="000000"/>
                <w:lang w:eastAsia="es-EC"/>
              </w:rPr>
              <w:t>nión</w:t>
            </w:r>
            <w:r w:rsidR="009D7BB0" w:rsidRPr="009D7BB0">
              <w:rPr>
                <w:rFonts w:ascii="Arial" w:eastAsia="Times New Roman" w:hAnsi="Arial" w:cs="Arial"/>
                <w:color w:val="000000"/>
                <w:lang w:eastAsia="es-EC"/>
              </w:rPr>
              <w:t xml:space="preserve"> </w:t>
            </w:r>
            <w:r>
              <w:rPr>
                <w:rFonts w:ascii="Arial" w:eastAsia="Times New Roman" w:hAnsi="Arial" w:cs="Arial"/>
                <w:color w:val="000000"/>
                <w:lang w:eastAsia="es-EC"/>
              </w:rPr>
              <w:t>L</w:t>
            </w:r>
            <w:r w:rsidR="009D7BB0" w:rsidRPr="009D7BB0">
              <w:rPr>
                <w:rFonts w:ascii="Arial" w:eastAsia="Times New Roman" w:hAnsi="Arial" w:cs="Arial"/>
                <w:color w:val="000000"/>
                <w:lang w:eastAsia="es-EC"/>
              </w:rPr>
              <w:t>ibre</w:t>
            </w:r>
          </w:p>
        </w:tc>
      </w:tr>
      <w:tr w:rsidR="009D7BB0" w:rsidRPr="009D7BB0" w14:paraId="0C9750C8" w14:textId="77777777" w:rsidTr="009D7BB0">
        <w:trPr>
          <w:trHeight w:val="300"/>
        </w:trPr>
        <w:tc>
          <w:tcPr>
            <w:tcW w:w="515" w:type="dxa"/>
            <w:tcBorders>
              <w:top w:val="nil"/>
              <w:left w:val="single" w:sz="4" w:space="0" w:color="auto"/>
              <w:bottom w:val="single" w:sz="4" w:space="0" w:color="auto"/>
              <w:right w:val="nil"/>
            </w:tcBorders>
            <w:shd w:val="clear" w:color="000000" w:fill="FFFFFF"/>
            <w:noWrap/>
            <w:vAlign w:val="bottom"/>
            <w:hideMark/>
          </w:tcPr>
          <w:p w14:paraId="6C81DEC8"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5</w:t>
            </w:r>
          </w:p>
        </w:tc>
        <w:tc>
          <w:tcPr>
            <w:tcW w:w="3645" w:type="dxa"/>
            <w:tcBorders>
              <w:top w:val="nil"/>
              <w:left w:val="nil"/>
              <w:bottom w:val="single" w:sz="4" w:space="0" w:color="auto"/>
              <w:right w:val="single" w:sz="4" w:space="0" w:color="auto"/>
            </w:tcBorders>
            <w:shd w:val="clear" w:color="000000" w:fill="FFFFFF"/>
            <w:noWrap/>
            <w:vAlign w:val="bottom"/>
            <w:hideMark/>
          </w:tcPr>
          <w:p w14:paraId="4D4C8BAD" w14:textId="1DFAE8F5" w:rsidR="009D7BB0" w:rsidRPr="009D7BB0" w:rsidRDefault="009B63D9" w:rsidP="00977395">
            <w:pPr>
              <w:spacing w:line="360" w:lineRule="auto"/>
              <w:rPr>
                <w:rFonts w:ascii="Arial" w:eastAsia="Times New Roman" w:hAnsi="Arial" w:cs="Arial"/>
                <w:color w:val="000000"/>
                <w:lang w:eastAsia="es-EC"/>
              </w:rPr>
            </w:pPr>
            <w:r>
              <w:rPr>
                <w:rFonts w:ascii="Arial" w:eastAsia="Times New Roman" w:hAnsi="Arial" w:cs="Arial"/>
                <w:color w:val="000000"/>
                <w:lang w:eastAsia="es-EC"/>
              </w:rPr>
              <w:t>So</w:t>
            </w:r>
            <w:r w:rsidR="009D7BB0" w:rsidRPr="009D7BB0">
              <w:rPr>
                <w:rFonts w:ascii="Arial" w:eastAsia="Times New Roman" w:hAnsi="Arial" w:cs="Arial"/>
                <w:color w:val="000000"/>
                <w:lang w:eastAsia="es-EC"/>
              </w:rPr>
              <w:t xml:space="preserve">ltero </w:t>
            </w:r>
          </w:p>
        </w:tc>
      </w:tr>
    </w:tbl>
    <w:p w14:paraId="3A55CF4C" w14:textId="77777777" w:rsidR="00657D74" w:rsidRPr="00505C53" w:rsidRDefault="00657D74" w:rsidP="00977395">
      <w:pPr>
        <w:spacing w:line="360" w:lineRule="auto"/>
        <w:rPr>
          <w:rFonts w:ascii="Arial" w:hAnsi="Arial" w:cs="Arial"/>
        </w:rPr>
      </w:pPr>
    </w:p>
    <w:p w14:paraId="2EA449DC" w14:textId="77777777" w:rsidR="009B63D9" w:rsidRDefault="009B63D9" w:rsidP="00977395">
      <w:pPr>
        <w:spacing w:line="360" w:lineRule="auto"/>
        <w:rPr>
          <w:rFonts w:ascii="Arial" w:hAnsi="Arial" w:cs="Arial"/>
        </w:rPr>
      </w:pPr>
    </w:p>
    <w:p w14:paraId="2CB50E60" w14:textId="77777777" w:rsidR="009B63D9" w:rsidRDefault="009B63D9" w:rsidP="00977395">
      <w:pPr>
        <w:spacing w:line="360" w:lineRule="auto"/>
        <w:rPr>
          <w:rFonts w:ascii="Arial" w:hAnsi="Arial" w:cs="Arial"/>
        </w:rPr>
      </w:pPr>
    </w:p>
    <w:p w14:paraId="355F1492" w14:textId="77777777" w:rsidR="009B63D9" w:rsidRDefault="009B63D9" w:rsidP="00977395">
      <w:pPr>
        <w:spacing w:line="360" w:lineRule="auto"/>
        <w:rPr>
          <w:rFonts w:ascii="Arial" w:hAnsi="Arial" w:cs="Arial"/>
        </w:rPr>
      </w:pPr>
    </w:p>
    <w:p w14:paraId="1FCDBDB6" w14:textId="77777777" w:rsidR="009B63D9" w:rsidRDefault="009B63D9" w:rsidP="00977395">
      <w:pPr>
        <w:spacing w:line="360" w:lineRule="auto"/>
        <w:rPr>
          <w:rFonts w:ascii="Arial" w:hAnsi="Arial" w:cs="Arial"/>
        </w:rPr>
      </w:pPr>
    </w:p>
    <w:p w14:paraId="4A40D567" w14:textId="77777777" w:rsidR="009B63D9" w:rsidRDefault="009B63D9" w:rsidP="00977395">
      <w:pPr>
        <w:spacing w:line="360" w:lineRule="auto"/>
        <w:rPr>
          <w:rFonts w:ascii="Arial" w:hAnsi="Arial" w:cs="Arial"/>
        </w:rPr>
      </w:pPr>
    </w:p>
    <w:p w14:paraId="3F3596CD" w14:textId="77777777" w:rsidR="009B63D9" w:rsidRDefault="009B63D9" w:rsidP="00977395">
      <w:pPr>
        <w:spacing w:line="360" w:lineRule="auto"/>
        <w:rPr>
          <w:rFonts w:ascii="Arial" w:hAnsi="Arial" w:cs="Arial"/>
        </w:rPr>
      </w:pPr>
    </w:p>
    <w:p w14:paraId="0AB4B265" w14:textId="77777777" w:rsidR="009B63D9" w:rsidRDefault="009B63D9" w:rsidP="00977395">
      <w:pPr>
        <w:spacing w:line="360" w:lineRule="auto"/>
        <w:rPr>
          <w:rFonts w:ascii="Arial" w:hAnsi="Arial" w:cs="Arial"/>
        </w:rPr>
      </w:pPr>
    </w:p>
    <w:p w14:paraId="350F6E58" w14:textId="77777777" w:rsidR="009B63D9" w:rsidRDefault="009B63D9" w:rsidP="00977395">
      <w:pPr>
        <w:spacing w:line="360" w:lineRule="auto"/>
        <w:rPr>
          <w:rFonts w:ascii="Arial" w:hAnsi="Arial" w:cs="Arial"/>
        </w:rPr>
      </w:pPr>
    </w:p>
    <w:p w14:paraId="6DE91549" w14:textId="77777777" w:rsidR="009B63D9" w:rsidRDefault="009B63D9" w:rsidP="00977395">
      <w:pPr>
        <w:spacing w:line="360" w:lineRule="auto"/>
        <w:rPr>
          <w:rFonts w:ascii="Arial" w:hAnsi="Arial" w:cs="Arial"/>
        </w:rPr>
      </w:pPr>
    </w:p>
    <w:p w14:paraId="416F2678" w14:textId="5E42B94C" w:rsidR="009B63D9" w:rsidRDefault="009B63D9" w:rsidP="009B63D9">
      <w:pPr>
        <w:pStyle w:val="Descripcin"/>
        <w:rPr>
          <w:rFonts w:cs="Arial"/>
        </w:rPr>
      </w:pPr>
      <w:bookmarkStart w:id="100" w:name="_Toc179837582"/>
      <w:r>
        <w:lastRenderedPageBreak/>
        <w:t xml:space="preserve">Figura </w:t>
      </w:r>
      <w:r>
        <w:fldChar w:fldCharType="begin"/>
      </w:r>
      <w:r>
        <w:instrText xml:space="preserve"> SEQ Figura \* ARABIC </w:instrText>
      </w:r>
      <w:r>
        <w:fldChar w:fldCharType="separate"/>
      </w:r>
      <w:r w:rsidR="00FA41BC">
        <w:rPr>
          <w:noProof/>
        </w:rPr>
        <w:t>4</w:t>
      </w:r>
      <w:r>
        <w:fldChar w:fldCharType="end"/>
      </w:r>
      <w:r>
        <w:t>. Distribución de estado civil según el tipo de empleo</w:t>
      </w:r>
      <w:bookmarkEnd w:id="100"/>
    </w:p>
    <w:p w14:paraId="78F3EB2A" w14:textId="0596392C" w:rsidR="009B63D9" w:rsidRPr="00977395" w:rsidRDefault="009D7BB0" w:rsidP="00977395">
      <w:pPr>
        <w:spacing w:line="360" w:lineRule="auto"/>
        <w:rPr>
          <w:rFonts w:ascii="Arial" w:hAnsi="Arial" w:cs="Arial"/>
        </w:rPr>
      </w:pPr>
      <w:r w:rsidRPr="00977395">
        <w:rPr>
          <w:rFonts w:ascii="Arial" w:hAnsi="Arial" w:cs="Arial"/>
          <w:noProof/>
        </w:rPr>
        <w:drawing>
          <wp:inline distT="0" distB="0" distL="0" distR="0" wp14:anchorId="43F6C739" wp14:editId="3DD2BC18">
            <wp:extent cx="5400675" cy="3047935"/>
            <wp:effectExtent l="0" t="0" r="0" b="635"/>
            <wp:docPr id="814282942" name="Imagen 2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82942" name="Imagen 27" descr="Gráfico, Gráfico de barras&#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t="5384"/>
                    <a:stretch/>
                  </pic:blipFill>
                  <pic:spPr bwMode="auto">
                    <a:xfrm>
                      <a:off x="0" y="0"/>
                      <a:ext cx="5400675" cy="3047935"/>
                    </a:xfrm>
                    <a:prstGeom prst="rect">
                      <a:avLst/>
                    </a:prstGeom>
                    <a:noFill/>
                    <a:ln>
                      <a:noFill/>
                    </a:ln>
                    <a:extLst>
                      <a:ext uri="{53640926-AAD7-44D8-BBD7-CCE9431645EC}">
                        <a14:shadowObscured xmlns:a14="http://schemas.microsoft.com/office/drawing/2010/main"/>
                      </a:ext>
                    </a:extLst>
                  </pic:spPr>
                </pic:pic>
              </a:graphicData>
            </a:graphic>
          </wp:inline>
        </w:drawing>
      </w:r>
    </w:p>
    <w:p w14:paraId="471C27E1" w14:textId="77777777" w:rsidR="00CF0486" w:rsidRPr="00CF0486" w:rsidRDefault="00CF0486" w:rsidP="00977395">
      <w:pPr>
        <w:spacing w:line="360" w:lineRule="auto"/>
        <w:jc w:val="both"/>
        <w:rPr>
          <w:rFonts w:ascii="Arial" w:hAnsi="Arial" w:cs="Arial"/>
        </w:rPr>
      </w:pPr>
      <w:r w:rsidRPr="00CF0486">
        <w:rPr>
          <w:rFonts w:ascii="Arial" w:hAnsi="Arial" w:cs="Arial"/>
        </w:rPr>
        <w:t>El análisis del estado civil en relación con el tipo de empleo revela algunas tendencias interesantes. Las personas casadas tienen una representación relativamente equilibrada entre el empleo adecuado (16%) y no adecuado (18.1%). Sin embargo, los solteros tienen una mayor proporción de empleo no adecuado (21%) en comparación con los que tienen empleo adecuado (11.3%), lo que sugiere que este grupo podría tener menos acceso a trabajos formales o de mejor calidad.</w:t>
      </w:r>
    </w:p>
    <w:p w14:paraId="1E32AAD2" w14:textId="77777777" w:rsidR="00CF0486" w:rsidRPr="00CF0486" w:rsidRDefault="00CF0486" w:rsidP="00977395">
      <w:pPr>
        <w:spacing w:line="360" w:lineRule="auto"/>
        <w:jc w:val="both"/>
        <w:rPr>
          <w:rFonts w:ascii="Arial" w:hAnsi="Arial" w:cs="Arial"/>
        </w:rPr>
      </w:pPr>
      <w:r w:rsidRPr="00CF0486">
        <w:rPr>
          <w:rFonts w:ascii="Arial" w:hAnsi="Arial" w:cs="Arial"/>
        </w:rPr>
        <w:t>En el caso de las personas en unión libre, el 11.1% se encuentra en empleo no adecuado, mientras que el 8.1% tiene empleo adecuado. Los porcentajes para los separados y divorciados muestran una ligera diferencia, con más personas en empleo no adecuado (4.6% y 2.1%, respectivamente) que en empleo adecuado (2.4% y 2.2%).</w:t>
      </w:r>
    </w:p>
    <w:p w14:paraId="4A591878" w14:textId="4433F072" w:rsidR="00CF0486" w:rsidRPr="00977395" w:rsidRDefault="00CF0486" w:rsidP="00977395">
      <w:pPr>
        <w:spacing w:line="360" w:lineRule="auto"/>
        <w:jc w:val="both"/>
        <w:rPr>
          <w:rFonts w:ascii="Arial" w:hAnsi="Arial" w:cs="Arial"/>
        </w:rPr>
      </w:pPr>
      <w:r w:rsidRPr="00CF0486">
        <w:rPr>
          <w:rFonts w:ascii="Arial" w:hAnsi="Arial" w:cs="Arial"/>
        </w:rPr>
        <w:t>Finalmente, las personas viudas tienen una presencia mucho mayor en empleos no adecuados (2.5%) en comparación con empleos adecuados (0.7%), lo que indica que este grupo podría estar en mayor desventaja laboral. En conjunto, los datos sugieren que el estado civil influye en la calidad del empleo, con los solteros y viudos enfrentando mayores desafíos para acceder a empleos adecuados.</w:t>
      </w:r>
    </w:p>
    <w:p w14:paraId="6AF94FAD" w14:textId="54B1E958" w:rsidR="00657D74" w:rsidRDefault="00977395" w:rsidP="00755EB6">
      <w:pPr>
        <w:pStyle w:val="Ttulo3"/>
        <w:numPr>
          <w:ilvl w:val="2"/>
          <w:numId w:val="41"/>
        </w:numPr>
      </w:pPr>
      <w:bookmarkStart w:id="101" w:name="_Toc179837120"/>
      <w:bookmarkStart w:id="102" w:name="_Toc179837493"/>
      <w:r w:rsidRPr="00977395">
        <w:lastRenderedPageBreak/>
        <w:t>Parentesco con el jefe de Hogar</w:t>
      </w:r>
      <w:bookmarkEnd w:id="101"/>
      <w:bookmarkEnd w:id="102"/>
    </w:p>
    <w:p w14:paraId="1EA2839E" w14:textId="0EC0D2A7" w:rsidR="009B63D9" w:rsidRPr="00977395" w:rsidRDefault="009B63D9" w:rsidP="009B63D9">
      <w:pPr>
        <w:pStyle w:val="Descripcin"/>
        <w:rPr>
          <w:rFonts w:cs="Arial"/>
          <w:b w:val="0"/>
          <w:bCs/>
        </w:rPr>
      </w:pPr>
      <w:bookmarkStart w:id="103" w:name="_Toc179837559"/>
      <w:r>
        <w:t xml:space="preserve">Tabla </w:t>
      </w:r>
      <w:r>
        <w:fldChar w:fldCharType="begin"/>
      </w:r>
      <w:r>
        <w:instrText xml:space="preserve"> SEQ Tabla \* ARABIC </w:instrText>
      </w:r>
      <w:r>
        <w:fldChar w:fldCharType="separate"/>
      </w:r>
      <w:r w:rsidR="00755EB6">
        <w:rPr>
          <w:noProof/>
        </w:rPr>
        <w:t>4</w:t>
      </w:r>
      <w:r>
        <w:fldChar w:fldCharType="end"/>
      </w:r>
      <w:r>
        <w:t xml:space="preserve">. Parentesco con el </w:t>
      </w:r>
      <w:proofErr w:type="gramStart"/>
      <w:r>
        <w:t>Jefe</w:t>
      </w:r>
      <w:proofErr w:type="gramEnd"/>
      <w:r>
        <w:t xml:space="preserve"> de Hogar</w:t>
      </w:r>
      <w:bookmarkEnd w:id="103"/>
    </w:p>
    <w:tbl>
      <w:tblPr>
        <w:tblW w:w="4520" w:type="dxa"/>
        <w:tblCellMar>
          <w:left w:w="70" w:type="dxa"/>
          <w:right w:w="70" w:type="dxa"/>
        </w:tblCellMar>
        <w:tblLook w:val="04A0" w:firstRow="1" w:lastRow="0" w:firstColumn="1" w:lastColumn="0" w:noHBand="0" w:noVBand="1"/>
      </w:tblPr>
      <w:tblGrid>
        <w:gridCol w:w="319"/>
        <w:gridCol w:w="4201"/>
      </w:tblGrid>
      <w:tr w:rsidR="009D7BB0" w:rsidRPr="009D7BB0" w14:paraId="18622C20" w14:textId="77777777" w:rsidTr="009D7BB0">
        <w:trPr>
          <w:trHeight w:val="300"/>
        </w:trPr>
        <w:tc>
          <w:tcPr>
            <w:tcW w:w="4520" w:type="dxa"/>
            <w:gridSpan w:val="2"/>
            <w:tcBorders>
              <w:top w:val="single" w:sz="4" w:space="0" w:color="auto"/>
              <w:left w:val="single" w:sz="4" w:space="0" w:color="auto"/>
              <w:bottom w:val="single" w:sz="4" w:space="0" w:color="auto"/>
              <w:right w:val="single" w:sz="4" w:space="0" w:color="000000"/>
            </w:tcBorders>
            <w:shd w:val="clear" w:color="000000" w:fill="D0D0D0"/>
            <w:noWrap/>
            <w:vAlign w:val="bottom"/>
            <w:hideMark/>
          </w:tcPr>
          <w:p w14:paraId="32E1B825"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PARENTESCO CON EL JEFE DE HOGAR </w:t>
            </w:r>
          </w:p>
        </w:tc>
      </w:tr>
      <w:tr w:rsidR="009D7BB0" w:rsidRPr="009D7BB0" w14:paraId="7F0CEF92"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09438273"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0</w:t>
            </w:r>
          </w:p>
        </w:tc>
        <w:tc>
          <w:tcPr>
            <w:tcW w:w="4201" w:type="dxa"/>
            <w:tcBorders>
              <w:top w:val="nil"/>
              <w:left w:val="nil"/>
              <w:bottom w:val="nil"/>
              <w:right w:val="single" w:sz="4" w:space="0" w:color="auto"/>
            </w:tcBorders>
            <w:shd w:val="clear" w:color="000000" w:fill="FFFFFF"/>
            <w:noWrap/>
            <w:vAlign w:val="bottom"/>
            <w:hideMark/>
          </w:tcPr>
          <w:p w14:paraId="7DF01971"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Jefe de hogar</w:t>
            </w:r>
          </w:p>
        </w:tc>
      </w:tr>
      <w:tr w:rsidR="009D7BB0" w:rsidRPr="009D7BB0" w14:paraId="6A56EAAA"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2E4FA70E"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1</w:t>
            </w:r>
          </w:p>
        </w:tc>
        <w:tc>
          <w:tcPr>
            <w:tcW w:w="4201" w:type="dxa"/>
            <w:tcBorders>
              <w:top w:val="nil"/>
              <w:left w:val="nil"/>
              <w:bottom w:val="nil"/>
              <w:right w:val="single" w:sz="4" w:space="0" w:color="auto"/>
            </w:tcBorders>
            <w:shd w:val="clear" w:color="000000" w:fill="FFFFFF"/>
            <w:noWrap/>
            <w:vAlign w:val="bottom"/>
            <w:hideMark/>
          </w:tcPr>
          <w:p w14:paraId="40C89708" w14:textId="4A78E978" w:rsidR="009D7BB0" w:rsidRPr="009D7BB0" w:rsidRDefault="009D7BB0" w:rsidP="00977395">
            <w:pPr>
              <w:spacing w:line="360" w:lineRule="auto"/>
              <w:rPr>
                <w:rFonts w:ascii="Arial" w:eastAsia="Times New Roman" w:hAnsi="Arial" w:cs="Arial"/>
                <w:color w:val="000000"/>
                <w:lang w:eastAsia="es-EC"/>
              </w:rPr>
            </w:pPr>
            <w:r w:rsidRPr="00977395">
              <w:rPr>
                <w:rFonts w:ascii="Arial" w:eastAsia="Times New Roman" w:hAnsi="Arial" w:cs="Arial"/>
                <w:color w:val="000000"/>
                <w:lang w:eastAsia="es-EC"/>
              </w:rPr>
              <w:t>cónyuge</w:t>
            </w:r>
          </w:p>
        </w:tc>
      </w:tr>
      <w:tr w:rsidR="009D7BB0" w:rsidRPr="009D7BB0" w14:paraId="45FA323D"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23757704"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2</w:t>
            </w:r>
          </w:p>
        </w:tc>
        <w:tc>
          <w:tcPr>
            <w:tcW w:w="4201" w:type="dxa"/>
            <w:tcBorders>
              <w:top w:val="nil"/>
              <w:left w:val="nil"/>
              <w:bottom w:val="nil"/>
              <w:right w:val="single" w:sz="4" w:space="0" w:color="auto"/>
            </w:tcBorders>
            <w:shd w:val="clear" w:color="000000" w:fill="FFFFFF"/>
            <w:noWrap/>
            <w:vAlign w:val="bottom"/>
            <w:hideMark/>
          </w:tcPr>
          <w:p w14:paraId="6C63A692"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hijo o hija</w:t>
            </w:r>
          </w:p>
        </w:tc>
      </w:tr>
      <w:tr w:rsidR="009D7BB0" w:rsidRPr="009D7BB0" w14:paraId="734589CF"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2A662A19"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3</w:t>
            </w:r>
          </w:p>
        </w:tc>
        <w:tc>
          <w:tcPr>
            <w:tcW w:w="4201" w:type="dxa"/>
            <w:tcBorders>
              <w:top w:val="nil"/>
              <w:left w:val="nil"/>
              <w:bottom w:val="nil"/>
              <w:right w:val="single" w:sz="4" w:space="0" w:color="auto"/>
            </w:tcBorders>
            <w:shd w:val="clear" w:color="000000" w:fill="FFFFFF"/>
            <w:noWrap/>
            <w:vAlign w:val="bottom"/>
            <w:hideMark/>
          </w:tcPr>
          <w:p w14:paraId="2C69D60D"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yerno o nuera</w:t>
            </w:r>
          </w:p>
        </w:tc>
      </w:tr>
      <w:tr w:rsidR="009D7BB0" w:rsidRPr="009D7BB0" w14:paraId="3E7E4E63"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4DC4C947"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4</w:t>
            </w:r>
          </w:p>
        </w:tc>
        <w:tc>
          <w:tcPr>
            <w:tcW w:w="4201" w:type="dxa"/>
            <w:tcBorders>
              <w:top w:val="nil"/>
              <w:left w:val="nil"/>
              <w:bottom w:val="nil"/>
              <w:right w:val="single" w:sz="4" w:space="0" w:color="auto"/>
            </w:tcBorders>
            <w:shd w:val="clear" w:color="000000" w:fill="FFFFFF"/>
            <w:noWrap/>
            <w:vAlign w:val="bottom"/>
            <w:hideMark/>
          </w:tcPr>
          <w:p w14:paraId="116A8508"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nieto o nieta</w:t>
            </w:r>
          </w:p>
        </w:tc>
      </w:tr>
      <w:tr w:rsidR="009D7BB0" w:rsidRPr="009D7BB0" w14:paraId="5C330EC3"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0E91F493"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5</w:t>
            </w:r>
          </w:p>
        </w:tc>
        <w:tc>
          <w:tcPr>
            <w:tcW w:w="4201" w:type="dxa"/>
            <w:tcBorders>
              <w:top w:val="nil"/>
              <w:left w:val="nil"/>
              <w:bottom w:val="nil"/>
              <w:right w:val="single" w:sz="4" w:space="0" w:color="auto"/>
            </w:tcBorders>
            <w:shd w:val="clear" w:color="000000" w:fill="FFFFFF"/>
            <w:noWrap/>
            <w:vAlign w:val="bottom"/>
            <w:hideMark/>
          </w:tcPr>
          <w:p w14:paraId="10605F42"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padres o suegros</w:t>
            </w:r>
          </w:p>
        </w:tc>
      </w:tr>
      <w:tr w:rsidR="009D7BB0" w:rsidRPr="009D7BB0" w14:paraId="4AF2803C"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2DCA39FD"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6</w:t>
            </w:r>
          </w:p>
        </w:tc>
        <w:tc>
          <w:tcPr>
            <w:tcW w:w="4201" w:type="dxa"/>
            <w:tcBorders>
              <w:top w:val="nil"/>
              <w:left w:val="nil"/>
              <w:bottom w:val="nil"/>
              <w:right w:val="single" w:sz="4" w:space="0" w:color="auto"/>
            </w:tcBorders>
            <w:shd w:val="clear" w:color="000000" w:fill="FFFFFF"/>
            <w:noWrap/>
            <w:vAlign w:val="bottom"/>
            <w:hideMark/>
          </w:tcPr>
          <w:p w14:paraId="421F6F02"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Otros parientes </w:t>
            </w:r>
          </w:p>
        </w:tc>
      </w:tr>
      <w:tr w:rsidR="009D7BB0" w:rsidRPr="009D7BB0" w14:paraId="5FEDC57A" w14:textId="77777777" w:rsidTr="009D7BB0">
        <w:trPr>
          <w:trHeight w:val="300"/>
        </w:trPr>
        <w:tc>
          <w:tcPr>
            <w:tcW w:w="319" w:type="dxa"/>
            <w:tcBorders>
              <w:top w:val="nil"/>
              <w:left w:val="single" w:sz="4" w:space="0" w:color="auto"/>
              <w:bottom w:val="nil"/>
              <w:right w:val="nil"/>
            </w:tcBorders>
            <w:shd w:val="clear" w:color="000000" w:fill="FFFFFF"/>
            <w:noWrap/>
            <w:vAlign w:val="bottom"/>
            <w:hideMark/>
          </w:tcPr>
          <w:p w14:paraId="542E55D6"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7</w:t>
            </w:r>
          </w:p>
        </w:tc>
        <w:tc>
          <w:tcPr>
            <w:tcW w:w="4201" w:type="dxa"/>
            <w:tcBorders>
              <w:top w:val="nil"/>
              <w:left w:val="nil"/>
              <w:bottom w:val="nil"/>
              <w:right w:val="single" w:sz="4" w:space="0" w:color="auto"/>
            </w:tcBorders>
            <w:shd w:val="clear" w:color="000000" w:fill="FFFFFF"/>
            <w:noWrap/>
            <w:vAlign w:val="bottom"/>
            <w:hideMark/>
          </w:tcPr>
          <w:p w14:paraId="109FDCFE"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 xml:space="preserve">empleado domestico </w:t>
            </w:r>
          </w:p>
        </w:tc>
      </w:tr>
      <w:tr w:rsidR="009D7BB0" w:rsidRPr="009D7BB0" w14:paraId="7ED28526" w14:textId="77777777" w:rsidTr="009D7BB0">
        <w:trPr>
          <w:trHeight w:val="300"/>
        </w:trPr>
        <w:tc>
          <w:tcPr>
            <w:tcW w:w="319" w:type="dxa"/>
            <w:tcBorders>
              <w:top w:val="nil"/>
              <w:left w:val="single" w:sz="4" w:space="0" w:color="auto"/>
              <w:bottom w:val="single" w:sz="4" w:space="0" w:color="auto"/>
              <w:right w:val="nil"/>
            </w:tcBorders>
            <w:shd w:val="clear" w:color="000000" w:fill="FFFFFF"/>
            <w:noWrap/>
            <w:vAlign w:val="bottom"/>
            <w:hideMark/>
          </w:tcPr>
          <w:p w14:paraId="3FBDC4EB" w14:textId="77777777" w:rsidR="009D7BB0" w:rsidRPr="009D7BB0" w:rsidRDefault="009D7BB0" w:rsidP="00977395">
            <w:pPr>
              <w:spacing w:line="360" w:lineRule="auto"/>
              <w:jc w:val="right"/>
              <w:rPr>
                <w:rFonts w:ascii="Arial" w:eastAsia="Times New Roman" w:hAnsi="Arial" w:cs="Arial"/>
                <w:color w:val="000000"/>
                <w:lang w:eastAsia="es-EC"/>
              </w:rPr>
            </w:pPr>
            <w:r w:rsidRPr="009D7BB0">
              <w:rPr>
                <w:rFonts w:ascii="Arial" w:eastAsia="Times New Roman" w:hAnsi="Arial" w:cs="Arial"/>
                <w:color w:val="000000"/>
                <w:lang w:eastAsia="es-EC"/>
              </w:rPr>
              <w:t>8</w:t>
            </w:r>
          </w:p>
        </w:tc>
        <w:tc>
          <w:tcPr>
            <w:tcW w:w="4201" w:type="dxa"/>
            <w:tcBorders>
              <w:top w:val="nil"/>
              <w:left w:val="nil"/>
              <w:bottom w:val="single" w:sz="4" w:space="0" w:color="auto"/>
              <w:right w:val="single" w:sz="4" w:space="0" w:color="auto"/>
            </w:tcBorders>
            <w:shd w:val="clear" w:color="000000" w:fill="FFFFFF"/>
            <w:noWrap/>
            <w:vAlign w:val="bottom"/>
            <w:hideMark/>
          </w:tcPr>
          <w:p w14:paraId="6E383EEA" w14:textId="77777777" w:rsidR="009D7BB0" w:rsidRPr="009D7BB0" w:rsidRDefault="009D7BB0" w:rsidP="00977395">
            <w:pPr>
              <w:spacing w:line="360" w:lineRule="auto"/>
              <w:rPr>
                <w:rFonts w:ascii="Arial" w:eastAsia="Times New Roman" w:hAnsi="Arial" w:cs="Arial"/>
                <w:color w:val="000000"/>
                <w:lang w:eastAsia="es-EC"/>
              </w:rPr>
            </w:pPr>
            <w:r w:rsidRPr="009D7BB0">
              <w:rPr>
                <w:rFonts w:ascii="Arial" w:eastAsia="Times New Roman" w:hAnsi="Arial" w:cs="Arial"/>
                <w:color w:val="000000"/>
                <w:lang w:eastAsia="es-EC"/>
              </w:rPr>
              <w:t>otros no parientes</w:t>
            </w:r>
          </w:p>
        </w:tc>
      </w:tr>
    </w:tbl>
    <w:p w14:paraId="725F499F" w14:textId="2A970622" w:rsidR="009B63D9" w:rsidRDefault="009B63D9" w:rsidP="009B63D9">
      <w:pPr>
        <w:pStyle w:val="Descripcin"/>
        <w:spacing w:before="120"/>
        <w:rPr>
          <w:rFonts w:cs="Arial"/>
        </w:rPr>
      </w:pPr>
      <w:bookmarkStart w:id="104" w:name="_Toc179837583"/>
      <w:r>
        <w:t xml:space="preserve">Figura </w:t>
      </w:r>
      <w:r>
        <w:fldChar w:fldCharType="begin"/>
      </w:r>
      <w:r>
        <w:instrText xml:space="preserve"> SEQ Figura \* ARABIC </w:instrText>
      </w:r>
      <w:r>
        <w:fldChar w:fldCharType="separate"/>
      </w:r>
      <w:r w:rsidR="00FA41BC">
        <w:rPr>
          <w:noProof/>
        </w:rPr>
        <w:t>5</w:t>
      </w:r>
      <w:r>
        <w:fldChar w:fldCharType="end"/>
      </w:r>
      <w:r>
        <w:t>. Distribución de la relación de parentesco según el tipo de empleo</w:t>
      </w:r>
      <w:bookmarkEnd w:id="104"/>
      <w:r>
        <w:t xml:space="preserve"> </w:t>
      </w:r>
    </w:p>
    <w:p w14:paraId="64C95B06" w14:textId="13886389" w:rsidR="00505C53" w:rsidRPr="00977395" w:rsidRDefault="009D7BB0" w:rsidP="00977395">
      <w:pPr>
        <w:spacing w:line="360" w:lineRule="auto"/>
        <w:rPr>
          <w:rFonts w:ascii="Arial" w:hAnsi="Arial" w:cs="Arial"/>
        </w:rPr>
      </w:pPr>
      <w:r w:rsidRPr="00977395">
        <w:rPr>
          <w:rFonts w:ascii="Arial" w:hAnsi="Arial" w:cs="Arial"/>
          <w:noProof/>
        </w:rPr>
        <w:drawing>
          <wp:inline distT="0" distB="0" distL="0" distR="0" wp14:anchorId="45473EC1" wp14:editId="2FA2CC67">
            <wp:extent cx="5400675" cy="3047935"/>
            <wp:effectExtent l="0" t="0" r="0" b="635"/>
            <wp:docPr id="1223200917"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0917" name="Imagen 28" descr="Gráfico, Gráfico de barras&#10;&#10;Descripción generada automá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t="5384"/>
                    <a:stretch/>
                  </pic:blipFill>
                  <pic:spPr bwMode="auto">
                    <a:xfrm>
                      <a:off x="0" y="0"/>
                      <a:ext cx="5400675" cy="3047935"/>
                    </a:xfrm>
                    <a:prstGeom prst="rect">
                      <a:avLst/>
                    </a:prstGeom>
                    <a:noFill/>
                    <a:ln>
                      <a:noFill/>
                    </a:ln>
                    <a:extLst>
                      <a:ext uri="{53640926-AAD7-44D8-BBD7-CCE9431645EC}">
                        <a14:shadowObscured xmlns:a14="http://schemas.microsoft.com/office/drawing/2010/main"/>
                      </a:ext>
                    </a:extLst>
                  </pic:spPr>
                </pic:pic>
              </a:graphicData>
            </a:graphic>
          </wp:inline>
        </w:drawing>
      </w:r>
    </w:p>
    <w:p w14:paraId="36EE89DE" w14:textId="77777777" w:rsidR="00CF0486" w:rsidRPr="00CF0486" w:rsidRDefault="00CF0486" w:rsidP="00977395">
      <w:pPr>
        <w:spacing w:line="360" w:lineRule="auto"/>
        <w:jc w:val="both"/>
        <w:rPr>
          <w:rFonts w:ascii="Arial" w:hAnsi="Arial" w:cs="Arial"/>
        </w:rPr>
      </w:pPr>
      <w:r w:rsidRPr="00CF0486">
        <w:rPr>
          <w:rFonts w:ascii="Arial" w:hAnsi="Arial" w:cs="Arial"/>
        </w:rPr>
        <w:t>El análisis del parentesco con el jefe de hogar en relación con la adecuación del empleo muestra diferencias notables entre los diversos roles dentro del hogar. Los jefes de hogar tienen una proporción significativa de empleo no adecuado (25%), aunque también poseen una alta representación en empleo adecuado (21.6%), lo que refleja su relevancia en la dinámica económica del hogar.</w:t>
      </w:r>
    </w:p>
    <w:p w14:paraId="782BE9DA" w14:textId="77777777" w:rsidR="00CF0486" w:rsidRPr="00CF0486" w:rsidRDefault="00CF0486" w:rsidP="00977395">
      <w:pPr>
        <w:spacing w:line="360" w:lineRule="auto"/>
        <w:jc w:val="both"/>
        <w:rPr>
          <w:rFonts w:ascii="Arial" w:hAnsi="Arial" w:cs="Arial"/>
        </w:rPr>
      </w:pPr>
      <w:r w:rsidRPr="00CF0486">
        <w:rPr>
          <w:rFonts w:ascii="Arial" w:hAnsi="Arial" w:cs="Arial"/>
        </w:rPr>
        <w:lastRenderedPageBreak/>
        <w:t xml:space="preserve">Los cónyuges </w:t>
      </w:r>
      <w:proofErr w:type="spellStart"/>
      <w:r w:rsidRPr="00CF0486">
        <w:rPr>
          <w:rFonts w:ascii="Arial" w:hAnsi="Arial" w:cs="Arial"/>
        </w:rPr>
        <w:t>y</w:t>
      </w:r>
      <w:proofErr w:type="spellEnd"/>
      <w:r w:rsidRPr="00CF0486">
        <w:rPr>
          <w:rFonts w:ascii="Arial" w:hAnsi="Arial" w:cs="Arial"/>
        </w:rPr>
        <w:t xml:space="preserve"> hijos también presentan disparidades marcadas. Los cónyuges tienen una mayor proporción de empleo no adecuado (12.7%) frente al 6.9% en empleos adecuados. De manera similar, los hijos muestran un 16.6% en empleo no adecuado y solo un 9% en empleo adecuado, lo que indica una mayor vulnerabilidad de estos grupos para acceder a empleos de mejor calidad.</w:t>
      </w:r>
    </w:p>
    <w:p w14:paraId="47B75917" w14:textId="77777777" w:rsidR="00CF0486" w:rsidRPr="00CF0486" w:rsidRDefault="00CF0486" w:rsidP="00977395">
      <w:pPr>
        <w:spacing w:line="360" w:lineRule="auto"/>
        <w:jc w:val="both"/>
        <w:rPr>
          <w:rFonts w:ascii="Arial" w:hAnsi="Arial" w:cs="Arial"/>
        </w:rPr>
      </w:pPr>
      <w:r w:rsidRPr="00CF0486">
        <w:rPr>
          <w:rFonts w:ascii="Arial" w:hAnsi="Arial" w:cs="Arial"/>
        </w:rPr>
        <w:t>En roles más periféricos, como yernos, nueras, nietos y padres o suegros, los porcentajes de empleo adecuado y no adecuado son bajos, reflejando una menor participación en la actividad económica formal. Sin embargo, es relevante notar que el empleado doméstico y otros no parientes, aunque en proporciones muy pequeñas, muestran una ligera preferencia por el empleo adecuado (0.1% y 0.3% respectivamente). En general, los resultados sugieren que los lazos familiares cercanos al jefe de hogar tienden a influir en la adecuación del empleo, con una tendencia a menor calidad en el empleo para aquellos no jefes del hogar.</w:t>
      </w:r>
    </w:p>
    <w:p w14:paraId="1782BE55" w14:textId="4804EE0D" w:rsidR="00CF0486" w:rsidRDefault="00977395" w:rsidP="00755EB6">
      <w:pPr>
        <w:pStyle w:val="Ttulo3"/>
        <w:numPr>
          <w:ilvl w:val="2"/>
          <w:numId w:val="41"/>
        </w:numPr>
      </w:pPr>
      <w:bookmarkStart w:id="105" w:name="_Toc179837121"/>
      <w:bookmarkStart w:id="106" w:name="_Toc179837494"/>
      <w:r w:rsidRPr="00977395">
        <w:t>Pobreza</w:t>
      </w:r>
      <w:bookmarkEnd w:id="105"/>
      <w:bookmarkEnd w:id="106"/>
      <w:r w:rsidRPr="00977395">
        <w:t xml:space="preserve"> </w:t>
      </w:r>
    </w:p>
    <w:p w14:paraId="457E364F" w14:textId="2E5ADE54" w:rsidR="00755EB6" w:rsidRPr="00755EB6" w:rsidRDefault="00755EB6" w:rsidP="00755EB6">
      <w:pPr>
        <w:pStyle w:val="Descripcin"/>
        <w:rPr>
          <w:rFonts w:cs="Arial"/>
          <w:b w:val="0"/>
          <w:bCs/>
        </w:rPr>
      </w:pPr>
      <w:bookmarkStart w:id="107" w:name="_Toc179837584"/>
      <w:r>
        <w:t xml:space="preserve">Figura </w:t>
      </w:r>
      <w:r>
        <w:fldChar w:fldCharType="begin"/>
      </w:r>
      <w:r>
        <w:instrText xml:space="preserve"> SEQ Figura \* ARABIC </w:instrText>
      </w:r>
      <w:r>
        <w:fldChar w:fldCharType="separate"/>
      </w:r>
      <w:r w:rsidR="00FA41BC">
        <w:rPr>
          <w:noProof/>
        </w:rPr>
        <w:t>6</w:t>
      </w:r>
      <w:r>
        <w:fldChar w:fldCharType="end"/>
      </w:r>
      <w:r>
        <w:t>. Pobreza</w:t>
      </w:r>
      <w:bookmarkEnd w:id="107"/>
    </w:p>
    <w:p w14:paraId="1BB5DAEF" w14:textId="38EBB4A7" w:rsidR="00505C53" w:rsidRPr="00977395" w:rsidRDefault="00505C53" w:rsidP="00977395">
      <w:pPr>
        <w:spacing w:line="360" w:lineRule="auto"/>
        <w:rPr>
          <w:rFonts w:ascii="Arial" w:hAnsi="Arial" w:cs="Arial"/>
        </w:rPr>
      </w:pPr>
      <w:r w:rsidRPr="00977395">
        <w:rPr>
          <w:rFonts w:ascii="Arial" w:hAnsi="Arial" w:cs="Arial"/>
          <w:noProof/>
        </w:rPr>
        <w:drawing>
          <wp:inline distT="0" distB="0" distL="0" distR="0" wp14:anchorId="2091A829" wp14:editId="15A6BEA0">
            <wp:extent cx="5400675" cy="3046029"/>
            <wp:effectExtent l="0" t="0" r="0" b="2540"/>
            <wp:docPr id="637694971"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Gráfico, Gráfico de barras&#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387"/>
                    <a:stretch/>
                  </pic:blipFill>
                  <pic:spPr bwMode="auto">
                    <a:xfrm>
                      <a:off x="0" y="0"/>
                      <a:ext cx="5400675" cy="3046029"/>
                    </a:xfrm>
                    <a:prstGeom prst="rect">
                      <a:avLst/>
                    </a:prstGeom>
                    <a:noFill/>
                    <a:ln>
                      <a:noFill/>
                    </a:ln>
                    <a:extLst>
                      <a:ext uri="{53640926-AAD7-44D8-BBD7-CCE9431645EC}">
                        <a14:shadowObscured xmlns:a14="http://schemas.microsoft.com/office/drawing/2010/main"/>
                      </a:ext>
                    </a:extLst>
                  </pic:spPr>
                </pic:pic>
              </a:graphicData>
            </a:graphic>
          </wp:inline>
        </w:drawing>
      </w:r>
    </w:p>
    <w:p w14:paraId="119968E4" w14:textId="77777777" w:rsidR="00CF0486" w:rsidRPr="00CF0486" w:rsidRDefault="00CF0486" w:rsidP="00977395">
      <w:pPr>
        <w:spacing w:line="360" w:lineRule="auto"/>
        <w:jc w:val="both"/>
        <w:rPr>
          <w:rFonts w:ascii="Arial" w:hAnsi="Arial" w:cs="Arial"/>
        </w:rPr>
      </w:pPr>
      <w:r w:rsidRPr="00CF0486">
        <w:rPr>
          <w:rFonts w:ascii="Arial" w:hAnsi="Arial" w:cs="Arial"/>
        </w:rPr>
        <w:t xml:space="preserve">El análisis de la relación entre la condición de pobreza y el tipo de empleo revela una marcada disparidad en la adecuación del empleo entre las personas consideradas pobres y no pobres. Entre las personas pobres, el 13.5% se encuentra en empleos no adecuados, mientras que solo el 0.2% accede a </w:t>
      </w:r>
      <w:r w:rsidRPr="00CF0486">
        <w:rPr>
          <w:rFonts w:ascii="Arial" w:hAnsi="Arial" w:cs="Arial"/>
        </w:rPr>
        <w:lastRenderedPageBreak/>
        <w:t>empleos adecuados. Esto indica una barrera significativa para que las personas en situación de pobreza accedan a empleos de calidad.</w:t>
      </w:r>
    </w:p>
    <w:p w14:paraId="4559B37E" w14:textId="77777777" w:rsidR="00CF0486" w:rsidRPr="00CF0486" w:rsidRDefault="00CF0486" w:rsidP="00977395">
      <w:pPr>
        <w:spacing w:line="360" w:lineRule="auto"/>
        <w:jc w:val="both"/>
        <w:rPr>
          <w:rFonts w:ascii="Arial" w:hAnsi="Arial" w:cs="Arial"/>
        </w:rPr>
      </w:pPr>
      <w:r w:rsidRPr="00CF0486">
        <w:rPr>
          <w:rFonts w:ascii="Arial" w:hAnsi="Arial" w:cs="Arial"/>
        </w:rPr>
        <w:t>Por otro lado, el 45.7% de los no pobres ocupa empleos no adecuados, lo que sigue siendo una proporción considerable, aunque su participación en empleos adecuados es mucho mayor, con un 40.6%. Esta tendencia muestra que, aunque un número importante de personas no pobres sigue estando en empleos de baja calidad, tienen una mayor probabilidad de acceder a trabajos mejor remunerados y con mejores condiciones que las personas en situación de pobreza.</w:t>
      </w:r>
    </w:p>
    <w:p w14:paraId="1D47B940" w14:textId="77777777" w:rsidR="00CF0486" w:rsidRPr="00CF0486" w:rsidRDefault="00CF0486" w:rsidP="00977395">
      <w:pPr>
        <w:spacing w:line="360" w:lineRule="auto"/>
        <w:jc w:val="both"/>
        <w:rPr>
          <w:rFonts w:ascii="Arial" w:hAnsi="Arial" w:cs="Arial"/>
        </w:rPr>
      </w:pPr>
      <w:r w:rsidRPr="00CF0486">
        <w:rPr>
          <w:rFonts w:ascii="Arial" w:hAnsi="Arial" w:cs="Arial"/>
        </w:rPr>
        <w:t>En general, estos datos subrayan la fuerte correlación entre la pobreza y la precariedad laboral, sugiriendo que la condición económica de una persona influye significativamente en la calidad del empleo al que puede acceder.</w:t>
      </w:r>
    </w:p>
    <w:p w14:paraId="3C26051B" w14:textId="0C4D09E8" w:rsidR="00CF0486" w:rsidRDefault="00977395" w:rsidP="00755EB6">
      <w:pPr>
        <w:pStyle w:val="Ttulo3"/>
        <w:numPr>
          <w:ilvl w:val="2"/>
          <w:numId w:val="41"/>
        </w:numPr>
      </w:pPr>
      <w:bookmarkStart w:id="108" w:name="_Toc179837122"/>
      <w:bookmarkStart w:id="109" w:name="_Toc179837495"/>
      <w:r w:rsidRPr="00977395">
        <w:t>Edad</w:t>
      </w:r>
      <w:bookmarkEnd w:id="108"/>
      <w:bookmarkEnd w:id="109"/>
    </w:p>
    <w:p w14:paraId="35C0424A" w14:textId="20F1A0D6" w:rsidR="00755EB6" w:rsidRPr="00755EB6" w:rsidRDefault="00755EB6" w:rsidP="00755EB6">
      <w:pPr>
        <w:pStyle w:val="Descripcin"/>
        <w:rPr>
          <w:rFonts w:cs="Arial"/>
          <w:b w:val="0"/>
          <w:bCs/>
        </w:rPr>
      </w:pPr>
      <w:bookmarkStart w:id="110" w:name="_Toc179837585"/>
      <w:r>
        <w:t xml:space="preserve">Figura </w:t>
      </w:r>
      <w:r>
        <w:fldChar w:fldCharType="begin"/>
      </w:r>
      <w:r>
        <w:instrText xml:space="preserve"> SEQ Figura \* ARABIC </w:instrText>
      </w:r>
      <w:r>
        <w:fldChar w:fldCharType="separate"/>
      </w:r>
      <w:r w:rsidR="00FA41BC">
        <w:rPr>
          <w:noProof/>
        </w:rPr>
        <w:t>7</w:t>
      </w:r>
      <w:r>
        <w:fldChar w:fldCharType="end"/>
      </w:r>
      <w:r>
        <w:t>. Pobreza</w:t>
      </w:r>
      <w:bookmarkEnd w:id="110"/>
    </w:p>
    <w:p w14:paraId="2A9CCFED" w14:textId="5D58E118" w:rsidR="00505C53" w:rsidRPr="00977395" w:rsidRDefault="009D7BB0" w:rsidP="00977395">
      <w:pPr>
        <w:spacing w:line="360" w:lineRule="auto"/>
        <w:rPr>
          <w:rFonts w:ascii="Arial" w:hAnsi="Arial" w:cs="Arial"/>
        </w:rPr>
      </w:pPr>
      <w:r w:rsidRPr="00977395">
        <w:rPr>
          <w:rFonts w:ascii="Arial" w:hAnsi="Arial" w:cs="Arial"/>
          <w:noProof/>
        </w:rPr>
        <w:drawing>
          <wp:inline distT="0" distB="0" distL="0" distR="0" wp14:anchorId="434DAD18" wp14:editId="57F7ED56">
            <wp:extent cx="5400675" cy="3063700"/>
            <wp:effectExtent l="0" t="0" r="0" b="3810"/>
            <wp:docPr id="1330193967"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93967" name="Imagen 29" descr="Gráfico, Gráfico de barras&#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4894"/>
                    <a:stretch/>
                  </pic:blipFill>
                  <pic:spPr bwMode="auto">
                    <a:xfrm>
                      <a:off x="0" y="0"/>
                      <a:ext cx="5400675" cy="3063700"/>
                    </a:xfrm>
                    <a:prstGeom prst="rect">
                      <a:avLst/>
                    </a:prstGeom>
                    <a:noFill/>
                    <a:ln>
                      <a:noFill/>
                    </a:ln>
                    <a:extLst>
                      <a:ext uri="{53640926-AAD7-44D8-BBD7-CCE9431645EC}">
                        <a14:shadowObscured xmlns:a14="http://schemas.microsoft.com/office/drawing/2010/main"/>
                      </a:ext>
                    </a:extLst>
                  </pic:spPr>
                </pic:pic>
              </a:graphicData>
            </a:graphic>
          </wp:inline>
        </w:drawing>
      </w:r>
    </w:p>
    <w:p w14:paraId="1F79172A" w14:textId="77777777" w:rsidR="00CF0486" w:rsidRPr="00CF0486" w:rsidRDefault="00CF0486" w:rsidP="00977395">
      <w:pPr>
        <w:spacing w:line="360" w:lineRule="auto"/>
        <w:jc w:val="both"/>
        <w:rPr>
          <w:rFonts w:ascii="Arial" w:hAnsi="Arial" w:cs="Arial"/>
        </w:rPr>
      </w:pPr>
      <w:r w:rsidRPr="00CF0486">
        <w:rPr>
          <w:rFonts w:ascii="Arial" w:hAnsi="Arial" w:cs="Arial"/>
        </w:rPr>
        <w:t>El análisis de los intervalos de edad en relación con el tipo de empleo muestra diferencias notables en la adecuación del empleo a lo largo de la vida laboral. El grupo de 15 a 30 años tiene una alta proporción de personas en empleos no adecuados (17.3%), pero una menor participación en empleos adecuados (8.2%). Esto refleja el desafío que enfrentan los jóvenes para acceder a trabajos de calidad, posiblemente debido a la falta de experiencia o capacitación.</w:t>
      </w:r>
    </w:p>
    <w:p w14:paraId="037A5697" w14:textId="77777777" w:rsidR="00CF0486" w:rsidRPr="00CF0486" w:rsidRDefault="00CF0486" w:rsidP="00977395">
      <w:pPr>
        <w:spacing w:line="360" w:lineRule="auto"/>
        <w:jc w:val="both"/>
        <w:rPr>
          <w:rFonts w:ascii="Arial" w:hAnsi="Arial" w:cs="Arial"/>
        </w:rPr>
      </w:pPr>
      <w:r w:rsidRPr="00CF0486">
        <w:rPr>
          <w:rFonts w:ascii="Arial" w:hAnsi="Arial" w:cs="Arial"/>
        </w:rPr>
        <w:lastRenderedPageBreak/>
        <w:t>Entre los 30 y 45 años, la situación mejora notablemente, con una participación equitativa en empleos no adecuados (15.4%) y un aumento significativo en empleos adecuados (16.2%), lo que sugiere que este es el grupo de edad más beneficiado en términos de acceso a empleos adecuados, probablemente por su nivel de experiencia.</w:t>
      </w:r>
    </w:p>
    <w:p w14:paraId="07589867" w14:textId="77777777" w:rsidR="00CF0486" w:rsidRPr="00CF0486" w:rsidRDefault="00CF0486" w:rsidP="00977395">
      <w:pPr>
        <w:spacing w:line="360" w:lineRule="auto"/>
        <w:jc w:val="both"/>
        <w:rPr>
          <w:rFonts w:ascii="Arial" w:hAnsi="Arial" w:cs="Arial"/>
        </w:rPr>
      </w:pPr>
      <w:r w:rsidRPr="00CF0486">
        <w:rPr>
          <w:rFonts w:ascii="Arial" w:hAnsi="Arial" w:cs="Arial"/>
        </w:rPr>
        <w:t>Para el grupo de 45 a 60 años, la participación en empleos no adecuados se mantiene igual (15.4%), pero disminuye en empleos adecuados (12.5%), lo que podría indicar una tendencia hacia la precarización con la edad.</w:t>
      </w:r>
    </w:p>
    <w:p w14:paraId="21CCD0FB" w14:textId="3046092A" w:rsidR="00CF0486" w:rsidRPr="00505C53" w:rsidRDefault="00CF0486" w:rsidP="00977395">
      <w:pPr>
        <w:spacing w:line="360" w:lineRule="auto"/>
        <w:jc w:val="both"/>
        <w:rPr>
          <w:rFonts w:ascii="Arial" w:hAnsi="Arial" w:cs="Arial"/>
        </w:rPr>
      </w:pPr>
      <w:r w:rsidRPr="00CF0486">
        <w:rPr>
          <w:rFonts w:ascii="Arial" w:hAnsi="Arial" w:cs="Arial"/>
        </w:rPr>
        <w:t>Finalmente, a partir de los 60 años, se observa una fuerte caída en la adecuación del empleo, con una proporción significativamente mayor en empleos no adecuados y casi inexistente en empleos adecuados a partir de los 75 años, lo que refleja los retos del envejecimiento laboral.</w:t>
      </w:r>
    </w:p>
    <w:p w14:paraId="5CE18D6A" w14:textId="0DE3074F" w:rsidR="00505C53" w:rsidRPr="00977395" w:rsidRDefault="00505C53" w:rsidP="00755EB6">
      <w:pPr>
        <w:pStyle w:val="Ttulo2"/>
        <w:numPr>
          <w:ilvl w:val="1"/>
          <w:numId w:val="41"/>
        </w:numPr>
      </w:pPr>
      <w:bookmarkStart w:id="111" w:name="_Toc179837123"/>
      <w:bookmarkStart w:id="112" w:name="_Toc179837496"/>
      <w:r w:rsidRPr="00505C53">
        <w:t>MODELOS ECONÓMETRICOS</w:t>
      </w:r>
      <w:bookmarkEnd w:id="111"/>
      <w:bookmarkEnd w:id="112"/>
    </w:p>
    <w:p w14:paraId="53FAFEF0" w14:textId="5C7748EA" w:rsidR="00505C53" w:rsidRDefault="00505C53" w:rsidP="00755EB6">
      <w:pPr>
        <w:pStyle w:val="Ttulo3"/>
        <w:numPr>
          <w:ilvl w:val="2"/>
          <w:numId w:val="41"/>
        </w:numPr>
      </w:pPr>
      <w:bookmarkStart w:id="113" w:name="_Toc179837124"/>
      <w:bookmarkStart w:id="114" w:name="_Toc179837497"/>
      <w:r w:rsidRPr="00505C53">
        <w:t>Modelo LOGIT</w:t>
      </w:r>
      <w:bookmarkEnd w:id="113"/>
      <w:bookmarkEnd w:id="114"/>
    </w:p>
    <w:p w14:paraId="53B26C9D" w14:textId="599B9729" w:rsidR="00755EB6" w:rsidRPr="00505C53" w:rsidRDefault="00755EB6" w:rsidP="00755EB6">
      <w:pPr>
        <w:pStyle w:val="Descripcin"/>
        <w:rPr>
          <w:rFonts w:cs="Arial"/>
          <w:b w:val="0"/>
          <w:bCs/>
        </w:rPr>
      </w:pPr>
      <w:bookmarkStart w:id="115" w:name="_Toc179837560"/>
      <w:r>
        <w:t xml:space="preserve">Tabla </w:t>
      </w:r>
      <w:r>
        <w:fldChar w:fldCharType="begin"/>
      </w:r>
      <w:r>
        <w:instrText xml:space="preserve"> SEQ Tabla \* ARABIC </w:instrText>
      </w:r>
      <w:r>
        <w:fldChar w:fldCharType="separate"/>
      </w:r>
      <w:r>
        <w:rPr>
          <w:noProof/>
        </w:rPr>
        <w:t>5</w:t>
      </w:r>
      <w:r>
        <w:fldChar w:fldCharType="end"/>
      </w:r>
      <w:r>
        <w:t>. Modelo LOGIT</w:t>
      </w:r>
      <w:bookmarkEnd w:id="115"/>
    </w:p>
    <w:p w14:paraId="5F131873" w14:textId="45A6FC85" w:rsidR="00505C53" w:rsidRPr="00977395" w:rsidRDefault="00505C53" w:rsidP="00977395">
      <w:pPr>
        <w:spacing w:line="360" w:lineRule="auto"/>
        <w:rPr>
          <w:rFonts w:ascii="Arial" w:hAnsi="Arial" w:cs="Arial"/>
        </w:rPr>
      </w:pPr>
      <w:r w:rsidRPr="00977395">
        <w:rPr>
          <w:rFonts w:ascii="Arial" w:hAnsi="Arial" w:cs="Arial"/>
          <w:noProof/>
        </w:rPr>
        <w:drawing>
          <wp:inline distT="0" distB="0" distL="0" distR="0" wp14:anchorId="3478FF5E" wp14:editId="6A859A1F">
            <wp:extent cx="5584439" cy="4461641"/>
            <wp:effectExtent l="0" t="0" r="0" b="0"/>
            <wp:docPr id="2081191322"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91322" name="Imagen 14" descr="Tabl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1449" cy="4483221"/>
                    </a:xfrm>
                    <a:prstGeom prst="rect">
                      <a:avLst/>
                    </a:prstGeom>
                    <a:noFill/>
                    <a:ln>
                      <a:noFill/>
                    </a:ln>
                  </pic:spPr>
                </pic:pic>
              </a:graphicData>
            </a:graphic>
          </wp:inline>
        </w:drawing>
      </w:r>
    </w:p>
    <w:p w14:paraId="3F57E8FD" w14:textId="77777777" w:rsidR="00F44287" w:rsidRPr="00F44287" w:rsidRDefault="00F44287" w:rsidP="00977395">
      <w:pPr>
        <w:spacing w:line="360" w:lineRule="auto"/>
        <w:jc w:val="both"/>
        <w:rPr>
          <w:rFonts w:ascii="Arial" w:hAnsi="Arial" w:cs="Arial"/>
        </w:rPr>
      </w:pPr>
      <w:r w:rsidRPr="00F44287">
        <w:rPr>
          <w:rFonts w:ascii="Arial" w:hAnsi="Arial" w:cs="Arial"/>
        </w:rPr>
        <w:lastRenderedPageBreak/>
        <w:t xml:space="preserve">Los efectos marginales obtenidos del modelo </w:t>
      </w:r>
      <w:proofErr w:type="spellStart"/>
      <w:r w:rsidRPr="00F44287">
        <w:rPr>
          <w:rFonts w:ascii="Arial" w:hAnsi="Arial" w:cs="Arial"/>
        </w:rPr>
        <w:t>logit</w:t>
      </w:r>
      <w:proofErr w:type="spellEnd"/>
      <w:r w:rsidRPr="00F44287">
        <w:rPr>
          <w:rFonts w:ascii="Arial" w:hAnsi="Arial" w:cs="Arial"/>
        </w:rPr>
        <w:t xml:space="preserve"> nos permiten analizar cómo las diferentes variables explicativas afectan la probabilidad de que una persona tenga un empleo adecuado en relación con la categoría base. El análisis de estos efectos es crucial para identificar factores que influyen en la calidad del empleo.</w:t>
      </w:r>
    </w:p>
    <w:p w14:paraId="2A921172" w14:textId="77777777" w:rsidR="00F44287" w:rsidRPr="00F44287" w:rsidRDefault="00F44287" w:rsidP="00977395">
      <w:pPr>
        <w:spacing w:line="360" w:lineRule="auto"/>
        <w:jc w:val="both"/>
        <w:rPr>
          <w:rFonts w:ascii="Arial" w:hAnsi="Arial" w:cs="Arial"/>
        </w:rPr>
      </w:pPr>
      <w:r w:rsidRPr="00F44287">
        <w:rPr>
          <w:rFonts w:ascii="Arial" w:hAnsi="Arial" w:cs="Arial"/>
        </w:rPr>
        <w:t>Formas de seguridad social:</w:t>
      </w:r>
    </w:p>
    <w:p w14:paraId="40B40C98" w14:textId="77777777" w:rsidR="00F44287" w:rsidRPr="00F44287" w:rsidRDefault="00F44287" w:rsidP="00977395">
      <w:pPr>
        <w:numPr>
          <w:ilvl w:val="0"/>
          <w:numId w:val="29"/>
        </w:numPr>
        <w:spacing w:line="360" w:lineRule="auto"/>
        <w:jc w:val="both"/>
        <w:rPr>
          <w:rFonts w:ascii="Arial" w:hAnsi="Arial" w:cs="Arial"/>
        </w:rPr>
      </w:pPr>
      <w:r w:rsidRPr="00F44287">
        <w:rPr>
          <w:rFonts w:ascii="Arial" w:hAnsi="Arial" w:cs="Arial"/>
        </w:rPr>
        <w:t>La pertenencia al IESS Voluntario (-6.41%) y al Seguro Campesino (-8.08%) disminuye considerablemente la probabilidad de tener un empleo adecuado respecto al IESS General (categoría base), lo que sugiere que los trabajadores en estos regímenes enfrentan más dificultades para acceder a empleos formales y adecuados.</w:t>
      </w:r>
    </w:p>
    <w:p w14:paraId="5653F650" w14:textId="77777777" w:rsidR="00F44287" w:rsidRPr="00F44287" w:rsidRDefault="00F44287" w:rsidP="00977395">
      <w:pPr>
        <w:numPr>
          <w:ilvl w:val="0"/>
          <w:numId w:val="29"/>
        </w:numPr>
        <w:spacing w:line="360" w:lineRule="auto"/>
        <w:jc w:val="both"/>
        <w:rPr>
          <w:rFonts w:ascii="Arial" w:hAnsi="Arial" w:cs="Arial"/>
        </w:rPr>
      </w:pPr>
      <w:r w:rsidRPr="00F44287">
        <w:rPr>
          <w:rFonts w:ascii="Arial" w:hAnsi="Arial" w:cs="Arial"/>
        </w:rPr>
        <w:t>La variable NO APORTA tiene un efecto aún más negativo (-20.51%), lo cual confirma la precariedad laboral en sectores informales.</w:t>
      </w:r>
    </w:p>
    <w:p w14:paraId="6E1D45C2" w14:textId="77777777" w:rsidR="00F44287" w:rsidRPr="00F44287" w:rsidRDefault="00F44287" w:rsidP="00977395">
      <w:pPr>
        <w:numPr>
          <w:ilvl w:val="0"/>
          <w:numId w:val="29"/>
        </w:numPr>
        <w:spacing w:line="360" w:lineRule="auto"/>
        <w:jc w:val="both"/>
        <w:rPr>
          <w:rFonts w:ascii="Arial" w:hAnsi="Arial" w:cs="Arial"/>
        </w:rPr>
      </w:pPr>
      <w:r w:rsidRPr="00F44287">
        <w:rPr>
          <w:rFonts w:ascii="Arial" w:hAnsi="Arial" w:cs="Arial"/>
        </w:rPr>
        <w:t>Seguro ISSFA muestra un leve impacto positivo (+1.70%), lo que podría estar relacionado con la estabilidad del empleo en el sector militar.</w:t>
      </w:r>
    </w:p>
    <w:p w14:paraId="740A167D" w14:textId="77777777" w:rsidR="00F44287" w:rsidRPr="00F44287" w:rsidRDefault="00F44287" w:rsidP="00977395">
      <w:pPr>
        <w:spacing w:line="360" w:lineRule="auto"/>
        <w:jc w:val="both"/>
        <w:rPr>
          <w:rFonts w:ascii="Arial" w:hAnsi="Arial" w:cs="Arial"/>
        </w:rPr>
      </w:pPr>
      <w:r w:rsidRPr="00F44287">
        <w:rPr>
          <w:rFonts w:ascii="Arial" w:hAnsi="Arial" w:cs="Arial"/>
        </w:rPr>
        <w:t>Nivel de instrucción:</w:t>
      </w:r>
    </w:p>
    <w:p w14:paraId="420DB2B8" w14:textId="77777777" w:rsidR="00F44287" w:rsidRPr="00F44287" w:rsidRDefault="00F44287" w:rsidP="00977395">
      <w:pPr>
        <w:numPr>
          <w:ilvl w:val="0"/>
          <w:numId w:val="30"/>
        </w:numPr>
        <w:spacing w:line="360" w:lineRule="auto"/>
        <w:jc w:val="both"/>
        <w:rPr>
          <w:rFonts w:ascii="Arial" w:hAnsi="Arial" w:cs="Arial"/>
        </w:rPr>
      </w:pPr>
      <w:r w:rsidRPr="00F44287">
        <w:rPr>
          <w:rFonts w:ascii="Arial" w:hAnsi="Arial" w:cs="Arial"/>
        </w:rPr>
        <w:t>Un nivel educativo superior tiene un impacto positivo significativo (+8.98%), seguido por educación media (+6.91%) y educación básica (+4.49%). Esto refuerza la importancia de la educación en la probabilidad de tener un empleo adecuado.</w:t>
      </w:r>
    </w:p>
    <w:p w14:paraId="228E19AF" w14:textId="77777777" w:rsidR="00F44287" w:rsidRPr="00F44287" w:rsidRDefault="00F44287" w:rsidP="00977395">
      <w:pPr>
        <w:numPr>
          <w:ilvl w:val="0"/>
          <w:numId w:val="30"/>
        </w:numPr>
        <w:spacing w:line="360" w:lineRule="auto"/>
        <w:jc w:val="both"/>
        <w:rPr>
          <w:rFonts w:ascii="Arial" w:hAnsi="Arial" w:cs="Arial"/>
        </w:rPr>
      </w:pPr>
      <w:r w:rsidRPr="00F44287">
        <w:rPr>
          <w:rFonts w:ascii="Arial" w:hAnsi="Arial" w:cs="Arial"/>
        </w:rPr>
        <w:t>Los coeficientes cercanos a cero para ninguno y centro de alfabetización muestran que no tener educación o tener un nivel mínimo no ofrece una ventaja considerable.</w:t>
      </w:r>
    </w:p>
    <w:p w14:paraId="407C0413" w14:textId="77777777" w:rsidR="00F44287" w:rsidRPr="00F44287" w:rsidRDefault="00F44287" w:rsidP="00977395">
      <w:pPr>
        <w:spacing w:line="360" w:lineRule="auto"/>
        <w:jc w:val="both"/>
        <w:rPr>
          <w:rFonts w:ascii="Arial" w:hAnsi="Arial" w:cs="Arial"/>
        </w:rPr>
      </w:pPr>
      <w:r w:rsidRPr="00F44287">
        <w:rPr>
          <w:rFonts w:ascii="Arial" w:hAnsi="Arial" w:cs="Arial"/>
        </w:rPr>
        <w:t>Estado civil:</w:t>
      </w:r>
    </w:p>
    <w:p w14:paraId="70B51AE6" w14:textId="77777777" w:rsidR="00F44287" w:rsidRPr="00F44287" w:rsidRDefault="00F44287" w:rsidP="00977395">
      <w:pPr>
        <w:numPr>
          <w:ilvl w:val="0"/>
          <w:numId w:val="31"/>
        </w:numPr>
        <w:spacing w:line="360" w:lineRule="auto"/>
        <w:jc w:val="both"/>
        <w:rPr>
          <w:rFonts w:ascii="Arial" w:hAnsi="Arial" w:cs="Arial"/>
        </w:rPr>
      </w:pPr>
      <w:r w:rsidRPr="00F44287">
        <w:rPr>
          <w:rFonts w:ascii="Arial" w:hAnsi="Arial" w:cs="Arial"/>
        </w:rPr>
        <w:t>Estar separado (-2.28%) o soltero (-4.95%) reduce la probabilidad de tener un empleo adecuado respecto a estar casado, lo cual puede estar relacionado con la estabilidad económica asociada a los casados.</w:t>
      </w:r>
    </w:p>
    <w:p w14:paraId="6ED5ED20" w14:textId="77777777" w:rsidR="00F44287" w:rsidRPr="00F44287" w:rsidRDefault="00F44287" w:rsidP="00977395">
      <w:pPr>
        <w:spacing w:line="360" w:lineRule="auto"/>
        <w:jc w:val="both"/>
        <w:rPr>
          <w:rFonts w:ascii="Arial" w:hAnsi="Arial" w:cs="Arial"/>
        </w:rPr>
      </w:pPr>
      <w:r w:rsidRPr="00F44287">
        <w:rPr>
          <w:rFonts w:ascii="Arial" w:hAnsi="Arial" w:cs="Arial"/>
        </w:rPr>
        <w:t>Relación con el jefe de hogar:</w:t>
      </w:r>
    </w:p>
    <w:p w14:paraId="1FF6E355" w14:textId="77777777" w:rsidR="00F44287" w:rsidRPr="00F44287" w:rsidRDefault="00F44287" w:rsidP="00977395">
      <w:pPr>
        <w:numPr>
          <w:ilvl w:val="0"/>
          <w:numId w:val="32"/>
        </w:numPr>
        <w:spacing w:line="360" w:lineRule="auto"/>
        <w:jc w:val="both"/>
        <w:rPr>
          <w:rFonts w:ascii="Arial" w:hAnsi="Arial" w:cs="Arial"/>
        </w:rPr>
      </w:pPr>
      <w:r w:rsidRPr="00F44287">
        <w:rPr>
          <w:rFonts w:ascii="Arial" w:hAnsi="Arial" w:cs="Arial"/>
        </w:rPr>
        <w:t>Ser conyugue (-6.14%) o hijo/hija (-4.27%) reduce significativamente la probabilidad de tener un empleo adecuado, lo que podría reflejar dependencia económica o acceso desigual al mercado laboral.</w:t>
      </w:r>
    </w:p>
    <w:p w14:paraId="5D7BED59" w14:textId="77777777" w:rsidR="00F44287" w:rsidRPr="00F44287" w:rsidRDefault="00F44287" w:rsidP="00977395">
      <w:pPr>
        <w:spacing w:line="360" w:lineRule="auto"/>
        <w:jc w:val="both"/>
        <w:rPr>
          <w:rFonts w:ascii="Arial" w:hAnsi="Arial" w:cs="Arial"/>
        </w:rPr>
      </w:pPr>
      <w:r w:rsidRPr="00F44287">
        <w:rPr>
          <w:rFonts w:ascii="Arial" w:hAnsi="Arial" w:cs="Arial"/>
        </w:rPr>
        <w:t>Edad y pobreza:</w:t>
      </w:r>
    </w:p>
    <w:p w14:paraId="764D5562" w14:textId="77777777" w:rsidR="00F44287" w:rsidRPr="00F44287" w:rsidRDefault="00F44287" w:rsidP="00977395">
      <w:pPr>
        <w:numPr>
          <w:ilvl w:val="0"/>
          <w:numId w:val="33"/>
        </w:numPr>
        <w:spacing w:line="360" w:lineRule="auto"/>
        <w:jc w:val="both"/>
        <w:rPr>
          <w:rFonts w:ascii="Arial" w:hAnsi="Arial" w:cs="Arial"/>
        </w:rPr>
      </w:pPr>
      <w:r w:rsidRPr="00F44287">
        <w:rPr>
          <w:rFonts w:ascii="Arial" w:hAnsi="Arial" w:cs="Arial"/>
        </w:rPr>
        <w:lastRenderedPageBreak/>
        <w:t>La edad muestra un impacto negativo (-2.31%), lo que podría señalar que, a medida que se envejece, la probabilidad de tener un empleo adecuado disminuye, quizás por la discriminación laboral hacia trabajadores mayores.</w:t>
      </w:r>
    </w:p>
    <w:p w14:paraId="0FD17994" w14:textId="77777777" w:rsidR="00F44287" w:rsidRPr="00F44287" w:rsidRDefault="00F44287" w:rsidP="00977395">
      <w:pPr>
        <w:numPr>
          <w:ilvl w:val="0"/>
          <w:numId w:val="33"/>
        </w:numPr>
        <w:spacing w:line="360" w:lineRule="auto"/>
        <w:jc w:val="both"/>
        <w:rPr>
          <w:rFonts w:ascii="Arial" w:hAnsi="Arial" w:cs="Arial"/>
        </w:rPr>
      </w:pPr>
      <w:r w:rsidRPr="00F44287">
        <w:rPr>
          <w:rFonts w:ascii="Arial" w:hAnsi="Arial" w:cs="Arial"/>
        </w:rPr>
        <w:t>La pobreza tiene un efecto marginal negativo contundente (-15.85%), lo que confirma la fuerte relación entre la pobreza y la falta de acceso a empleo adecuado.</w:t>
      </w:r>
    </w:p>
    <w:p w14:paraId="7FB7FA61" w14:textId="6103075E" w:rsidR="00F44287" w:rsidRPr="00F44287" w:rsidRDefault="00F44287" w:rsidP="00977395">
      <w:pPr>
        <w:spacing w:before="120" w:line="360" w:lineRule="auto"/>
        <w:jc w:val="both"/>
        <w:rPr>
          <w:rFonts w:ascii="Arial" w:hAnsi="Arial" w:cs="Arial"/>
        </w:rPr>
      </w:pPr>
      <w:r w:rsidRPr="00F44287">
        <w:rPr>
          <w:rFonts w:ascii="Arial" w:hAnsi="Arial" w:cs="Arial"/>
        </w:rPr>
        <w:t>En resumen, la falta de cobertura en seguridad social, bajos niveles educativos, estado civil y la pobreza son factores clave que afectan negativamente la probabilidad de tener un empleo adecuado. La educación superior y la estabilidad familiar parecen ser protectores importantes frente a la precariedad laboral.</w:t>
      </w:r>
    </w:p>
    <w:p w14:paraId="500D4AA8" w14:textId="1A1500BB" w:rsidR="00F44287" w:rsidRPr="00F44287" w:rsidRDefault="00977395" w:rsidP="00755EB6">
      <w:pPr>
        <w:pStyle w:val="Ttulo3"/>
        <w:numPr>
          <w:ilvl w:val="2"/>
          <w:numId w:val="41"/>
        </w:numPr>
      </w:pPr>
      <w:bookmarkStart w:id="116" w:name="_Toc179837125"/>
      <w:bookmarkStart w:id="117" w:name="_Toc179837498"/>
      <w:r w:rsidRPr="00977395">
        <w:t xml:space="preserve">Matriz de confusión </w:t>
      </w:r>
      <w:r w:rsidR="00755EB6">
        <w:t>(LOGIT)</w:t>
      </w:r>
      <w:bookmarkEnd w:id="116"/>
      <w:bookmarkEnd w:id="117"/>
    </w:p>
    <w:p w14:paraId="28F5ECC5" w14:textId="1B2E5C5E" w:rsidR="00F44287" w:rsidRPr="00F44287" w:rsidRDefault="00755EB6" w:rsidP="00755EB6">
      <w:pPr>
        <w:pStyle w:val="Descripcin"/>
        <w:rPr>
          <w:rFonts w:cs="Arial"/>
          <w:vanish/>
        </w:rPr>
      </w:pPr>
      <w:bookmarkStart w:id="118" w:name="_Toc179837586"/>
      <w:r>
        <w:t xml:space="preserve">Figura </w:t>
      </w:r>
      <w:r>
        <w:fldChar w:fldCharType="begin"/>
      </w:r>
      <w:r>
        <w:instrText xml:space="preserve"> SEQ Figura \* ARABIC </w:instrText>
      </w:r>
      <w:r>
        <w:fldChar w:fldCharType="separate"/>
      </w:r>
      <w:r w:rsidR="00FA41BC">
        <w:rPr>
          <w:noProof/>
        </w:rPr>
        <w:t>8</w:t>
      </w:r>
      <w:r>
        <w:fldChar w:fldCharType="end"/>
      </w:r>
      <w:r>
        <w:t>. Matriz de confusión (LOGIT)</w:t>
      </w:r>
      <w:bookmarkEnd w:id="118"/>
      <w:r w:rsidR="00F44287" w:rsidRPr="00F44287">
        <w:rPr>
          <w:rFonts w:cs="Arial"/>
          <w:vanish/>
        </w:rPr>
        <w:t>Final del formulario</w:t>
      </w:r>
    </w:p>
    <w:p w14:paraId="1D88C64A" w14:textId="77777777" w:rsidR="00CF0486" w:rsidRPr="00505C53" w:rsidRDefault="00CF0486" w:rsidP="00977395">
      <w:pPr>
        <w:spacing w:line="360" w:lineRule="auto"/>
        <w:rPr>
          <w:rFonts w:ascii="Arial" w:hAnsi="Arial" w:cs="Arial"/>
        </w:rPr>
      </w:pPr>
    </w:p>
    <w:p w14:paraId="7A9DD6C1" w14:textId="7D1EAB8A" w:rsidR="00505C53" w:rsidRPr="00977395" w:rsidRDefault="00505C53" w:rsidP="00977395">
      <w:pPr>
        <w:spacing w:line="360" w:lineRule="auto"/>
        <w:rPr>
          <w:rFonts w:ascii="Arial" w:hAnsi="Arial" w:cs="Arial"/>
        </w:rPr>
      </w:pPr>
      <w:r w:rsidRPr="00977395">
        <w:rPr>
          <w:rFonts w:ascii="Arial" w:hAnsi="Arial" w:cs="Arial"/>
          <w:noProof/>
        </w:rPr>
        <w:drawing>
          <wp:inline distT="0" distB="0" distL="0" distR="0" wp14:anchorId="20E996E3" wp14:editId="6753A6F1">
            <wp:extent cx="4012187" cy="2880000"/>
            <wp:effectExtent l="0" t="0" r="7620" b="0"/>
            <wp:docPr id="122616987" name="Imagen 1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ráfico, Gráfico de rectángulos&#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2187" cy="2880000"/>
                    </a:xfrm>
                    <a:prstGeom prst="rect">
                      <a:avLst/>
                    </a:prstGeom>
                    <a:noFill/>
                    <a:ln>
                      <a:noFill/>
                    </a:ln>
                  </pic:spPr>
                </pic:pic>
              </a:graphicData>
            </a:graphic>
          </wp:inline>
        </w:drawing>
      </w:r>
    </w:p>
    <w:p w14:paraId="202A73AF" w14:textId="77777777" w:rsidR="001A0ABC" w:rsidRPr="001A0ABC" w:rsidRDefault="001A0ABC" w:rsidP="00977395">
      <w:pPr>
        <w:spacing w:line="360" w:lineRule="auto"/>
        <w:jc w:val="both"/>
        <w:rPr>
          <w:rFonts w:ascii="Arial" w:hAnsi="Arial" w:cs="Arial"/>
        </w:rPr>
      </w:pPr>
      <w:r w:rsidRPr="001A0ABC">
        <w:rPr>
          <w:rFonts w:ascii="Arial" w:hAnsi="Arial" w:cs="Arial"/>
        </w:rPr>
        <w:t xml:space="preserve">El análisis general de la matriz de confusión del modelo </w:t>
      </w:r>
      <w:proofErr w:type="spellStart"/>
      <w:r w:rsidRPr="001A0ABC">
        <w:rPr>
          <w:rFonts w:ascii="Arial" w:hAnsi="Arial" w:cs="Arial"/>
        </w:rPr>
        <w:t>logit</w:t>
      </w:r>
      <w:proofErr w:type="spellEnd"/>
      <w:r w:rsidRPr="001A0ABC">
        <w:rPr>
          <w:rFonts w:ascii="Arial" w:hAnsi="Arial" w:cs="Arial"/>
        </w:rPr>
        <w:t xml:space="preserve"> nos muestra un desempeño sólido en términos de predicciones. Con una exactitud del 83%, el modelo es capaz de clasificar correctamente una proporción considerable de las observaciones, lo que indica un buen ajuste general.</w:t>
      </w:r>
    </w:p>
    <w:p w14:paraId="17A4CE5A" w14:textId="77777777" w:rsidR="001A0ABC" w:rsidRPr="001A0ABC" w:rsidRDefault="001A0ABC" w:rsidP="00977395">
      <w:pPr>
        <w:spacing w:line="360" w:lineRule="auto"/>
        <w:jc w:val="both"/>
        <w:rPr>
          <w:rFonts w:ascii="Arial" w:hAnsi="Arial" w:cs="Arial"/>
        </w:rPr>
      </w:pPr>
      <w:r w:rsidRPr="001A0ABC">
        <w:rPr>
          <w:rFonts w:ascii="Arial" w:hAnsi="Arial" w:cs="Arial"/>
        </w:rPr>
        <w:t xml:space="preserve">En cuanto a la sensibilidad, el modelo identifica correctamente el 67% de los casos en los que el empleo es adecuado, lo que sugiere que aún hay un margen significativo para mejorar en la detección de estos casos, ya que un 33% de los </w:t>
      </w:r>
      <w:r w:rsidRPr="001A0ABC">
        <w:rPr>
          <w:rFonts w:ascii="Arial" w:hAnsi="Arial" w:cs="Arial"/>
        </w:rPr>
        <w:lastRenderedPageBreak/>
        <w:t>empleos adecuados se clasifican incorrectamente como no adecuados. Esto puede reflejar una tendencia del modelo a ser más conservador al predecir la categoría de empleo adecuado.</w:t>
      </w:r>
    </w:p>
    <w:p w14:paraId="288D1B01" w14:textId="77777777" w:rsidR="001A0ABC" w:rsidRPr="001A0ABC" w:rsidRDefault="001A0ABC" w:rsidP="00977395">
      <w:pPr>
        <w:spacing w:line="360" w:lineRule="auto"/>
        <w:jc w:val="both"/>
        <w:rPr>
          <w:rFonts w:ascii="Arial" w:hAnsi="Arial" w:cs="Arial"/>
        </w:rPr>
      </w:pPr>
      <w:r w:rsidRPr="001A0ABC">
        <w:rPr>
          <w:rFonts w:ascii="Arial" w:hAnsi="Arial" w:cs="Arial"/>
        </w:rPr>
        <w:t>Por otro lado, la especificidad del 94% muestra que el modelo tiene un excelente desempeño al identificar correctamente los casos donde el empleo no es adecuado. Esto significa que el riesgo de clasificar erróneamente un empleo como adecuado cuando no lo es, es bajo, lo cual es positivo desde el punto de vista de reducir los falsos positivos.</w:t>
      </w:r>
    </w:p>
    <w:p w14:paraId="5B175C0C" w14:textId="32AE2BF7" w:rsidR="00F44287" w:rsidRPr="00505C53" w:rsidRDefault="001A0ABC" w:rsidP="00977395">
      <w:pPr>
        <w:spacing w:line="360" w:lineRule="auto"/>
        <w:jc w:val="both"/>
        <w:rPr>
          <w:rFonts w:ascii="Arial" w:hAnsi="Arial" w:cs="Arial"/>
        </w:rPr>
      </w:pPr>
      <w:r w:rsidRPr="001A0ABC">
        <w:rPr>
          <w:rFonts w:ascii="Arial" w:hAnsi="Arial" w:cs="Arial"/>
        </w:rPr>
        <w:t xml:space="preserve">En </w:t>
      </w:r>
      <w:r w:rsidRPr="00977395">
        <w:rPr>
          <w:rFonts w:ascii="Arial" w:hAnsi="Arial" w:cs="Arial"/>
        </w:rPr>
        <w:t>general</w:t>
      </w:r>
      <w:r w:rsidRPr="001A0ABC">
        <w:rPr>
          <w:rFonts w:ascii="Arial" w:hAnsi="Arial" w:cs="Arial"/>
        </w:rPr>
        <w:t>, el modelo tiene un buen balance entre exactitud y especificidad, aunque su sensibilidad podría mejorarse para captar más casos de empleo adecuado. Esto podría deberse a un desbalance en los datos o la necesidad de ajustes en el umbral de clasificación.</w:t>
      </w:r>
    </w:p>
    <w:p w14:paraId="1444A84C" w14:textId="5DB1068A" w:rsidR="00505C53" w:rsidRDefault="00505C53" w:rsidP="00755EB6">
      <w:pPr>
        <w:pStyle w:val="Ttulo3"/>
        <w:numPr>
          <w:ilvl w:val="2"/>
          <w:numId w:val="41"/>
        </w:numPr>
      </w:pPr>
      <w:bookmarkStart w:id="119" w:name="_Toc179837126"/>
      <w:bookmarkStart w:id="120" w:name="_Toc179837499"/>
      <w:r w:rsidRPr="00505C53">
        <w:t>Modelo PROBIT</w:t>
      </w:r>
      <w:bookmarkEnd w:id="119"/>
      <w:bookmarkEnd w:id="120"/>
    </w:p>
    <w:p w14:paraId="70EC373A" w14:textId="791BFDD4" w:rsidR="00755EB6" w:rsidRPr="00755EB6" w:rsidRDefault="00755EB6" w:rsidP="00755EB6">
      <w:pPr>
        <w:pStyle w:val="Descripcin"/>
        <w:rPr>
          <w:lang w:eastAsia="es-EC"/>
        </w:rPr>
      </w:pPr>
      <w:bookmarkStart w:id="121" w:name="_Toc179837561"/>
      <w:r>
        <w:t xml:space="preserve">Tabla </w:t>
      </w:r>
      <w:r>
        <w:fldChar w:fldCharType="begin"/>
      </w:r>
      <w:r>
        <w:instrText xml:space="preserve"> SEQ Tabla \* ARABIC </w:instrText>
      </w:r>
      <w:r>
        <w:fldChar w:fldCharType="separate"/>
      </w:r>
      <w:r>
        <w:rPr>
          <w:noProof/>
        </w:rPr>
        <w:t>6</w:t>
      </w:r>
      <w:r>
        <w:fldChar w:fldCharType="end"/>
      </w:r>
      <w:r>
        <w:t>. Modelo PROBIT</w:t>
      </w:r>
      <w:bookmarkEnd w:id="121"/>
    </w:p>
    <w:p w14:paraId="28F91A97" w14:textId="2E1FE00E" w:rsidR="00505C53" w:rsidRPr="00505C53" w:rsidRDefault="00505C53" w:rsidP="00977395">
      <w:pPr>
        <w:spacing w:line="360" w:lineRule="auto"/>
        <w:rPr>
          <w:rFonts w:ascii="Arial" w:hAnsi="Arial" w:cs="Arial"/>
        </w:rPr>
      </w:pPr>
      <w:r w:rsidRPr="00977395">
        <w:rPr>
          <w:rFonts w:ascii="Arial" w:hAnsi="Arial" w:cs="Arial"/>
          <w:noProof/>
        </w:rPr>
        <w:drawing>
          <wp:inline distT="0" distB="0" distL="0" distR="0" wp14:anchorId="3C4E3EDC" wp14:editId="76622484">
            <wp:extent cx="5400675" cy="4229100"/>
            <wp:effectExtent l="0" t="0" r="9525" b="0"/>
            <wp:docPr id="808478541"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bl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229100"/>
                    </a:xfrm>
                    <a:prstGeom prst="rect">
                      <a:avLst/>
                    </a:prstGeom>
                    <a:noFill/>
                    <a:ln>
                      <a:noFill/>
                    </a:ln>
                  </pic:spPr>
                </pic:pic>
              </a:graphicData>
            </a:graphic>
          </wp:inline>
        </w:drawing>
      </w:r>
    </w:p>
    <w:p w14:paraId="0E7F7F23" w14:textId="4A2B0B66" w:rsidR="00F44287" w:rsidRPr="00F44287" w:rsidRDefault="00F44287" w:rsidP="00977395">
      <w:pPr>
        <w:spacing w:line="360" w:lineRule="auto"/>
        <w:jc w:val="both"/>
        <w:rPr>
          <w:rFonts w:ascii="Arial" w:hAnsi="Arial" w:cs="Arial"/>
        </w:rPr>
      </w:pPr>
      <w:r w:rsidRPr="00F44287">
        <w:rPr>
          <w:rFonts w:ascii="Arial" w:hAnsi="Arial" w:cs="Arial"/>
        </w:rPr>
        <w:t xml:space="preserve">El modelo </w:t>
      </w:r>
      <w:proofErr w:type="spellStart"/>
      <w:r w:rsidRPr="00F44287">
        <w:rPr>
          <w:rFonts w:ascii="Arial" w:hAnsi="Arial" w:cs="Arial"/>
        </w:rPr>
        <w:t>probit</w:t>
      </w:r>
      <w:proofErr w:type="spellEnd"/>
      <w:r w:rsidRPr="00F44287">
        <w:rPr>
          <w:rFonts w:ascii="Arial" w:hAnsi="Arial" w:cs="Arial"/>
        </w:rPr>
        <w:t xml:space="preserve"> marginal nos permite entender cómo las variables explicativas afectan la probabilidad de tener un empleo adecuado, pero en este caso, los </w:t>
      </w:r>
      <w:r w:rsidRPr="00F44287">
        <w:rPr>
          <w:rFonts w:ascii="Arial" w:hAnsi="Arial" w:cs="Arial"/>
        </w:rPr>
        <w:lastRenderedPageBreak/>
        <w:t xml:space="preserve">cambios marginales se interpretan bajo un modelo de distribución normal acumulativa en lugar de una distribución logística (como en el </w:t>
      </w:r>
      <w:proofErr w:type="spellStart"/>
      <w:r w:rsidRPr="00F44287">
        <w:rPr>
          <w:rFonts w:ascii="Arial" w:hAnsi="Arial" w:cs="Arial"/>
        </w:rPr>
        <w:t>logit</w:t>
      </w:r>
      <w:proofErr w:type="spellEnd"/>
      <w:r w:rsidRPr="00F44287">
        <w:rPr>
          <w:rFonts w:ascii="Arial" w:hAnsi="Arial" w:cs="Arial"/>
        </w:rPr>
        <w:t xml:space="preserve">). A </w:t>
      </w:r>
      <w:r w:rsidRPr="00977395">
        <w:rPr>
          <w:rFonts w:ascii="Arial" w:hAnsi="Arial" w:cs="Arial"/>
        </w:rPr>
        <w:t>continuación,</w:t>
      </w:r>
      <w:r w:rsidRPr="00F44287">
        <w:rPr>
          <w:rFonts w:ascii="Arial" w:hAnsi="Arial" w:cs="Arial"/>
        </w:rPr>
        <w:t xml:space="preserve"> se detallan los principales hallazgos de los efectos marginales:</w:t>
      </w:r>
    </w:p>
    <w:p w14:paraId="4C3D12A5" w14:textId="77777777" w:rsidR="00F44287" w:rsidRPr="00F44287" w:rsidRDefault="00F44287" w:rsidP="00977395">
      <w:pPr>
        <w:spacing w:line="360" w:lineRule="auto"/>
        <w:jc w:val="both"/>
        <w:rPr>
          <w:rFonts w:ascii="Arial" w:hAnsi="Arial" w:cs="Arial"/>
        </w:rPr>
      </w:pPr>
      <w:r w:rsidRPr="00F44287">
        <w:rPr>
          <w:rFonts w:ascii="Arial" w:hAnsi="Arial" w:cs="Arial"/>
        </w:rPr>
        <w:t>Formas de seguridad social:</w:t>
      </w:r>
    </w:p>
    <w:p w14:paraId="5E010EDE" w14:textId="77777777" w:rsidR="00F44287" w:rsidRPr="00F44287" w:rsidRDefault="00F44287" w:rsidP="00977395">
      <w:pPr>
        <w:numPr>
          <w:ilvl w:val="0"/>
          <w:numId w:val="34"/>
        </w:numPr>
        <w:spacing w:line="360" w:lineRule="auto"/>
        <w:jc w:val="both"/>
        <w:rPr>
          <w:rFonts w:ascii="Arial" w:hAnsi="Arial" w:cs="Arial"/>
        </w:rPr>
      </w:pPr>
      <w:r w:rsidRPr="00F44287">
        <w:rPr>
          <w:rFonts w:ascii="Arial" w:hAnsi="Arial" w:cs="Arial"/>
        </w:rPr>
        <w:t xml:space="preserve">Los efectos marginales para la seguridad social voluntaria (-6.39%) y el seguro campesino (-8.19%) son muy similares a los del modelo </w:t>
      </w:r>
      <w:proofErr w:type="spellStart"/>
      <w:r w:rsidRPr="00F44287">
        <w:rPr>
          <w:rFonts w:ascii="Arial" w:hAnsi="Arial" w:cs="Arial"/>
        </w:rPr>
        <w:t>logit</w:t>
      </w:r>
      <w:proofErr w:type="spellEnd"/>
      <w:r w:rsidRPr="00F44287">
        <w:rPr>
          <w:rFonts w:ascii="Arial" w:hAnsi="Arial" w:cs="Arial"/>
        </w:rPr>
        <w:t>, con impactos negativos considerables en la probabilidad de empleo adecuado, en comparación con el IESS General (categoría base). Esto implica que los trabajadores en estos regímenes tienen menos posibilidades de acceder a un empleo formal.</w:t>
      </w:r>
    </w:p>
    <w:p w14:paraId="69A44D10" w14:textId="77777777" w:rsidR="00F44287" w:rsidRPr="00F44287" w:rsidRDefault="00F44287" w:rsidP="00977395">
      <w:pPr>
        <w:numPr>
          <w:ilvl w:val="0"/>
          <w:numId w:val="34"/>
        </w:numPr>
        <w:spacing w:line="360" w:lineRule="auto"/>
        <w:jc w:val="both"/>
        <w:rPr>
          <w:rFonts w:ascii="Arial" w:hAnsi="Arial" w:cs="Arial"/>
        </w:rPr>
      </w:pPr>
      <w:r w:rsidRPr="00F44287">
        <w:rPr>
          <w:rFonts w:ascii="Arial" w:hAnsi="Arial" w:cs="Arial"/>
        </w:rPr>
        <w:t>La categoría NO APORTA presenta un efecto negativo fuerte (-20.75%), lo que sugiere una vulnerabilidad significativa para estos trabajadores en el acceso a empleos adecuados, más pronunciado que en otras formas de seguridad social.</w:t>
      </w:r>
    </w:p>
    <w:p w14:paraId="5F2D46A9" w14:textId="77777777" w:rsidR="00F44287" w:rsidRPr="00F44287" w:rsidRDefault="00F44287" w:rsidP="00977395">
      <w:pPr>
        <w:numPr>
          <w:ilvl w:val="0"/>
          <w:numId w:val="34"/>
        </w:numPr>
        <w:spacing w:line="360" w:lineRule="auto"/>
        <w:jc w:val="both"/>
        <w:rPr>
          <w:rFonts w:ascii="Arial" w:hAnsi="Arial" w:cs="Arial"/>
        </w:rPr>
      </w:pPr>
      <w:r w:rsidRPr="00F44287">
        <w:rPr>
          <w:rFonts w:ascii="Arial" w:hAnsi="Arial" w:cs="Arial"/>
        </w:rPr>
        <w:t xml:space="preserve">El seguro del ISSFA tiene un pequeño impacto positivo (+1.27%), lo que puede estar vinculado con la estabilidad de empleo en las fuerzas armadas, aunque este efecto es más moderado en el </w:t>
      </w:r>
      <w:proofErr w:type="spellStart"/>
      <w:r w:rsidRPr="00F44287">
        <w:rPr>
          <w:rFonts w:ascii="Arial" w:hAnsi="Arial" w:cs="Arial"/>
        </w:rPr>
        <w:t>probit</w:t>
      </w:r>
      <w:proofErr w:type="spellEnd"/>
      <w:r w:rsidRPr="00F44287">
        <w:rPr>
          <w:rFonts w:ascii="Arial" w:hAnsi="Arial" w:cs="Arial"/>
        </w:rPr>
        <w:t xml:space="preserve"> comparado con el </w:t>
      </w:r>
      <w:proofErr w:type="spellStart"/>
      <w:r w:rsidRPr="00F44287">
        <w:rPr>
          <w:rFonts w:ascii="Arial" w:hAnsi="Arial" w:cs="Arial"/>
        </w:rPr>
        <w:t>logit</w:t>
      </w:r>
      <w:proofErr w:type="spellEnd"/>
      <w:r w:rsidRPr="00F44287">
        <w:rPr>
          <w:rFonts w:ascii="Arial" w:hAnsi="Arial" w:cs="Arial"/>
        </w:rPr>
        <w:t>.</w:t>
      </w:r>
    </w:p>
    <w:p w14:paraId="66FCB827" w14:textId="77777777" w:rsidR="00F44287" w:rsidRPr="00F44287" w:rsidRDefault="00F44287" w:rsidP="00977395">
      <w:pPr>
        <w:spacing w:line="360" w:lineRule="auto"/>
        <w:jc w:val="both"/>
        <w:rPr>
          <w:rFonts w:ascii="Arial" w:hAnsi="Arial" w:cs="Arial"/>
        </w:rPr>
      </w:pPr>
      <w:r w:rsidRPr="00F44287">
        <w:rPr>
          <w:rFonts w:ascii="Arial" w:hAnsi="Arial" w:cs="Arial"/>
        </w:rPr>
        <w:t>Nivel de instrucción:</w:t>
      </w:r>
    </w:p>
    <w:p w14:paraId="0831AC8D" w14:textId="77777777" w:rsidR="00F44287" w:rsidRPr="00F44287" w:rsidRDefault="00F44287" w:rsidP="00977395">
      <w:pPr>
        <w:numPr>
          <w:ilvl w:val="0"/>
          <w:numId w:val="35"/>
        </w:numPr>
        <w:spacing w:line="360" w:lineRule="auto"/>
        <w:jc w:val="both"/>
        <w:rPr>
          <w:rFonts w:ascii="Arial" w:hAnsi="Arial" w:cs="Arial"/>
        </w:rPr>
      </w:pPr>
      <w:r w:rsidRPr="00F44287">
        <w:rPr>
          <w:rFonts w:ascii="Arial" w:hAnsi="Arial" w:cs="Arial"/>
        </w:rPr>
        <w:t xml:space="preserve">Los resultados para el nivel educativo confirman el rol positivo de la educación: los niveles educación superior (+8.85%), media (+6.72%) y básica (+4.32%) muestran un incremento en la probabilidad de tener un empleo adecuado, reforzando la idea de </w:t>
      </w:r>
      <w:proofErr w:type="gramStart"/>
      <w:r w:rsidRPr="00F44287">
        <w:rPr>
          <w:rFonts w:ascii="Arial" w:hAnsi="Arial" w:cs="Arial"/>
        </w:rPr>
        <w:t>que</w:t>
      </w:r>
      <w:proofErr w:type="gramEnd"/>
      <w:r w:rsidRPr="00F44287">
        <w:rPr>
          <w:rFonts w:ascii="Arial" w:hAnsi="Arial" w:cs="Arial"/>
        </w:rPr>
        <w:t xml:space="preserve"> a mayor nivel de educación, mayores son las oportunidades laborales adecuadas.</w:t>
      </w:r>
    </w:p>
    <w:p w14:paraId="74B564C7" w14:textId="77777777" w:rsidR="00F44287" w:rsidRPr="00F44287" w:rsidRDefault="00F44287" w:rsidP="00977395">
      <w:pPr>
        <w:numPr>
          <w:ilvl w:val="0"/>
          <w:numId w:val="35"/>
        </w:numPr>
        <w:spacing w:line="360" w:lineRule="auto"/>
        <w:jc w:val="both"/>
        <w:rPr>
          <w:rFonts w:ascii="Arial" w:hAnsi="Arial" w:cs="Arial"/>
        </w:rPr>
      </w:pPr>
      <w:r w:rsidRPr="00F44287">
        <w:rPr>
          <w:rFonts w:ascii="Arial" w:hAnsi="Arial" w:cs="Arial"/>
        </w:rPr>
        <w:t>Ninguno y centro de alfabetización tienen efectos marginales cercanos a cero, lo que indica que tener muy poca o ninguna educación no proporciona una ventaja en términos de empleo adecuado.</w:t>
      </w:r>
    </w:p>
    <w:p w14:paraId="6DE8120A" w14:textId="77777777" w:rsidR="00F44287" w:rsidRPr="00F44287" w:rsidRDefault="00F44287" w:rsidP="00977395">
      <w:pPr>
        <w:spacing w:line="360" w:lineRule="auto"/>
        <w:jc w:val="both"/>
        <w:rPr>
          <w:rFonts w:ascii="Arial" w:hAnsi="Arial" w:cs="Arial"/>
        </w:rPr>
      </w:pPr>
      <w:r w:rsidRPr="00F44287">
        <w:rPr>
          <w:rFonts w:ascii="Arial" w:hAnsi="Arial" w:cs="Arial"/>
        </w:rPr>
        <w:t>Estado civil:</w:t>
      </w:r>
    </w:p>
    <w:p w14:paraId="7B08EB43" w14:textId="77777777" w:rsidR="00F44287" w:rsidRPr="00F44287" w:rsidRDefault="00F44287" w:rsidP="00977395">
      <w:pPr>
        <w:numPr>
          <w:ilvl w:val="0"/>
          <w:numId w:val="36"/>
        </w:numPr>
        <w:spacing w:line="360" w:lineRule="auto"/>
        <w:jc w:val="both"/>
        <w:rPr>
          <w:rFonts w:ascii="Arial" w:hAnsi="Arial" w:cs="Arial"/>
        </w:rPr>
      </w:pPr>
      <w:r w:rsidRPr="00F44287">
        <w:rPr>
          <w:rFonts w:ascii="Arial" w:hAnsi="Arial" w:cs="Arial"/>
        </w:rPr>
        <w:t xml:space="preserve">Ser separado (-2.25%) y soltero (-4.96%) reduce las probabilidades de obtener un empleo adecuado en comparación con estar casado. Sin embargo, la diferencia con respecto a los resultados del </w:t>
      </w:r>
      <w:proofErr w:type="spellStart"/>
      <w:r w:rsidRPr="00F44287">
        <w:rPr>
          <w:rFonts w:ascii="Arial" w:hAnsi="Arial" w:cs="Arial"/>
        </w:rPr>
        <w:t>logit</w:t>
      </w:r>
      <w:proofErr w:type="spellEnd"/>
      <w:r w:rsidRPr="00F44287">
        <w:rPr>
          <w:rFonts w:ascii="Arial" w:hAnsi="Arial" w:cs="Arial"/>
        </w:rPr>
        <w:t xml:space="preserve"> es mínima, </w:t>
      </w:r>
      <w:r w:rsidRPr="00F44287">
        <w:rPr>
          <w:rFonts w:ascii="Arial" w:hAnsi="Arial" w:cs="Arial"/>
        </w:rPr>
        <w:lastRenderedPageBreak/>
        <w:t xml:space="preserve">lo que sugiere que tanto en el modelo </w:t>
      </w:r>
      <w:proofErr w:type="spellStart"/>
      <w:r w:rsidRPr="00F44287">
        <w:rPr>
          <w:rFonts w:ascii="Arial" w:hAnsi="Arial" w:cs="Arial"/>
        </w:rPr>
        <w:t>probit</w:t>
      </w:r>
      <w:proofErr w:type="spellEnd"/>
      <w:r w:rsidRPr="00F44287">
        <w:rPr>
          <w:rFonts w:ascii="Arial" w:hAnsi="Arial" w:cs="Arial"/>
        </w:rPr>
        <w:t xml:space="preserve"> como en el </w:t>
      </w:r>
      <w:proofErr w:type="spellStart"/>
      <w:r w:rsidRPr="00F44287">
        <w:rPr>
          <w:rFonts w:ascii="Arial" w:hAnsi="Arial" w:cs="Arial"/>
        </w:rPr>
        <w:t>logit</w:t>
      </w:r>
      <w:proofErr w:type="spellEnd"/>
      <w:r w:rsidRPr="00F44287">
        <w:rPr>
          <w:rFonts w:ascii="Arial" w:hAnsi="Arial" w:cs="Arial"/>
        </w:rPr>
        <w:t>, el estado civil es un factor importante.</w:t>
      </w:r>
    </w:p>
    <w:p w14:paraId="20365D42" w14:textId="77777777" w:rsidR="00F44287" w:rsidRPr="00F44287" w:rsidRDefault="00F44287" w:rsidP="00977395">
      <w:pPr>
        <w:numPr>
          <w:ilvl w:val="0"/>
          <w:numId w:val="36"/>
        </w:numPr>
        <w:spacing w:line="360" w:lineRule="auto"/>
        <w:jc w:val="both"/>
        <w:rPr>
          <w:rFonts w:ascii="Arial" w:hAnsi="Arial" w:cs="Arial"/>
        </w:rPr>
      </w:pPr>
      <w:r w:rsidRPr="00F44287">
        <w:rPr>
          <w:rFonts w:ascii="Arial" w:hAnsi="Arial" w:cs="Arial"/>
        </w:rPr>
        <w:t>Viudo no es significativo en este modelo (p &gt; 0.05), lo que indica que su efecto sobre la probabilidad de empleo adecuado podría no ser relevante.</w:t>
      </w:r>
    </w:p>
    <w:p w14:paraId="60A46073" w14:textId="77777777" w:rsidR="00F44287" w:rsidRPr="00F44287" w:rsidRDefault="00F44287" w:rsidP="00977395">
      <w:pPr>
        <w:spacing w:line="360" w:lineRule="auto"/>
        <w:jc w:val="both"/>
        <w:rPr>
          <w:rFonts w:ascii="Arial" w:hAnsi="Arial" w:cs="Arial"/>
        </w:rPr>
      </w:pPr>
      <w:r w:rsidRPr="00F44287">
        <w:rPr>
          <w:rFonts w:ascii="Arial" w:hAnsi="Arial" w:cs="Arial"/>
        </w:rPr>
        <w:t>Relación con el jefe de hogar:</w:t>
      </w:r>
    </w:p>
    <w:p w14:paraId="1D1513D1" w14:textId="5598C0B9" w:rsidR="00F44287" w:rsidRPr="00F44287" w:rsidRDefault="00F44287" w:rsidP="00977395">
      <w:pPr>
        <w:numPr>
          <w:ilvl w:val="0"/>
          <w:numId w:val="37"/>
        </w:numPr>
        <w:spacing w:line="360" w:lineRule="auto"/>
        <w:jc w:val="both"/>
        <w:rPr>
          <w:rFonts w:ascii="Arial" w:hAnsi="Arial" w:cs="Arial"/>
        </w:rPr>
      </w:pPr>
      <w:r w:rsidRPr="00F44287">
        <w:rPr>
          <w:rFonts w:ascii="Arial" w:hAnsi="Arial" w:cs="Arial"/>
        </w:rPr>
        <w:t xml:space="preserve">El ser cónyuge (-6.08%) </w:t>
      </w:r>
      <w:r w:rsidR="00977395" w:rsidRPr="00F44287">
        <w:rPr>
          <w:rFonts w:ascii="Arial" w:hAnsi="Arial" w:cs="Arial"/>
        </w:rPr>
        <w:t>e</w:t>
      </w:r>
      <w:r w:rsidRPr="00F44287">
        <w:rPr>
          <w:rFonts w:ascii="Arial" w:hAnsi="Arial" w:cs="Arial"/>
        </w:rPr>
        <w:t xml:space="preserve"> hijo o hija (-4.12%) reduce de manera significativa la probabilidad de tener un empleo adecuado en comparación con ser el jefe de hogar, de manera similar al modelo </w:t>
      </w:r>
      <w:proofErr w:type="spellStart"/>
      <w:r w:rsidRPr="00F44287">
        <w:rPr>
          <w:rFonts w:ascii="Arial" w:hAnsi="Arial" w:cs="Arial"/>
        </w:rPr>
        <w:t>logit</w:t>
      </w:r>
      <w:proofErr w:type="spellEnd"/>
      <w:r w:rsidRPr="00F44287">
        <w:rPr>
          <w:rFonts w:ascii="Arial" w:hAnsi="Arial" w:cs="Arial"/>
        </w:rPr>
        <w:t>.</w:t>
      </w:r>
    </w:p>
    <w:p w14:paraId="4CA5EBF4" w14:textId="77777777" w:rsidR="00F44287" w:rsidRPr="00F44287" w:rsidRDefault="00F44287" w:rsidP="00977395">
      <w:pPr>
        <w:numPr>
          <w:ilvl w:val="0"/>
          <w:numId w:val="37"/>
        </w:numPr>
        <w:spacing w:line="360" w:lineRule="auto"/>
        <w:jc w:val="both"/>
        <w:rPr>
          <w:rFonts w:ascii="Arial" w:hAnsi="Arial" w:cs="Arial"/>
        </w:rPr>
      </w:pPr>
      <w:r w:rsidRPr="00F44287">
        <w:rPr>
          <w:rFonts w:ascii="Arial" w:hAnsi="Arial" w:cs="Arial"/>
        </w:rPr>
        <w:t>La categoría empleado doméstico tiene un efecto marginal positivo (+0.75%), lo que puede ser indicativo de una mayor estabilidad laboral en este tipo de relación, aunque el impacto es pequeño.</w:t>
      </w:r>
    </w:p>
    <w:p w14:paraId="1459BDDE" w14:textId="77777777" w:rsidR="00F44287" w:rsidRPr="00F44287" w:rsidRDefault="00F44287" w:rsidP="00977395">
      <w:pPr>
        <w:spacing w:line="360" w:lineRule="auto"/>
        <w:jc w:val="both"/>
        <w:rPr>
          <w:rFonts w:ascii="Arial" w:hAnsi="Arial" w:cs="Arial"/>
        </w:rPr>
      </w:pPr>
      <w:r w:rsidRPr="00F44287">
        <w:rPr>
          <w:rFonts w:ascii="Arial" w:hAnsi="Arial" w:cs="Arial"/>
        </w:rPr>
        <w:t>Edad y pobreza:</w:t>
      </w:r>
    </w:p>
    <w:p w14:paraId="51D5B966" w14:textId="77777777" w:rsidR="00F44287" w:rsidRPr="00F44287" w:rsidRDefault="00F44287" w:rsidP="00977395">
      <w:pPr>
        <w:numPr>
          <w:ilvl w:val="0"/>
          <w:numId w:val="38"/>
        </w:numPr>
        <w:spacing w:line="360" w:lineRule="auto"/>
        <w:jc w:val="both"/>
        <w:rPr>
          <w:rFonts w:ascii="Arial" w:hAnsi="Arial" w:cs="Arial"/>
        </w:rPr>
      </w:pPr>
      <w:r w:rsidRPr="00F44287">
        <w:rPr>
          <w:rFonts w:ascii="Arial" w:hAnsi="Arial" w:cs="Arial"/>
        </w:rPr>
        <w:t xml:space="preserve">La edad tiene un impacto negativo (-2.26%), lo que sugiere que a medida que las personas envejecen, disminuyen sus probabilidades de tener un empleo adecuado, una tendencia consistente con el modelo </w:t>
      </w:r>
      <w:proofErr w:type="spellStart"/>
      <w:r w:rsidRPr="00F44287">
        <w:rPr>
          <w:rFonts w:ascii="Arial" w:hAnsi="Arial" w:cs="Arial"/>
        </w:rPr>
        <w:t>logit</w:t>
      </w:r>
      <w:proofErr w:type="spellEnd"/>
      <w:r w:rsidRPr="00F44287">
        <w:rPr>
          <w:rFonts w:ascii="Arial" w:hAnsi="Arial" w:cs="Arial"/>
        </w:rPr>
        <w:t>.</w:t>
      </w:r>
    </w:p>
    <w:p w14:paraId="0F367066" w14:textId="77777777" w:rsidR="00F44287" w:rsidRPr="00F44287" w:rsidRDefault="00F44287" w:rsidP="00977395">
      <w:pPr>
        <w:numPr>
          <w:ilvl w:val="0"/>
          <w:numId w:val="38"/>
        </w:numPr>
        <w:spacing w:before="120" w:line="360" w:lineRule="auto"/>
        <w:jc w:val="both"/>
        <w:rPr>
          <w:rFonts w:ascii="Arial" w:hAnsi="Arial" w:cs="Arial"/>
        </w:rPr>
      </w:pPr>
      <w:r w:rsidRPr="00F44287">
        <w:rPr>
          <w:rFonts w:ascii="Arial" w:hAnsi="Arial" w:cs="Arial"/>
        </w:rPr>
        <w:t xml:space="preserve">La pobreza tiene un efecto marginal fuerte y negativo (-14.10%), lo que indica una asociación clara entre la pobreza y la falta de acceso a empleo adecuado, aunque el impacto en el </w:t>
      </w:r>
      <w:proofErr w:type="spellStart"/>
      <w:r w:rsidRPr="00F44287">
        <w:rPr>
          <w:rFonts w:ascii="Arial" w:hAnsi="Arial" w:cs="Arial"/>
        </w:rPr>
        <w:t>probit</w:t>
      </w:r>
      <w:proofErr w:type="spellEnd"/>
      <w:r w:rsidRPr="00F44287">
        <w:rPr>
          <w:rFonts w:ascii="Arial" w:hAnsi="Arial" w:cs="Arial"/>
        </w:rPr>
        <w:t xml:space="preserve"> es ligeramente menor que en el </w:t>
      </w:r>
      <w:proofErr w:type="spellStart"/>
      <w:r w:rsidRPr="00F44287">
        <w:rPr>
          <w:rFonts w:ascii="Arial" w:hAnsi="Arial" w:cs="Arial"/>
        </w:rPr>
        <w:t>logit</w:t>
      </w:r>
      <w:proofErr w:type="spellEnd"/>
      <w:r w:rsidRPr="00F44287">
        <w:rPr>
          <w:rFonts w:ascii="Arial" w:hAnsi="Arial" w:cs="Arial"/>
        </w:rPr>
        <w:t>.</w:t>
      </w:r>
    </w:p>
    <w:p w14:paraId="3682B393" w14:textId="77777777" w:rsidR="00F44287" w:rsidRPr="00F44287" w:rsidRDefault="00F44287" w:rsidP="00977395">
      <w:pPr>
        <w:spacing w:line="360" w:lineRule="auto"/>
        <w:jc w:val="both"/>
        <w:rPr>
          <w:rFonts w:ascii="Arial" w:hAnsi="Arial" w:cs="Arial"/>
        </w:rPr>
      </w:pPr>
      <w:r w:rsidRPr="00F44287">
        <w:rPr>
          <w:rFonts w:ascii="Arial" w:hAnsi="Arial" w:cs="Arial"/>
        </w:rPr>
        <w:t xml:space="preserve">Comparación con el modelo </w:t>
      </w:r>
      <w:proofErr w:type="spellStart"/>
      <w:r w:rsidRPr="00F44287">
        <w:rPr>
          <w:rFonts w:ascii="Arial" w:hAnsi="Arial" w:cs="Arial"/>
        </w:rPr>
        <w:t>logit</w:t>
      </w:r>
      <w:proofErr w:type="spellEnd"/>
      <w:r w:rsidRPr="00F44287">
        <w:rPr>
          <w:rFonts w:ascii="Arial" w:hAnsi="Arial" w:cs="Arial"/>
        </w:rPr>
        <w:t>:</w:t>
      </w:r>
    </w:p>
    <w:p w14:paraId="4F2FE2EC" w14:textId="77777777" w:rsidR="00F44287" w:rsidRPr="00F44287" w:rsidRDefault="00F44287" w:rsidP="00977395">
      <w:pPr>
        <w:spacing w:line="360" w:lineRule="auto"/>
        <w:jc w:val="both"/>
        <w:rPr>
          <w:rFonts w:ascii="Arial" w:hAnsi="Arial" w:cs="Arial"/>
        </w:rPr>
      </w:pPr>
      <w:r w:rsidRPr="00F44287">
        <w:rPr>
          <w:rFonts w:ascii="Arial" w:hAnsi="Arial" w:cs="Arial"/>
        </w:rPr>
        <w:t xml:space="preserve">Aunque los coeficientes de ambos modelos son similares, el modelo </w:t>
      </w:r>
      <w:proofErr w:type="spellStart"/>
      <w:r w:rsidRPr="00F44287">
        <w:rPr>
          <w:rFonts w:ascii="Arial" w:hAnsi="Arial" w:cs="Arial"/>
        </w:rPr>
        <w:t>probit</w:t>
      </w:r>
      <w:proofErr w:type="spellEnd"/>
      <w:r w:rsidRPr="00F44287">
        <w:rPr>
          <w:rFonts w:ascii="Arial" w:hAnsi="Arial" w:cs="Arial"/>
        </w:rPr>
        <w:t xml:space="preserve"> tiende a suavizar un poco los efectos marginales en comparación con el </w:t>
      </w:r>
      <w:proofErr w:type="spellStart"/>
      <w:r w:rsidRPr="00F44287">
        <w:rPr>
          <w:rFonts w:ascii="Arial" w:hAnsi="Arial" w:cs="Arial"/>
        </w:rPr>
        <w:t>logit</w:t>
      </w:r>
      <w:proofErr w:type="spellEnd"/>
      <w:r w:rsidRPr="00F44287">
        <w:rPr>
          <w:rFonts w:ascii="Arial" w:hAnsi="Arial" w:cs="Arial"/>
        </w:rPr>
        <w:t>, pero las interpretaciones generales siguen siendo congruentes: la falta de seguridad social, la baja educación, la pobreza y las relaciones de dependencia con el jefe de hogar son factores que reducen significativamente la probabilidad de acceder a un empleo adecuado.</w:t>
      </w:r>
    </w:p>
    <w:p w14:paraId="34C09813" w14:textId="5B96DDDA" w:rsidR="00977395" w:rsidRPr="00F44287" w:rsidRDefault="00F44287" w:rsidP="00977395">
      <w:pPr>
        <w:spacing w:line="360" w:lineRule="auto"/>
        <w:jc w:val="both"/>
        <w:rPr>
          <w:rFonts w:ascii="Arial" w:hAnsi="Arial" w:cs="Arial"/>
        </w:rPr>
      </w:pPr>
      <w:r w:rsidRPr="00F44287">
        <w:rPr>
          <w:rFonts w:ascii="Arial" w:hAnsi="Arial" w:cs="Arial"/>
        </w:rPr>
        <w:t xml:space="preserve">En resumen, el modelo </w:t>
      </w:r>
      <w:proofErr w:type="spellStart"/>
      <w:r w:rsidRPr="00F44287">
        <w:rPr>
          <w:rFonts w:ascii="Arial" w:hAnsi="Arial" w:cs="Arial"/>
        </w:rPr>
        <w:t>probit</w:t>
      </w:r>
      <w:proofErr w:type="spellEnd"/>
      <w:r w:rsidRPr="00F44287">
        <w:rPr>
          <w:rFonts w:ascii="Arial" w:hAnsi="Arial" w:cs="Arial"/>
        </w:rPr>
        <w:t xml:space="preserve"> reafirma los hallazgos previos del </w:t>
      </w:r>
      <w:proofErr w:type="spellStart"/>
      <w:r w:rsidRPr="00F44287">
        <w:rPr>
          <w:rFonts w:ascii="Arial" w:hAnsi="Arial" w:cs="Arial"/>
        </w:rPr>
        <w:t>logit</w:t>
      </w:r>
      <w:proofErr w:type="spellEnd"/>
      <w:r w:rsidRPr="00F44287">
        <w:rPr>
          <w:rFonts w:ascii="Arial" w:hAnsi="Arial" w:cs="Arial"/>
        </w:rPr>
        <w:t>, destacando la importancia de la educación, el estado civil, y la cobertura de seguridad social en la calidad del empleo.</w:t>
      </w:r>
    </w:p>
    <w:p w14:paraId="777DE86C" w14:textId="3AFCB4B5" w:rsidR="00505C53" w:rsidRDefault="00977395" w:rsidP="00755EB6">
      <w:pPr>
        <w:pStyle w:val="Ttulo3"/>
        <w:numPr>
          <w:ilvl w:val="2"/>
          <w:numId w:val="41"/>
        </w:numPr>
      </w:pPr>
      <w:bookmarkStart w:id="122" w:name="_Toc179837127"/>
      <w:bookmarkStart w:id="123" w:name="_Toc179837500"/>
      <w:r w:rsidRPr="00977395">
        <w:t xml:space="preserve">Matriz de confusión </w:t>
      </w:r>
      <w:r w:rsidR="00755EB6">
        <w:t>(PROBIT)</w:t>
      </w:r>
      <w:bookmarkEnd w:id="122"/>
      <w:bookmarkEnd w:id="123"/>
    </w:p>
    <w:p w14:paraId="112F2CF6" w14:textId="13951A75" w:rsidR="00755EB6" w:rsidRPr="00755EB6" w:rsidRDefault="00755EB6" w:rsidP="00755EB6">
      <w:pPr>
        <w:pStyle w:val="Descripcin"/>
        <w:rPr>
          <w:lang w:eastAsia="es-EC"/>
        </w:rPr>
      </w:pPr>
      <w:bookmarkStart w:id="124" w:name="_Toc179837587"/>
      <w:r>
        <w:t xml:space="preserve">Figura </w:t>
      </w:r>
      <w:r>
        <w:fldChar w:fldCharType="begin"/>
      </w:r>
      <w:r>
        <w:instrText xml:space="preserve"> SEQ Figura \* ARABIC </w:instrText>
      </w:r>
      <w:r>
        <w:fldChar w:fldCharType="separate"/>
      </w:r>
      <w:r w:rsidR="00FA41BC">
        <w:rPr>
          <w:noProof/>
        </w:rPr>
        <w:t>9</w:t>
      </w:r>
      <w:r>
        <w:fldChar w:fldCharType="end"/>
      </w:r>
      <w:r>
        <w:t>. Matriz de confusión (PROBIT)</w:t>
      </w:r>
      <w:bookmarkEnd w:id="124"/>
    </w:p>
    <w:p w14:paraId="344A61B5" w14:textId="46BA64F6" w:rsidR="00505C53" w:rsidRPr="00977395" w:rsidRDefault="00505C53" w:rsidP="00977395">
      <w:pPr>
        <w:spacing w:line="360" w:lineRule="auto"/>
        <w:rPr>
          <w:rFonts w:ascii="Arial" w:hAnsi="Arial" w:cs="Arial"/>
          <w:b/>
          <w:bCs/>
        </w:rPr>
      </w:pPr>
      <w:r w:rsidRPr="00977395">
        <w:rPr>
          <w:rFonts w:ascii="Arial" w:hAnsi="Arial" w:cs="Arial"/>
          <w:b/>
          <w:noProof/>
        </w:rPr>
        <w:lastRenderedPageBreak/>
        <w:drawing>
          <wp:inline distT="0" distB="0" distL="0" distR="0" wp14:anchorId="20CE40D6" wp14:editId="274C8C08">
            <wp:extent cx="3925385" cy="2880000"/>
            <wp:effectExtent l="0" t="0" r="0" b="0"/>
            <wp:docPr id="1616333108" name="Imagen 1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rectángulo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5385" cy="2880000"/>
                    </a:xfrm>
                    <a:prstGeom prst="rect">
                      <a:avLst/>
                    </a:prstGeom>
                    <a:noFill/>
                    <a:ln>
                      <a:noFill/>
                    </a:ln>
                  </pic:spPr>
                </pic:pic>
              </a:graphicData>
            </a:graphic>
          </wp:inline>
        </w:drawing>
      </w:r>
    </w:p>
    <w:p w14:paraId="75C9DF1B" w14:textId="77777777" w:rsidR="001A0ABC" w:rsidRPr="001A0ABC" w:rsidRDefault="001A0ABC" w:rsidP="00977395">
      <w:pPr>
        <w:spacing w:line="360" w:lineRule="auto"/>
        <w:jc w:val="both"/>
        <w:rPr>
          <w:rFonts w:ascii="Arial" w:hAnsi="Arial" w:cs="Arial"/>
        </w:rPr>
      </w:pPr>
      <w:r w:rsidRPr="001A0ABC">
        <w:rPr>
          <w:rFonts w:ascii="Arial" w:hAnsi="Arial" w:cs="Arial"/>
        </w:rPr>
        <w:t xml:space="preserve">El análisis de la matriz de confusión del modelo </w:t>
      </w:r>
      <w:proofErr w:type="spellStart"/>
      <w:r w:rsidRPr="001A0ABC">
        <w:rPr>
          <w:rFonts w:ascii="Arial" w:hAnsi="Arial" w:cs="Arial"/>
        </w:rPr>
        <w:t>probit</w:t>
      </w:r>
      <w:proofErr w:type="spellEnd"/>
      <w:r w:rsidRPr="001A0ABC">
        <w:rPr>
          <w:rFonts w:ascii="Arial" w:hAnsi="Arial" w:cs="Arial"/>
        </w:rPr>
        <w:t xml:space="preserve"> revela un desempeño similar al del modelo </w:t>
      </w:r>
      <w:proofErr w:type="spellStart"/>
      <w:r w:rsidRPr="001A0ABC">
        <w:rPr>
          <w:rFonts w:ascii="Arial" w:hAnsi="Arial" w:cs="Arial"/>
        </w:rPr>
        <w:t>logit</w:t>
      </w:r>
      <w:proofErr w:type="spellEnd"/>
      <w:r w:rsidRPr="001A0ABC">
        <w:rPr>
          <w:rFonts w:ascii="Arial" w:hAnsi="Arial" w:cs="Arial"/>
        </w:rPr>
        <w:t xml:space="preserve">, con una exactitud del 83%. Este resultado indica que el modelo </w:t>
      </w:r>
      <w:proofErr w:type="spellStart"/>
      <w:r w:rsidRPr="001A0ABC">
        <w:rPr>
          <w:rFonts w:ascii="Arial" w:hAnsi="Arial" w:cs="Arial"/>
        </w:rPr>
        <w:t>probit</w:t>
      </w:r>
      <w:proofErr w:type="spellEnd"/>
      <w:r w:rsidRPr="001A0ABC">
        <w:rPr>
          <w:rFonts w:ascii="Arial" w:hAnsi="Arial" w:cs="Arial"/>
        </w:rPr>
        <w:t xml:space="preserve"> también tiene una capacidad considerable para clasificar correctamente las observaciones, lo que sugiere que es un modelo confiable para predecir la adecuación del empleo.</w:t>
      </w:r>
    </w:p>
    <w:p w14:paraId="5C80F4B6" w14:textId="77777777" w:rsidR="001A0ABC" w:rsidRPr="001A0ABC" w:rsidRDefault="001A0ABC" w:rsidP="00977395">
      <w:pPr>
        <w:spacing w:line="360" w:lineRule="auto"/>
        <w:jc w:val="both"/>
        <w:rPr>
          <w:rFonts w:ascii="Arial" w:hAnsi="Arial" w:cs="Arial"/>
        </w:rPr>
      </w:pPr>
      <w:r w:rsidRPr="001A0ABC">
        <w:rPr>
          <w:rFonts w:ascii="Arial" w:hAnsi="Arial" w:cs="Arial"/>
        </w:rPr>
        <w:t xml:space="preserve">La sensibilidad del 66% implica que el modelo es capaz de identificar correctamente el 66% de los casos en los que el empleo es adecuado. Aunque este porcentaje es comparable al del modelo </w:t>
      </w:r>
      <w:proofErr w:type="spellStart"/>
      <w:r w:rsidRPr="001A0ABC">
        <w:rPr>
          <w:rFonts w:ascii="Arial" w:hAnsi="Arial" w:cs="Arial"/>
        </w:rPr>
        <w:t>logit</w:t>
      </w:r>
      <w:proofErr w:type="spellEnd"/>
      <w:r w:rsidRPr="001A0ABC">
        <w:rPr>
          <w:rFonts w:ascii="Arial" w:hAnsi="Arial" w:cs="Arial"/>
        </w:rPr>
        <w:t>, todavía hay un 34% de los casos de empleo adecuado que no se están capturando, lo que podría significar que el modelo tiene dificultades para clasificar algunos de estos casos. Esto puede reflejar la complejidad de los factores que determinan la adecuación del empleo, así como posibles desbalances en los datos.</w:t>
      </w:r>
    </w:p>
    <w:p w14:paraId="5A38C527" w14:textId="77777777" w:rsidR="001A0ABC" w:rsidRDefault="001A0ABC" w:rsidP="00977395">
      <w:pPr>
        <w:spacing w:line="360" w:lineRule="auto"/>
        <w:jc w:val="both"/>
        <w:rPr>
          <w:rFonts w:ascii="Arial" w:hAnsi="Arial" w:cs="Arial"/>
        </w:rPr>
      </w:pPr>
      <w:r w:rsidRPr="001A0ABC">
        <w:rPr>
          <w:rFonts w:ascii="Arial" w:hAnsi="Arial" w:cs="Arial"/>
        </w:rPr>
        <w:t>En cuanto a la especificidad, el 95% indica que el modelo tiene un desempeño excelente en la identificación de los casos donde el empleo no es adecuado. Esto significa que la probabilidad de cometer falsos positivos es baja, lo que es beneficioso en el contexto de análisis de empleo, ya que minimiza la clasificación errónea de empleos inadecuados como adecuados.</w:t>
      </w:r>
    </w:p>
    <w:p w14:paraId="1DE17210" w14:textId="06095CCE" w:rsidR="001A0ABC" w:rsidRDefault="00977395" w:rsidP="00755EB6">
      <w:pPr>
        <w:pStyle w:val="Ttulo3"/>
        <w:numPr>
          <w:ilvl w:val="2"/>
          <w:numId w:val="41"/>
        </w:numPr>
      </w:pPr>
      <w:bookmarkStart w:id="125" w:name="_Toc179837128"/>
      <w:bookmarkStart w:id="126" w:name="_Toc179837501"/>
      <w:r w:rsidRPr="00977395">
        <w:t>Curva ROC (Modelo LOGIT y PROBIT)</w:t>
      </w:r>
      <w:bookmarkEnd w:id="125"/>
      <w:bookmarkEnd w:id="126"/>
    </w:p>
    <w:p w14:paraId="77A7FB2D" w14:textId="1A1E8C29" w:rsidR="00755EB6" w:rsidRPr="00755EB6" w:rsidRDefault="00755EB6" w:rsidP="00755EB6">
      <w:pPr>
        <w:pStyle w:val="Descripcin"/>
        <w:rPr>
          <w:lang w:eastAsia="es-EC"/>
        </w:rPr>
      </w:pPr>
      <w:bookmarkStart w:id="127" w:name="_Toc179837588"/>
      <w:r>
        <w:t xml:space="preserve">Figura </w:t>
      </w:r>
      <w:r>
        <w:fldChar w:fldCharType="begin"/>
      </w:r>
      <w:r>
        <w:instrText xml:space="preserve"> SEQ Figura \* ARABIC </w:instrText>
      </w:r>
      <w:r>
        <w:fldChar w:fldCharType="separate"/>
      </w:r>
      <w:r w:rsidR="00FA41BC">
        <w:rPr>
          <w:noProof/>
        </w:rPr>
        <w:t>10</w:t>
      </w:r>
      <w:r>
        <w:fldChar w:fldCharType="end"/>
      </w:r>
      <w:r>
        <w:t>. Curva ROC (Modelo LOGIT Y PROBIT)</w:t>
      </w:r>
      <w:bookmarkEnd w:id="127"/>
    </w:p>
    <w:p w14:paraId="727C370F" w14:textId="18539215" w:rsidR="001A0ABC" w:rsidRPr="00977395" w:rsidRDefault="001A0ABC" w:rsidP="00977395">
      <w:pPr>
        <w:spacing w:line="360" w:lineRule="auto"/>
        <w:rPr>
          <w:rFonts w:ascii="Arial" w:hAnsi="Arial" w:cs="Arial"/>
          <w:b/>
          <w:bCs/>
        </w:rPr>
      </w:pPr>
      <w:r w:rsidRPr="00977395">
        <w:rPr>
          <w:rFonts w:ascii="Arial" w:hAnsi="Arial" w:cs="Arial"/>
          <w:noProof/>
        </w:rPr>
        <w:lastRenderedPageBreak/>
        <w:drawing>
          <wp:inline distT="0" distB="0" distL="0" distR="0" wp14:anchorId="2E9C3253" wp14:editId="6D36EAFA">
            <wp:extent cx="5400675" cy="3478530"/>
            <wp:effectExtent l="0" t="0" r="9525" b="7620"/>
            <wp:docPr id="734429179" name="Imagen 3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29179" name="Imagen 30" descr="Gráfico, Gráfico de líne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3478530"/>
                    </a:xfrm>
                    <a:prstGeom prst="rect">
                      <a:avLst/>
                    </a:prstGeom>
                    <a:noFill/>
                    <a:ln>
                      <a:noFill/>
                    </a:ln>
                  </pic:spPr>
                </pic:pic>
              </a:graphicData>
            </a:graphic>
          </wp:inline>
        </w:drawing>
      </w:r>
    </w:p>
    <w:p w14:paraId="15A20172" w14:textId="77777777" w:rsidR="001A0ABC" w:rsidRPr="001A0ABC" w:rsidRDefault="001A0ABC" w:rsidP="00977395">
      <w:pPr>
        <w:spacing w:line="360" w:lineRule="auto"/>
        <w:jc w:val="both"/>
        <w:rPr>
          <w:rFonts w:ascii="Arial" w:hAnsi="Arial" w:cs="Arial"/>
        </w:rPr>
      </w:pPr>
      <w:r w:rsidRPr="001A0ABC">
        <w:rPr>
          <w:rFonts w:ascii="Arial" w:hAnsi="Arial" w:cs="Arial"/>
        </w:rPr>
        <w:t xml:space="preserve">La evaluación de la curva ROC (Receiver </w:t>
      </w:r>
      <w:proofErr w:type="spellStart"/>
      <w:r w:rsidRPr="001A0ABC">
        <w:rPr>
          <w:rFonts w:ascii="Arial" w:hAnsi="Arial" w:cs="Arial"/>
        </w:rPr>
        <w:t>Operating</w:t>
      </w:r>
      <w:proofErr w:type="spellEnd"/>
      <w:r w:rsidRPr="001A0ABC">
        <w:rPr>
          <w:rFonts w:ascii="Arial" w:hAnsi="Arial" w:cs="Arial"/>
        </w:rPr>
        <w:t xml:space="preserve"> </w:t>
      </w:r>
      <w:proofErr w:type="spellStart"/>
      <w:r w:rsidRPr="001A0ABC">
        <w:rPr>
          <w:rFonts w:ascii="Arial" w:hAnsi="Arial" w:cs="Arial"/>
        </w:rPr>
        <w:t>Characteristic</w:t>
      </w:r>
      <w:proofErr w:type="spellEnd"/>
      <w:r w:rsidRPr="001A0ABC">
        <w:rPr>
          <w:rFonts w:ascii="Arial" w:hAnsi="Arial" w:cs="Arial"/>
        </w:rPr>
        <w:t xml:space="preserve">) para los modelos </w:t>
      </w:r>
      <w:proofErr w:type="spellStart"/>
      <w:r w:rsidRPr="001A0ABC">
        <w:rPr>
          <w:rFonts w:ascii="Arial" w:hAnsi="Arial" w:cs="Arial"/>
        </w:rPr>
        <w:t>logit</w:t>
      </w:r>
      <w:proofErr w:type="spellEnd"/>
      <w:r w:rsidRPr="001A0ABC">
        <w:rPr>
          <w:rFonts w:ascii="Arial" w:hAnsi="Arial" w:cs="Arial"/>
        </w:rPr>
        <w:t xml:space="preserve"> y </w:t>
      </w:r>
      <w:proofErr w:type="spellStart"/>
      <w:r w:rsidRPr="001A0ABC">
        <w:rPr>
          <w:rFonts w:ascii="Arial" w:hAnsi="Arial" w:cs="Arial"/>
        </w:rPr>
        <w:t>probit</w:t>
      </w:r>
      <w:proofErr w:type="spellEnd"/>
      <w:r w:rsidRPr="001A0ABC">
        <w:rPr>
          <w:rFonts w:ascii="Arial" w:hAnsi="Arial" w:cs="Arial"/>
        </w:rPr>
        <w:t>, con un área bajo la curva (AUC) de 0.89, sugiere que ambos modelos presentan un excelente desempeño en la clasificación de los resultados. Un AUC de 0.89 indica que hay un 89% de probabilidad de que el modelo clasifique correctamente un caso positivo (adecuado) y un caso negativo (no adecuado).</w:t>
      </w:r>
    </w:p>
    <w:p w14:paraId="031E1E53" w14:textId="77777777" w:rsidR="001A0ABC" w:rsidRPr="001A0ABC" w:rsidRDefault="001A0ABC" w:rsidP="00977395">
      <w:pPr>
        <w:spacing w:line="360" w:lineRule="auto"/>
        <w:jc w:val="both"/>
        <w:rPr>
          <w:rFonts w:ascii="Arial" w:hAnsi="Arial" w:cs="Arial"/>
        </w:rPr>
      </w:pPr>
      <w:r w:rsidRPr="001A0ABC">
        <w:rPr>
          <w:rFonts w:ascii="Arial" w:hAnsi="Arial" w:cs="Arial"/>
        </w:rPr>
        <w:t>En términos prácticos, este AUC es una medida que refleja la capacidad del modelo para diferenciar entre las clases de interés. Un valor de AUC entre 0.80 y 0.90 se considera muy bueno, mientras que un valor superior a 0.90 se considera excelente. Dado que ambos modelos comparten esta misma AUC, se puede concluir que tienen un potencial similar para predecir correctamente los resultados.</w:t>
      </w:r>
    </w:p>
    <w:p w14:paraId="51BF0659" w14:textId="6DD741AE" w:rsidR="001A0ABC" w:rsidRPr="00505C53" w:rsidRDefault="001A0ABC" w:rsidP="00977395">
      <w:pPr>
        <w:spacing w:line="360" w:lineRule="auto"/>
        <w:jc w:val="both"/>
        <w:rPr>
          <w:rFonts w:ascii="Arial" w:hAnsi="Arial" w:cs="Arial"/>
        </w:rPr>
      </w:pPr>
      <w:r w:rsidRPr="001A0ABC">
        <w:rPr>
          <w:rFonts w:ascii="Arial" w:hAnsi="Arial" w:cs="Arial"/>
        </w:rPr>
        <w:t xml:space="preserve">La cercanía de la curva ROC al eje izquierdo y la parte superior del gráfico indica que tanto el modelo </w:t>
      </w:r>
      <w:proofErr w:type="spellStart"/>
      <w:r w:rsidRPr="001A0ABC">
        <w:rPr>
          <w:rFonts w:ascii="Arial" w:hAnsi="Arial" w:cs="Arial"/>
        </w:rPr>
        <w:t>logit</w:t>
      </w:r>
      <w:proofErr w:type="spellEnd"/>
      <w:r w:rsidRPr="001A0ABC">
        <w:rPr>
          <w:rFonts w:ascii="Arial" w:hAnsi="Arial" w:cs="Arial"/>
        </w:rPr>
        <w:t xml:space="preserve"> como el </w:t>
      </w:r>
      <w:proofErr w:type="spellStart"/>
      <w:r w:rsidRPr="001A0ABC">
        <w:rPr>
          <w:rFonts w:ascii="Arial" w:hAnsi="Arial" w:cs="Arial"/>
        </w:rPr>
        <w:t>probit</w:t>
      </w:r>
      <w:proofErr w:type="spellEnd"/>
      <w:r w:rsidRPr="001A0ABC">
        <w:rPr>
          <w:rFonts w:ascii="Arial" w:hAnsi="Arial" w:cs="Arial"/>
        </w:rPr>
        <w:t xml:space="preserve"> son efectivos en la identificación de la adecuación del empleo. La alta especificidad y sensibilidad que se observaron en las matrices de confusión también se reflejan en esta métrica, lo que sugiere que ambos modelos no solo son precisos en la predicción, sino que también tienen una baja tasa de errores tanto en falsos positivos como en falsos negativos.</w:t>
      </w:r>
    </w:p>
    <w:p w14:paraId="24933AF1" w14:textId="6F81DD9C" w:rsidR="00505C53" w:rsidRPr="00505C53" w:rsidRDefault="00505C53" w:rsidP="00755EB6">
      <w:pPr>
        <w:pStyle w:val="Ttulo2"/>
        <w:numPr>
          <w:ilvl w:val="1"/>
          <w:numId w:val="41"/>
        </w:numPr>
      </w:pPr>
      <w:bookmarkStart w:id="128" w:name="_Toc179837129"/>
      <w:bookmarkStart w:id="129" w:name="_Toc179837502"/>
      <w:r w:rsidRPr="00505C53">
        <w:lastRenderedPageBreak/>
        <w:t xml:space="preserve">Modelos de Machine </w:t>
      </w:r>
      <w:proofErr w:type="spellStart"/>
      <w:r w:rsidRPr="00505C53">
        <w:t>Learning</w:t>
      </w:r>
      <w:bookmarkEnd w:id="128"/>
      <w:bookmarkEnd w:id="129"/>
      <w:proofErr w:type="spellEnd"/>
    </w:p>
    <w:p w14:paraId="3F48EF64" w14:textId="277857B4" w:rsidR="00505C53" w:rsidRPr="00505C53" w:rsidRDefault="00505C53" w:rsidP="00755EB6">
      <w:pPr>
        <w:pStyle w:val="Ttulo3"/>
        <w:numPr>
          <w:ilvl w:val="2"/>
          <w:numId w:val="41"/>
        </w:numPr>
      </w:pPr>
      <w:bookmarkStart w:id="130" w:name="_Toc179837130"/>
      <w:bookmarkStart w:id="131" w:name="_Toc179837503"/>
      <w:proofErr w:type="spellStart"/>
      <w:r w:rsidRPr="00505C53">
        <w:t>Random</w:t>
      </w:r>
      <w:proofErr w:type="spellEnd"/>
      <w:r w:rsidRPr="00505C53">
        <w:t xml:space="preserve"> Forest</w:t>
      </w:r>
      <w:bookmarkEnd w:id="130"/>
      <w:bookmarkEnd w:id="131"/>
    </w:p>
    <w:p w14:paraId="6C149FE0" w14:textId="77777777" w:rsidR="00505C53" w:rsidRPr="00505C53" w:rsidRDefault="00505C53" w:rsidP="00977395">
      <w:pPr>
        <w:spacing w:line="360" w:lineRule="auto"/>
        <w:rPr>
          <w:rFonts w:ascii="Arial" w:hAnsi="Arial" w:cs="Arial"/>
          <w:b/>
          <w:bCs/>
        </w:rPr>
      </w:pPr>
      <w:r w:rsidRPr="00505C53">
        <w:rPr>
          <w:rFonts w:ascii="Arial" w:hAnsi="Arial" w:cs="Arial"/>
        </w:rPr>
        <w:t xml:space="preserve">Justificación del uso de </w:t>
      </w:r>
      <w:proofErr w:type="spellStart"/>
      <w:r w:rsidRPr="00505C53">
        <w:rPr>
          <w:rFonts w:ascii="Arial" w:hAnsi="Arial" w:cs="Arial"/>
        </w:rPr>
        <w:t>Random</w:t>
      </w:r>
      <w:proofErr w:type="spellEnd"/>
      <w:r w:rsidRPr="00505C53">
        <w:rPr>
          <w:rFonts w:ascii="Arial" w:hAnsi="Arial" w:cs="Arial"/>
        </w:rPr>
        <w:t xml:space="preserve"> Forest:</w:t>
      </w:r>
    </w:p>
    <w:p w14:paraId="6E463854" w14:textId="77777777" w:rsidR="00505C53" w:rsidRPr="00505C53" w:rsidRDefault="00505C53" w:rsidP="00977395">
      <w:pPr>
        <w:numPr>
          <w:ilvl w:val="0"/>
          <w:numId w:val="23"/>
        </w:numPr>
        <w:spacing w:line="360" w:lineRule="auto"/>
        <w:rPr>
          <w:rFonts w:ascii="Arial" w:hAnsi="Arial" w:cs="Arial"/>
        </w:rPr>
      </w:pPr>
      <w:proofErr w:type="spellStart"/>
      <w:r w:rsidRPr="00505C53">
        <w:rPr>
          <w:rFonts w:ascii="Arial" w:hAnsi="Arial" w:cs="Arial"/>
        </w:rPr>
        <w:t>Random</w:t>
      </w:r>
      <w:proofErr w:type="spellEnd"/>
      <w:r w:rsidRPr="00505C53">
        <w:rPr>
          <w:rFonts w:ascii="Arial" w:hAnsi="Arial" w:cs="Arial"/>
        </w:rPr>
        <w:t xml:space="preserve"> Forest es un modelo robusto que se adapta bien a </w:t>
      </w:r>
      <w:proofErr w:type="spellStart"/>
      <w:r w:rsidRPr="00505C53">
        <w:rPr>
          <w:rFonts w:ascii="Arial" w:hAnsi="Arial" w:cs="Arial"/>
        </w:rPr>
        <w:t>datasets</w:t>
      </w:r>
      <w:proofErr w:type="spellEnd"/>
      <w:r w:rsidRPr="00505C53">
        <w:rPr>
          <w:rFonts w:ascii="Arial" w:hAnsi="Arial" w:cs="Arial"/>
        </w:rPr>
        <w:t xml:space="preserve"> con un gran número de variables, tanto categóricas como numéricas, como es el caso de esta investigación.</w:t>
      </w:r>
    </w:p>
    <w:p w14:paraId="16EBD459" w14:textId="77777777" w:rsidR="00505C53" w:rsidRPr="00505C53" w:rsidRDefault="00505C53" w:rsidP="00977395">
      <w:pPr>
        <w:numPr>
          <w:ilvl w:val="0"/>
          <w:numId w:val="23"/>
        </w:numPr>
        <w:spacing w:line="360" w:lineRule="auto"/>
        <w:rPr>
          <w:rFonts w:ascii="Arial" w:hAnsi="Arial" w:cs="Arial"/>
        </w:rPr>
      </w:pPr>
      <w:r w:rsidRPr="00505C53">
        <w:rPr>
          <w:rFonts w:ascii="Arial" w:hAnsi="Arial" w:cs="Arial"/>
        </w:rPr>
        <w:t xml:space="preserve">Este modelo es útil para detectar interacciones entre variables y manejar </w:t>
      </w:r>
      <w:proofErr w:type="spellStart"/>
      <w:r w:rsidRPr="00505C53">
        <w:rPr>
          <w:rFonts w:ascii="Arial" w:hAnsi="Arial" w:cs="Arial"/>
        </w:rPr>
        <w:t>datasets</w:t>
      </w:r>
      <w:proofErr w:type="spellEnd"/>
      <w:r w:rsidRPr="00505C53">
        <w:rPr>
          <w:rFonts w:ascii="Arial" w:hAnsi="Arial" w:cs="Arial"/>
        </w:rPr>
        <w:t xml:space="preserve"> con posibles valores perdidos.</w:t>
      </w:r>
    </w:p>
    <w:p w14:paraId="703E081C" w14:textId="77777777" w:rsidR="00505C53" w:rsidRPr="00505C53" w:rsidRDefault="00505C53" w:rsidP="00977395">
      <w:pPr>
        <w:numPr>
          <w:ilvl w:val="0"/>
          <w:numId w:val="23"/>
        </w:numPr>
        <w:spacing w:line="360" w:lineRule="auto"/>
        <w:rPr>
          <w:rFonts w:ascii="Arial" w:hAnsi="Arial" w:cs="Arial"/>
        </w:rPr>
      </w:pPr>
      <w:r w:rsidRPr="00505C53">
        <w:rPr>
          <w:rFonts w:ascii="Arial" w:hAnsi="Arial" w:cs="Arial"/>
        </w:rPr>
        <w:t>Ventajas: Estabilidad y capacidad para evitar el sobreajuste debido a su naturaleza de conjunto de árboles.</w:t>
      </w:r>
    </w:p>
    <w:p w14:paraId="16CA19B4" w14:textId="77777777" w:rsidR="00505C53" w:rsidRPr="00505C53" w:rsidRDefault="00505C53" w:rsidP="00977395">
      <w:pPr>
        <w:spacing w:line="360" w:lineRule="auto"/>
        <w:rPr>
          <w:rFonts w:ascii="Arial" w:hAnsi="Arial" w:cs="Arial"/>
        </w:rPr>
      </w:pPr>
      <w:proofErr w:type="spellStart"/>
      <w:r w:rsidRPr="00505C53">
        <w:rPr>
          <w:rFonts w:ascii="Arial" w:hAnsi="Arial" w:cs="Arial"/>
        </w:rPr>
        <w:t>Hiperparámetros</w:t>
      </w:r>
      <w:proofErr w:type="spellEnd"/>
      <w:r w:rsidRPr="00505C53">
        <w:rPr>
          <w:rFonts w:ascii="Arial" w:hAnsi="Arial" w:cs="Arial"/>
        </w:rPr>
        <w:t>:</w:t>
      </w:r>
    </w:p>
    <w:p w14:paraId="6248C7DC" w14:textId="77777777" w:rsidR="00505C53" w:rsidRPr="00505C53" w:rsidRDefault="00505C53" w:rsidP="00977395">
      <w:pPr>
        <w:numPr>
          <w:ilvl w:val="0"/>
          <w:numId w:val="24"/>
        </w:numPr>
        <w:spacing w:line="360" w:lineRule="auto"/>
        <w:rPr>
          <w:rFonts w:ascii="Arial" w:hAnsi="Arial" w:cs="Arial"/>
        </w:rPr>
      </w:pPr>
      <w:proofErr w:type="spellStart"/>
      <w:r w:rsidRPr="00505C53">
        <w:rPr>
          <w:rFonts w:ascii="Arial" w:hAnsi="Arial" w:cs="Arial"/>
        </w:rPr>
        <w:t>n_estimators</w:t>
      </w:r>
      <w:proofErr w:type="spellEnd"/>
      <w:r w:rsidRPr="00505C53">
        <w:rPr>
          <w:rFonts w:ascii="Arial" w:hAnsi="Arial" w:cs="Arial"/>
        </w:rPr>
        <w:t>: Es el número de árboles en el bosque. Un valor más alto mejora la estabilidad, pero aumenta el costo computacional. Se explorará con 100, 200 y 300.</w:t>
      </w:r>
    </w:p>
    <w:p w14:paraId="1D2828FA" w14:textId="77777777" w:rsidR="00505C53" w:rsidRPr="00505C53" w:rsidRDefault="00505C53" w:rsidP="00977395">
      <w:pPr>
        <w:numPr>
          <w:ilvl w:val="0"/>
          <w:numId w:val="24"/>
        </w:numPr>
        <w:spacing w:line="360" w:lineRule="auto"/>
        <w:rPr>
          <w:rFonts w:ascii="Arial" w:hAnsi="Arial" w:cs="Arial"/>
        </w:rPr>
      </w:pPr>
      <w:proofErr w:type="spellStart"/>
      <w:r w:rsidRPr="00505C53">
        <w:rPr>
          <w:rFonts w:ascii="Arial" w:hAnsi="Arial" w:cs="Arial"/>
        </w:rPr>
        <w:t>max_depth</w:t>
      </w:r>
      <w:proofErr w:type="spellEnd"/>
      <w:r w:rsidRPr="00505C53">
        <w:rPr>
          <w:rFonts w:ascii="Arial" w:hAnsi="Arial" w:cs="Arial"/>
        </w:rPr>
        <w:t>: La profundidad máxima del árbol. Esto controla la complejidad del modelo y evita el sobreajuste. Se probará (sin límite) y valores más restringidos como 10 y 20.</w:t>
      </w:r>
    </w:p>
    <w:p w14:paraId="28B8C16F" w14:textId="77777777" w:rsidR="00505C53" w:rsidRDefault="00505C53" w:rsidP="00977395">
      <w:pPr>
        <w:numPr>
          <w:ilvl w:val="0"/>
          <w:numId w:val="24"/>
        </w:numPr>
        <w:spacing w:line="360" w:lineRule="auto"/>
        <w:rPr>
          <w:rFonts w:ascii="Arial" w:hAnsi="Arial" w:cs="Arial"/>
        </w:rPr>
      </w:pPr>
      <w:proofErr w:type="spellStart"/>
      <w:r w:rsidRPr="00505C53">
        <w:rPr>
          <w:rFonts w:ascii="Arial" w:hAnsi="Arial" w:cs="Arial"/>
        </w:rPr>
        <w:t>min_samples_split</w:t>
      </w:r>
      <w:proofErr w:type="spellEnd"/>
      <w:r w:rsidRPr="00505C53">
        <w:rPr>
          <w:rFonts w:ascii="Arial" w:hAnsi="Arial" w:cs="Arial"/>
        </w:rPr>
        <w:t>: El número mínimo de muestras necesarias para dividir un nodo. Se probará 2, 5 y 10 para controlar la profundidad de los árboles.</w:t>
      </w:r>
    </w:p>
    <w:p w14:paraId="7BBD6866" w14:textId="3AC50CEC" w:rsidR="00C31DA5" w:rsidRPr="00977395" w:rsidRDefault="00C31DA5" w:rsidP="00C31DA5">
      <w:pPr>
        <w:pStyle w:val="Descripcin"/>
        <w:rPr>
          <w:rFonts w:cs="Arial"/>
        </w:rPr>
      </w:pPr>
      <w:bookmarkStart w:id="132" w:name="_Toc179837589"/>
      <w:r>
        <w:t xml:space="preserve">Figura </w:t>
      </w:r>
      <w:r>
        <w:fldChar w:fldCharType="begin"/>
      </w:r>
      <w:r>
        <w:instrText xml:space="preserve"> SEQ Figura \* ARABIC </w:instrText>
      </w:r>
      <w:r>
        <w:fldChar w:fldCharType="separate"/>
      </w:r>
      <w:r w:rsidR="00FA41BC">
        <w:rPr>
          <w:noProof/>
        </w:rPr>
        <w:t>11</w:t>
      </w:r>
      <w:r>
        <w:fldChar w:fldCharType="end"/>
      </w:r>
      <w:r>
        <w:t>. Matriz de confusión (</w:t>
      </w:r>
      <w:proofErr w:type="spellStart"/>
      <w:r>
        <w:t>Random</w:t>
      </w:r>
      <w:proofErr w:type="spellEnd"/>
      <w:r>
        <w:t xml:space="preserve"> Forest)</w:t>
      </w:r>
      <w:bookmarkEnd w:id="132"/>
    </w:p>
    <w:p w14:paraId="2670CBF9" w14:textId="6CD32960" w:rsidR="00505C53" w:rsidRPr="00977395" w:rsidRDefault="00B13C72" w:rsidP="00977395">
      <w:pPr>
        <w:spacing w:line="360" w:lineRule="auto"/>
        <w:rPr>
          <w:rFonts w:ascii="Arial" w:hAnsi="Arial" w:cs="Arial"/>
        </w:rPr>
      </w:pPr>
      <w:r w:rsidRPr="00977395">
        <w:rPr>
          <w:rFonts w:ascii="Arial" w:hAnsi="Arial" w:cs="Arial"/>
          <w:noProof/>
        </w:rPr>
        <w:drawing>
          <wp:inline distT="0" distB="0" distL="0" distR="0" wp14:anchorId="32B350CE" wp14:editId="026E6E2E">
            <wp:extent cx="4231197" cy="2880000"/>
            <wp:effectExtent l="0" t="0" r="0" b="0"/>
            <wp:docPr id="1365938810" name="Imagen 2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38810" name="Imagen 22" descr="Gráfico, Gráfico de rectángulos&#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1197" cy="2880000"/>
                    </a:xfrm>
                    <a:prstGeom prst="rect">
                      <a:avLst/>
                    </a:prstGeom>
                    <a:noFill/>
                    <a:ln>
                      <a:noFill/>
                    </a:ln>
                  </pic:spPr>
                </pic:pic>
              </a:graphicData>
            </a:graphic>
          </wp:inline>
        </w:drawing>
      </w:r>
    </w:p>
    <w:p w14:paraId="2CB00FAF" w14:textId="77777777" w:rsidR="00977395" w:rsidRPr="00977395" w:rsidRDefault="00977395" w:rsidP="00977395">
      <w:pPr>
        <w:spacing w:line="360" w:lineRule="auto"/>
        <w:jc w:val="both"/>
        <w:rPr>
          <w:rFonts w:ascii="Arial" w:hAnsi="Arial" w:cs="Arial"/>
        </w:rPr>
      </w:pPr>
      <w:r w:rsidRPr="00977395">
        <w:rPr>
          <w:rFonts w:ascii="Arial" w:hAnsi="Arial" w:cs="Arial"/>
        </w:rPr>
        <w:lastRenderedPageBreak/>
        <w:t xml:space="preserve">El análisis de la matriz de confusión del modelo </w:t>
      </w:r>
      <w:proofErr w:type="spellStart"/>
      <w:r w:rsidRPr="00977395">
        <w:rPr>
          <w:rFonts w:ascii="Arial" w:hAnsi="Arial" w:cs="Arial"/>
        </w:rPr>
        <w:t>Random</w:t>
      </w:r>
      <w:proofErr w:type="spellEnd"/>
      <w:r w:rsidRPr="00977395">
        <w:rPr>
          <w:rFonts w:ascii="Arial" w:hAnsi="Arial" w:cs="Arial"/>
        </w:rPr>
        <w:t xml:space="preserve"> Forest muestra un desempeño sólido en la clasificación de la adecuación del empleo. Con una sensibilidad del 76%, el modelo es capaz de identificar correctamente el 76% de los casos en los que el empleo es adecuado, lo que sugiere que aún hay un margen significativo para mejorar en la detección de estos casos, dado que un 24% de los empleos adecuados se clasifican incorrectamente como no adecuados. Esto puede reflejar dificultades del modelo para clasificar ciertos perfiles de trabajo adecuado, posiblemente relacionados con la complejidad de las variables que influyen en la calidad del empleo.</w:t>
      </w:r>
    </w:p>
    <w:p w14:paraId="79568403" w14:textId="77777777" w:rsidR="00977395" w:rsidRPr="00977395" w:rsidRDefault="00977395" w:rsidP="00977395">
      <w:pPr>
        <w:spacing w:line="360" w:lineRule="auto"/>
        <w:jc w:val="both"/>
        <w:rPr>
          <w:rFonts w:ascii="Arial" w:hAnsi="Arial" w:cs="Arial"/>
        </w:rPr>
      </w:pPr>
      <w:r w:rsidRPr="00977395">
        <w:rPr>
          <w:rFonts w:ascii="Arial" w:hAnsi="Arial" w:cs="Arial"/>
        </w:rPr>
        <w:t>La especificidad del 91% indica que el modelo tiene un buen desempeño al identificar correctamente los casos de empleo no adecuado, lo que reduce la tasa de falsos positivos y sugiere una confiabilidad elevada en la clasificación de los empleos no adecuados. Esto es crucial en un contexto donde identificar correctamente los empleos precarios es vital para implementar políticas de mejora.</w:t>
      </w:r>
    </w:p>
    <w:p w14:paraId="53C8CAA6" w14:textId="4BED2174" w:rsidR="00505C53" w:rsidRPr="00505C53" w:rsidRDefault="00977395" w:rsidP="00D30132">
      <w:pPr>
        <w:spacing w:line="360" w:lineRule="auto"/>
        <w:jc w:val="both"/>
        <w:rPr>
          <w:rFonts w:ascii="Arial" w:hAnsi="Arial" w:cs="Arial"/>
        </w:rPr>
      </w:pPr>
      <w:r w:rsidRPr="00977395">
        <w:rPr>
          <w:rFonts w:ascii="Arial" w:hAnsi="Arial" w:cs="Arial"/>
        </w:rPr>
        <w:t xml:space="preserve">La tasa de correctamente predichos, que es del 85%, refleja que el modelo logra clasificar correctamente la mayoría de las observaciones, lo que refuerza su utilidad como herramienta analítica. Los mejores </w:t>
      </w:r>
      <w:proofErr w:type="spellStart"/>
      <w:r w:rsidRPr="00977395">
        <w:rPr>
          <w:rFonts w:ascii="Arial" w:hAnsi="Arial" w:cs="Arial"/>
        </w:rPr>
        <w:t>hiperparámetros</w:t>
      </w:r>
      <w:proofErr w:type="spellEnd"/>
      <w:r w:rsidRPr="00977395">
        <w:rPr>
          <w:rFonts w:ascii="Arial" w:hAnsi="Arial" w:cs="Arial"/>
        </w:rPr>
        <w:t xml:space="preserve"> del modelo (</w:t>
      </w:r>
      <w:proofErr w:type="spellStart"/>
      <w:r w:rsidRPr="00977395">
        <w:rPr>
          <w:rFonts w:ascii="Arial" w:hAnsi="Arial" w:cs="Arial"/>
        </w:rPr>
        <w:t>max_depth</w:t>
      </w:r>
      <w:proofErr w:type="spellEnd"/>
      <w:r w:rsidRPr="00977395">
        <w:rPr>
          <w:rFonts w:ascii="Arial" w:hAnsi="Arial" w:cs="Arial"/>
        </w:rPr>
        <w:t xml:space="preserve">=20, </w:t>
      </w:r>
      <w:proofErr w:type="spellStart"/>
      <w:r w:rsidRPr="00977395">
        <w:rPr>
          <w:rFonts w:ascii="Arial" w:hAnsi="Arial" w:cs="Arial"/>
        </w:rPr>
        <w:t>min_samples_split</w:t>
      </w:r>
      <w:proofErr w:type="spellEnd"/>
      <w:r w:rsidRPr="00977395">
        <w:rPr>
          <w:rFonts w:ascii="Arial" w:hAnsi="Arial" w:cs="Arial"/>
        </w:rPr>
        <w:t xml:space="preserve">=10, </w:t>
      </w:r>
      <w:proofErr w:type="spellStart"/>
      <w:r w:rsidRPr="00977395">
        <w:rPr>
          <w:rFonts w:ascii="Arial" w:hAnsi="Arial" w:cs="Arial"/>
        </w:rPr>
        <w:t>n_estimators</w:t>
      </w:r>
      <w:proofErr w:type="spellEnd"/>
      <w:r w:rsidRPr="00977395">
        <w:rPr>
          <w:rFonts w:ascii="Arial" w:hAnsi="Arial" w:cs="Arial"/>
        </w:rPr>
        <w:t xml:space="preserve">=300) indican una estructura robusta, donde un mayor número de árboles (300) y una profundidad máxima de 20 ayudan a capturar la complejidad de los datos sin caer en sobreajuste. En general, el modelo </w:t>
      </w:r>
      <w:proofErr w:type="spellStart"/>
      <w:r w:rsidRPr="00977395">
        <w:rPr>
          <w:rFonts w:ascii="Arial" w:hAnsi="Arial" w:cs="Arial"/>
        </w:rPr>
        <w:t>Random</w:t>
      </w:r>
      <w:proofErr w:type="spellEnd"/>
      <w:r w:rsidRPr="00977395">
        <w:rPr>
          <w:rFonts w:ascii="Arial" w:hAnsi="Arial" w:cs="Arial"/>
        </w:rPr>
        <w:t xml:space="preserve"> Forest se presenta como una herramienta efectiva para la clasificación de la adecuación del empleo, aunque con espacio para mejorar la identificación de empleos adecuados.</w:t>
      </w:r>
    </w:p>
    <w:p w14:paraId="74A3D500" w14:textId="4F1CA540" w:rsidR="00505C53" w:rsidRPr="00505C53" w:rsidRDefault="00505C53" w:rsidP="00C31DA5">
      <w:pPr>
        <w:pStyle w:val="Ttulo3"/>
        <w:numPr>
          <w:ilvl w:val="2"/>
          <w:numId w:val="41"/>
        </w:numPr>
      </w:pPr>
      <w:bookmarkStart w:id="133" w:name="_Toc179837131"/>
      <w:bookmarkStart w:id="134" w:name="_Toc179837504"/>
      <w:proofErr w:type="spellStart"/>
      <w:r w:rsidRPr="00505C53">
        <w:t>Gradient</w:t>
      </w:r>
      <w:proofErr w:type="spellEnd"/>
      <w:r w:rsidRPr="00505C53">
        <w:t xml:space="preserve"> </w:t>
      </w:r>
      <w:proofErr w:type="spellStart"/>
      <w:r w:rsidRPr="00505C53">
        <w:t>Boosting</w:t>
      </w:r>
      <w:bookmarkEnd w:id="133"/>
      <w:bookmarkEnd w:id="134"/>
      <w:proofErr w:type="spellEnd"/>
    </w:p>
    <w:p w14:paraId="4C2F6818" w14:textId="77777777" w:rsidR="00505C53" w:rsidRPr="00505C53" w:rsidRDefault="00505C53" w:rsidP="00977395">
      <w:pPr>
        <w:spacing w:line="360" w:lineRule="auto"/>
        <w:rPr>
          <w:rFonts w:ascii="Arial" w:hAnsi="Arial" w:cs="Arial"/>
        </w:rPr>
      </w:pPr>
      <w:r w:rsidRPr="00505C53">
        <w:rPr>
          <w:rFonts w:ascii="Arial" w:hAnsi="Arial" w:cs="Arial"/>
        </w:rPr>
        <w:t xml:space="preserve">Justificación del uso de </w:t>
      </w:r>
      <w:proofErr w:type="spellStart"/>
      <w:r w:rsidRPr="00505C53">
        <w:rPr>
          <w:rFonts w:ascii="Arial" w:hAnsi="Arial" w:cs="Arial"/>
        </w:rPr>
        <w:t>Gradient</w:t>
      </w:r>
      <w:proofErr w:type="spellEnd"/>
      <w:r w:rsidRPr="00505C53">
        <w:rPr>
          <w:rFonts w:ascii="Arial" w:hAnsi="Arial" w:cs="Arial"/>
        </w:rPr>
        <w:t xml:space="preserve"> </w:t>
      </w:r>
      <w:proofErr w:type="spellStart"/>
      <w:r w:rsidRPr="00505C53">
        <w:rPr>
          <w:rFonts w:ascii="Arial" w:hAnsi="Arial" w:cs="Arial"/>
        </w:rPr>
        <w:t>Boosting</w:t>
      </w:r>
      <w:proofErr w:type="spellEnd"/>
      <w:r w:rsidRPr="00505C53">
        <w:rPr>
          <w:rFonts w:ascii="Arial" w:hAnsi="Arial" w:cs="Arial"/>
        </w:rPr>
        <w:t>:</w:t>
      </w:r>
    </w:p>
    <w:p w14:paraId="51B94DBD" w14:textId="77777777" w:rsidR="00505C53" w:rsidRPr="00505C53" w:rsidRDefault="00505C53" w:rsidP="00977395">
      <w:pPr>
        <w:numPr>
          <w:ilvl w:val="0"/>
          <w:numId w:val="25"/>
        </w:numPr>
        <w:spacing w:line="360" w:lineRule="auto"/>
        <w:rPr>
          <w:rFonts w:ascii="Arial" w:hAnsi="Arial" w:cs="Arial"/>
        </w:rPr>
      </w:pPr>
      <w:proofErr w:type="spellStart"/>
      <w:r w:rsidRPr="00505C53">
        <w:rPr>
          <w:rFonts w:ascii="Arial" w:hAnsi="Arial" w:cs="Arial"/>
        </w:rPr>
        <w:t>Gradient</w:t>
      </w:r>
      <w:proofErr w:type="spellEnd"/>
      <w:r w:rsidRPr="00505C53">
        <w:rPr>
          <w:rFonts w:ascii="Arial" w:hAnsi="Arial" w:cs="Arial"/>
        </w:rPr>
        <w:t xml:space="preserve"> </w:t>
      </w:r>
      <w:proofErr w:type="spellStart"/>
      <w:r w:rsidRPr="00505C53">
        <w:rPr>
          <w:rFonts w:ascii="Arial" w:hAnsi="Arial" w:cs="Arial"/>
        </w:rPr>
        <w:t>Boosting</w:t>
      </w:r>
      <w:proofErr w:type="spellEnd"/>
      <w:r w:rsidRPr="00505C53">
        <w:rPr>
          <w:rFonts w:ascii="Arial" w:hAnsi="Arial" w:cs="Arial"/>
        </w:rPr>
        <w:t xml:space="preserve"> es ideal para </w:t>
      </w:r>
      <w:proofErr w:type="spellStart"/>
      <w:r w:rsidRPr="00505C53">
        <w:rPr>
          <w:rFonts w:ascii="Arial" w:hAnsi="Arial" w:cs="Arial"/>
        </w:rPr>
        <w:t>datasets</w:t>
      </w:r>
      <w:proofErr w:type="spellEnd"/>
      <w:r w:rsidRPr="00505C53">
        <w:rPr>
          <w:rFonts w:ascii="Arial" w:hAnsi="Arial" w:cs="Arial"/>
        </w:rPr>
        <w:t xml:space="preserve"> donde las interacciones entre variables son complejas.</w:t>
      </w:r>
    </w:p>
    <w:p w14:paraId="4CE83083" w14:textId="77777777" w:rsidR="00505C53" w:rsidRPr="00505C53" w:rsidRDefault="00505C53" w:rsidP="00977395">
      <w:pPr>
        <w:numPr>
          <w:ilvl w:val="0"/>
          <w:numId w:val="25"/>
        </w:numPr>
        <w:spacing w:line="360" w:lineRule="auto"/>
        <w:rPr>
          <w:rFonts w:ascii="Arial" w:hAnsi="Arial" w:cs="Arial"/>
        </w:rPr>
      </w:pPr>
      <w:r w:rsidRPr="00505C53">
        <w:rPr>
          <w:rFonts w:ascii="Arial" w:hAnsi="Arial" w:cs="Arial"/>
        </w:rPr>
        <w:t xml:space="preserve">En comparación con </w:t>
      </w:r>
      <w:proofErr w:type="spellStart"/>
      <w:r w:rsidRPr="00505C53">
        <w:rPr>
          <w:rFonts w:ascii="Arial" w:hAnsi="Arial" w:cs="Arial"/>
        </w:rPr>
        <w:t>Random</w:t>
      </w:r>
      <w:proofErr w:type="spellEnd"/>
      <w:r w:rsidRPr="00505C53">
        <w:rPr>
          <w:rFonts w:ascii="Arial" w:hAnsi="Arial" w:cs="Arial"/>
        </w:rPr>
        <w:t xml:space="preserve"> Forest, </w:t>
      </w:r>
      <w:proofErr w:type="spellStart"/>
      <w:r w:rsidRPr="00505C53">
        <w:rPr>
          <w:rFonts w:ascii="Arial" w:hAnsi="Arial" w:cs="Arial"/>
        </w:rPr>
        <w:t>Gradient</w:t>
      </w:r>
      <w:proofErr w:type="spellEnd"/>
      <w:r w:rsidRPr="00505C53">
        <w:rPr>
          <w:rFonts w:ascii="Arial" w:hAnsi="Arial" w:cs="Arial"/>
        </w:rPr>
        <w:t xml:space="preserve"> </w:t>
      </w:r>
      <w:proofErr w:type="spellStart"/>
      <w:r w:rsidRPr="00505C53">
        <w:rPr>
          <w:rFonts w:ascii="Arial" w:hAnsi="Arial" w:cs="Arial"/>
        </w:rPr>
        <w:t>Boosting</w:t>
      </w:r>
      <w:proofErr w:type="spellEnd"/>
      <w:r w:rsidRPr="00505C53">
        <w:rPr>
          <w:rFonts w:ascii="Arial" w:hAnsi="Arial" w:cs="Arial"/>
        </w:rPr>
        <w:t xml:space="preserve"> construye árboles de manera secuencial, ajustando errores de modelos anteriores, lo que lo convierte en un modelo poderoso para minimizar errores.</w:t>
      </w:r>
    </w:p>
    <w:p w14:paraId="0299FE2A" w14:textId="77777777" w:rsidR="00505C53" w:rsidRPr="00505C53" w:rsidRDefault="00505C53" w:rsidP="00977395">
      <w:pPr>
        <w:numPr>
          <w:ilvl w:val="0"/>
          <w:numId w:val="25"/>
        </w:numPr>
        <w:spacing w:line="360" w:lineRule="auto"/>
        <w:rPr>
          <w:rFonts w:ascii="Arial" w:hAnsi="Arial" w:cs="Arial"/>
        </w:rPr>
      </w:pPr>
      <w:r w:rsidRPr="00505C53">
        <w:rPr>
          <w:rFonts w:ascii="Arial" w:hAnsi="Arial" w:cs="Arial"/>
        </w:rPr>
        <w:lastRenderedPageBreak/>
        <w:t>Ventajas: Maneja bien la multicolinealidad y ofrece una mayor precisión en general, aunque es más susceptible al sobreajuste si no se controla bien.</w:t>
      </w:r>
    </w:p>
    <w:p w14:paraId="68B84C4D" w14:textId="77777777" w:rsidR="00505C53" w:rsidRPr="00505C53" w:rsidRDefault="00505C53" w:rsidP="00977395">
      <w:pPr>
        <w:spacing w:line="360" w:lineRule="auto"/>
        <w:rPr>
          <w:rFonts w:ascii="Arial" w:hAnsi="Arial" w:cs="Arial"/>
        </w:rPr>
      </w:pPr>
      <w:proofErr w:type="spellStart"/>
      <w:r w:rsidRPr="00505C53">
        <w:rPr>
          <w:rFonts w:ascii="Arial" w:hAnsi="Arial" w:cs="Arial"/>
        </w:rPr>
        <w:t>Hiperparámetros</w:t>
      </w:r>
      <w:proofErr w:type="spellEnd"/>
      <w:r w:rsidRPr="00505C53">
        <w:rPr>
          <w:rFonts w:ascii="Arial" w:hAnsi="Arial" w:cs="Arial"/>
        </w:rPr>
        <w:t>:</w:t>
      </w:r>
    </w:p>
    <w:p w14:paraId="015404EA" w14:textId="298DE788" w:rsidR="00505C53" w:rsidRPr="00505C53" w:rsidRDefault="00505C53" w:rsidP="00977395">
      <w:pPr>
        <w:numPr>
          <w:ilvl w:val="0"/>
          <w:numId w:val="26"/>
        </w:numPr>
        <w:spacing w:line="360" w:lineRule="auto"/>
        <w:rPr>
          <w:rFonts w:ascii="Arial" w:hAnsi="Arial" w:cs="Arial"/>
        </w:rPr>
      </w:pPr>
      <w:proofErr w:type="spellStart"/>
      <w:r w:rsidRPr="00505C53">
        <w:rPr>
          <w:rFonts w:ascii="Arial" w:hAnsi="Arial" w:cs="Arial"/>
        </w:rPr>
        <w:t>n_estimators</w:t>
      </w:r>
      <w:proofErr w:type="spellEnd"/>
      <w:r w:rsidRPr="00505C53">
        <w:rPr>
          <w:rFonts w:ascii="Arial" w:hAnsi="Arial" w:cs="Arial"/>
        </w:rPr>
        <w:t xml:space="preserve">: Similar a </w:t>
      </w:r>
      <w:proofErr w:type="spellStart"/>
      <w:r w:rsidRPr="00505C53">
        <w:rPr>
          <w:rFonts w:ascii="Arial" w:hAnsi="Arial" w:cs="Arial"/>
        </w:rPr>
        <w:t>Random</w:t>
      </w:r>
      <w:proofErr w:type="spellEnd"/>
      <w:r w:rsidRPr="00505C53">
        <w:rPr>
          <w:rFonts w:ascii="Arial" w:hAnsi="Arial" w:cs="Arial"/>
        </w:rPr>
        <w:t xml:space="preserve"> Forest, define el número de árboles a construir. </w:t>
      </w:r>
      <w:r w:rsidRPr="00977395">
        <w:rPr>
          <w:rFonts w:ascii="Arial" w:hAnsi="Arial" w:cs="Arial"/>
        </w:rPr>
        <w:t>Se simulará</w:t>
      </w:r>
      <w:r w:rsidRPr="00505C53">
        <w:rPr>
          <w:rFonts w:ascii="Arial" w:hAnsi="Arial" w:cs="Arial"/>
        </w:rPr>
        <w:t xml:space="preserve"> con 100, 200 y 300.</w:t>
      </w:r>
    </w:p>
    <w:p w14:paraId="0F4D2E72" w14:textId="2E541CC3" w:rsidR="00505C53" w:rsidRPr="00505C53" w:rsidRDefault="00505C53" w:rsidP="00977395">
      <w:pPr>
        <w:numPr>
          <w:ilvl w:val="0"/>
          <w:numId w:val="26"/>
        </w:numPr>
        <w:spacing w:line="360" w:lineRule="auto"/>
        <w:rPr>
          <w:rFonts w:ascii="Arial" w:hAnsi="Arial" w:cs="Arial"/>
        </w:rPr>
      </w:pPr>
      <w:proofErr w:type="spellStart"/>
      <w:r w:rsidRPr="00505C53">
        <w:rPr>
          <w:rFonts w:ascii="Arial" w:hAnsi="Arial" w:cs="Arial"/>
        </w:rPr>
        <w:t>learning_rate</w:t>
      </w:r>
      <w:proofErr w:type="spellEnd"/>
      <w:r w:rsidRPr="00505C53">
        <w:rPr>
          <w:rFonts w:ascii="Arial" w:hAnsi="Arial" w:cs="Arial"/>
        </w:rPr>
        <w:t xml:space="preserve">: Controla la contribución de cada árbol. Valores más pequeños hacen que el modelo sea más robusto, pero requieren más árboles. </w:t>
      </w:r>
      <w:r w:rsidRPr="00977395">
        <w:rPr>
          <w:rFonts w:ascii="Arial" w:hAnsi="Arial" w:cs="Arial"/>
        </w:rPr>
        <w:t>Se explorará con</w:t>
      </w:r>
      <w:r w:rsidRPr="00505C53">
        <w:rPr>
          <w:rFonts w:ascii="Arial" w:hAnsi="Arial" w:cs="Arial"/>
        </w:rPr>
        <w:t xml:space="preserve"> 0.01, 0.1, y 0.2.</w:t>
      </w:r>
    </w:p>
    <w:p w14:paraId="4E1CFE40" w14:textId="2CF4FAF9" w:rsidR="00505C53" w:rsidRDefault="00505C53" w:rsidP="00977395">
      <w:pPr>
        <w:numPr>
          <w:ilvl w:val="0"/>
          <w:numId w:val="26"/>
        </w:numPr>
        <w:spacing w:line="360" w:lineRule="auto"/>
        <w:rPr>
          <w:rFonts w:ascii="Arial" w:hAnsi="Arial" w:cs="Arial"/>
        </w:rPr>
      </w:pPr>
      <w:proofErr w:type="spellStart"/>
      <w:r w:rsidRPr="00505C53">
        <w:rPr>
          <w:rFonts w:ascii="Arial" w:hAnsi="Arial" w:cs="Arial"/>
        </w:rPr>
        <w:t>max_depth</w:t>
      </w:r>
      <w:proofErr w:type="spellEnd"/>
      <w:r w:rsidRPr="00505C53">
        <w:rPr>
          <w:rFonts w:ascii="Arial" w:hAnsi="Arial" w:cs="Arial"/>
        </w:rPr>
        <w:t xml:space="preserve">: La profundidad máxima de los árboles. </w:t>
      </w:r>
      <w:r w:rsidRPr="00977395">
        <w:rPr>
          <w:rFonts w:ascii="Arial" w:hAnsi="Arial" w:cs="Arial"/>
        </w:rPr>
        <w:t>Se probará</w:t>
      </w:r>
      <w:r w:rsidRPr="00505C53">
        <w:rPr>
          <w:rFonts w:ascii="Arial" w:hAnsi="Arial" w:cs="Arial"/>
        </w:rPr>
        <w:t xml:space="preserve"> con valores como 3, 5 y 10.</w:t>
      </w:r>
    </w:p>
    <w:p w14:paraId="5AFD2F95" w14:textId="4EF822D1" w:rsidR="00C31DA5" w:rsidRPr="00D30132" w:rsidRDefault="00C31DA5" w:rsidP="00C31DA5">
      <w:pPr>
        <w:pStyle w:val="Descripcin"/>
        <w:rPr>
          <w:rFonts w:cs="Arial"/>
        </w:rPr>
      </w:pPr>
      <w:bookmarkStart w:id="135" w:name="_Toc179837590"/>
      <w:r>
        <w:t xml:space="preserve">Figura </w:t>
      </w:r>
      <w:r>
        <w:fldChar w:fldCharType="begin"/>
      </w:r>
      <w:r>
        <w:instrText xml:space="preserve"> SEQ Figura \* ARABIC </w:instrText>
      </w:r>
      <w:r>
        <w:fldChar w:fldCharType="separate"/>
      </w:r>
      <w:r w:rsidR="00FA41BC">
        <w:rPr>
          <w:noProof/>
        </w:rPr>
        <w:t>12</w:t>
      </w:r>
      <w:r>
        <w:fldChar w:fldCharType="end"/>
      </w:r>
      <w:r>
        <w:t>. Matriz de confusión (</w:t>
      </w:r>
      <w:proofErr w:type="spellStart"/>
      <w:r>
        <w:t>Gradient</w:t>
      </w:r>
      <w:proofErr w:type="spellEnd"/>
      <w:r>
        <w:t xml:space="preserve"> </w:t>
      </w:r>
      <w:proofErr w:type="spellStart"/>
      <w:r>
        <w:t>Boosting</w:t>
      </w:r>
      <w:proofErr w:type="spellEnd"/>
      <w:r>
        <w:t>)</w:t>
      </w:r>
      <w:bookmarkEnd w:id="135"/>
    </w:p>
    <w:p w14:paraId="0513015C" w14:textId="4A56C2E1" w:rsidR="00505C53" w:rsidRPr="00977395" w:rsidRDefault="00B13C72" w:rsidP="00977395">
      <w:pPr>
        <w:spacing w:line="360" w:lineRule="auto"/>
        <w:rPr>
          <w:rFonts w:ascii="Arial" w:hAnsi="Arial" w:cs="Arial"/>
        </w:rPr>
      </w:pPr>
      <w:r w:rsidRPr="00977395">
        <w:rPr>
          <w:rFonts w:ascii="Arial" w:hAnsi="Arial" w:cs="Arial"/>
          <w:noProof/>
        </w:rPr>
        <w:drawing>
          <wp:inline distT="0" distB="0" distL="0" distR="0" wp14:anchorId="1BA73CF1" wp14:editId="4D8AF043">
            <wp:extent cx="4231197" cy="2880000"/>
            <wp:effectExtent l="0" t="0" r="0" b="0"/>
            <wp:docPr id="112774381" name="Imagen 2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4381" name="Imagen 23" descr="Gráfico, Gráfico de rectángulo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1197" cy="2880000"/>
                    </a:xfrm>
                    <a:prstGeom prst="rect">
                      <a:avLst/>
                    </a:prstGeom>
                    <a:noFill/>
                    <a:ln>
                      <a:noFill/>
                    </a:ln>
                  </pic:spPr>
                </pic:pic>
              </a:graphicData>
            </a:graphic>
          </wp:inline>
        </w:drawing>
      </w:r>
    </w:p>
    <w:p w14:paraId="5B40AE70" w14:textId="77777777" w:rsidR="00977395" w:rsidRPr="00977395" w:rsidRDefault="00977395" w:rsidP="00977395">
      <w:pPr>
        <w:spacing w:line="360" w:lineRule="auto"/>
        <w:jc w:val="both"/>
        <w:rPr>
          <w:rFonts w:ascii="Arial" w:hAnsi="Arial" w:cs="Arial"/>
        </w:rPr>
      </w:pPr>
      <w:r w:rsidRPr="00977395">
        <w:rPr>
          <w:rFonts w:ascii="Arial" w:hAnsi="Arial" w:cs="Arial"/>
        </w:rPr>
        <w:t xml:space="preserve">El análisis de la matriz de confusión del modelo </w:t>
      </w:r>
      <w:proofErr w:type="spellStart"/>
      <w:r w:rsidRPr="00977395">
        <w:rPr>
          <w:rFonts w:ascii="Arial" w:hAnsi="Arial" w:cs="Arial"/>
        </w:rPr>
        <w:t>Gradient</w:t>
      </w:r>
      <w:proofErr w:type="spellEnd"/>
      <w:r w:rsidRPr="00977395">
        <w:rPr>
          <w:rFonts w:ascii="Arial" w:hAnsi="Arial" w:cs="Arial"/>
        </w:rPr>
        <w:t xml:space="preserve"> </w:t>
      </w:r>
      <w:proofErr w:type="spellStart"/>
      <w:r w:rsidRPr="00977395">
        <w:rPr>
          <w:rFonts w:ascii="Arial" w:hAnsi="Arial" w:cs="Arial"/>
        </w:rPr>
        <w:t>Boosting</w:t>
      </w:r>
      <w:proofErr w:type="spellEnd"/>
      <w:r w:rsidRPr="00977395">
        <w:rPr>
          <w:rFonts w:ascii="Arial" w:hAnsi="Arial" w:cs="Arial"/>
        </w:rPr>
        <w:t xml:space="preserve"> revela un desempeño notable en la clasificación de la adecuación del empleo. Con una sensibilidad del 77%, el modelo es capaz de identificar correctamente el 77% de los casos en los que el empleo es adecuado, lo que indica una ligera mejora en la capacidad del modelo para detectar estos casos en comparación con el modelo de </w:t>
      </w:r>
      <w:proofErr w:type="spellStart"/>
      <w:r w:rsidRPr="00977395">
        <w:rPr>
          <w:rFonts w:ascii="Arial" w:hAnsi="Arial" w:cs="Arial"/>
        </w:rPr>
        <w:t>Random</w:t>
      </w:r>
      <w:proofErr w:type="spellEnd"/>
      <w:r w:rsidRPr="00977395">
        <w:rPr>
          <w:rFonts w:ascii="Arial" w:hAnsi="Arial" w:cs="Arial"/>
        </w:rPr>
        <w:t xml:space="preserve"> Forest. Sin embargo, esto también implica que un 23% de los empleos adecuados se clasifican incorrectamente como no adecuados, lo que sugiere que aún existe margen para mejorar en esta área, especialmente en la identificación de ciertos perfiles de trabajo que podrían ser más complejos.</w:t>
      </w:r>
    </w:p>
    <w:p w14:paraId="5B70F1DA" w14:textId="77777777" w:rsidR="00977395" w:rsidRPr="00977395" w:rsidRDefault="00977395" w:rsidP="00977395">
      <w:pPr>
        <w:spacing w:line="360" w:lineRule="auto"/>
        <w:jc w:val="both"/>
        <w:rPr>
          <w:rFonts w:ascii="Arial" w:hAnsi="Arial" w:cs="Arial"/>
        </w:rPr>
      </w:pPr>
      <w:r w:rsidRPr="00977395">
        <w:rPr>
          <w:rFonts w:ascii="Arial" w:hAnsi="Arial" w:cs="Arial"/>
        </w:rPr>
        <w:lastRenderedPageBreak/>
        <w:t>La especificidad del 91% muestra que el modelo tiene un buen desempeño al clasificar correctamente los casos de empleo no adecuado, lo que minimiza la tasa de falsos positivos. Esto es crucial para la confianza en la clasificación de empleos, ya que asegura que los casos de precariedad laboral sean identificados con precisión.</w:t>
      </w:r>
    </w:p>
    <w:p w14:paraId="347FB16E" w14:textId="4D4CDBED" w:rsidR="00977395" w:rsidRPr="00505C53" w:rsidRDefault="00977395" w:rsidP="00D30132">
      <w:pPr>
        <w:spacing w:line="360" w:lineRule="auto"/>
        <w:jc w:val="both"/>
        <w:rPr>
          <w:rFonts w:ascii="Arial" w:hAnsi="Arial" w:cs="Arial"/>
        </w:rPr>
      </w:pPr>
      <w:r w:rsidRPr="00977395">
        <w:rPr>
          <w:rFonts w:ascii="Arial" w:hAnsi="Arial" w:cs="Arial"/>
        </w:rPr>
        <w:t xml:space="preserve">La tasa de correctamente predichos, que también es del 85%, indica que el modelo logra clasificar correctamente la mayoría de las observaciones, similar al rendimiento del modelo </w:t>
      </w:r>
      <w:proofErr w:type="spellStart"/>
      <w:r w:rsidRPr="00977395">
        <w:rPr>
          <w:rFonts w:ascii="Arial" w:hAnsi="Arial" w:cs="Arial"/>
        </w:rPr>
        <w:t>Random</w:t>
      </w:r>
      <w:proofErr w:type="spellEnd"/>
      <w:r w:rsidRPr="00977395">
        <w:rPr>
          <w:rFonts w:ascii="Arial" w:hAnsi="Arial" w:cs="Arial"/>
        </w:rPr>
        <w:t xml:space="preserve"> Forest. Los mejores </w:t>
      </w:r>
      <w:proofErr w:type="spellStart"/>
      <w:r w:rsidRPr="00977395">
        <w:rPr>
          <w:rFonts w:ascii="Arial" w:hAnsi="Arial" w:cs="Arial"/>
        </w:rPr>
        <w:t>hiperparámetros</w:t>
      </w:r>
      <w:proofErr w:type="spellEnd"/>
      <w:r w:rsidRPr="00977395">
        <w:rPr>
          <w:rFonts w:ascii="Arial" w:hAnsi="Arial" w:cs="Arial"/>
        </w:rPr>
        <w:t xml:space="preserve"> del modelo (</w:t>
      </w:r>
      <w:proofErr w:type="spellStart"/>
      <w:r w:rsidRPr="00977395">
        <w:rPr>
          <w:rFonts w:ascii="Arial" w:hAnsi="Arial" w:cs="Arial"/>
        </w:rPr>
        <w:t>learning_rate</w:t>
      </w:r>
      <w:proofErr w:type="spellEnd"/>
      <w:r w:rsidRPr="00977395">
        <w:rPr>
          <w:rFonts w:ascii="Arial" w:hAnsi="Arial" w:cs="Arial"/>
        </w:rPr>
        <w:t xml:space="preserve">=0.1, </w:t>
      </w:r>
      <w:proofErr w:type="spellStart"/>
      <w:r w:rsidRPr="00977395">
        <w:rPr>
          <w:rFonts w:ascii="Arial" w:hAnsi="Arial" w:cs="Arial"/>
        </w:rPr>
        <w:t>max_depth</w:t>
      </w:r>
      <w:proofErr w:type="spellEnd"/>
      <w:r w:rsidRPr="00977395">
        <w:rPr>
          <w:rFonts w:ascii="Arial" w:hAnsi="Arial" w:cs="Arial"/>
        </w:rPr>
        <w:t xml:space="preserve">=5, </w:t>
      </w:r>
      <w:proofErr w:type="spellStart"/>
      <w:r w:rsidRPr="00977395">
        <w:rPr>
          <w:rFonts w:ascii="Arial" w:hAnsi="Arial" w:cs="Arial"/>
        </w:rPr>
        <w:t>n_estimators</w:t>
      </w:r>
      <w:proofErr w:type="spellEnd"/>
      <w:r w:rsidRPr="00977395">
        <w:rPr>
          <w:rFonts w:ascii="Arial" w:hAnsi="Arial" w:cs="Arial"/>
        </w:rPr>
        <w:t xml:space="preserve">=200) reflejan un balance adecuado entre la capacidad de aprendizaje y la complejidad del modelo. El </w:t>
      </w:r>
      <w:proofErr w:type="spellStart"/>
      <w:r w:rsidRPr="00977395">
        <w:rPr>
          <w:rFonts w:ascii="Arial" w:hAnsi="Arial" w:cs="Arial"/>
        </w:rPr>
        <w:t>learning</w:t>
      </w:r>
      <w:proofErr w:type="spellEnd"/>
      <w:r w:rsidRPr="00977395">
        <w:rPr>
          <w:rFonts w:ascii="Arial" w:hAnsi="Arial" w:cs="Arial"/>
        </w:rPr>
        <w:t xml:space="preserve"> </w:t>
      </w:r>
      <w:proofErr w:type="spellStart"/>
      <w:r w:rsidRPr="00977395">
        <w:rPr>
          <w:rFonts w:ascii="Arial" w:hAnsi="Arial" w:cs="Arial"/>
        </w:rPr>
        <w:t>rate</w:t>
      </w:r>
      <w:proofErr w:type="spellEnd"/>
      <w:r w:rsidRPr="00977395">
        <w:rPr>
          <w:rFonts w:ascii="Arial" w:hAnsi="Arial" w:cs="Arial"/>
        </w:rPr>
        <w:t xml:space="preserve"> de 0.1 permite un aprendizaje estable sin ser demasiado agresivo, mientras que la profundidad máxima de 5 evita el sobreajuste, y el número de árboles (200) ayuda a capturar la complejidad de los datos.</w:t>
      </w:r>
    </w:p>
    <w:p w14:paraId="0F913271" w14:textId="4E0A19A3" w:rsidR="00505C53" w:rsidRPr="00505C53" w:rsidRDefault="00505C53" w:rsidP="00C31DA5">
      <w:pPr>
        <w:pStyle w:val="Ttulo3"/>
        <w:numPr>
          <w:ilvl w:val="2"/>
          <w:numId w:val="41"/>
        </w:numPr>
      </w:pPr>
      <w:bookmarkStart w:id="136" w:name="_Toc179837132"/>
      <w:bookmarkStart w:id="137" w:name="_Toc179837505"/>
      <w:r w:rsidRPr="00505C53">
        <w:t>Redes Neuronales Artificiales (MLP)</w:t>
      </w:r>
      <w:bookmarkEnd w:id="136"/>
      <w:bookmarkEnd w:id="137"/>
    </w:p>
    <w:p w14:paraId="5048D870" w14:textId="77777777" w:rsidR="00505C53" w:rsidRPr="00505C53" w:rsidRDefault="00505C53" w:rsidP="00977395">
      <w:pPr>
        <w:spacing w:line="360" w:lineRule="auto"/>
        <w:rPr>
          <w:rFonts w:ascii="Arial" w:hAnsi="Arial" w:cs="Arial"/>
        </w:rPr>
      </w:pPr>
      <w:r w:rsidRPr="00505C53">
        <w:rPr>
          <w:rFonts w:ascii="Arial" w:hAnsi="Arial" w:cs="Arial"/>
        </w:rPr>
        <w:t>Justificación del uso de Redes Neuronales:</w:t>
      </w:r>
    </w:p>
    <w:p w14:paraId="15A43428" w14:textId="21A618AF" w:rsidR="00505C53" w:rsidRPr="00505C53" w:rsidRDefault="00505C53" w:rsidP="00977395">
      <w:pPr>
        <w:numPr>
          <w:ilvl w:val="0"/>
          <w:numId w:val="27"/>
        </w:numPr>
        <w:spacing w:line="360" w:lineRule="auto"/>
        <w:rPr>
          <w:rFonts w:ascii="Arial" w:hAnsi="Arial" w:cs="Arial"/>
        </w:rPr>
      </w:pPr>
      <w:r w:rsidRPr="00505C53">
        <w:rPr>
          <w:rFonts w:ascii="Arial" w:hAnsi="Arial" w:cs="Arial"/>
        </w:rPr>
        <w:t>Redes Neuronales (Multi-</w:t>
      </w:r>
      <w:proofErr w:type="spellStart"/>
      <w:r w:rsidRPr="00505C53">
        <w:rPr>
          <w:rFonts w:ascii="Arial" w:hAnsi="Arial" w:cs="Arial"/>
        </w:rPr>
        <w:t>Layer</w:t>
      </w:r>
      <w:proofErr w:type="spellEnd"/>
      <w:r w:rsidRPr="00505C53">
        <w:rPr>
          <w:rFonts w:ascii="Arial" w:hAnsi="Arial" w:cs="Arial"/>
        </w:rPr>
        <w:t xml:space="preserve"> </w:t>
      </w:r>
      <w:proofErr w:type="spellStart"/>
      <w:r w:rsidRPr="00505C53">
        <w:rPr>
          <w:rFonts w:ascii="Arial" w:hAnsi="Arial" w:cs="Arial"/>
        </w:rPr>
        <w:t>Perceptron</w:t>
      </w:r>
      <w:proofErr w:type="spellEnd"/>
      <w:r w:rsidRPr="00505C53">
        <w:rPr>
          <w:rFonts w:ascii="Arial" w:hAnsi="Arial" w:cs="Arial"/>
        </w:rPr>
        <w:t xml:space="preserve"> - MLP) son útiles cuando hay interacciones complejas y no lineales entre las variables, lo cual puede ser el caso si las relaciones entre las </w:t>
      </w:r>
      <w:r w:rsidRPr="00977395">
        <w:rPr>
          <w:rFonts w:ascii="Arial" w:hAnsi="Arial" w:cs="Arial"/>
        </w:rPr>
        <w:t xml:space="preserve">variables independientes </w:t>
      </w:r>
      <w:r w:rsidRPr="00505C53">
        <w:rPr>
          <w:rFonts w:ascii="Arial" w:hAnsi="Arial" w:cs="Arial"/>
        </w:rPr>
        <w:t>y el empleo adecuado son intrincadas.</w:t>
      </w:r>
    </w:p>
    <w:p w14:paraId="5771927C" w14:textId="77777777" w:rsidR="00505C53" w:rsidRPr="00505C53" w:rsidRDefault="00505C53" w:rsidP="00977395">
      <w:pPr>
        <w:numPr>
          <w:ilvl w:val="0"/>
          <w:numId w:val="27"/>
        </w:numPr>
        <w:spacing w:line="360" w:lineRule="auto"/>
        <w:rPr>
          <w:rFonts w:ascii="Arial" w:hAnsi="Arial" w:cs="Arial"/>
        </w:rPr>
      </w:pPr>
      <w:r w:rsidRPr="00505C53">
        <w:rPr>
          <w:rFonts w:ascii="Arial" w:hAnsi="Arial" w:cs="Arial"/>
        </w:rPr>
        <w:t>Ventajas: Capacidad de modelar relaciones no lineales y altamente complejas.</w:t>
      </w:r>
    </w:p>
    <w:p w14:paraId="3B0D827A" w14:textId="77777777" w:rsidR="00505C53" w:rsidRPr="00505C53" w:rsidRDefault="00505C53" w:rsidP="00977395">
      <w:pPr>
        <w:numPr>
          <w:ilvl w:val="0"/>
          <w:numId w:val="27"/>
        </w:numPr>
        <w:spacing w:line="360" w:lineRule="auto"/>
        <w:rPr>
          <w:rFonts w:ascii="Arial" w:hAnsi="Arial" w:cs="Arial"/>
        </w:rPr>
      </w:pPr>
      <w:r w:rsidRPr="00505C53">
        <w:rPr>
          <w:rFonts w:ascii="Arial" w:hAnsi="Arial" w:cs="Arial"/>
        </w:rPr>
        <w:t>Desventajas: Se requiere más ajuste y más tiempo de entrenamiento, además de ser propenso al sobreajuste sin una adecuada regularización.</w:t>
      </w:r>
    </w:p>
    <w:p w14:paraId="10535D96" w14:textId="77777777" w:rsidR="00505C53" w:rsidRPr="00505C53" w:rsidRDefault="00505C53" w:rsidP="00977395">
      <w:pPr>
        <w:spacing w:line="360" w:lineRule="auto"/>
        <w:rPr>
          <w:rFonts w:ascii="Arial" w:hAnsi="Arial" w:cs="Arial"/>
        </w:rPr>
      </w:pPr>
      <w:proofErr w:type="spellStart"/>
      <w:r w:rsidRPr="00505C53">
        <w:rPr>
          <w:rFonts w:ascii="Arial" w:hAnsi="Arial" w:cs="Arial"/>
        </w:rPr>
        <w:t>Hiperparámetros</w:t>
      </w:r>
      <w:proofErr w:type="spellEnd"/>
      <w:r w:rsidRPr="00505C53">
        <w:rPr>
          <w:rFonts w:ascii="Arial" w:hAnsi="Arial" w:cs="Arial"/>
        </w:rPr>
        <w:t>:</w:t>
      </w:r>
    </w:p>
    <w:p w14:paraId="693A001B" w14:textId="223F4A56" w:rsidR="00505C53" w:rsidRPr="00505C53" w:rsidRDefault="00505C53" w:rsidP="00977395">
      <w:pPr>
        <w:numPr>
          <w:ilvl w:val="0"/>
          <w:numId w:val="28"/>
        </w:numPr>
        <w:spacing w:line="360" w:lineRule="auto"/>
        <w:rPr>
          <w:rFonts w:ascii="Arial" w:hAnsi="Arial" w:cs="Arial"/>
        </w:rPr>
      </w:pPr>
      <w:proofErr w:type="spellStart"/>
      <w:r w:rsidRPr="00505C53">
        <w:rPr>
          <w:rFonts w:ascii="Arial" w:hAnsi="Arial" w:cs="Arial"/>
        </w:rPr>
        <w:t>hidden_layer_sizes</w:t>
      </w:r>
      <w:proofErr w:type="spellEnd"/>
      <w:r w:rsidRPr="00505C53">
        <w:rPr>
          <w:rFonts w:ascii="Arial" w:hAnsi="Arial" w:cs="Arial"/>
        </w:rPr>
        <w:t xml:space="preserve">: Define el número de capas ocultas y el número de nodos en cada capa. </w:t>
      </w:r>
      <w:r w:rsidRPr="00977395">
        <w:rPr>
          <w:rFonts w:ascii="Arial" w:hAnsi="Arial" w:cs="Arial"/>
        </w:rPr>
        <w:t>Se explorará con</w:t>
      </w:r>
      <w:r w:rsidRPr="00505C53">
        <w:rPr>
          <w:rFonts w:ascii="Arial" w:hAnsi="Arial" w:cs="Arial"/>
        </w:rPr>
        <w:t xml:space="preserve"> (50,), (100,), y (100, 50).</w:t>
      </w:r>
    </w:p>
    <w:p w14:paraId="712309FC" w14:textId="2C231B94" w:rsidR="00505C53" w:rsidRPr="00505C53" w:rsidRDefault="00505C53" w:rsidP="00977395">
      <w:pPr>
        <w:numPr>
          <w:ilvl w:val="0"/>
          <w:numId w:val="28"/>
        </w:numPr>
        <w:spacing w:line="360" w:lineRule="auto"/>
        <w:rPr>
          <w:rFonts w:ascii="Arial" w:hAnsi="Arial" w:cs="Arial"/>
        </w:rPr>
      </w:pPr>
      <w:proofErr w:type="spellStart"/>
      <w:r w:rsidRPr="00505C53">
        <w:rPr>
          <w:rFonts w:ascii="Arial" w:hAnsi="Arial" w:cs="Arial"/>
        </w:rPr>
        <w:t>activation</w:t>
      </w:r>
      <w:proofErr w:type="spellEnd"/>
      <w:r w:rsidRPr="00505C53">
        <w:rPr>
          <w:rFonts w:ascii="Arial" w:hAnsi="Arial" w:cs="Arial"/>
        </w:rPr>
        <w:t xml:space="preserve">: La función de activación. </w:t>
      </w:r>
      <w:r w:rsidRPr="00977395">
        <w:rPr>
          <w:rFonts w:ascii="Arial" w:hAnsi="Arial" w:cs="Arial"/>
        </w:rPr>
        <w:t>Se probará</w:t>
      </w:r>
      <w:r w:rsidRPr="00505C53">
        <w:rPr>
          <w:rFonts w:ascii="Arial" w:hAnsi="Arial" w:cs="Arial"/>
        </w:rPr>
        <w:t xml:space="preserve"> </w:t>
      </w:r>
      <w:proofErr w:type="spellStart"/>
      <w:r w:rsidRPr="00505C53">
        <w:rPr>
          <w:rFonts w:ascii="Arial" w:hAnsi="Arial" w:cs="Arial"/>
        </w:rPr>
        <w:t>relu</w:t>
      </w:r>
      <w:proofErr w:type="spellEnd"/>
      <w:r w:rsidRPr="00505C53">
        <w:rPr>
          <w:rFonts w:ascii="Arial" w:hAnsi="Arial" w:cs="Arial"/>
        </w:rPr>
        <w:t xml:space="preserve"> (para redes profundas) y </w:t>
      </w:r>
      <w:proofErr w:type="spellStart"/>
      <w:r w:rsidRPr="00505C53">
        <w:rPr>
          <w:rFonts w:ascii="Arial" w:hAnsi="Arial" w:cs="Arial"/>
        </w:rPr>
        <w:t>tanh</w:t>
      </w:r>
      <w:proofErr w:type="spellEnd"/>
      <w:r w:rsidRPr="00505C53">
        <w:rPr>
          <w:rFonts w:ascii="Arial" w:hAnsi="Arial" w:cs="Arial"/>
        </w:rPr>
        <w:t xml:space="preserve"> (para problemas donde hay una buena diferenciación de clases).</w:t>
      </w:r>
    </w:p>
    <w:p w14:paraId="68430440" w14:textId="7815B4DF" w:rsidR="00505C53" w:rsidRDefault="00505C53" w:rsidP="00977395">
      <w:pPr>
        <w:numPr>
          <w:ilvl w:val="0"/>
          <w:numId w:val="28"/>
        </w:numPr>
        <w:spacing w:line="360" w:lineRule="auto"/>
        <w:rPr>
          <w:rFonts w:ascii="Arial" w:hAnsi="Arial" w:cs="Arial"/>
        </w:rPr>
      </w:pPr>
      <w:proofErr w:type="spellStart"/>
      <w:r w:rsidRPr="00505C53">
        <w:rPr>
          <w:rFonts w:ascii="Arial" w:hAnsi="Arial" w:cs="Arial"/>
        </w:rPr>
        <w:t>alpha</w:t>
      </w:r>
      <w:proofErr w:type="spellEnd"/>
      <w:r w:rsidRPr="00505C53">
        <w:rPr>
          <w:rFonts w:ascii="Arial" w:hAnsi="Arial" w:cs="Arial"/>
        </w:rPr>
        <w:t xml:space="preserve">: Parámetro de regularización que previene el sobreajuste. </w:t>
      </w:r>
      <w:r w:rsidRPr="00977395">
        <w:rPr>
          <w:rFonts w:ascii="Arial" w:hAnsi="Arial" w:cs="Arial"/>
        </w:rPr>
        <w:t>Se examinará con</w:t>
      </w:r>
      <w:r w:rsidRPr="00505C53">
        <w:rPr>
          <w:rFonts w:ascii="Arial" w:hAnsi="Arial" w:cs="Arial"/>
        </w:rPr>
        <w:t xml:space="preserve"> 0.0001 y 0.001.</w:t>
      </w:r>
    </w:p>
    <w:p w14:paraId="46F3D356" w14:textId="34F5808A" w:rsidR="00C31DA5" w:rsidRPr="00505C53" w:rsidRDefault="00C31DA5" w:rsidP="00C31DA5">
      <w:pPr>
        <w:pStyle w:val="Descripcin"/>
        <w:rPr>
          <w:rFonts w:cs="Arial"/>
        </w:rPr>
      </w:pPr>
      <w:bookmarkStart w:id="138" w:name="_Toc179837591"/>
      <w:r>
        <w:lastRenderedPageBreak/>
        <w:t xml:space="preserve">Figura </w:t>
      </w:r>
      <w:r>
        <w:fldChar w:fldCharType="begin"/>
      </w:r>
      <w:r>
        <w:instrText xml:space="preserve"> SEQ Figura \* ARABIC </w:instrText>
      </w:r>
      <w:r>
        <w:fldChar w:fldCharType="separate"/>
      </w:r>
      <w:r w:rsidR="00FA41BC">
        <w:rPr>
          <w:noProof/>
        </w:rPr>
        <w:t>13</w:t>
      </w:r>
      <w:r>
        <w:fldChar w:fldCharType="end"/>
      </w:r>
      <w:r>
        <w:t>. Matriz de confusión (Redes Neuronales MLP)</w:t>
      </w:r>
      <w:bookmarkEnd w:id="138"/>
    </w:p>
    <w:p w14:paraId="4EB81180" w14:textId="77777777" w:rsidR="00977395" w:rsidRPr="00977395" w:rsidRDefault="00B13C72" w:rsidP="00977395">
      <w:pPr>
        <w:spacing w:line="360" w:lineRule="auto"/>
        <w:rPr>
          <w:rFonts w:ascii="Arial" w:hAnsi="Arial" w:cs="Arial"/>
        </w:rPr>
      </w:pPr>
      <w:r w:rsidRPr="00977395">
        <w:rPr>
          <w:rFonts w:ascii="Arial" w:hAnsi="Arial" w:cs="Arial"/>
          <w:noProof/>
        </w:rPr>
        <w:drawing>
          <wp:inline distT="0" distB="0" distL="0" distR="0" wp14:anchorId="6E73C172" wp14:editId="6FA6317D">
            <wp:extent cx="4231197" cy="2880000"/>
            <wp:effectExtent l="0" t="0" r="0" b="0"/>
            <wp:docPr id="1257624115" name="Imagen 2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24115" name="Imagen 24" descr="Gráfico, Gráfico de rectángulos&#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1197" cy="2880000"/>
                    </a:xfrm>
                    <a:prstGeom prst="rect">
                      <a:avLst/>
                    </a:prstGeom>
                    <a:noFill/>
                    <a:ln>
                      <a:noFill/>
                    </a:ln>
                  </pic:spPr>
                </pic:pic>
              </a:graphicData>
            </a:graphic>
          </wp:inline>
        </w:drawing>
      </w:r>
    </w:p>
    <w:p w14:paraId="290245B0" w14:textId="77777777" w:rsidR="00977395" w:rsidRPr="00977395" w:rsidRDefault="00977395" w:rsidP="00977395">
      <w:pPr>
        <w:spacing w:line="360" w:lineRule="auto"/>
        <w:jc w:val="both"/>
        <w:rPr>
          <w:rFonts w:ascii="Arial" w:hAnsi="Arial" w:cs="Arial"/>
        </w:rPr>
      </w:pPr>
      <w:r w:rsidRPr="00977395">
        <w:rPr>
          <w:rFonts w:ascii="Arial" w:hAnsi="Arial" w:cs="Arial"/>
        </w:rPr>
        <w:t xml:space="preserve">El análisis de la matriz de confusión del modelo de Redes Neuronales Artificiales (MLP) muestra un desempeño competitivo en la clasificación de la adecuación del empleo. Con una sensibilidad del 76%, el modelo es capaz de identificar correctamente el 76% de los casos en los que el empleo es adecuado, lo que indica que el modelo tiene una capacidad similar a la del </w:t>
      </w:r>
      <w:proofErr w:type="spellStart"/>
      <w:r w:rsidRPr="00977395">
        <w:rPr>
          <w:rFonts w:ascii="Arial" w:hAnsi="Arial" w:cs="Arial"/>
        </w:rPr>
        <w:t>Random</w:t>
      </w:r>
      <w:proofErr w:type="spellEnd"/>
      <w:r w:rsidRPr="00977395">
        <w:rPr>
          <w:rFonts w:ascii="Arial" w:hAnsi="Arial" w:cs="Arial"/>
        </w:rPr>
        <w:t xml:space="preserve"> Forest y </w:t>
      </w:r>
      <w:proofErr w:type="spellStart"/>
      <w:r w:rsidRPr="00977395">
        <w:rPr>
          <w:rFonts w:ascii="Arial" w:hAnsi="Arial" w:cs="Arial"/>
        </w:rPr>
        <w:t>Gradient</w:t>
      </w:r>
      <w:proofErr w:type="spellEnd"/>
      <w:r w:rsidRPr="00977395">
        <w:rPr>
          <w:rFonts w:ascii="Arial" w:hAnsi="Arial" w:cs="Arial"/>
        </w:rPr>
        <w:t xml:space="preserve"> </w:t>
      </w:r>
      <w:proofErr w:type="spellStart"/>
      <w:r w:rsidRPr="00977395">
        <w:rPr>
          <w:rFonts w:ascii="Arial" w:hAnsi="Arial" w:cs="Arial"/>
        </w:rPr>
        <w:t>Boosting</w:t>
      </w:r>
      <w:proofErr w:type="spellEnd"/>
      <w:r w:rsidRPr="00977395">
        <w:rPr>
          <w:rFonts w:ascii="Arial" w:hAnsi="Arial" w:cs="Arial"/>
        </w:rPr>
        <w:t xml:space="preserve"> en la detección de empleos adecuados. Sin embargo, esto también significa que un 24% de los casos adecuados se clasifican erróneamente como no adecuados, lo que representa un área de mejora.</w:t>
      </w:r>
    </w:p>
    <w:p w14:paraId="573830A0" w14:textId="77777777" w:rsidR="00977395" w:rsidRPr="00977395" w:rsidRDefault="00977395" w:rsidP="00977395">
      <w:pPr>
        <w:spacing w:line="360" w:lineRule="auto"/>
        <w:jc w:val="both"/>
        <w:rPr>
          <w:rFonts w:ascii="Arial" w:hAnsi="Arial" w:cs="Arial"/>
        </w:rPr>
      </w:pPr>
      <w:r w:rsidRPr="00977395">
        <w:rPr>
          <w:rFonts w:ascii="Arial" w:hAnsi="Arial" w:cs="Arial"/>
        </w:rPr>
        <w:t>La especificidad del 90% indica que el modelo también tiene un buen rendimiento al clasificar correctamente los casos de empleo no adecuado, aunque es ligeramente inferior a la especificidad observada en los otros dos modelos. Esto sugiere que, aunque el modelo es confiable en la identificación de empleos no adecuados, hay una tasa de falsos positivos un poco más alta en comparación con los modelos anteriores.</w:t>
      </w:r>
    </w:p>
    <w:p w14:paraId="21AE531A" w14:textId="77777777" w:rsidR="00977395" w:rsidRPr="00977395" w:rsidRDefault="00977395" w:rsidP="00977395">
      <w:pPr>
        <w:spacing w:line="360" w:lineRule="auto"/>
        <w:jc w:val="both"/>
        <w:rPr>
          <w:rFonts w:ascii="Arial" w:hAnsi="Arial" w:cs="Arial"/>
        </w:rPr>
      </w:pPr>
      <w:r w:rsidRPr="00977395">
        <w:rPr>
          <w:rFonts w:ascii="Arial" w:hAnsi="Arial" w:cs="Arial"/>
        </w:rPr>
        <w:t xml:space="preserve">La tasa de correctamente predichos se sitúa en 85%, lo que demuestra que el modelo logra clasificar con precisión una gran parte de las observaciones, alineándose con el rendimiento de los modelos de </w:t>
      </w:r>
      <w:proofErr w:type="spellStart"/>
      <w:r w:rsidRPr="00977395">
        <w:rPr>
          <w:rFonts w:ascii="Arial" w:hAnsi="Arial" w:cs="Arial"/>
        </w:rPr>
        <w:t>Random</w:t>
      </w:r>
      <w:proofErr w:type="spellEnd"/>
      <w:r w:rsidRPr="00977395">
        <w:rPr>
          <w:rFonts w:ascii="Arial" w:hAnsi="Arial" w:cs="Arial"/>
        </w:rPr>
        <w:t xml:space="preserve"> Forest y </w:t>
      </w:r>
      <w:proofErr w:type="spellStart"/>
      <w:r w:rsidRPr="00977395">
        <w:rPr>
          <w:rFonts w:ascii="Arial" w:hAnsi="Arial" w:cs="Arial"/>
        </w:rPr>
        <w:t>Gradient</w:t>
      </w:r>
      <w:proofErr w:type="spellEnd"/>
      <w:r w:rsidRPr="00977395">
        <w:rPr>
          <w:rFonts w:ascii="Arial" w:hAnsi="Arial" w:cs="Arial"/>
        </w:rPr>
        <w:t xml:space="preserve"> </w:t>
      </w:r>
      <w:proofErr w:type="spellStart"/>
      <w:r w:rsidRPr="00977395">
        <w:rPr>
          <w:rFonts w:ascii="Arial" w:hAnsi="Arial" w:cs="Arial"/>
        </w:rPr>
        <w:t>Boosting</w:t>
      </w:r>
      <w:proofErr w:type="spellEnd"/>
      <w:r w:rsidRPr="00977395">
        <w:rPr>
          <w:rFonts w:ascii="Arial" w:hAnsi="Arial" w:cs="Arial"/>
        </w:rPr>
        <w:t>.</w:t>
      </w:r>
    </w:p>
    <w:p w14:paraId="37B6D248" w14:textId="77777777" w:rsidR="00977395" w:rsidRPr="00977395" w:rsidRDefault="00977395" w:rsidP="00977395">
      <w:pPr>
        <w:spacing w:line="360" w:lineRule="auto"/>
        <w:jc w:val="both"/>
        <w:rPr>
          <w:rFonts w:ascii="Arial" w:hAnsi="Arial" w:cs="Arial"/>
        </w:rPr>
      </w:pPr>
      <w:r w:rsidRPr="00977395">
        <w:rPr>
          <w:rFonts w:ascii="Arial" w:hAnsi="Arial" w:cs="Arial"/>
        </w:rPr>
        <w:t xml:space="preserve">Los mejores </w:t>
      </w:r>
      <w:proofErr w:type="spellStart"/>
      <w:r w:rsidRPr="00977395">
        <w:rPr>
          <w:rFonts w:ascii="Arial" w:hAnsi="Arial" w:cs="Arial"/>
        </w:rPr>
        <w:t>hiperparámetros</w:t>
      </w:r>
      <w:proofErr w:type="spellEnd"/>
      <w:r w:rsidRPr="00977395">
        <w:rPr>
          <w:rFonts w:ascii="Arial" w:hAnsi="Arial" w:cs="Arial"/>
        </w:rPr>
        <w:t xml:space="preserve"> del modelo, que incluyen una función de activación </w:t>
      </w:r>
      <w:proofErr w:type="spellStart"/>
      <w:r w:rsidRPr="00977395">
        <w:rPr>
          <w:rFonts w:ascii="Arial" w:hAnsi="Arial" w:cs="Arial"/>
        </w:rPr>
        <w:t>ReLU</w:t>
      </w:r>
      <w:proofErr w:type="spellEnd"/>
      <w:r w:rsidRPr="00977395">
        <w:rPr>
          <w:rFonts w:ascii="Arial" w:hAnsi="Arial" w:cs="Arial"/>
        </w:rPr>
        <w:t xml:space="preserve">, un </w:t>
      </w:r>
      <w:proofErr w:type="spellStart"/>
      <w:r w:rsidRPr="00977395">
        <w:rPr>
          <w:rFonts w:ascii="Arial" w:hAnsi="Arial" w:cs="Arial"/>
        </w:rPr>
        <w:t>alpha</w:t>
      </w:r>
      <w:proofErr w:type="spellEnd"/>
      <w:r w:rsidRPr="00977395">
        <w:rPr>
          <w:rFonts w:ascii="Arial" w:hAnsi="Arial" w:cs="Arial"/>
        </w:rPr>
        <w:t xml:space="preserve"> de 0.001 para la regularización y una </w:t>
      </w:r>
      <w:proofErr w:type="spellStart"/>
      <w:r w:rsidRPr="00977395">
        <w:rPr>
          <w:rFonts w:ascii="Arial" w:hAnsi="Arial" w:cs="Arial"/>
        </w:rPr>
        <w:t>hidden</w:t>
      </w:r>
      <w:proofErr w:type="spellEnd"/>
      <w:r w:rsidRPr="00977395">
        <w:rPr>
          <w:rFonts w:ascii="Arial" w:hAnsi="Arial" w:cs="Arial"/>
        </w:rPr>
        <w:t xml:space="preserve"> </w:t>
      </w:r>
      <w:proofErr w:type="spellStart"/>
      <w:r w:rsidRPr="00977395">
        <w:rPr>
          <w:rFonts w:ascii="Arial" w:hAnsi="Arial" w:cs="Arial"/>
        </w:rPr>
        <w:t>layer</w:t>
      </w:r>
      <w:proofErr w:type="spellEnd"/>
      <w:r w:rsidRPr="00977395">
        <w:rPr>
          <w:rFonts w:ascii="Arial" w:hAnsi="Arial" w:cs="Arial"/>
        </w:rPr>
        <w:t xml:space="preserve"> de 100 </w:t>
      </w:r>
      <w:r w:rsidRPr="00977395">
        <w:rPr>
          <w:rFonts w:ascii="Arial" w:hAnsi="Arial" w:cs="Arial"/>
        </w:rPr>
        <w:lastRenderedPageBreak/>
        <w:t xml:space="preserve">neuronas, sugieren un enfoque robusto para la modelización. La función de activación </w:t>
      </w:r>
      <w:proofErr w:type="spellStart"/>
      <w:r w:rsidRPr="00977395">
        <w:rPr>
          <w:rFonts w:ascii="Arial" w:hAnsi="Arial" w:cs="Arial"/>
        </w:rPr>
        <w:t>ReLU</w:t>
      </w:r>
      <w:proofErr w:type="spellEnd"/>
      <w:r w:rsidRPr="00977395">
        <w:rPr>
          <w:rFonts w:ascii="Arial" w:hAnsi="Arial" w:cs="Arial"/>
        </w:rPr>
        <w:t xml:space="preserve"> es efectiva para capturar relaciones no lineales, mientras que el uso de un valor de </w:t>
      </w:r>
      <w:proofErr w:type="spellStart"/>
      <w:r w:rsidRPr="00977395">
        <w:rPr>
          <w:rFonts w:ascii="Arial" w:hAnsi="Arial" w:cs="Arial"/>
        </w:rPr>
        <w:t>alpha</w:t>
      </w:r>
      <w:proofErr w:type="spellEnd"/>
      <w:r w:rsidRPr="00977395">
        <w:rPr>
          <w:rFonts w:ascii="Arial" w:hAnsi="Arial" w:cs="Arial"/>
        </w:rPr>
        <w:t xml:space="preserve"> bajo ayuda a prevenir el sobreajuste sin penalizar excesivamente la complejidad del modelo.</w:t>
      </w:r>
    </w:p>
    <w:p w14:paraId="4D64EEA4" w14:textId="365DFCCD" w:rsidR="00141FA9" w:rsidRPr="00977395" w:rsidRDefault="00141FA9" w:rsidP="00977395">
      <w:pPr>
        <w:spacing w:line="360" w:lineRule="auto"/>
        <w:rPr>
          <w:rFonts w:ascii="Arial" w:eastAsiaTheme="majorEastAsia" w:hAnsi="Arial" w:cs="Arial"/>
          <w:caps/>
          <w:kern w:val="32"/>
        </w:rPr>
      </w:pPr>
      <w:r w:rsidRPr="00977395">
        <w:rPr>
          <w:rFonts w:ascii="Arial" w:hAnsi="Arial" w:cs="Arial"/>
        </w:rPr>
        <w:br w:type="page"/>
      </w:r>
    </w:p>
    <w:p w14:paraId="3423EBCF" w14:textId="1F48AFA5" w:rsidR="00141FA9" w:rsidRPr="006F013B" w:rsidRDefault="00141FA9" w:rsidP="00C31DA5">
      <w:pPr>
        <w:pStyle w:val="Ttulo1"/>
        <w:numPr>
          <w:ilvl w:val="0"/>
          <w:numId w:val="41"/>
        </w:numPr>
        <w:rPr>
          <w:rFonts w:cs="Arial"/>
        </w:rPr>
      </w:pPr>
      <w:bookmarkStart w:id="139" w:name="_Toc179837133"/>
      <w:bookmarkStart w:id="140" w:name="_Toc179837506"/>
      <w:r w:rsidRPr="006F013B">
        <w:rPr>
          <w:rFonts w:cs="Arial"/>
        </w:rPr>
        <w:lastRenderedPageBreak/>
        <w:t>DISCUSIÓN DE LOS RESULTADOS Y PROPUESTA DE SOLUCIÓN</w:t>
      </w:r>
      <w:bookmarkEnd w:id="139"/>
      <w:bookmarkEnd w:id="140"/>
    </w:p>
    <w:p w14:paraId="1EF15695" w14:textId="19693351" w:rsidR="006F013B" w:rsidRPr="006F013B" w:rsidRDefault="006F013B" w:rsidP="00C31DA5">
      <w:pPr>
        <w:pStyle w:val="Ttulo2"/>
        <w:numPr>
          <w:ilvl w:val="1"/>
          <w:numId w:val="41"/>
        </w:numPr>
      </w:pPr>
      <w:bookmarkStart w:id="141" w:name="_Toc179837134"/>
      <w:bookmarkStart w:id="142" w:name="_Toc179837507"/>
      <w:r w:rsidRPr="006F013B">
        <w:t>Discusión de los resultados</w:t>
      </w:r>
      <w:bookmarkEnd w:id="141"/>
      <w:bookmarkEnd w:id="142"/>
    </w:p>
    <w:p w14:paraId="2B9357BD"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Los resultados obtenidos de los modelos </w:t>
      </w:r>
      <w:proofErr w:type="spellStart"/>
      <w:r w:rsidRPr="006F013B">
        <w:rPr>
          <w:rFonts w:ascii="Arial" w:hAnsi="Arial" w:cs="Arial"/>
        </w:rPr>
        <w:t>logit</w:t>
      </w:r>
      <w:proofErr w:type="spellEnd"/>
      <w:r w:rsidRPr="006F013B">
        <w:rPr>
          <w:rFonts w:ascii="Arial" w:hAnsi="Arial" w:cs="Arial"/>
        </w:rPr>
        <w:t xml:space="preserve">, </w:t>
      </w:r>
      <w:proofErr w:type="spellStart"/>
      <w:r w:rsidRPr="006F013B">
        <w:rPr>
          <w:rFonts w:ascii="Arial" w:hAnsi="Arial" w:cs="Arial"/>
        </w:rPr>
        <w:t>probit</w:t>
      </w:r>
      <w:proofErr w:type="spellEnd"/>
      <w:r w:rsidRPr="006F013B">
        <w:rPr>
          <w:rFonts w:ascii="Arial" w:hAnsi="Arial" w:cs="Arial"/>
        </w:rPr>
        <w:t xml:space="preserve">, </w:t>
      </w:r>
      <w:proofErr w:type="spellStart"/>
      <w:r w:rsidRPr="006F013B">
        <w:rPr>
          <w:rFonts w:ascii="Arial" w:hAnsi="Arial" w:cs="Arial"/>
        </w:rPr>
        <w:t>Random</w:t>
      </w:r>
      <w:proofErr w:type="spellEnd"/>
      <w:r w:rsidRPr="006F013B">
        <w:rPr>
          <w:rFonts w:ascii="Arial" w:hAnsi="Arial" w:cs="Arial"/>
        </w:rPr>
        <w:t xml:space="preserve"> Forest, </w:t>
      </w:r>
      <w:proofErr w:type="spellStart"/>
      <w:r w:rsidRPr="006F013B">
        <w:rPr>
          <w:rFonts w:ascii="Arial" w:hAnsi="Arial" w:cs="Arial"/>
        </w:rPr>
        <w:t>Gradient</w:t>
      </w:r>
      <w:proofErr w:type="spellEnd"/>
      <w:r w:rsidRPr="006F013B">
        <w:rPr>
          <w:rFonts w:ascii="Arial" w:hAnsi="Arial" w:cs="Arial"/>
        </w:rPr>
        <w:t xml:space="preserve"> </w:t>
      </w:r>
      <w:proofErr w:type="spellStart"/>
      <w:r w:rsidRPr="006F013B">
        <w:rPr>
          <w:rFonts w:ascii="Arial" w:hAnsi="Arial" w:cs="Arial"/>
        </w:rPr>
        <w:t>Boosting</w:t>
      </w:r>
      <w:proofErr w:type="spellEnd"/>
      <w:r w:rsidRPr="006F013B">
        <w:rPr>
          <w:rFonts w:ascii="Arial" w:hAnsi="Arial" w:cs="Arial"/>
        </w:rPr>
        <w:t xml:space="preserve"> y Redes Neuronales brindan una visión integral de los factores que influyen en la adecuación del empleo, con hallazgos consistentes sobre la relación entre el acceso a la seguridad social, el nivel de instrucción, el estado civil, el parentesco con el jefe de hogar y la condición de pobreza con la probabilidad de acceder a un empleo adecuado.</w:t>
      </w:r>
    </w:p>
    <w:p w14:paraId="4E99BDAF" w14:textId="3164AE6E" w:rsidR="006F013B" w:rsidRPr="006F013B" w:rsidRDefault="006F013B" w:rsidP="00C31DA5">
      <w:pPr>
        <w:pStyle w:val="Ttulo3"/>
        <w:numPr>
          <w:ilvl w:val="2"/>
          <w:numId w:val="41"/>
        </w:numPr>
      </w:pPr>
      <w:bookmarkStart w:id="143" w:name="_Toc179837135"/>
      <w:bookmarkStart w:id="144" w:name="_Toc179837508"/>
      <w:r w:rsidRPr="006F013B">
        <w:t>Acceso a la seguridad social</w:t>
      </w:r>
      <w:bookmarkEnd w:id="143"/>
      <w:bookmarkEnd w:id="144"/>
    </w:p>
    <w:p w14:paraId="7B0EBC1C"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Uno de los hallazgos más reveladores de esta investigación es la fuerte asociación entre la afiliación a la seguridad social y la adecuación del empleo. Tanto el modelo </w:t>
      </w:r>
      <w:proofErr w:type="spellStart"/>
      <w:r w:rsidRPr="006F013B">
        <w:rPr>
          <w:rFonts w:ascii="Arial" w:hAnsi="Arial" w:cs="Arial"/>
        </w:rPr>
        <w:t>logit</w:t>
      </w:r>
      <w:proofErr w:type="spellEnd"/>
      <w:r w:rsidRPr="006F013B">
        <w:rPr>
          <w:rFonts w:ascii="Arial" w:hAnsi="Arial" w:cs="Arial"/>
        </w:rPr>
        <w:t xml:space="preserve"> como el </w:t>
      </w:r>
      <w:proofErr w:type="spellStart"/>
      <w:r w:rsidRPr="006F013B">
        <w:rPr>
          <w:rFonts w:ascii="Arial" w:hAnsi="Arial" w:cs="Arial"/>
        </w:rPr>
        <w:t>probit</w:t>
      </w:r>
      <w:proofErr w:type="spellEnd"/>
      <w:r w:rsidRPr="006F013B">
        <w:rPr>
          <w:rFonts w:ascii="Arial" w:hAnsi="Arial" w:cs="Arial"/>
        </w:rPr>
        <w:t xml:space="preserve"> muestran que pertenecer al IESS General aumenta significativamente la probabilidad de tener un empleo adecuado. Este resultado se alinea con estudios previos que han demostrado que la seguridad social es una de las principales características de los empleos formales y de calidad (Cárdenas &amp; Bernal, 2014). De manera similar, la variable NO APORTA muestra un impacto negativo considerable en la adecuación del empleo, lo que confirma la vulnerabilidad de aquellos trabajadores que no están afiliados a ningún sistema de seguridad social.</w:t>
      </w:r>
    </w:p>
    <w:p w14:paraId="7F5380B2" w14:textId="77777777" w:rsidR="006F013B" w:rsidRPr="006F013B" w:rsidRDefault="006F013B" w:rsidP="006F013B">
      <w:pPr>
        <w:spacing w:line="360" w:lineRule="auto"/>
        <w:jc w:val="both"/>
        <w:rPr>
          <w:rFonts w:ascii="Arial" w:hAnsi="Arial" w:cs="Arial"/>
        </w:rPr>
      </w:pPr>
      <w:r w:rsidRPr="006F013B">
        <w:rPr>
          <w:rFonts w:ascii="Arial" w:hAnsi="Arial" w:cs="Arial"/>
        </w:rPr>
        <w:t>Las políticas públicas deben enfocarse en ampliar el acceso a la seguridad social, especialmente para aquellos trabajadores en sectores informales o en condiciones de mayor precariedad. Como indican García y Ramírez (2017), una mayor cobertura de la seguridad social no solo mejora la calidad de vida de los trabajadores, sino que también aumenta la productividad y la estabilidad laboral.</w:t>
      </w:r>
    </w:p>
    <w:p w14:paraId="417D16B0" w14:textId="67310F11" w:rsidR="006F013B" w:rsidRPr="006F013B" w:rsidRDefault="006F013B" w:rsidP="00C31DA5">
      <w:pPr>
        <w:pStyle w:val="Ttulo3"/>
        <w:numPr>
          <w:ilvl w:val="2"/>
          <w:numId w:val="41"/>
        </w:numPr>
      </w:pPr>
      <w:bookmarkStart w:id="145" w:name="_Toc179837136"/>
      <w:bookmarkStart w:id="146" w:name="_Toc179837509"/>
      <w:r w:rsidRPr="006F013B">
        <w:t>Nivel de instrucción</w:t>
      </w:r>
      <w:bookmarkEnd w:id="145"/>
      <w:bookmarkEnd w:id="146"/>
    </w:p>
    <w:p w14:paraId="76DC38AC"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Los efectos marginales obtenidos en todos los modelos indican que el nivel de educación tiene un impacto positivo significativo en la probabilidad de tener un empleo adecuado. Las personas con educación superior tienen muchas más probabilidades de acceder a empleos de calidad, en comparación con aquellas con niveles educativos más bajos, como la educación básica o ningún nivel educativo. Estos resultados concuerdan con la literatura que destaca la </w:t>
      </w:r>
      <w:r w:rsidRPr="006F013B">
        <w:rPr>
          <w:rFonts w:ascii="Arial" w:hAnsi="Arial" w:cs="Arial"/>
        </w:rPr>
        <w:lastRenderedPageBreak/>
        <w:t>educación como un motor fundamental para el desarrollo económico y la mejora de las condiciones laborales (</w:t>
      </w:r>
      <w:proofErr w:type="spellStart"/>
      <w:r w:rsidRPr="006F013B">
        <w:rPr>
          <w:rFonts w:ascii="Arial" w:hAnsi="Arial" w:cs="Arial"/>
        </w:rPr>
        <w:t>Hanushek</w:t>
      </w:r>
      <w:proofErr w:type="spellEnd"/>
      <w:r w:rsidRPr="006F013B">
        <w:rPr>
          <w:rFonts w:ascii="Arial" w:hAnsi="Arial" w:cs="Arial"/>
        </w:rPr>
        <w:t xml:space="preserve"> &amp; </w:t>
      </w:r>
      <w:proofErr w:type="spellStart"/>
      <w:r w:rsidRPr="006F013B">
        <w:rPr>
          <w:rFonts w:ascii="Arial" w:hAnsi="Arial" w:cs="Arial"/>
        </w:rPr>
        <w:t>Woessmann</w:t>
      </w:r>
      <w:proofErr w:type="spellEnd"/>
      <w:r w:rsidRPr="006F013B">
        <w:rPr>
          <w:rFonts w:ascii="Arial" w:hAnsi="Arial" w:cs="Arial"/>
        </w:rPr>
        <w:t>, 2012).</w:t>
      </w:r>
    </w:p>
    <w:p w14:paraId="79771D69"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Además, la baja probabilidad de empleos adecuados entre las personas sin educación formal plantea la necesidad de mejorar las políticas educativas. La educación no solo es clave para mejorar la competitividad de los trabajadores en el mercado laboral, sino que también reduce las brechas sociales y económicas entre diferentes grupos de la población (Bravo &amp; </w:t>
      </w:r>
      <w:proofErr w:type="spellStart"/>
      <w:r w:rsidRPr="006F013B">
        <w:rPr>
          <w:rFonts w:ascii="Arial" w:hAnsi="Arial" w:cs="Arial"/>
        </w:rPr>
        <w:t>Cassals</w:t>
      </w:r>
      <w:proofErr w:type="spellEnd"/>
      <w:r w:rsidRPr="006F013B">
        <w:rPr>
          <w:rFonts w:ascii="Arial" w:hAnsi="Arial" w:cs="Arial"/>
        </w:rPr>
        <w:t>, 2021). Es necesario continuar invirtiendo en la educación como una estrategia para promover el empleo formal y reducir la informalidad.</w:t>
      </w:r>
    </w:p>
    <w:p w14:paraId="69B039F5" w14:textId="739CE956" w:rsidR="006F013B" w:rsidRPr="006F013B" w:rsidRDefault="006F013B" w:rsidP="00C31DA5">
      <w:pPr>
        <w:pStyle w:val="Ttulo3"/>
        <w:numPr>
          <w:ilvl w:val="2"/>
          <w:numId w:val="41"/>
        </w:numPr>
      </w:pPr>
      <w:bookmarkStart w:id="147" w:name="_Toc179837137"/>
      <w:bookmarkStart w:id="148" w:name="_Toc179837510"/>
      <w:r w:rsidRPr="006F013B">
        <w:t>Estado civil y relaciones familiares</w:t>
      </w:r>
      <w:bookmarkEnd w:id="147"/>
      <w:bookmarkEnd w:id="148"/>
    </w:p>
    <w:p w14:paraId="28AC4CBD"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En relación con el estado civil, los modelos </w:t>
      </w:r>
      <w:proofErr w:type="spellStart"/>
      <w:r w:rsidRPr="006F013B">
        <w:rPr>
          <w:rFonts w:ascii="Arial" w:hAnsi="Arial" w:cs="Arial"/>
        </w:rPr>
        <w:t>logit</w:t>
      </w:r>
      <w:proofErr w:type="spellEnd"/>
      <w:r w:rsidRPr="006F013B">
        <w:rPr>
          <w:rFonts w:ascii="Arial" w:hAnsi="Arial" w:cs="Arial"/>
        </w:rPr>
        <w:t xml:space="preserve"> y </w:t>
      </w:r>
      <w:proofErr w:type="spellStart"/>
      <w:r w:rsidRPr="006F013B">
        <w:rPr>
          <w:rFonts w:ascii="Arial" w:hAnsi="Arial" w:cs="Arial"/>
        </w:rPr>
        <w:t>probit</w:t>
      </w:r>
      <w:proofErr w:type="spellEnd"/>
      <w:r w:rsidRPr="006F013B">
        <w:rPr>
          <w:rFonts w:ascii="Arial" w:hAnsi="Arial" w:cs="Arial"/>
        </w:rPr>
        <w:t xml:space="preserve"> destacan que estar separado o soltero reduce las probabilidades de acceder a un empleo adecuado en comparación con estar casado. Este hallazgo sugiere que las personas casadas tienen mayor estabilidad económica, probablemente derivada del respaldo familiar y una mayor acumulación de capital social (González, 2019). En contraste, los solteros y separados pueden enfrentar más barreras, lo que podría estar relacionado con la falta de redes de apoyo o mayores responsabilidades económicas individuales.</w:t>
      </w:r>
    </w:p>
    <w:p w14:paraId="7508B53D" w14:textId="77777777" w:rsidR="006F013B" w:rsidRPr="006F013B" w:rsidRDefault="006F013B" w:rsidP="006F013B">
      <w:pPr>
        <w:spacing w:line="360" w:lineRule="auto"/>
        <w:jc w:val="both"/>
        <w:rPr>
          <w:rFonts w:ascii="Arial" w:hAnsi="Arial" w:cs="Arial"/>
        </w:rPr>
      </w:pPr>
      <w:r w:rsidRPr="006F013B">
        <w:rPr>
          <w:rFonts w:ascii="Arial" w:hAnsi="Arial" w:cs="Arial"/>
        </w:rPr>
        <w:t>El modelo también muestra que el parentesco con el jefe de hogar influye en la calidad del empleo. Ser hijo o hija o cónyuge del jefe de hogar reduce la probabilidad de tener un empleo adecuado, en comparación con ser el jefe de hogar. Estos resultados son consistentes con investigaciones que sugieren que la condición de dependencia económica dentro de la estructura familiar puede limitar el acceso a empleos de calidad, debido a la menor independencia económica y las posibles limitaciones en la movilidad laboral (Durán &amp; Tamayo, 2015).</w:t>
      </w:r>
    </w:p>
    <w:p w14:paraId="6A1DE968" w14:textId="698C1E9F" w:rsidR="006F013B" w:rsidRPr="006F013B" w:rsidRDefault="006F013B" w:rsidP="00C31DA5">
      <w:pPr>
        <w:pStyle w:val="Ttulo3"/>
        <w:numPr>
          <w:ilvl w:val="2"/>
          <w:numId w:val="41"/>
        </w:numPr>
      </w:pPr>
      <w:bookmarkStart w:id="149" w:name="_Toc179837138"/>
      <w:bookmarkStart w:id="150" w:name="_Toc179837511"/>
      <w:r w:rsidRPr="006F013B">
        <w:t>Edad y pobreza</w:t>
      </w:r>
      <w:bookmarkEnd w:id="149"/>
      <w:bookmarkEnd w:id="150"/>
    </w:p>
    <w:p w14:paraId="18902B8D"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Otro hallazgo importante es la relación entre la edad y la adecuación del empleo. En todos los modelos, el aumento de la edad reduce la probabilidad de acceder a un empleo adecuado, lo que sugiere que los trabajadores mayores enfrentan mayores dificultades para mantenerse en empleos de calidad. Esta tendencia puede estar vinculada a la discriminación por edad o a la falta de habilidades </w:t>
      </w:r>
      <w:r w:rsidRPr="006F013B">
        <w:rPr>
          <w:rFonts w:ascii="Arial" w:hAnsi="Arial" w:cs="Arial"/>
        </w:rPr>
        <w:lastRenderedPageBreak/>
        <w:t>actualizadas en un mercado laboral en constante cambio (</w:t>
      </w:r>
      <w:proofErr w:type="spellStart"/>
      <w:r w:rsidRPr="006F013B">
        <w:rPr>
          <w:rFonts w:ascii="Arial" w:hAnsi="Arial" w:cs="Arial"/>
        </w:rPr>
        <w:t>Neumark</w:t>
      </w:r>
      <w:proofErr w:type="spellEnd"/>
      <w:r w:rsidRPr="006F013B">
        <w:rPr>
          <w:rFonts w:ascii="Arial" w:hAnsi="Arial" w:cs="Arial"/>
        </w:rPr>
        <w:t>, 2017). Este resultado refuerza la necesidad de políticas que promuevan la capacitación y el reciclaje laboral para los trabajadores mayores.</w:t>
      </w:r>
    </w:p>
    <w:p w14:paraId="6DE381DB" w14:textId="77777777" w:rsidR="006F013B" w:rsidRDefault="006F013B" w:rsidP="006F013B">
      <w:pPr>
        <w:spacing w:line="360" w:lineRule="auto"/>
        <w:jc w:val="both"/>
        <w:rPr>
          <w:rFonts w:ascii="Arial" w:hAnsi="Arial" w:cs="Arial"/>
        </w:rPr>
      </w:pPr>
      <w:r w:rsidRPr="006F013B">
        <w:rPr>
          <w:rFonts w:ascii="Arial" w:hAnsi="Arial" w:cs="Arial"/>
        </w:rPr>
        <w:t>Finalmente, la condición de pobreza tiene un fuerte impacto negativo en la probabilidad de acceder a un empleo adecuado, con coeficientes marginales muy significativos en todos los modelos. La pobreza no solo afecta el acceso a recursos como la educación y la salud, sino que también limita las oportunidades laborales de calidad. Este resultado es coherente con la literatura que señala que la pobreza y la informalidad laboral están profundamente interrelacionadas (</w:t>
      </w:r>
      <w:proofErr w:type="spellStart"/>
      <w:r w:rsidRPr="006F013B">
        <w:rPr>
          <w:rFonts w:ascii="Arial" w:hAnsi="Arial" w:cs="Arial"/>
        </w:rPr>
        <w:t>Bourguignon</w:t>
      </w:r>
      <w:proofErr w:type="spellEnd"/>
      <w:r w:rsidRPr="006F013B">
        <w:rPr>
          <w:rFonts w:ascii="Arial" w:hAnsi="Arial" w:cs="Arial"/>
        </w:rPr>
        <w:t>, 2015). Por tanto, cualquier propuesta de solución debe abordar la pobreza como un factor estructural que afecta el acceso a empleos adecuados.</w:t>
      </w:r>
    </w:p>
    <w:p w14:paraId="5A4869E0" w14:textId="7243C149" w:rsidR="006A7547" w:rsidRPr="006A7547" w:rsidRDefault="006A7547" w:rsidP="00C31DA5">
      <w:pPr>
        <w:pStyle w:val="Ttulo3"/>
        <w:numPr>
          <w:ilvl w:val="2"/>
          <w:numId w:val="41"/>
        </w:numPr>
      </w:pPr>
      <w:bookmarkStart w:id="151" w:name="_Toc179837139"/>
      <w:bookmarkStart w:id="152" w:name="_Toc179837512"/>
      <w:r w:rsidRPr="006A7547">
        <w:t xml:space="preserve">Modelos de Machine </w:t>
      </w:r>
      <w:proofErr w:type="spellStart"/>
      <w:r w:rsidRPr="006A7547">
        <w:t>Learning</w:t>
      </w:r>
      <w:bookmarkEnd w:id="151"/>
      <w:bookmarkEnd w:id="152"/>
      <w:proofErr w:type="spellEnd"/>
    </w:p>
    <w:p w14:paraId="2712AE69"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Los modelos de machine </w:t>
      </w:r>
      <w:proofErr w:type="spellStart"/>
      <w:r w:rsidRPr="006A7547">
        <w:rPr>
          <w:rFonts w:ascii="Arial" w:hAnsi="Arial" w:cs="Arial"/>
        </w:rPr>
        <w:t>learning</w:t>
      </w:r>
      <w:proofErr w:type="spellEnd"/>
      <w:r w:rsidRPr="006A7547">
        <w:rPr>
          <w:rFonts w:ascii="Arial" w:hAnsi="Arial" w:cs="Arial"/>
        </w:rPr>
        <w:t xml:space="preserve"> utilizados en esta investigación, como </w:t>
      </w:r>
      <w:proofErr w:type="spellStart"/>
      <w:r w:rsidRPr="006A7547">
        <w:rPr>
          <w:rFonts w:ascii="Arial" w:hAnsi="Arial" w:cs="Arial"/>
        </w:rPr>
        <w:t>Random</w:t>
      </w:r>
      <w:proofErr w:type="spellEnd"/>
      <w:r w:rsidRPr="006A7547">
        <w:rPr>
          <w:rFonts w:ascii="Arial" w:hAnsi="Arial" w:cs="Arial"/>
        </w:rPr>
        <w:t xml:space="preserve"> Forest, </w:t>
      </w:r>
      <w:proofErr w:type="spellStart"/>
      <w:r w:rsidRPr="006A7547">
        <w:rPr>
          <w:rFonts w:ascii="Arial" w:hAnsi="Arial" w:cs="Arial"/>
        </w:rPr>
        <w:t>Gradient</w:t>
      </w:r>
      <w:proofErr w:type="spellEnd"/>
      <w:r w:rsidRPr="006A7547">
        <w:rPr>
          <w:rFonts w:ascii="Arial" w:hAnsi="Arial" w:cs="Arial"/>
        </w:rPr>
        <w:t xml:space="preserve"> </w:t>
      </w:r>
      <w:proofErr w:type="spellStart"/>
      <w:r w:rsidRPr="006A7547">
        <w:rPr>
          <w:rFonts w:ascii="Arial" w:hAnsi="Arial" w:cs="Arial"/>
        </w:rPr>
        <w:t>Boosting</w:t>
      </w:r>
      <w:proofErr w:type="spellEnd"/>
      <w:r w:rsidRPr="006A7547">
        <w:rPr>
          <w:rFonts w:ascii="Arial" w:hAnsi="Arial" w:cs="Arial"/>
        </w:rPr>
        <w:t>, y Redes Neuronales Artificiales (MLP), han mostrado un excelente rendimiento predictivo, con una tasa de aciertos del 85% en todos los casos. Esto indica que estas técnicas son capaces de modelar relaciones complejas entre las variables explicativas y la variable dependiente (adecuación del empleo) de manera efectiva.</w:t>
      </w:r>
    </w:p>
    <w:p w14:paraId="12B9CB89"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Uno de los puntos fuertes de estos modelos es su capacidad para manejar grandes volúmenes de datos y capturar interacciones no lineales entre las variables. Por ejemplo, el modelo de </w:t>
      </w:r>
      <w:proofErr w:type="spellStart"/>
      <w:r w:rsidRPr="006A7547">
        <w:rPr>
          <w:rFonts w:ascii="Arial" w:hAnsi="Arial" w:cs="Arial"/>
        </w:rPr>
        <w:t>Gradient</w:t>
      </w:r>
      <w:proofErr w:type="spellEnd"/>
      <w:r w:rsidRPr="006A7547">
        <w:rPr>
          <w:rFonts w:ascii="Arial" w:hAnsi="Arial" w:cs="Arial"/>
        </w:rPr>
        <w:t xml:space="preserve"> </w:t>
      </w:r>
      <w:proofErr w:type="spellStart"/>
      <w:r w:rsidRPr="006A7547">
        <w:rPr>
          <w:rFonts w:ascii="Arial" w:hAnsi="Arial" w:cs="Arial"/>
        </w:rPr>
        <w:t>Boosting</w:t>
      </w:r>
      <w:proofErr w:type="spellEnd"/>
      <w:r w:rsidRPr="006A7547">
        <w:rPr>
          <w:rFonts w:ascii="Arial" w:hAnsi="Arial" w:cs="Arial"/>
        </w:rPr>
        <w:t xml:space="preserve"> con los </w:t>
      </w:r>
      <w:proofErr w:type="spellStart"/>
      <w:r w:rsidRPr="006A7547">
        <w:rPr>
          <w:rFonts w:ascii="Arial" w:hAnsi="Arial" w:cs="Arial"/>
        </w:rPr>
        <w:t>hiperparámetros</w:t>
      </w:r>
      <w:proofErr w:type="spellEnd"/>
      <w:r w:rsidRPr="006A7547">
        <w:rPr>
          <w:rFonts w:ascii="Arial" w:hAnsi="Arial" w:cs="Arial"/>
        </w:rPr>
        <w:t xml:space="preserve"> óptimos (</w:t>
      </w:r>
      <w:proofErr w:type="spellStart"/>
      <w:r w:rsidRPr="006A7547">
        <w:rPr>
          <w:rFonts w:ascii="Arial" w:hAnsi="Arial" w:cs="Arial"/>
        </w:rPr>
        <w:t>learning_rate</w:t>
      </w:r>
      <w:proofErr w:type="spellEnd"/>
      <w:r w:rsidRPr="006A7547">
        <w:rPr>
          <w:rFonts w:ascii="Arial" w:hAnsi="Arial" w:cs="Arial"/>
        </w:rPr>
        <w:t xml:space="preserve">=0.1, </w:t>
      </w:r>
      <w:proofErr w:type="spellStart"/>
      <w:r w:rsidRPr="006A7547">
        <w:rPr>
          <w:rFonts w:ascii="Arial" w:hAnsi="Arial" w:cs="Arial"/>
        </w:rPr>
        <w:t>max_depth</w:t>
      </w:r>
      <w:proofErr w:type="spellEnd"/>
      <w:r w:rsidRPr="006A7547">
        <w:rPr>
          <w:rFonts w:ascii="Arial" w:hAnsi="Arial" w:cs="Arial"/>
        </w:rPr>
        <w:t xml:space="preserve">=5, </w:t>
      </w:r>
      <w:proofErr w:type="spellStart"/>
      <w:r w:rsidRPr="006A7547">
        <w:rPr>
          <w:rFonts w:ascii="Arial" w:hAnsi="Arial" w:cs="Arial"/>
        </w:rPr>
        <w:t>n_estimators</w:t>
      </w:r>
      <w:proofErr w:type="spellEnd"/>
      <w:r w:rsidRPr="006A7547">
        <w:rPr>
          <w:rFonts w:ascii="Arial" w:hAnsi="Arial" w:cs="Arial"/>
        </w:rPr>
        <w:t>=200) mostró una sensibilidad del 77% y una especificidad del 91%, lo que sugiere que es capaz de detectar empleos adecuados de manera eficiente, a la vez que minimiza los falsos positivos.</w:t>
      </w:r>
    </w:p>
    <w:p w14:paraId="7CC214FE"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Por otro lado, el modelo de </w:t>
      </w:r>
      <w:proofErr w:type="spellStart"/>
      <w:r w:rsidRPr="006A7547">
        <w:rPr>
          <w:rFonts w:ascii="Arial" w:hAnsi="Arial" w:cs="Arial"/>
        </w:rPr>
        <w:t>Random</w:t>
      </w:r>
      <w:proofErr w:type="spellEnd"/>
      <w:r w:rsidRPr="006A7547">
        <w:rPr>
          <w:rFonts w:ascii="Arial" w:hAnsi="Arial" w:cs="Arial"/>
        </w:rPr>
        <w:t xml:space="preserve"> Forest, que también alcanzó una exactitud del 85%, demostró su capacidad para capturar la estructura de los datos a través de la combinación de múltiples árboles de decisión, lo que contribuye a una mayor estabilidad en la clasificación (</w:t>
      </w:r>
      <w:proofErr w:type="spellStart"/>
      <w:r w:rsidRPr="006A7547">
        <w:rPr>
          <w:rFonts w:ascii="Arial" w:hAnsi="Arial" w:cs="Arial"/>
        </w:rPr>
        <w:t>Breiman</w:t>
      </w:r>
      <w:proofErr w:type="spellEnd"/>
      <w:r w:rsidRPr="006A7547">
        <w:rPr>
          <w:rFonts w:ascii="Arial" w:hAnsi="Arial" w:cs="Arial"/>
        </w:rPr>
        <w:t xml:space="preserve">, 2001). Sin embargo, su rendimiento fue muy similar al de </w:t>
      </w:r>
      <w:proofErr w:type="spellStart"/>
      <w:r w:rsidRPr="006A7547">
        <w:rPr>
          <w:rFonts w:ascii="Arial" w:hAnsi="Arial" w:cs="Arial"/>
        </w:rPr>
        <w:t>Gradient</w:t>
      </w:r>
      <w:proofErr w:type="spellEnd"/>
      <w:r w:rsidRPr="006A7547">
        <w:rPr>
          <w:rFonts w:ascii="Arial" w:hAnsi="Arial" w:cs="Arial"/>
        </w:rPr>
        <w:t xml:space="preserve"> </w:t>
      </w:r>
      <w:proofErr w:type="spellStart"/>
      <w:r w:rsidRPr="006A7547">
        <w:rPr>
          <w:rFonts w:ascii="Arial" w:hAnsi="Arial" w:cs="Arial"/>
        </w:rPr>
        <w:t>Boosting</w:t>
      </w:r>
      <w:proofErr w:type="spellEnd"/>
      <w:r w:rsidRPr="006A7547">
        <w:rPr>
          <w:rFonts w:ascii="Arial" w:hAnsi="Arial" w:cs="Arial"/>
        </w:rPr>
        <w:t>, lo que sugiere que ambos enfoques son útiles para esta clase de problemas.</w:t>
      </w:r>
    </w:p>
    <w:p w14:paraId="3CAC4664" w14:textId="77777777" w:rsidR="006A7547" w:rsidRPr="006A7547" w:rsidRDefault="006A7547" w:rsidP="006A7547">
      <w:pPr>
        <w:spacing w:line="360" w:lineRule="auto"/>
        <w:jc w:val="both"/>
        <w:rPr>
          <w:rFonts w:ascii="Arial" w:hAnsi="Arial" w:cs="Arial"/>
        </w:rPr>
      </w:pPr>
      <w:r w:rsidRPr="006A7547">
        <w:rPr>
          <w:rFonts w:ascii="Arial" w:hAnsi="Arial" w:cs="Arial"/>
        </w:rPr>
        <w:lastRenderedPageBreak/>
        <w:t xml:space="preserve">En el caso de las Redes Neuronales Artificiales (MLP), aunque el modelo tuvo un buen rendimiento (85% de exactitud, 76% de sensibilidad, y 90% de especificidad), su estructura más compleja y el hecho de que dependa de una mayor cantidad de datos para ajustar sus parámetros hacen que sea un modelo menos interpretativo en comparación con </w:t>
      </w:r>
      <w:proofErr w:type="spellStart"/>
      <w:r w:rsidRPr="006A7547">
        <w:rPr>
          <w:rFonts w:ascii="Arial" w:hAnsi="Arial" w:cs="Arial"/>
        </w:rPr>
        <w:t>Random</w:t>
      </w:r>
      <w:proofErr w:type="spellEnd"/>
      <w:r w:rsidRPr="006A7547">
        <w:rPr>
          <w:rFonts w:ascii="Arial" w:hAnsi="Arial" w:cs="Arial"/>
        </w:rPr>
        <w:t xml:space="preserve"> Forest o </w:t>
      </w:r>
      <w:proofErr w:type="spellStart"/>
      <w:r w:rsidRPr="006A7547">
        <w:rPr>
          <w:rFonts w:ascii="Arial" w:hAnsi="Arial" w:cs="Arial"/>
        </w:rPr>
        <w:t>Gradient</w:t>
      </w:r>
      <w:proofErr w:type="spellEnd"/>
      <w:r w:rsidRPr="006A7547">
        <w:rPr>
          <w:rFonts w:ascii="Arial" w:hAnsi="Arial" w:cs="Arial"/>
        </w:rPr>
        <w:t xml:space="preserve"> </w:t>
      </w:r>
      <w:proofErr w:type="spellStart"/>
      <w:r w:rsidRPr="006A7547">
        <w:rPr>
          <w:rFonts w:ascii="Arial" w:hAnsi="Arial" w:cs="Arial"/>
        </w:rPr>
        <w:t>Boosting</w:t>
      </w:r>
      <w:proofErr w:type="spellEnd"/>
      <w:r w:rsidRPr="006A7547">
        <w:rPr>
          <w:rFonts w:ascii="Arial" w:hAnsi="Arial" w:cs="Arial"/>
        </w:rPr>
        <w:t xml:space="preserve">. Sin embargo, la función de activación </w:t>
      </w:r>
      <w:proofErr w:type="spellStart"/>
      <w:r w:rsidRPr="006A7547">
        <w:rPr>
          <w:rFonts w:ascii="Arial" w:hAnsi="Arial" w:cs="Arial"/>
        </w:rPr>
        <w:t>ReLU</w:t>
      </w:r>
      <w:proofErr w:type="spellEnd"/>
      <w:r w:rsidRPr="006A7547">
        <w:rPr>
          <w:rFonts w:ascii="Arial" w:hAnsi="Arial" w:cs="Arial"/>
        </w:rPr>
        <w:t xml:space="preserve"> y el </w:t>
      </w:r>
      <w:proofErr w:type="spellStart"/>
      <w:r w:rsidRPr="006A7547">
        <w:rPr>
          <w:rFonts w:ascii="Arial" w:hAnsi="Arial" w:cs="Arial"/>
        </w:rPr>
        <w:t>alpha</w:t>
      </w:r>
      <w:proofErr w:type="spellEnd"/>
      <w:r w:rsidRPr="006A7547">
        <w:rPr>
          <w:rFonts w:ascii="Arial" w:hAnsi="Arial" w:cs="Arial"/>
        </w:rPr>
        <w:t xml:space="preserve"> de 0.001 indicaron que el modelo logra balancear el ajuste sin caer en sobreajuste, lo que es fundamental en problemas de clasificación (</w:t>
      </w:r>
      <w:proofErr w:type="spellStart"/>
      <w:r w:rsidRPr="006A7547">
        <w:rPr>
          <w:rFonts w:ascii="Arial" w:hAnsi="Arial" w:cs="Arial"/>
        </w:rPr>
        <w:t>Goodfellow</w:t>
      </w:r>
      <w:proofErr w:type="spellEnd"/>
      <w:r w:rsidRPr="006A7547">
        <w:rPr>
          <w:rFonts w:ascii="Arial" w:hAnsi="Arial" w:cs="Arial"/>
        </w:rPr>
        <w:t xml:space="preserve"> et al., 2016).</w:t>
      </w:r>
    </w:p>
    <w:p w14:paraId="38153662" w14:textId="30B300B5" w:rsidR="006A7547" w:rsidRPr="006A7547" w:rsidRDefault="006A7547" w:rsidP="00C31DA5">
      <w:pPr>
        <w:pStyle w:val="Ttulo3"/>
        <w:numPr>
          <w:ilvl w:val="2"/>
          <w:numId w:val="41"/>
        </w:numPr>
      </w:pPr>
      <w:bookmarkStart w:id="153" w:name="_Toc179837140"/>
      <w:bookmarkStart w:id="154" w:name="_Toc179837513"/>
      <w:r w:rsidRPr="006A7547">
        <w:t xml:space="preserve">Comparación entre Machine </w:t>
      </w:r>
      <w:proofErr w:type="spellStart"/>
      <w:r w:rsidRPr="006A7547">
        <w:t>Learning</w:t>
      </w:r>
      <w:proofErr w:type="spellEnd"/>
      <w:r w:rsidRPr="006A7547">
        <w:t xml:space="preserve"> y Modelos Econométricos</w:t>
      </w:r>
      <w:bookmarkEnd w:id="153"/>
      <w:bookmarkEnd w:id="154"/>
    </w:p>
    <w:p w14:paraId="20D40F17"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Los modelos </w:t>
      </w:r>
      <w:proofErr w:type="spellStart"/>
      <w:r w:rsidRPr="006A7547">
        <w:rPr>
          <w:rFonts w:ascii="Arial" w:hAnsi="Arial" w:cs="Arial"/>
        </w:rPr>
        <w:t>logit</w:t>
      </w:r>
      <w:proofErr w:type="spellEnd"/>
      <w:r w:rsidRPr="006A7547">
        <w:rPr>
          <w:rFonts w:ascii="Arial" w:hAnsi="Arial" w:cs="Arial"/>
        </w:rPr>
        <w:t xml:space="preserve"> y </w:t>
      </w:r>
      <w:proofErr w:type="spellStart"/>
      <w:r w:rsidRPr="006A7547">
        <w:rPr>
          <w:rFonts w:ascii="Arial" w:hAnsi="Arial" w:cs="Arial"/>
        </w:rPr>
        <w:t>probit</w:t>
      </w:r>
      <w:proofErr w:type="spellEnd"/>
      <w:r w:rsidRPr="006A7547">
        <w:rPr>
          <w:rFonts w:ascii="Arial" w:hAnsi="Arial" w:cs="Arial"/>
        </w:rPr>
        <w:t xml:space="preserve">, aunque no alcanzaron la misma exactitud predictiva que los modelos de machine </w:t>
      </w:r>
      <w:proofErr w:type="spellStart"/>
      <w:r w:rsidRPr="006A7547">
        <w:rPr>
          <w:rFonts w:ascii="Arial" w:hAnsi="Arial" w:cs="Arial"/>
        </w:rPr>
        <w:t>learning</w:t>
      </w:r>
      <w:proofErr w:type="spellEnd"/>
      <w:r w:rsidRPr="006A7547">
        <w:rPr>
          <w:rFonts w:ascii="Arial" w:hAnsi="Arial" w:cs="Arial"/>
        </w:rPr>
        <w:t xml:space="preserve">, son más interpretables y permiten entender los efectos marginales de cada variable explicativa sobre la probabilidad de tener un empleo adecuado. Esta capacidad de interpretar coeficientes específicos hace que los modelos </w:t>
      </w:r>
      <w:proofErr w:type="spellStart"/>
      <w:r w:rsidRPr="006A7547">
        <w:rPr>
          <w:rFonts w:ascii="Arial" w:hAnsi="Arial" w:cs="Arial"/>
        </w:rPr>
        <w:t>logit</w:t>
      </w:r>
      <w:proofErr w:type="spellEnd"/>
      <w:r w:rsidRPr="006A7547">
        <w:rPr>
          <w:rFonts w:ascii="Arial" w:hAnsi="Arial" w:cs="Arial"/>
        </w:rPr>
        <w:t xml:space="preserve"> y </w:t>
      </w:r>
      <w:proofErr w:type="spellStart"/>
      <w:r w:rsidRPr="006A7547">
        <w:rPr>
          <w:rFonts w:ascii="Arial" w:hAnsi="Arial" w:cs="Arial"/>
        </w:rPr>
        <w:t>probit</w:t>
      </w:r>
      <w:proofErr w:type="spellEnd"/>
      <w:r w:rsidRPr="006A7547">
        <w:rPr>
          <w:rFonts w:ascii="Arial" w:hAnsi="Arial" w:cs="Arial"/>
        </w:rPr>
        <w:t xml:space="preserve"> sean útiles para entender los factores subyacentes que influyen en la calidad del empleo, mientras que los modelos de machine </w:t>
      </w:r>
      <w:proofErr w:type="spellStart"/>
      <w:r w:rsidRPr="006A7547">
        <w:rPr>
          <w:rFonts w:ascii="Arial" w:hAnsi="Arial" w:cs="Arial"/>
        </w:rPr>
        <w:t>learning</w:t>
      </w:r>
      <w:proofErr w:type="spellEnd"/>
      <w:r w:rsidRPr="006A7547">
        <w:rPr>
          <w:rFonts w:ascii="Arial" w:hAnsi="Arial" w:cs="Arial"/>
        </w:rPr>
        <w:t>, aunque menos interpretables, son más efectivos para la predicción en escenarios complejos.</w:t>
      </w:r>
    </w:p>
    <w:p w14:paraId="43C55B91" w14:textId="10406F29" w:rsidR="006A7547" w:rsidRPr="006F013B" w:rsidRDefault="006A7547" w:rsidP="00C31DA5">
      <w:pPr>
        <w:spacing w:line="360" w:lineRule="auto"/>
        <w:jc w:val="both"/>
        <w:rPr>
          <w:rFonts w:ascii="Arial" w:hAnsi="Arial" w:cs="Arial"/>
        </w:rPr>
      </w:pPr>
      <w:r w:rsidRPr="006A7547">
        <w:rPr>
          <w:rFonts w:ascii="Arial" w:hAnsi="Arial" w:cs="Arial"/>
        </w:rPr>
        <w:t xml:space="preserve">Es interesante notar que, aunque los modelos de machine </w:t>
      </w:r>
      <w:proofErr w:type="spellStart"/>
      <w:r w:rsidRPr="006A7547">
        <w:rPr>
          <w:rFonts w:ascii="Arial" w:hAnsi="Arial" w:cs="Arial"/>
        </w:rPr>
        <w:t>learning</w:t>
      </w:r>
      <w:proofErr w:type="spellEnd"/>
      <w:r w:rsidRPr="006A7547">
        <w:rPr>
          <w:rFonts w:ascii="Arial" w:hAnsi="Arial" w:cs="Arial"/>
        </w:rPr>
        <w:t xml:space="preserve"> tienen una mayor capacidad predictiva, los resultados de los efectos marginales obtenidos de los modelos </w:t>
      </w:r>
      <w:proofErr w:type="spellStart"/>
      <w:r w:rsidRPr="006A7547">
        <w:rPr>
          <w:rFonts w:ascii="Arial" w:hAnsi="Arial" w:cs="Arial"/>
        </w:rPr>
        <w:t>logit</w:t>
      </w:r>
      <w:proofErr w:type="spellEnd"/>
      <w:r w:rsidRPr="006A7547">
        <w:rPr>
          <w:rFonts w:ascii="Arial" w:hAnsi="Arial" w:cs="Arial"/>
        </w:rPr>
        <w:t xml:space="preserve"> y </w:t>
      </w:r>
      <w:proofErr w:type="spellStart"/>
      <w:r w:rsidRPr="006A7547">
        <w:rPr>
          <w:rFonts w:ascii="Arial" w:hAnsi="Arial" w:cs="Arial"/>
        </w:rPr>
        <w:t>probit</w:t>
      </w:r>
      <w:proofErr w:type="spellEnd"/>
      <w:r w:rsidRPr="006A7547">
        <w:rPr>
          <w:rFonts w:ascii="Arial" w:hAnsi="Arial" w:cs="Arial"/>
        </w:rPr>
        <w:t xml:space="preserve"> son consistentes con las predicciones de los modelos de machine </w:t>
      </w:r>
      <w:proofErr w:type="spellStart"/>
      <w:r w:rsidRPr="006A7547">
        <w:rPr>
          <w:rFonts w:ascii="Arial" w:hAnsi="Arial" w:cs="Arial"/>
        </w:rPr>
        <w:t>learning</w:t>
      </w:r>
      <w:proofErr w:type="spellEnd"/>
      <w:r w:rsidRPr="006A7547">
        <w:rPr>
          <w:rFonts w:ascii="Arial" w:hAnsi="Arial" w:cs="Arial"/>
        </w:rPr>
        <w:t>. Esto refuerza la robustez de los resultados obtenidos y sugiere que las variables clave identificadas (seguridad social, nivel educativo, estado civil, edad y pobreza) son efectivamente factores determinantes para el acceso a empleos adecuados.</w:t>
      </w:r>
    </w:p>
    <w:p w14:paraId="4BF9B342" w14:textId="781A0B07" w:rsidR="006F013B" w:rsidRPr="006F013B" w:rsidRDefault="006F013B" w:rsidP="00C31DA5">
      <w:pPr>
        <w:pStyle w:val="Ttulo2"/>
        <w:numPr>
          <w:ilvl w:val="1"/>
          <w:numId w:val="41"/>
        </w:numPr>
      </w:pPr>
      <w:bookmarkStart w:id="155" w:name="_Toc179837141"/>
      <w:bookmarkStart w:id="156" w:name="_Toc179837514"/>
      <w:r w:rsidRPr="006F013B">
        <w:t>Propuesta de solución</w:t>
      </w:r>
      <w:bookmarkEnd w:id="155"/>
      <w:bookmarkEnd w:id="156"/>
    </w:p>
    <w:p w14:paraId="455EB8D4" w14:textId="77777777" w:rsidR="006F013B" w:rsidRPr="006F013B" w:rsidRDefault="006F013B" w:rsidP="006F013B">
      <w:pPr>
        <w:spacing w:line="360" w:lineRule="auto"/>
        <w:jc w:val="both"/>
        <w:rPr>
          <w:rFonts w:ascii="Arial" w:hAnsi="Arial" w:cs="Arial"/>
        </w:rPr>
      </w:pPr>
      <w:r w:rsidRPr="006F013B">
        <w:rPr>
          <w:rFonts w:ascii="Arial" w:hAnsi="Arial" w:cs="Arial"/>
        </w:rPr>
        <w:t>A partir de los resultados obtenidos, es posible diseñar una serie de propuestas que aborden los factores clave que influyen en la adecuación del empleo, con el objetivo de reducir la precariedad laboral y mejorar el acceso a empleos formales y de calidad.</w:t>
      </w:r>
    </w:p>
    <w:p w14:paraId="5DE56C4A" w14:textId="34E12481" w:rsidR="006F013B" w:rsidRPr="006F013B" w:rsidRDefault="006F013B" w:rsidP="00C31DA5">
      <w:pPr>
        <w:pStyle w:val="Ttulo3"/>
        <w:numPr>
          <w:ilvl w:val="2"/>
          <w:numId w:val="41"/>
        </w:numPr>
      </w:pPr>
      <w:bookmarkStart w:id="157" w:name="_Toc179837142"/>
      <w:bookmarkStart w:id="158" w:name="_Toc179837515"/>
      <w:r w:rsidRPr="006F013B">
        <w:t>Ampliación de la cobertura de seguridad social</w:t>
      </w:r>
      <w:bookmarkEnd w:id="157"/>
      <w:bookmarkEnd w:id="158"/>
    </w:p>
    <w:p w14:paraId="45783377" w14:textId="77777777" w:rsidR="006F013B" w:rsidRPr="006F013B" w:rsidRDefault="006F013B" w:rsidP="006F013B">
      <w:pPr>
        <w:spacing w:line="360" w:lineRule="auto"/>
        <w:jc w:val="both"/>
        <w:rPr>
          <w:rFonts w:ascii="Arial" w:hAnsi="Arial" w:cs="Arial"/>
        </w:rPr>
      </w:pPr>
      <w:r w:rsidRPr="006F013B">
        <w:rPr>
          <w:rFonts w:ascii="Arial" w:hAnsi="Arial" w:cs="Arial"/>
        </w:rPr>
        <w:t xml:space="preserve">Uno de los principales hallazgos de esta investigación es la relación entre la afiliación a la seguridad social y el empleo adecuado. Por tanto, es crucial ampliar </w:t>
      </w:r>
      <w:r w:rsidRPr="006F013B">
        <w:rPr>
          <w:rFonts w:ascii="Arial" w:hAnsi="Arial" w:cs="Arial"/>
        </w:rPr>
        <w:lastRenderedPageBreak/>
        <w:t>la cobertura de los sistemas de seguridad social, especialmente para los trabajadores en sectores informales. La implementación de programas que faciliten la afiliación voluntaria al IESS y otros sistemas de protección social podría reducir la vulnerabilidad de estos trabajadores (Levy, 2008). Además, los incentivos fiscales para las empresas que formalicen a sus trabajadores podrían aumentar la inclusión laboral en estos sistemas (ILO, 2016).</w:t>
      </w:r>
    </w:p>
    <w:p w14:paraId="2F5B3B3E" w14:textId="2F0CD6E4" w:rsidR="006F013B" w:rsidRPr="006F013B" w:rsidRDefault="006F013B" w:rsidP="00C31DA5">
      <w:pPr>
        <w:pStyle w:val="Ttulo3"/>
        <w:numPr>
          <w:ilvl w:val="2"/>
          <w:numId w:val="41"/>
        </w:numPr>
      </w:pPr>
      <w:bookmarkStart w:id="159" w:name="_Toc179837143"/>
      <w:bookmarkStart w:id="160" w:name="_Toc179837516"/>
      <w:r w:rsidRPr="006F013B">
        <w:t>Fortalecimiento del sistema educativo</w:t>
      </w:r>
      <w:bookmarkEnd w:id="159"/>
      <w:bookmarkEnd w:id="160"/>
    </w:p>
    <w:p w14:paraId="59FC7949" w14:textId="77777777" w:rsidR="006F013B" w:rsidRPr="006F013B" w:rsidRDefault="006F013B" w:rsidP="006F013B">
      <w:pPr>
        <w:spacing w:line="360" w:lineRule="auto"/>
        <w:jc w:val="both"/>
        <w:rPr>
          <w:rFonts w:ascii="Arial" w:hAnsi="Arial" w:cs="Arial"/>
        </w:rPr>
      </w:pPr>
      <w:r w:rsidRPr="006F013B">
        <w:rPr>
          <w:rFonts w:ascii="Arial" w:hAnsi="Arial" w:cs="Arial"/>
        </w:rPr>
        <w:t>La mejora de la educación es una estrategia clave para garantizar el acceso a empleos de calidad. Es esencial aumentar las oportunidades de educación superior y técnica para los jóvenes y adultos, garantizando que todos los grupos poblacionales tengan acceso a formación de calidad. Además, la implementación de programas de educación continua y reciclaje laboral permitiría a los trabajadores actualizar sus habilidades y adaptarse a los cambios tecnológicos del mercado laboral (</w:t>
      </w:r>
      <w:proofErr w:type="spellStart"/>
      <w:r w:rsidRPr="006F013B">
        <w:rPr>
          <w:rFonts w:ascii="Arial" w:hAnsi="Arial" w:cs="Arial"/>
        </w:rPr>
        <w:t>Hanushek</w:t>
      </w:r>
      <w:proofErr w:type="spellEnd"/>
      <w:r w:rsidRPr="006F013B">
        <w:rPr>
          <w:rFonts w:ascii="Arial" w:hAnsi="Arial" w:cs="Arial"/>
        </w:rPr>
        <w:t xml:space="preserve"> &amp; </w:t>
      </w:r>
      <w:proofErr w:type="spellStart"/>
      <w:r w:rsidRPr="006F013B">
        <w:rPr>
          <w:rFonts w:ascii="Arial" w:hAnsi="Arial" w:cs="Arial"/>
        </w:rPr>
        <w:t>Woessmann</w:t>
      </w:r>
      <w:proofErr w:type="spellEnd"/>
      <w:r w:rsidRPr="006F013B">
        <w:rPr>
          <w:rFonts w:ascii="Arial" w:hAnsi="Arial" w:cs="Arial"/>
        </w:rPr>
        <w:t>, 2020).</w:t>
      </w:r>
    </w:p>
    <w:p w14:paraId="45C5D576" w14:textId="20819634" w:rsidR="006F013B" w:rsidRPr="006F013B" w:rsidRDefault="006F013B" w:rsidP="00C31DA5">
      <w:pPr>
        <w:pStyle w:val="Ttulo3"/>
        <w:numPr>
          <w:ilvl w:val="2"/>
          <w:numId w:val="41"/>
        </w:numPr>
      </w:pPr>
      <w:bookmarkStart w:id="161" w:name="_Toc179837144"/>
      <w:bookmarkStart w:id="162" w:name="_Toc179837517"/>
      <w:r w:rsidRPr="006F013B">
        <w:t>Programas de apoyo familiar y redes de seguridad</w:t>
      </w:r>
      <w:bookmarkEnd w:id="161"/>
      <w:bookmarkEnd w:id="162"/>
    </w:p>
    <w:p w14:paraId="519AF7F1" w14:textId="77777777" w:rsidR="006F013B" w:rsidRPr="006F013B" w:rsidRDefault="006F013B" w:rsidP="006F013B">
      <w:pPr>
        <w:spacing w:line="360" w:lineRule="auto"/>
        <w:jc w:val="both"/>
        <w:rPr>
          <w:rFonts w:ascii="Arial" w:hAnsi="Arial" w:cs="Arial"/>
        </w:rPr>
      </w:pPr>
      <w:r w:rsidRPr="006F013B">
        <w:rPr>
          <w:rFonts w:ascii="Arial" w:hAnsi="Arial" w:cs="Arial"/>
        </w:rPr>
        <w:t>Los resultados muestran que el estado civil y el parentesco dentro del hogar afectan la calidad del empleo. Esto sugiere la necesidad de implementar programas que apoyen a los hogares monoparentales o a las personas solteras, promoviendo el acceso a redes de apoyo económico y social. Además, el fortalecimiento de políticas que promuevan la equidad de género en el mercado laboral ayudaría a reducir las brechas en la calidad del empleo (González, 2019).</w:t>
      </w:r>
    </w:p>
    <w:p w14:paraId="4126BDDB" w14:textId="0AAFF2E6" w:rsidR="006F013B" w:rsidRPr="006F013B" w:rsidRDefault="006F013B" w:rsidP="00C31DA5">
      <w:pPr>
        <w:pStyle w:val="Ttulo3"/>
        <w:numPr>
          <w:ilvl w:val="2"/>
          <w:numId w:val="41"/>
        </w:numPr>
      </w:pPr>
      <w:bookmarkStart w:id="163" w:name="_Toc179837145"/>
      <w:bookmarkStart w:id="164" w:name="_Toc179837518"/>
      <w:r w:rsidRPr="006F013B">
        <w:t>Políticas activas de empleo para mayores</w:t>
      </w:r>
      <w:bookmarkEnd w:id="163"/>
      <w:bookmarkEnd w:id="164"/>
    </w:p>
    <w:p w14:paraId="064E4438" w14:textId="77777777" w:rsidR="006F013B" w:rsidRDefault="006F013B" w:rsidP="006F013B">
      <w:pPr>
        <w:spacing w:line="360" w:lineRule="auto"/>
        <w:jc w:val="both"/>
        <w:rPr>
          <w:rFonts w:ascii="Arial" w:hAnsi="Arial" w:cs="Arial"/>
        </w:rPr>
      </w:pPr>
      <w:r w:rsidRPr="006F013B">
        <w:rPr>
          <w:rFonts w:ascii="Arial" w:hAnsi="Arial" w:cs="Arial"/>
        </w:rPr>
        <w:t>Dado que los trabajadores mayores enfrentan mayores dificultades para acceder a empleos adecuados, es necesario implementar políticas activas de empleo que promuevan la reinserción laboral y el reciclaje profesional de este grupo. Los programas de capacitación continua, incentivos para la contratación de trabajadores mayores y la reducción de la discriminación por edad en el mercado laboral son medidas fundamentales para garantizar la inclusión de este grupo (</w:t>
      </w:r>
      <w:proofErr w:type="spellStart"/>
      <w:r w:rsidRPr="006F013B">
        <w:rPr>
          <w:rFonts w:ascii="Arial" w:hAnsi="Arial" w:cs="Arial"/>
        </w:rPr>
        <w:t>Neumark</w:t>
      </w:r>
      <w:proofErr w:type="spellEnd"/>
      <w:r w:rsidRPr="006F013B">
        <w:rPr>
          <w:rFonts w:ascii="Arial" w:hAnsi="Arial" w:cs="Arial"/>
        </w:rPr>
        <w:t>, 2017).</w:t>
      </w:r>
    </w:p>
    <w:p w14:paraId="10EE3857" w14:textId="77777777" w:rsidR="006A7547" w:rsidRPr="006A7547" w:rsidRDefault="006A7547" w:rsidP="006A7547">
      <w:pPr>
        <w:spacing w:line="360" w:lineRule="auto"/>
        <w:jc w:val="both"/>
        <w:rPr>
          <w:rFonts w:ascii="Arial" w:hAnsi="Arial" w:cs="Arial"/>
          <w:b/>
          <w:bCs/>
        </w:rPr>
      </w:pPr>
      <w:r w:rsidRPr="006A7547">
        <w:rPr>
          <w:rFonts w:ascii="Arial" w:hAnsi="Arial" w:cs="Arial"/>
          <w:b/>
          <w:bCs/>
        </w:rPr>
        <w:t xml:space="preserve">Uso de machine </w:t>
      </w:r>
      <w:proofErr w:type="spellStart"/>
      <w:r w:rsidRPr="006A7547">
        <w:rPr>
          <w:rFonts w:ascii="Arial" w:hAnsi="Arial" w:cs="Arial"/>
          <w:b/>
          <w:bCs/>
        </w:rPr>
        <w:t>learning</w:t>
      </w:r>
      <w:proofErr w:type="spellEnd"/>
      <w:r w:rsidRPr="006A7547">
        <w:rPr>
          <w:rFonts w:ascii="Arial" w:hAnsi="Arial" w:cs="Arial"/>
          <w:b/>
          <w:bCs/>
        </w:rPr>
        <w:t xml:space="preserve"> para políticas laborales más específicas</w:t>
      </w:r>
    </w:p>
    <w:p w14:paraId="1DF41CBA"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La capacidad predictiva de los modelos de machine </w:t>
      </w:r>
      <w:proofErr w:type="spellStart"/>
      <w:r w:rsidRPr="006A7547">
        <w:rPr>
          <w:rFonts w:ascii="Arial" w:hAnsi="Arial" w:cs="Arial"/>
        </w:rPr>
        <w:t>learning</w:t>
      </w:r>
      <w:proofErr w:type="spellEnd"/>
      <w:r w:rsidRPr="006A7547">
        <w:rPr>
          <w:rFonts w:ascii="Arial" w:hAnsi="Arial" w:cs="Arial"/>
        </w:rPr>
        <w:t xml:space="preserve">, especialmente </w:t>
      </w:r>
      <w:proofErr w:type="spellStart"/>
      <w:r w:rsidRPr="006A7547">
        <w:rPr>
          <w:rFonts w:ascii="Arial" w:hAnsi="Arial" w:cs="Arial"/>
        </w:rPr>
        <w:t>Gradient</w:t>
      </w:r>
      <w:proofErr w:type="spellEnd"/>
      <w:r w:rsidRPr="006A7547">
        <w:rPr>
          <w:rFonts w:ascii="Arial" w:hAnsi="Arial" w:cs="Arial"/>
        </w:rPr>
        <w:t xml:space="preserve"> </w:t>
      </w:r>
      <w:proofErr w:type="spellStart"/>
      <w:r w:rsidRPr="006A7547">
        <w:rPr>
          <w:rFonts w:ascii="Arial" w:hAnsi="Arial" w:cs="Arial"/>
        </w:rPr>
        <w:t>Boosting</w:t>
      </w:r>
      <w:proofErr w:type="spellEnd"/>
      <w:r w:rsidRPr="006A7547">
        <w:rPr>
          <w:rFonts w:ascii="Arial" w:hAnsi="Arial" w:cs="Arial"/>
        </w:rPr>
        <w:t xml:space="preserve"> y </w:t>
      </w:r>
      <w:proofErr w:type="spellStart"/>
      <w:r w:rsidRPr="006A7547">
        <w:rPr>
          <w:rFonts w:ascii="Arial" w:hAnsi="Arial" w:cs="Arial"/>
        </w:rPr>
        <w:t>Random</w:t>
      </w:r>
      <w:proofErr w:type="spellEnd"/>
      <w:r w:rsidRPr="006A7547">
        <w:rPr>
          <w:rFonts w:ascii="Arial" w:hAnsi="Arial" w:cs="Arial"/>
        </w:rPr>
        <w:t xml:space="preserve"> Forest, puede aprovecharse para mejorar la </w:t>
      </w:r>
      <w:r w:rsidRPr="006A7547">
        <w:rPr>
          <w:rFonts w:ascii="Arial" w:hAnsi="Arial" w:cs="Arial"/>
        </w:rPr>
        <w:lastRenderedPageBreak/>
        <w:t>implementación de políticas laborales. Por ejemplo, los modelos de clasificación pueden utilizarse para predecir qué grupos de trabajadores tienen más probabilidades de acceder a empleos precarios, permitiendo a los responsables políticos diseñar intervenciones más específicas y efectivas (</w:t>
      </w:r>
      <w:proofErr w:type="spellStart"/>
      <w:r w:rsidRPr="006A7547">
        <w:rPr>
          <w:rFonts w:ascii="Arial" w:hAnsi="Arial" w:cs="Arial"/>
        </w:rPr>
        <w:t>Athey</w:t>
      </w:r>
      <w:proofErr w:type="spellEnd"/>
      <w:r w:rsidRPr="006A7547">
        <w:rPr>
          <w:rFonts w:ascii="Arial" w:hAnsi="Arial" w:cs="Arial"/>
        </w:rPr>
        <w:t xml:space="preserve"> &amp; </w:t>
      </w:r>
      <w:proofErr w:type="spellStart"/>
      <w:r w:rsidRPr="006A7547">
        <w:rPr>
          <w:rFonts w:ascii="Arial" w:hAnsi="Arial" w:cs="Arial"/>
        </w:rPr>
        <w:t>Imbens</w:t>
      </w:r>
      <w:proofErr w:type="spellEnd"/>
      <w:r w:rsidRPr="006A7547">
        <w:rPr>
          <w:rFonts w:ascii="Arial" w:hAnsi="Arial" w:cs="Arial"/>
        </w:rPr>
        <w:t>, 2017).</w:t>
      </w:r>
    </w:p>
    <w:p w14:paraId="38FECB1C" w14:textId="77777777" w:rsidR="006A7547" w:rsidRPr="006A7547" w:rsidRDefault="006A7547" w:rsidP="006A7547">
      <w:pPr>
        <w:spacing w:line="360" w:lineRule="auto"/>
        <w:jc w:val="both"/>
        <w:rPr>
          <w:rFonts w:ascii="Arial" w:hAnsi="Arial" w:cs="Arial"/>
        </w:rPr>
      </w:pPr>
      <w:r w:rsidRPr="006A7547">
        <w:rPr>
          <w:rFonts w:ascii="Arial" w:hAnsi="Arial" w:cs="Arial"/>
        </w:rPr>
        <w:t xml:space="preserve">En general, los modelos de machine </w:t>
      </w:r>
      <w:proofErr w:type="spellStart"/>
      <w:r w:rsidRPr="006A7547">
        <w:rPr>
          <w:rFonts w:ascii="Arial" w:hAnsi="Arial" w:cs="Arial"/>
        </w:rPr>
        <w:t>learning</w:t>
      </w:r>
      <w:proofErr w:type="spellEnd"/>
      <w:r w:rsidRPr="006A7547">
        <w:rPr>
          <w:rFonts w:ascii="Arial" w:hAnsi="Arial" w:cs="Arial"/>
        </w:rPr>
        <w:t xml:space="preserve"> proporcionan una ventaja en la predicción de escenarios laborales complejos, mientras que los modelos econométricos ofrecen interpretabilidad para la formulación de políticas basadas en la comprensión de los factores que afectan la adecuación del empleo. Una combinación de ambos enfoques es la mejor solución para abordar de manera integral la precariedad laboral y mejorar el acceso a empleos adecuados.</w:t>
      </w:r>
    </w:p>
    <w:p w14:paraId="0B967F5F" w14:textId="77777777" w:rsidR="006A7547" w:rsidRPr="006F013B" w:rsidRDefault="006A7547" w:rsidP="006F013B">
      <w:pPr>
        <w:spacing w:line="360" w:lineRule="auto"/>
        <w:jc w:val="both"/>
        <w:rPr>
          <w:rFonts w:ascii="Arial" w:hAnsi="Arial" w:cs="Arial"/>
        </w:rPr>
      </w:pPr>
    </w:p>
    <w:p w14:paraId="611A430F" w14:textId="77777777" w:rsidR="00141FA9" w:rsidRPr="00B13C72" w:rsidRDefault="00141FA9" w:rsidP="006F013B">
      <w:pPr>
        <w:spacing w:line="360" w:lineRule="auto"/>
      </w:pPr>
    </w:p>
    <w:p w14:paraId="478B6EA4" w14:textId="77777777" w:rsidR="00141FA9" w:rsidRPr="00B13C72" w:rsidRDefault="00141FA9" w:rsidP="001615B7"/>
    <w:p w14:paraId="4B205B66" w14:textId="77777777" w:rsidR="00141FA9" w:rsidRPr="00B13C72" w:rsidRDefault="00141FA9" w:rsidP="001615B7"/>
    <w:p w14:paraId="335F3F62" w14:textId="77777777" w:rsidR="00141FA9" w:rsidRPr="00B13C72" w:rsidRDefault="00141FA9" w:rsidP="001615B7"/>
    <w:p w14:paraId="680F5895" w14:textId="77777777" w:rsidR="00141FA9" w:rsidRPr="00B13C72" w:rsidRDefault="00141FA9" w:rsidP="001615B7"/>
    <w:p w14:paraId="2FC63EFF" w14:textId="77777777" w:rsidR="00141FA9" w:rsidRPr="00B13C72" w:rsidRDefault="00141FA9" w:rsidP="001615B7"/>
    <w:p w14:paraId="636B8192" w14:textId="77777777" w:rsidR="00141FA9" w:rsidRPr="00B13C72" w:rsidRDefault="00141FA9" w:rsidP="001615B7"/>
    <w:p w14:paraId="2E569C13" w14:textId="77777777" w:rsidR="00141FA9" w:rsidRPr="00B13C72" w:rsidRDefault="00141FA9" w:rsidP="001615B7">
      <w:pPr>
        <w:spacing w:line="360" w:lineRule="auto"/>
        <w:jc w:val="center"/>
        <w:rPr>
          <w:rFonts w:ascii="Arial" w:eastAsia="Arial" w:hAnsi="Arial" w:cs="Arial"/>
        </w:rPr>
      </w:pPr>
      <w:r w:rsidRPr="00B13C72">
        <w:br w:type="page"/>
      </w:r>
    </w:p>
    <w:p w14:paraId="4BAE5D2B" w14:textId="12277361" w:rsidR="00141FA9" w:rsidRPr="00B13C72" w:rsidRDefault="00141FA9" w:rsidP="00C31DA5">
      <w:pPr>
        <w:pStyle w:val="Ttulo1"/>
        <w:numPr>
          <w:ilvl w:val="0"/>
          <w:numId w:val="41"/>
        </w:numPr>
      </w:pPr>
      <w:bookmarkStart w:id="165" w:name="_Toc513036576"/>
      <w:bookmarkStart w:id="166" w:name="_Toc65173963"/>
      <w:bookmarkStart w:id="167" w:name="_Toc179837146"/>
      <w:bookmarkStart w:id="168" w:name="_Toc179837519"/>
      <w:r w:rsidRPr="00B13C72">
        <w:lastRenderedPageBreak/>
        <w:t>CONCLUSIONES Y RECOMENDACIONES</w:t>
      </w:r>
      <w:bookmarkEnd w:id="165"/>
      <w:bookmarkEnd w:id="166"/>
      <w:bookmarkEnd w:id="167"/>
      <w:bookmarkEnd w:id="168"/>
    </w:p>
    <w:p w14:paraId="587D78DF" w14:textId="405B231E" w:rsidR="00360779" w:rsidRPr="00360779" w:rsidRDefault="00360779" w:rsidP="00C31DA5">
      <w:pPr>
        <w:pStyle w:val="Ttulo2"/>
        <w:numPr>
          <w:ilvl w:val="1"/>
          <w:numId w:val="41"/>
        </w:numPr>
      </w:pPr>
      <w:bookmarkStart w:id="169" w:name="_Toc179837147"/>
      <w:bookmarkStart w:id="170" w:name="_Toc179837520"/>
      <w:r w:rsidRPr="00360779">
        <w:t>Conclusiones</w:t>
      </w:r>
      <w:bookmarkEnd w:id="169"/>
      <w:bookmarkEnd w:id="170"/>
    </w:p>
    <w:p w14:paraId="6092D6EF" w14:textId="4DA09A52" w:rsidR="00360779" w:rsidRPr="00360779" w:rsidRDefault="00360779" w:rsidP="00360779">
      <w:pPr>
        <w:pStyle w:val="Style1"/>
        <w:numPr>
          <w:ilvl w:val="0"/>
          <w:numId w:val="28"/>
        </w:numPr>
      </w:pPr>
      <w:r w:rsidRPr="00360779">
        <w:t xml:space="preserve">La afiliación a la seguridad social y la formalización laboral son factores determinantes en la adecuación del empleo: Los resultados de los modelos </w:t>
      </w:r>
      <w:proofErr w:type="spellStart"/>
      <w:r w:rsidRPr="00360779">
        <w:t>logit</w:t>
      </w:r>
      <w:proofErr w:type="spellEnd"/>
      <w:r w:rsidRPr="00360779">
        <w:t xml:space="preserve">, </w:t>
      </w:r>
      <w:proofErr w:type="spellStart"/>
      <w:r w:rsidRPr="00360779">
        <w:t>probit</w:t>
      </w:r>
      <w:proofErr w:type="spellEnd"/>
      <w:r w:rsidRPr="00360779">
        <w:t xml:space="preserve"> y de machine </w:t>
      </w:r>
      <w:proofErr w:type="spellStart"/>
      <w:r w:rsidRPr="00360779">
        <w:t>learning</w:t>
      </w:r>
      <w:proofErr w:type="spellEnd"/>
      <w:r w:rsidRPr="00360779">
        <w:t xml:space="preserve"> indican que la afiliación a sistemas de seguridad social como el IESS General está altamente correlacionada con empleos adecuados. Las personas que no aportan a la seguridad social tienen una probabilidad mucho mayor de estar en empleos no adecuados, lo que sugiere una clara relación entre la formalización del trabajo y la calidad del empleo.</w:t>
      </w:r>
    </w:p>
    <w:p w14:paraId="7C4C6A15" w14:textId="3213C749" w:rsidR="00360779" w:rsidRPr="00360779" w:rsidRDefault="00360779" w:rsidP="00360779">
      <w:pPr>
        <w:pStyle w:val="Style1"/>
        <w:numPr>
          <w:ilvl w:val="0"/>
          <w:numId w:val="28"/>
        </w:numPr>
      </w:pPr>
      <w:r w:rsidRPr="00360779">
        <w:t xml:space="preserve">El nivel educativo tiene un impacto significativo en la probabilidad de tener un empleo adecuado: Los modelos econométricos y de machine </w:t>
      </w:r>
      <w:proofErr w:type="spellStart"/>
      <w:r w:rsidRPr="00360779">
        <w:t>learning</w:t>
      </w:r>
      <w:proofErr w:type="spellEnd"/>
      <w:r w:rsidRPr="00360779">
        <w:t xml:space="preserve"> destacan la importancia del nivel de instrucción como un factor clave para acceder a empleos formales. Aquellas personas con educación superior tienen una probabilidad mucho mayor de obtener empleos adecuados, mientras que la educación básica o la falta de educación limitan gravemente las oportunidades laborales de calidad.</w:t>
      </w:r>
    </w:p>
    <w:p w14:paraId="1A8EB0FA" w14:textId="45E0F720" w:rsidR="00360779" w:rsidRPr="00360779" w:rsidRDefault="00360779" w:rsidP="00360779">
      <w:pPr>
        <w:pStyle w:val="Style1"/>
        <w:numPr>
          <w:ilvl w:val="0"/>
          <w:numId w:val="28"/>
        </w:numPr>
      </w:pPr>
      <w:r w:rsidRPr="00360779">
        <w:t xml:space="preserve">Los modelos de machine </w:t>
      </w:r>
      <w:proofErr w:type="spellStart"/>
      <w:r w:rsidRPr="00360779">
        <w:t>learning</w:t>
      </w:r>
      <w:proofErr w:type="spellEnd"/>
      <w:r w:rsidRPr="00360779">
        <w:t xml:space="preserve"> mejoran la precisión en la predicción de la adecuación del empleo: Los algoritmos de </w:t>
      </w:r>
      <w:proofErr w:type="spellStart"/>
      <w:r w:rsidRPr="00360779">
        <w:t>Random</w:t>
      </w:r>
      <w:proofErr w:type="spellEnd"/>
      <w:r w:rsidRPr="00360779">
        <w:t xml:space="preserve"> Forest, </w:t>
      </w:r>
      <w:proofErr w:type="spellStart"/>
      <w:r w:rsidRPr="00360779">
        <w:t>Gradient</w:t>
      </w:r>
      <w:proofErr w:type="spellEnd"/>
      <w:r w:rsidRPr="00360779">
        <w:t xml:space="preserve"> </w:t>
      </w:r>
      <w:proofErr w:type="spellStart"/>
      <w:r w:rsidRPr="00360779">
        <w:t>Boosting</w:t>
      </w:r>
      <w:proofErr w:type="spellEnd"/>
      <w:r w:rsidRPr="00360779">
        <w:t>, y Redes Neuronales demostraron una mayor capacidad predictiva en comparación con los modelos econométricos tradicionales, con tasas de aciertos del 85%. Estos modelos permitieron capturar relaciones más complejas y no lineales entre las variables, mejorando la capacidad de predecir qué trabajadores podrían acceder a empleos adecuados.</w:t>
      </w:r>
    </w:p>
    <w:p w14:paraId="6F281858" w14:textId="1E8ADCB4" w:rsidR="00360779" w:rsidRPr="00360779" w:rsidRDefault="00360779" w:rsidP="00C31DA5">
      <w:pPr>
        <w:pStyle w:val="Ttulo2"/>
        <w:numPr>
          <w:ilvl w:val="1"/>
          <w:numId w:val="41"/>
        </w:numPr>
      </w:pPr>
      <w:bookmarkStart w:id="171" w:name="_Toc179837148"/>
      <w:bookmarkStart w:id="172" w:name="_Toc179837521"/>
      <w:r w:rsidRPr="00360779">
        <w:t>Recomendaciones</w:t>
      </w:r>
      <w:bookmarkEnd w:id="171"/>
      <w:bookmarkEnd w:id="172"/>
    </w:p>
    <w:p w14:paraId="703AEAA4" w14:textId="4E3609B9" w:rsidR="00360779" w:rsidRPr="00360779" w:rsidRDefault="00360779" w:rsidP="00360779">
      <w:pPr>
        <w:pStyle w:val="Style1"/>
        <w:numPr>
          <w:ilvl w:val="0"/>
          <w:numId w:val="28"/>
        </w:numPr>
      </w:pPr>
      <w:r w:rsidRPr="00360779">
        <w:t xml:space="preserve">Ampliar la cobertura de la seguridad social para los sectores informales: Es fundamental que las políticas públicas se enfoquen en formalizar el empleo mediante incentivos y regulaciones que faciliten la afiliación a la seguridad social, especialmente para los trabajadores informales. Utilizar algoritmos de machine </w:t>
      </w:r>
      <w:proofErr w:type="spellStart"/>
      <w:r w:rsidRPr="00360779">
        <w:t>learning</w:t>
      </w:r>
      <w:proofErr w:type="spellEnd"/>
      <w:r w:rsidRPr="00360779">
        <w:t xml:space="preserve"> podría ayudar a identificar los grupos de </w:t>
      </w:r>
      <w:r w:rsidRPr="00360779">
        <w:lastRenderedPageBreak/>
        <w:t>trabajadores más vulnerables y desarrollar programas de intervención específicos para mejorar su acceso a sistemas de protección social.</w:t>
      </w:r>
    </w:p>
    <w:p w14:paraId="1F488D64" w14:textId="521BA516" w:rsidR="00360779" w:rsidRPr="00360779" w:rsidRDefault="00360779" w:rsidP="00360779">
      <w:pPr>
        <w:pStyle w:val="Style1"/>
        <w:numPr>
          <w:ilvl w:val="0"/>
          <w:numId w:val="28"/>
        </w:numPr>
      </w:pPr>
      <w:r w:rsidRPr="00360779">
        <w:t xml:space="preserve">Fomentar la educación y la capacitación continua: Dado que el nivel educativo es un factor clave para acceder a empleos adecuados, se recomienda fortalecer los programas de educación y capacitación técnica para mejorar las oportunidades de los trabajadores menos cualificados. Herramientas basadas en machine </w:t>
      </w:r>
      <w:proofErr w:type="spellStart"/>
      <w:r w:rsidRPr="00360779">
        <w:t>learning</w:t>
      </w:r>
      <w:proofErr w:type="spellEnd"/>
      <w:r w:rsidRPr="00360779">
        <w:t xml:space="preserve"> podrían emplearse para predecir qué sectores laborales demandan habilidades específicas y diseñar programas educativos alineados con estas necesidades.</w:t>
      </w:r>
    </w:p>
    <w:p w14:paraId="3D64F9E3" w14:textId="24680FEF" w:rsidR="00360779" w:rsidRPr="00360779" w:rsidRDefault="00360779" w:rsidP="00360779">
      <w:pPr>
        <w:pStyle w:val="Style1"/>
        <w:numPr>
          <w:ilvl w:val="0"/>
          <w:numId w:val="28"/>
        </w:numPr>
      </w:pPr>
      <w:r w:rsidRPr="00360779">
        <w:t xml:space="preserve">Implementar políticas activas de empleo basadas en machine </w:t>
      </w:r>
      <w:proofErr w:type="spellStart"/>
      <w:r w:rsidRPr="00360779">
        <w:t>learning</w:t>
      </w:r>
      <w:proofErr w:type="spellEnd"/>
      <w:r w:rsidRPr="00360779">
        <w:t xml:space="preserve">: El uso de algoritmos de machine </w:t>
      </w:r>
      <w:proofErr w:type="spellStart"/>
      <w:r w:rsidRPr="00360779">
        <w:t>learning</w:t>
      </w:r>
      <w:proofErr w:type="spellEnd"/>
      <w:r w:rsidRPr="00360779">
        <w:t xml:space="preserve"> debe ser considerado en la formulación de políticas laborales, ya que pueden predecir con mayor precisión qué trabajadores tienen más probabilidades de estar en empleos inadecuados. Esto permitirá a los formuladores de políticas diseñar intervenciones más efectivas y focalizadas, optimizando los recursos y mejorando el acceso a empleos formales y de calidad.</w:t>
      </w:r>
    </w:p>
    <w:p w14:paraId="7B391368" w14:textId="77777777" w:rsidR="00141FA9" w:rsidRPr="00B13C72" w:rsidRDefault="00141FA9" w:rsidP="001615B7">
      <w:pPr>
        <w:pStyle w:val="Style1"/>
      </w:pPr>
      <w:r w:rsidRPr="00B13C72">
        <w:br w:type="page"/>
      </w:r>
    </w:p>
    <w:p w14:paraId="57AA8659" w14:textId="5F99871F" w:rsidR="00141FA9" w:rsidRPr="00B13C72" w:rsidRDefault="00C31DA5" w:rsidP="00C31DA5">
      <w:pPr>
        <w:pStyle w:val="Ttulo1"/>
        <w:numPr>
          <w:ilvl w:val="0"/>
          <w:numId w:val="41"/>
        </w:numPr>
      </w:pPr>
      <w:bookmarkStart w:id="173" w:name="_Toc513036579"/>
      <w:bookmarkStart w:id="174" w:name="_Toc65173964"/>
      <w:r>
        <w:lastRenderedPageBreak/>
        <w:t xml:space="preserve"> </w:t>
      </w:r>
      <w:bookmarkStart w:id="175" w:name="_Toc179837149"/>
      <w:bookmarkStart w:id="176" w:name="_Toc179837522"/>
      <w:r w:rsidR="00141FA9" w:rsidRPr="00B13C72">
        <w:t>Referencias</w:t>
      </w:r>
      <w:bookmarkEnd w:id="173"/>
      <w:bookmarkEnd w:id="174"/>
      <w:bookmarkEnd w:id="175"/>
      <w:bookmarkEnd w:id="176"/>
    </w:p>
    <w:p w14:paraId="21BA470E"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Organización Internacional del Trabajo (OIT). (2022). </w:t>
      </w:r>
      <w:r w:rsidRPr="00B13C72">
        <w:rPr>
          <w:rFonts w:ascii="Arial" w:eastAsia="Arial" w:hAnsi="Arial" w:cs="Arial"/>
          <w:i/>
          <w:iCs/>
        </w:rPr>
        <w:t>Indicadores de empleo adecuado</w:t>
      </w:r>
      <w:r w:rsidRPr="00B13C72">
        <w:rPr>
          <w:rFonts w:ascii="Arial" w:eastAsia="Arial" w:hAnsi="Arial" w:cs="Arial"/>
        </w:rPr>
        <w:t>. Ginebra: OIT.</w:t>
      </w:r>
    </w:p>
    <w:p w14:paraId="0244A461"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Instituto Nacional de Estadística y Censos (INEC). (2023). </w:t>
      </w:r>
      <w:r w:rsidRPr="00B13C72">
        <w:rPr>
          <w:rFonts w:ascii="Arial" w:eastAsia="Arial" w:hAnsi="Arial" w:cs="Arial"/>
          <w:i/>
          <w:iCs/>
        </w:rPr>
        <w:t>Encuesta Nacional de Empleo, Desempleo y Subempleo (ENEMDU)</w:t>
      </w:r>
      <w:r w:rsidRPr="00B13C72">
        <w:rPr>
          <w:rFonts w:ascii="Arial" w:eastAsia="Arial" w:hAnsi="Arial" w:cs="Arial"/>
        </w:rPr>
        <w:t>. Quito: INEC.</w:t>
      </w:r>
    </w:p>
    <w:p w14:paraId="1E62CADF"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OCDE. (2019). </w:t>
      </w:r>
      <w:proofErr w:type="spellStart"/>
      <w:r w:rsidRPr="00B13C72">
        <w:rPr>
          <w:rFonts w:ascii="Arial" w:eastAsia="Arial" w:hAnsi="Arial" w:cs="Arial"/>
          <w:i/>
          <w:iCs/>
        </w:rPr>
        <w:t>Education</w:t>
      </w:r>
      <w:proofErr w:type="spellEnd"/>
      <w:r w:rsidRPr="00B13C72">
        <w:rPr>
          <w:rFonts w:ascii="Arial" w:eastAsia="Arial" w:hAnsi="Arial" w:cs="Arial"/>
          <w:i/>
          <w:iCs/>
        </w:rPr>
        <w:t xml:space="preserve"> at a </w:t>
      </w:r>
      <w:proofErr w:type="spellStart"/>
      <w:r w:rsidRPr="00B13C72">
        <w:rPr>
          <w:rFonts w:ascii="Arial" w:eastAsia="Arial" w:hAnsi="Arial" w:cs="Arial"/>
          <w:i/>
          <w:iCs/>
        </w:rPr>
        <w:t>Glance</w:t>
      </w:r>
      <w:proofErr w:type="spellEnd"/>
      <w:r w:rsidRPr="00B13C72">
        <w:rPr>
          <w:rFonts w:ascii="Arial" w:eastAsia="Arial" w:hAnsi="Arial" w:cs="Arial"/>
          <w:i/>
          <w:iCs/>
        </w:rPr>
        <w:t xml:space="preserve"> 2019: OECD </w:t>
      </w:r>
      <w:proofErr w:type="spellStart"/>
      <w:r w:rsidRPr="00B13C72">
        <w:rPr>
          <w:rFonts w:ascii="Arial" w:eastAsia="Arial" w:hAnsi="Arial" w:cs="Arial"/>
          <w:i/>
          <w:iCs/>
        </w:rPr>
        <w:t>Indicators</w:t>
      </w:r>
      <w:proofErr w:type="spellEnd"/>
      <w:r w:rsidRPr="00B13C72">
        <w:rPr>
          <w:rFonts w:ascii="Arial" w:eastAsia="Arial" w:hAnsi="Arial" w:cs="Arial"/>
        </w:rPr>
        <w:t>. París: OCDE.</w:t>
      </w:r>
    </w:p>
    <w:p w14:paraId="4F0D983E"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González, R. &amp; Oviedo, J. (2020). </w:t>
      </w:r>
      <w:r w:rsidRPr="00B13C72">
        <w:rPr>
          <w:rFonts w:ascii="Arial" w:eastAsia="Arial" w:hAnsi="Arial" w:cs="Arial"/>
          <w:i/>
          <w:iCs/>
        </w:rPr>
        <w:t>El mercado laboral en Ecuador: Perspectivas y análisis desde un enfoque estructural</w:t>
      </w:r>
      <w:r w:rsidRPr="00B13C72">
        <w:rPr>
          <w:rFonts w:ascii="Arial" w:eastAsia="Arial" w:hAnsi="Arial" w:cs="Arial"/>
        </w:rPr>
        <w:t>. Quito: FLACSO.</w:t>
      </w:r>
    </w:p>
    <w:p w14:paraId="57965B16" w14:textId="77777777" w:rsidR="002236EE" w:rsidRPr="00B13C72" w:rsidRDefault="002236EE" w:rsidP="006A7547">
      <w:pPr>
        <w:spacing w:after="120" w:line="360" w:lineRule="auto"/>
        <w:ind w:left="720" w:hanging="720"/>
        <w:rPr>
          <w:rFonts w:ascii="Arial" w:eastAsia="Arial" w:hAnsi="Arial" w:cs="Arial"/>
        </w:rPr>
      </w:pPr>
      <w:proofErr w:type="spellStart"/>
      <w:r w:rsidRPr="00B13C72">
        <w:rPr>
          <w:rFonts w:ascii="Arial" w:eastAsia="Arial" w:hAnsi="Arial" w:cs="Arial"/>
        </w:rPr>
        <w:t>Berkhout</w:t>
      </w:r>
      <w:proofErr w:type="spellEnd"/>
      <w:r w:rsidRPr="00B13C72">
        <w:rPr>
          <w:rFonts w:ascii="Arial" w:eastAsia="Arial" w:hAnsi="Arial" w:cs="Arial"/>
        </w:rPr>
        <w:t xml:space="preserve">, E., </w:t>
      </w:r>
      <w:proofErr w:type="spellStart"/>
      <w:r w:rsidRPr="00B13C72">
        <w:rPr>
          <w:rFonts w:ascii="Arial" w:eastAsia="Arial" w:hAnsi="Arial" w:cs="Arial"/>
        </w:rPr>
        <w:t>Maleka</w:t>
      </w:r>
      <w:proofErr w:type="spellEnd"/>
      <w:r w:rsidRPr="00B13C72">
        <w:rPr>
          <w:rFonts w:ascii="Arial" w:eastAsia="Arial" w:hAnsi="Arial" w:cs="Arial"/>
        </w:rPr>
        <w:t xml:space="preserve">, M., &amp; Visser, M. (2018). </w:t>
      </w:r>
      <w:proofErr w:type="spellStart"/>
      <w:r w:rsidRPr="00B13C72">
        <w:rPr>
          <w:rFonts w:ascii="Arial" w:eastAsia="Arial" w:hAnsi="Arial" w:cs="Arial"/>
          <w:i/>
          <w:iCs/>
        </w:rPr>
        <w:t>Poverty</w:t>
      </w:r>
      <w:proofErr w:type="spellEnd"/>
      <w:r w:rsidRPr="00B13C72">
        <w:rPr>
          <w:rFonts w:ascii="Arial" w:eastAsia="Arial" w:hAnsi="Arial" w:cs="Arial"/>
          <w:i/>
          <w:iCs/>
        </w:rPr>
        <w:t xml:space="preserve"> and </w:t>
      </w:r>
      <w:proofErr w:type="spellStart"/>
      <w:r w:rsidRPr="00B13C72">
        <w:rPr>
          <w:rFonts w:ascii="Arial" w:eastAsia="Arial" w:hAnsi="Arial" w:cs="Arial"/>
          <w:i/>
          <w:iCs/>
        </w:rPr>
        <w:t>Employment</w:t>
      </w:r>
      <w:proofErr w:type="spellEnd"/>
      <w:r w:rsidRPr="00B13C72">
        <w:rPr>
          <w:rFonts w:ascii="Arial" w:eastAsia="Arial" w:hAnsi="Arial" w:cs="Arial"/>
          <w:i/>
          <w:iCs/>
        </w:rPr>
        <w:t xml:space="preserve"> in </w:t>
      </w:r>
      <w:proofErr w:type="spellStart"/>
      <w:r w:rsidRPr="00B13C72">
        <w:rPr>
          <w:rFonts w:ascii="Arial" w:eastAsia="Arial" w:hAnsi="Arial" w:cs="Arial"/>
          <w:i/>
          <w:iCs/>
        </w:rPr>
        <w:t>Developing</w:t>
      </w:r>
      <w:proofErr w:type="spellEnd"/>
      <w:r w:rsidRPr="00B13C72">
        <w:rPr>
          <w:rFonts w:ascii="Arial" w:eastAsia="Arial" w:hAnsi="Arial" w:cs="Arial"/>
          <w:i/>
          <w:iCs/>
        </w:rPr>
        <w:t xml:space="preserve"> </w:t>
      </w:r>
      <w:proofErr w:type="spellStart"/>
      <w:r w:rsidRPr="00B13C72">
        <w:rPr>
          <w:rFonts w:ascii="Arial" w:eastAsia="Arial" w:hAnsi="Arial" w:cs="Arial"/>
          <w:i/>
          <w:iCs/>
        </w:rPr>
        <w:t>Countries</w:t>
      </w:r>
      <w:proofErr w:type="spellEnd"/>
      <w:r w:rsidRPr="00B13C72">
        <w:rPr>
          <w:rFonts w:ascii="Arial" w:eastAsia="Arial" w:hAnsi="Arial" w:cs="Arial"/>
        </w:rPr>
        <w:t xml:space="preserve">. </w:t>
      </w:r>
      <w:proofErr w:type="spellStart"/>
      <w:r w:rsidRPr="00B13C72">
        <w:rPr>
          <w:rFonts w:ascii="Arial" w:eastAsia="Arial" w:hAnsi="Arial" w:cs="Arial"/>
          <w:i/>
          <w:iCs/>
        </w:rPr>
        <w:t>World</w:t>
      </w:r>
      <w:proofErr w:type="spellEnd"/>
      <w:r w:rsidRPr="00B13C72">
        <w:rPr>
          <w:rFonts w:ascii="Arial" w:eastAsia="Arial" w:hAnsi="Arial" w:cs="Arial"/>
          <w:i/>
          <w:iCs/>
        </w:rPr>
        <w:t xml:space="preserve"> </w:t>
      </w:r>
      <w:proofErr w:type="spellStart"/>
      <w:r w:rsidRPr="00B13C72">
        <w:rPr>
          <w:rFonts w:ascii="Arial" w:eastAsia="Arial" w:hAnsi="Arial" w:cs="Arial"/>
          <w:i/>
          <w:iCs/>
        </w:rPr>
        <w:t>Development</w:t>
      </w:r>
      <w:proofErr w:type="spellEnd"/>
      <w:r w:rsidRPr="00B13C72">
        <w:rPr>
          <w:rFonts w:ascii="Arial" w:eastAsia="Arial" w:hAnsi="Arial" w:cs="Arial"/>
        </w:rPr>
        <w:t>, 105, 105-120.</w:t>
      </w:r>
    </w:p>
    <w:p w14:paraId="3E314FA8"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Velasco, M. &amp; Salgado, P. (2021). </w:t>
      </w:r>
      <w:r w:rsidRPr="00B13C72">
        <w:rPr>
          <w:rFonts w:ascii="Arial" w:eastAsia="Arial" w:hAnsi="Arial" w:cs="Arial"/>
          <w:i/>
          <w:iCs/>
        </w:rPr>
        <w:t>Desigualdad y empleo en Ecuador: Un análisis de la relación entre pobreza y estabilidad laboral</w:t>
      </w:r>
      <w:r w:rsidRPr="00B13C72">
        <w:rPr>
          <w:rFonts w:ascii="Arial" w:eastAsia="Arial" w:hAnsi="Arial" w:cs="Arial"/>
        </w:rPr>
        <w:t xml:space="preserve">. </w:t>
      </w:r>
      <w:r w:rsidRPr="00B13C72">
        <w:rPr>
          <w:rFonts w:ascii="Arial" w:eastAsia="Arial" w:hAnsi="Arial" w:cs="Arial"/>
          <w:i/>
          <w:iCs/>
        </w:rPr>
        <w:t>Estudios Económicos Latinoamericanos</w:t>
      </w:r>
      <w:r w:rsidRPr="00B13C72">
        <w:rPr>
          <w:rFonts w:ascii="Arial" w:eastAsia="Arial" w:hAnsi="Arial" w:cs="Arial"/>
        </w:rPr>
        <w:t>, 15(2), 83-101.</w:t>
      </w:r>
    </w:p>
    <w:p w14:paraId="04C9B2C2"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Granovetter, M. (1995). </w:t>
      </w:r>
      <w:proofErr w:type="spellStart"/>
      <w:r w:rsidRPr="00B13C72">
        <w:rPr>
          <w:rFonts w:ascii="Arial" w:eastAsia="Arial" w:hAnsi="Arial" w:cs="Arial"/>
          <w:i/>
          <w:iCs/>
        </w:rPr>
        <w:t>Getting</w:t>
      </w:r>
      <w:proofErr w:type="spellEnd"/>
      <w:r w:rsidRPr="00B13C72">
        <w:rPr>
          <w:rFonts w:ascii="Arial" w:eastAsia="Arial" w:hAnsi="Arial" w:cs="Arial"/>
          <w:i/>
          <w:iCs/>
        </w:rPr>
        <w:t xml:space="preserve"> a Job: A </w:t>
      </w:r>
      <w:proofErr w:type="spellStart"/>
      <w:r w:rsidRPr="00B13C72">
        <w:rPr>
          <w:rFonts w:ascii="Arial" w:eastAsia="Arial" w:hAnsi="Arial" w:cs="Arial"/>
          <w:i/>
          <w:iCs/>
        </w:rPr>
        <w:t>Study</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w:t>
      </w:r>
      <w:proofErr w:type="spellStart"/>
      <w:r w:rsidRPr="00B13C72">
        <w:rPr>
          <w:rFonts w:ascii="Arial" w:eastAsia="Arial" w:hAnsi="Arial" w:cs="Arial"/>
          <w:i/>
          <w:iCs/>
        </w:rPr>
        <w:t>Contacts</w:t>
      </w:r>
      <w:proofErr w:type="spellEnd"/>
      <w:r w:rsidRPr="00B13C72">
        <w:rPr>
          <w:rFonts w:ascii="Arial" w:eastAsia="Arial" w:hAnsi="Arial" w:cs="Arial"/>
          <w:i/>
          <w:iCs/>
        </w:rPr>
        <w:t xml:space="preserve"> and </w:t>
      </w:r>
      <w:proofErr w:type="spellStart"/>
      <w:r w:rsidRPr="00B13C72">
        <w:rPr>
          <w:rFonts w:ascii="Arial" w:eastAsia="Arial" w:hAnsi="Arial" w:cs="Arial"/>
          <w:i/>
          <w:iCs/>
        </w:rPr>
        <w:t>Careers</w:t>
      </w:r>
      <w:proofErr w:type="spellEnd"/>
      <w:r w:rsidRPr="00B13C72">
        <w:rPr>
          <w:rFonts w:ascii="Arial" w:eastAsia="Arial" w:hAnsi="Arial" w:cs="Arial"/>
        </w:rPr>
        <w:t xml:space="preserve">. 2nd </w:t>
      </w:r>
      <w:proofErr w:type="spellStart"/>
      <w:r w:rsidRPr="00B13C72">
        <w:rPr>
          <w:rFonts w:ascii="Arial" w:eastAsia="Arial" w:hAnsi="Arial" w:cs="Arial"/>
        </w:rPr>
        <w:t>edition</w:t>
      </w:r>
      <w:proofErr w:type="spellEnd"/>
      <w:r w:rsidRPr="00B13C72">
        <w:rPr>
          <w:rFonts w:ascii="Arial" w:eastAsia="Arial" w:hAnsi="Arial" w:cs="Arial"/>
        </w:rPr>
        <w:t xml:space="preserve">. Chicago: </w:t>
      </w:r>
      <w:proofErr w:type="spellStart"/>
      <w:r w:rsidRPr="00B13C72">
        <w:rPr>
          <w:rFonts w:ascii="Arial" w:eastAsia="Arial" w:hAnsi="Arial" w:cs="Arial"/>
        </w:rPr>
        <w:t>University</w:t>
      </w:r>
      <w:proofErr w:type="spellEnd"/>
      <w:r w:rsidRPr="00B13C72">
        <w:rPr>
          <w:rFonts w:ascii="Arial" w:eastAsia="Arial" w:hAnsi="Arial" w:cs="Arial"/>
        </w:rPr>
        <w:t xml:space="preserve"> </w:t>
      </w:r>
      <w:proofErr w:type="spellStart"/>
      <w:r w:rsidRPr="00B13C72">
        <w:rPr>
          <w:rFonts w:ascii="Arial" w:eastAsia="Arial" w:hAnsi="Arial" w:cs="Arial"/>
        </w:rPr>
        <w:t>of</w:t>
      </w:r>
      <w:proofErr w:type="spellEnd"/>
      <w:r w:rsidRPr="00B13C72">
        <w:rPr>
          <w:rFonts w:ascii="Arial" w:eastAsia="Arial" w:hAnsi="Arial" w:cs="Arial"/>
        </w:rPr>
        <w:t xml:space="preserve"> Chicago </w:t>
      </w:r>
      <w:proofErr w:type="spellStart"/>
      <w:r w:rsidRPr="00B13C72">
        <w:rPr>
          <w:rFonts w:ascii="Arial" w:eastAsia="Arial" w:hAnsi="Arial" w:cs="Arial"/>
        </w:rPr>
        <w:t>Press</w:t>
      </w:r>
      <w:proofErr w:type="spellEnd"/>
      <w:r w:rsidRPr="00B13C72">
        <w:rPr>
          <w:rFonts w:ascii="Arial" w:eastAsia="Arial" w:hAnsi="Arial" w:cs="Arial"/>
        </w:rPr>
        <w:t>.</w:t>
      </w:r>
    </w:p>
    <w:p w14:paraId="48DB5DF8"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Banco Mundial. (2020). </w:t>
      </w:r>
      <w:r w:rsidRPr="00B13C72">
        <w:rPr>
          <w:rFonts w:ascii="Arial" w:eastAsia="Arial" w:hAnsi="Arial" w:cs="Arial"/>
          <w:i/>
          <w:iCs/>
        </w:rPr>
        <w:t>Empleo en América Latina: Retos y oportunidades</w:t>
      </w:r>
      <w:r w:rsidRPr="00B13C72">
        <w:rPr>
          <w:rFonts w:ascii="Arial" w:eastAsia="Arial" w:hAnsi="Arial" w:cs="Arial"/>
        </w:rPr>
        <w:t>. Washington, DC: Banco Mundial.</w:t>
      </w:r>
    </w:p>
    <w:p w14:paraId="22B0D45A"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Clark, K. &amp; Anker, R. (2017). </w:t>
      </w:r>
      <w:proofErr w:type="spellStart"/>
      <w:r w:rsidRPr="00B13C72">
        <w:rPr>
          <w:rFonts w:ascii="Arial" w:eastAsia="Arial" w:hAnsi="Arial" w:cs="Arial"/>
          <w:i/>
          <w:iCs/>
        </w:rPr>
        <w:t>The</w:t>
      </w:r>
      <w:proofErr w:type="spellEnd"/>
      <w:r w:rsidRPr="00B13C72">
        <w:rPr>
          <w:rFonts w:ascii="Arial" w:eastAsia="Arial" w:hAnsi="Arial" w:cs="Arial"/>
          <w:i/>
          <w:iCs/>
        </w:rPr>
        <w:t xml:space="preserve"> </w:t>
      </w:r>
      <w:proofErr w:type="spellStart"/>
      <w:r w:rsidRPr="00B13C72">
        <w:rPr>
          <w:rFonts w:ascii="Arial" w:eastAsia="Arial" w:hAnsi="Arial" w:cs="Arial"/>
          <w:i/>
          <w:iCs/>
        </w:rPr>
        <w:t>Impact</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Age </w:t>
      </w:r>
      <w:proofErr w:type="spellStart"/>
      <w:r w:rsidRPr="00B13C72">
        <w:rPr>
          <w:rFonts w:ascii="Arial" w:eastAsia="Arial" w:hAnsi="Arial" w:cs="Arial"/>
          <w:i/>
          <w:iCs/>
        </w:rPr>
        <w:t>on</w:t>
      </w:r>
      <w:proofErr w:type="spellEnd"/>
      <w:r w:rsidRPr="00B13C72">
        <w:rPr>
          <w:rFonts w:ascii="Arial" w:eastAsia="Arial" w:hAnsi="Arial" w:cs="Arial"/>
          <w:i/>
          <w:iCs/>
        </w:rPr>
        <w:t xml:space="preserve"> </w:t>
      </w:r>
      <w:proofErr w:type="spellStart"/>
      <w:r w:rsidRPr="00B13C72">
        <w:rPr>
          <w:rFonts w:ascii="Arial" w:eastAsia="Arial" w:hAnsi="Arial" w:cs="Arial"/>
          <w:i/>
          <w:iCs/>
        </w:rPr>
        <w:t>Employment</w:t>
      </w:r>
      <w:proofErr w:type="spellEnd"/>
      <w:r w:rsidRPr="00B13C72">
        <w:rPr>
          <w:rFonts w:ascii="Arial" w:eastAsia="Arial" w:hAnsi="Arial" w:cs="Arial"/>
          <w:i/>
          <w:iCs/>
        </w:rPr>
        <w:t xml:space="preserve"> </w:t>
      </w:r>
      <w:proofErr w:type="spellStart"/>
      <w:r w:rsidRPr="00B13C72">
        <w:rPr>
          <w:rFonts w:ascii="Arial" w:eastAsia="Arial" w:hAnsi="Arial" w:cs="Arial"/>
          <w:i/>
          <w:iCs/>
        </w:rPr>
        <w:t>Adequacy</w:t>
      </w:r>
      <w:proofErr w:type="spellEnd"/>
      <w:r w:rsidRPr="00B13C72">
        <w:rPr>
          <w:rFonts w:ascii="Arial" w:eastAsia="Arial" w:hAnsi="Arial" w:cs="Arial"/>
          <w:i/>
          <w:iCs/>
        </w:rPr>
        <w:t xml:space="preserve"> in </w:t>
      </w:r>
      <w:proofErr w:type="spellStart"/>
      <w:r w:rsidRPr="00B13C72">
        <w:rPr>
          <w:rFonts w:ascii="Arial" w:eastAsia="Arial" w:hAnsi="Arial" w:cs="Arial"/>
          <w:i/>
          <w:iCs/>
        </w:rPr>
        <w:t>Latin</w:t>
      </w:r>
      <w:proofErr w:type="spellEnd"/>
      <w:r w:rsidRPr="00B13C72">
        <w:rPr>
          <w:rFonts w:ascii="Arial" w:eastAsia="Arial" w:hAnsi="Arial" w:cs="Arial"/>
          <w:i/>
          <w:iCs/>
        </w:rPr>
        <w:t xml:space="preserve"> </w:t>
      </w:r>
      <w:proofErr w:type="spellStart"/>
      <w:r w:rsidRPr="00B13C72">
        <w:rPr>
          <w:rFonts w:ascii="Arial" w:eastAsia="Arial" w:hAnsi="Arial" w:cs="Arial"/>
          <w:i/>
          <w:iCs/>
        </w:rPr>
        <w:t>America</w:t>
      </w:r>
      <w:proofErr w:type="spellEnd"/>
      <w:r w:rsidRPr="00B13C72">
        <w:rPr>
          <w:rFonts w:ascii="Arial" w:eastAsia="Arial" w:hAnsi="Arial" w:cs="Arial"/>
        </w:rPr>
        <w:t xml:space="preserve">. </w:t>
      </w:r>
      <w:r w:rsidRPr="00B13C72">
        <w:rPr>
          <w:rFonts w:ascii="Arial" w:eastAsia="Arial" w:hAnsi="Arial" w:cs="Arial"/>
          <w:i/>
          <w:iCs/>
        </w:rPr>
        <w:t xml:space="preserve">International </w:t>
      </w:r>
      <w:proofErr w:type="spellStart"/>
      <w:r w:rsidRPr="00B13C72">
        <w:rPr>
          <w:rFonts w:ascii="Arial" w:eastAsia="Arial" w:hAnsi="Arial" w:cs="Arial"/>
          <w:i/>
          <w:iCs/>
        </w:rPr>
        <w:t>Labour</w:t>
      </w:r>
      <w:proofErr w:type="spellEnd"/>
      <w:r w:rsidRPr="00B13C72">
        <w:rPr>
          <w:rFonts w:ascii="Arial" w:eastAsia="Arial" w:hAnsi="Arial" w:cs="Arial"/>
          <w:i/>
          <w:iCs/>
        </w:rPr>
        <w:t xml:space="preserve"> </w:t>
      </w:r>
      <w:proofErr w:type="spellStart"/>
      <w:r w:rsidRPr="00B13C72">
        <w:rPr>
          <w:rFonts w:ascii="Arial" w:eastAsia="Arial" w:hAnsi="Arial" w:cs="Arial"/>
          <w:i/>
          <w:iCs/>
        </w:rPr>
        <w:t>Review</w:t>
      </w:r>
      <w:proofErr w:type="spellEnd"/>
      <w:r w:rsidRPr="00B13C72">
        <w:rPr>
          <w:rFonts w:ascii="Arial" w:eastAsia="Arial" w:hAnsi="Arial" w:cs="Arial"/>
        </w:rPr>
        <w:t>, 154(4), 557-572.</w:t>
      </w:r>
    </w:p>
    <w:p w14:paraId="74CF51B1" w14:textId="77777777" w:rsidR="002236EE" w:rsidRPr="00B13C72" w:rsidRDefault="002236EE" w:rsidP="006A7547">
      <w:pPr>
        <w:spacing w:after="120" w:line="360" w:lineRule="auto"/>
        <w:ind w:left="720" w:hanging="720"/>
        <w:rPr>
          <w:rFonts w:ascii="Arial" w:eastAsia="Arial" w:hAnsi="Arial" w:cs="Arial"/>
        </w:rPr>
      </w:pPr>
      <w:proofErr w:type="spellStart"/>
      <w:r w:rsidRPr="00B13C72">
        <w:rPr>
          <w:rFonts w:ascii="Arial" w:eastAsia="Arial" w:hAnsi="Arial" w:cs="Arial"/>
        </w:rPr>
        <w:t>Heckman</w:t>
      </w:r>
      <w:proofErr w:type="spellEnd"/>
      <w:r w:rsidRPr="00B13C72">
        <w:rPr>
          <w:rFonts w:ascii="Arial" w:eastAsia="Arial" w:hAnsi="Arial" w:cs="Arial"/>
        </w:rPr>
        <w:t xml:space="preserve">, J., &amp; Pagés, C. (2000). </w:t>
      </w:r>
      <w:proofErr w:type="spellStart"/>
      <w:r w:rsidRPr="00B13C72">
        <w:rPr>
          <w:rFonts w:ascii="Arial" w:eastAsia="Arial" w:hAnsi="Arial" w:cs="Arial"/>
          <w:i/>
          <w:iCs/>
        </w:rPr>
        <w:t>The</w:t>
      </w:r>
      <w:proofErr w:type="spellEnd"/>
      <w:r w:rsidRPr="00B13C72">
        <w:rPr>
          <w:rFonts w:ascii="Arial" w:eastAsia="Arial" w:hAnsi="Arial" w:cs="Arial"/>
          <w:i/>
          <w:iCs/>
        </w:rPr>
        <w:t xml:space="preserve"> </w:t>
      </w:r>
      <w:proofErr w:type="spellStart"/>
      <w:r w:rsidRPr="00B13C72">
        <w:rPr>
          <w:rFonts w:ascii="Arial" w:eastAsia="Arial" w:hAnsi="Arial" w:cs="Arial"/>
          <w:i/>
          <w:iCs/>
        </w:rPr>
        <w:t>Cost</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Job Security </w:t>
      </w:r>
      <w:proofErr w:type="spellStart"/>
      <w:r w:rsidRPr="00B13C72">
        <w:rPr>
          <w:rFonts w:ascii="Arial" w:eastAsia="Arial" w:hAnsi="Arial" w:cs="Arial"/>
          <w:i/>
          <w:iCs/>
        </w:rPr>
        <w:t>Regulation</w:t>
      </w:r>
      <w:proofErr w:type="spellEnd"/>
      <w:r w:rsidRPr="00B13C72">
        <w:rPr>
          <w:rFonts w:ascii="Arial" w:eastAsia="Arial" w:hAnsi="Arial" w:cs="Arial"/>
          <w:i/>
          <w:iCs/>
        </w:rPr>
        <w:t xml:space="preserve">: </w:t>
      </w:r>
      <w:proofErr w:type="spellStart"/>
      <w:r w:rsidRPr="00B13C72">
        <w:rPr>
          <w:rFonts w:ascii="Arial" w:eastAsia="Arial" w:hAnsi="Arial" w:cs="Arial"/>
          <w:i/>
          <w:iCs/>
        </w:rPr>
        <w:t>Evidence</w:t>
      </w:r>
      <w:proofErr w:type="spellEnd"/>
      <w:r w:rsidRPr="00B13C72">
        <w:rPr>
          <w:rFonts w:ascii="Arial" w:eastAsia="Arial" w:hAnsi="Arial" w:cs="Arial"/>
          <w:i/>
          <w:iCs/>
        </w:rPr>
        <w:t xml:space="preserve"> </w:t>
      </w:r>
      <w:proofErr w:type="spellStart"/>
      <w:r w:rsidRPr="00B13C72">
        <w:rPr>
          <w:rFonts w:ascii="Arial" w:eastAsia="Arial" w:hAnsi="Arial" w:cs="Arial"/>
          <w:i/>
          <w:iCs/>
        </w:rPr>
        <w:t>from</w:t>
      </w:r>
      <w:proofErr w:type="spellEnd"/>
      <w:r w:rsidRPr="00B13C72">
        <w:rPr>
          <w:rFonts w:ascii="Arial" w:eastAsia="Arial" w:hAnsi="Arial" w:cs="Arial"/>
          <w:i/>
          <w:iCs/>
        </w:rPr>
        <w:t xml:space="preserve"> </w:t>
      </w:r>
      <w:proofErr w:type="spellStart"/>
      <w:r w:rsidRPr="00B13C72">
        <w:rPr>
          <w:rFonts w:ascii="Arial" w:eastAsia="Arial" w:hAnsi="Arial" w:cs="Arial"/>
          <w:i/>
          <w:iCs/>
        </w:rPr>
        <w:t>Latin</w:t>
      </w:r>
      <w:proofErr w:type="spellEnd"/>
      <w:r w:rsidRPr="00B13C72">
        <w:rPr>
          <w:rFonts w:ascii="Arial" w:eastAsia="Arial" w:hAnsi="Arial" w:cs="Arial"/>
          <w:i/>
          <w:iCs/>
        </w:rPr>
        <w:t xml:space="preserve"> American Labor </w:t>
      </w:r>
      <w:proofErr w:type="spellStart"/>
      <w:r w:rsidRPr="00B13C72">
        <w:rPr>
          <w:rFonts w:ascii="Arial" w:eastAsia="Arial" w:hAnsi="Arial" w:cs="Arial"/>
          <w:i/>
          <w:iCs/>
        </w:rPr>
        <w:t>Markets</w:t>
      </w:r>
      <w:proofErr w:type="spellEnd"/>
      <w:r w:rsidRPr="00B13C72">
        <w:rPr>
          <w:rFonts w:ascii="Arial" w:eastAsia="Arial" w:hAnsi="Arial" w:cs="Arial"/>
        </w:rPr>
        <w:t xml:space="preserve">. </w:t>
      </w:r>
      <w:r w:rsidRPr="00B13C72">
        <w:rPr>
          <w:rFonts w:ascii="Arial" w:eastAsia="Arial" w:hAnsi="Arial" w:cs="Arial"/>
          <w:i/>
          <w:iCs/>
        </w:rPr>
        <w:t xml:space="preserve">NBER </w:t>
      </w:r>
      <w:proofErr w:type="spellStart"/>
      <w:r w:rsidRPr="00B13C72">
        <w:rPr>
          <w:rFonts w:ascii="Arial" w:eastAsia="Arial" w:hAnsi="Arial" w:cs="Arial"/>
          <w:i/>
          <w:iCs/>
        </w:rPr>
        <w:t>Working</w:t>
      </w:r>
      <w:proofErr w:type="spellEnd"/>
      <w:r w:rsidRPr="00B13C72">
        <w:rPr>
          <w:rFonts w:ascii="Arial" w:eastAsia="Arial" w:hAnsi="Arial" w:cs="Arial"/>
          <w:i/>
          <w:iCs/>
        </w:rPr>
        <w:t xml:space="preserve"> </w:t>
      </w:r>
      <w:proofErr w:type="spellStart"/>
      <w:r w:rsidRPr="00B13C72">
        <w:rPr>
          <w:rFonts w:ascii="Arial" w:eastAsia="Arial" w:hAnsi="Arial" w:cs="Arial"/>
          <w:i/>
          <w:iCs/>
        </w:rPr>
        <w:t>Paper</w:t>
      </w:r>
      <w:proofErr w:type="spellEnd"/>
      <w:r w:rsidRPr="00B13C72">
        <w:rPr>
          <w:rFonts w:ascii="Arial" w:eastAsia="Arial" w:hAnsi="Arial" w:cs="Arial"/>
        </w:rPr>
        <w:t>.</w:t>
      </w:r>
    </w:p>
    <w:p w14:paraId="507DDAB3"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Auer, P., &amp; </w:t>
      </w:r>
      <w:proofErr w:type="spellStart"/>
      <w:r w:rsidRPr="00B13C72">
        <w:rPr>
          <w:rFonts w:ascii="Arial" w:eastAsia="Arial" w:hAnsi="Arial" w:cs="Arial"/>
        </w:rPr>
        <w:t>Cazes</w:t>
      </w:r>
      <w:proofErr w:type="spellEnd"/>
      <w:r w:rsidRPr="00B13C72">
        <w:rPr>
          <w:rFonts w:ascii="Arial" w:eastAsia="Arial" w:hAnsi="Arial" w:cs="Arial"/>
        </w:rPr>
        <w:t xml:space="preserve">, S. (2003). </w:t>
      </w:r>
      <w:proofErr w:type="spellStart"/>
      <w:r w:rsidRPr="00B13C72">
        <w:rPr>
          <w:rFonts w:ascii="Arial" w:eastAsia="Arial" w:hAnsi="Arial" w:cs="Arial"/>
          <w:i/>
          <w:iCs/>
        </w:rPr>
        <w:t>Employment</w:t>
      </w:r>
      <w:proofErr w:type="spellEnd"/>
      <w:r w:rsidRPr="00B13C72">
        <w:rPr>
          <w:rFonts w:ascii="Arial" w:eastAsia="Arial" w:hAnsi="Arial" w:cs="Arial"/>
          <w:i/>
          <w:iCs/>
        </w:rPr>
        <w:t xml:space="preserve"> </w:t>
      </w:r>
      <w:proofErr w:type="spellStart"/>
      <w:r w:rsidRPr="00B13C72">
        <w:rPr>
          <w:rFonts w:ascii="Arial" w:eastAsia="Arial" w:hAnsi="Arial" w:cs="Arial"/>
          <w:i/>
          <w:iCs/>
        </w:rPr>
        <w:t>Stability</w:t>
      </w:r>
      <w:proofErr w:type="spellEnd"/>
      <w:r w:rsidRPr="00B13C72">
        <w:rPr>
          <w:rFonts w:ascii="Arial" w:eastAsia="Arial" w:hAnsi="Arial" w:cs="Arial"/>
          <w:i/>
          <w:iCs/>
        </w:rPr>
        <w:t xml:space="preserve"> in </w:t>
      </w:r>
      <w:proofErr w:type="spellStart"/>
      <w:proofErr w:type="gramStart"/>
      <w:r w:rsidRPr="00B13C72">
        <w:rPr>
          <w:rFonts w:ascii="Arial" w:eastAsia="Arial" w:hAnsi="Arial" w:cs="Arial"/>
          <w:i/>
          <w:iCs/>
        </w:rPr>
        <w:t>an</w:t>
      </w:r>
      <w:proofErr w:type="spellEnd"/>
      <w:r w:rsidRPr="00B13C72">
        <w:rPr>
          <w:rFonts w:ascii="Arial" w:eastAsia="Arial" w:hAnsi="Arial" w:cs="Arial"/>
          <w:i/>
          <w:iCs/>
        </w:rPr>
        <w:t xml:space="preserve"> Age</w:t>
      </w:r>
      <w:proofErr w:type="gram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w:t>
      </w:r>
      <w:proofErr w:type="spellStart"/>
      <w:r w:rsidRPr="00B13C72">
        <w:rPr>
          <w:rFonts w:ascii="Arial" w:eastAsia="Arial" w:hAnsi="Arial" w:cs="Arial"/>
          <w:i/>
          <w:iCs/>
        </w:rPr>
        <w:t>Flexibility</w:t>
      </w:r>
      <w:proofErr w:type="spellEnd"/>
      <w:r w:rsidRPr="00B13C72">
        <w:rPr>
          <w:rFonts w:ascii="Arial" w:eastAsia="Arial" w:hAnsi="Arial" w:cs="Arial"/>
          <w:i/>
          <w:iCs/>
        </w:rPr>
        <w:t xml:space="preserve">: </w:t>
      </w:r>
      <w:proofErr w:type="spellStart"/>
      <w:r w:rsidRPr="00B13C72">
        <w:rPr>
          <w:rFonts w:ascii="Arial" w:eastAsia="Arial" w:hAnsi="Arial" w:cs="Arial"/>
          <w:i/>
          <w:iCs/>
        </w:rPr>
        <w:t>Evidence</w:t>
      </w:r>
      <w:proofErr w:type="spellEnd"/>
      <w:r w:rsidRPr="00B13C72">
        <w:rPr>
          <w:rFonts w:ascii="Arial" w:eastAsia="Arial" w:hAnsi="Arial" w:cs="Arial"/>
          <w:i/>
          <w:iCs/>
        </w:rPr>
        <w:t xml:space="preserve"> </w:t>
      </w:r>
      <w:proofErr w:type="spellStart"/>
      <w:r w:rsidRPr="00B13C72">
        <w:rPr>
          <w:rFonts w:ascii="Arial" w:eastAsia="Arial" w:hAnsi="Arial" w:cs="Arial"/>
          <w:i/>
          <w:iCs/>
        </w:rPr>
        <w:t>from</w:t>
      </w:r>
      <w:proofErr w:type="spellEnd"/>
      <w:r w:rsidRPr="00B13C72">
        <w:rPr>
          <w:rFonts w:ascii="Arial" w:eastAsia="Arial" w:hAnsi="Arial" w:cs="Arial"/>
          <w:i/>
          <w:iCs/>
        </w:rPr>
        <w:t xml:space="preserve"> </w:t>
      </w:r>
      <w:proofErr w:type="spellStart"/>
      <w:r w:rsidRPr="00B13C72">
        <w:rPr>
          <w:rFonts w:ascii="Arial" w:eastAsia="Arial" w:hAnsi="Arial" w:cs="Arial"/>
          <w:i/>
          <w:iCs/>
        </w:rPr>
        <w:t>Industrialized</w:t>
      </w:r>
      <w:proofErr w:type="spellEnd"/>
      <w:r w:rsidRPr="00B13C72">
        <w:rPr>
          <w:rFonts w:ascii="Arial" w:eastAsia="Arial" w:hAnsi="Arial" w:cs="Arial"/>
          <w:i/>
          <w:iCs/>
        </w:rPr>
        <w:t xml:space="preserve"> </w:t>
      </w:r>
      <w:proofErr w:type="spellStart"/>
      <w:r w:rsidRPr="00B13C72">
        <w:rPr>
          <w:rFonts w:ascii="Arial" w:eastAsia="Arial" w:hAnsi="Arial" w:cs="Arial"/>
          <w:i/>
          <w:iCs/>
        </w:rPr>
        <w:t>Countries</w:t>
      </w:r>
      <w:proofErr w:type="spellEnd"/>
      <w:r w:rsidRPr="00B13C72">
        <w:rPr>
          <w:rFonts w:ascii="Arial" w:eastAsia="Arial" w:hAnsi="Arial" w:cs="Arial"/>
        </w:rPr>
        <w:t>. Ginebra: OIT.</w:t>
      </w:r>
    </w:p>
    <w:p w14:paraId="073BF859"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Martínez, J., &amp; Vera, L. (2018). </w:t>
      </w:r>
      <w:r w:rsidRPr="00B13C72">
        <w:rPr>
          <w:rFonts w:ascii="Arial" w:eastAsia="Arial" w:hAnsi="Arial" w:cs="Arial"/>
          <w:i/>
          <w:iCs/>
        </w:rPr>
        <w:t>La seguridad social y su impacto en la calidad del empleo en Ecuador: Un análisis a partir de la ENEMDU</w:t>
      </w:r>
      <w:r w:rsidRPr="00B13C72">
        <w:rPr>
          <w:rFonts w:ascii="Arial" w:eastAsia="Arial" w:hAnsi="Arial" w:cs="Arial"/>
        </w:rPr>
        <w:t xml:space="preserve">. </w:t>
      </w:r>
      <w:r w:rsidRPr="00B13C72">
        <w:rPr>
          <w:rFonts w:ascii="Arial" w:eastAsia="Arial" w:hAnsi="Arial" w:cs="Arial"/>
          <w:i/>
          <w:iCs/>
        </w:rPr>
        <w:t>Revista de Estudios Laborales</w:t>
      </w:r>
      <w:r w:rsidRPr="00B13C72">
        <w:rPr>
          <w:rFonts w:ascii="Arial" w:eastAsia="Arial" w:hAnsi="Arial" w:cs="Arial"/>
        </w:rPr>
        <w:t>, 24(1), 35-52.</w:t>
      </w:r>
    </w:p>
    <w:p w14:paraId="22B3105A"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Velasco, M. &amp; Salgado, P. (2021). </w:t>
      </w:r>
      <w:r w:rsidRPr="00B13C72">
        <w:rPr>
          <w:rFonts w:ascii="Arial" w:eastAsia="Arial" w:hAnsi="Arial" w:cs="Arial"/>
          <w:i/>
          <w:iCs/>
        </w:rPr>
        <w:t>Desigualdad y empleo en Ecuador: Un análisis de la relación entre pobreza y estabilidad laboral</w:t>
      </w:r>
      <w:r w:rsidRPr="00B13C72">
        <w:rPr>
          <w:rFonts w:ascii="Arial" w:eastAsia="Arial" w:hAnsi="Arial" w:cs="Arial"/>
        </w:rPr>
        <w:t xml:space="preserve">. </w:t>
      </w:r>
      <w:r w:rsidRPr="00B13C72">
        <w:rPr>
          <w:rFonts w:ascii="Arial" w:eastAsia="Arial" w:hAnsi="Arial" w:cs="Arial"/>
          <w:i/>
          <w:iCs/>
        </w:rPr>
        <w:t>Estudios Económicos Latinoamericanos</w:t>
      </w:r>
      <w:r w:rsidRPr="00B13C72">
        <w:rPr>
          <w:rFonts w:ascii="Arial" w:eastAsia="Arial" w:hAnsi="Arial" w:cs="Arial"/>
        </w:rPr>
        <w:t>, 15(2), 83-101.</w:t>
      </w:r>
    </w:p>
    <w:p w14:paraId="4A871201" w14:textId="77777777" w:rsidR="002236EE" w:rsidRPr="00B13C72" w:rsidRDefault="002236EE" w:rsidP="006A7547">
      <w:pPr>
        <w:spacing w:after="120" w:line="360" w:lineRule="auto"/>
        <w:ind w:left="720" w:hanging="720"/>
        <w:rPr>
          <w:rFonts w:ascii="Arial" w:eastAsia="Arial" w:hAnsi="Arial" w:cs="Arial"/>
        </w:rPr>
      </w:pPr>
      <w:proofErr w:type="spellStart"/>
      <w:r w:rsidRPr="00B13C72">
        <w:rPr>
          <w:rFonts w:ascii="Arial" w:eastAsia="Arial" w:hAnsi="Arial" w:cs="Arial"/>
        </w:rPr>
        <w:lastRenderedPageBreak/>
        <w:t>Breiman</w:t>
      </w:r>
      <w:proofErr w:type="spellEnd"/>
      <w:r w:rsidRPr="00B13C72">
        <w:rPr>
          <w:rFonts w:ascii="Arial" w:eastAsia="Arial" w:hAnsi="Arial" w:cs="Arial"/>
        </w:rPr>
        <w:t xml:space="preserve">, L. (2001). </w:t>
      </w:r>
      <w:proofErr w:type="spellStart"/>
      <w:r w:rsidRPr="00B13C72">
        <w:rPr>
          <w:rFonts w:ascii="Arial" w:eastAsia="Arial" w:hAnsi="Arial" w:cs="Arial"/>
          <w:i/>
          <w:iCs/>
        </w:rPr>
        <w:t>Random</w:t>
      </w:r>
      <w:proofErr w:type="spellEnd"/>
      <w:r w:rsidRPr="00B13C72">
        <w:rPr>
          <w:rFonts w:ascii="Arial" w:eastAsia="Arial" w:hAnsi="Arial" w:cs="Arial"/>
          <w:i/>
          <w:iCs/>
        </w:rPr>
        <w:t xml:space="preserve"> </w:t>
      </w:r>
      <w:proofErr w:type="spellStart"/>
      <w:r w:rsidRPr="00B13C72">
        <w:rPr>
          <w:rFonts w:ascii="Arial" w:eastAsia="Arial" w:hAnsi="Arial" w:cs="Arial"/>
          <w:i/>
          <w:iCs/>
        </w:rPr>
        <w:t>Forests</w:t>
      </w:r>
      <w:proofErr w:type="spellEnd"/>
      <w:r w:rsidRPr="00B13C72">
        <w:rPr>
          <w:rFonts w:ascii="Arial" w:eastAsia="Arial" w:hAnsi="Arial" w:cs="Arial"/>
        </w:rPr>
        <w:t xml:space="preserve">. </w:t>
      </w:r>
      <w:r w:rsidRPr="00B13C72">
        <w:rPr>
          <w:rFonts w:ascii="Arial" w:eastAsia="Arial" w:hAnsi="Arial" w:cs="Arial"/>
          <w:i/>
          <w:iCs/>
        </w:rPr>
        <w:t xml:space="preserve">Machine </w:t>
      </w:r>
      <w:proofErr w:type="spellStart"/>
      <w:r w:rsidRPr="00B13C72">
        <w:rPr>
          <w:rFonts w:ascii="Arial" w:eastAsia="Arial" w:hAnsi="Arial" w:cs="Arial"/>
          <w:i/>
          <w:iCs/>
        </w:rPr>
        <w:t>Learning</w:t>
      </w:r>
      <w:proofErr w:type="spellEnd"/>
      <w:r w:rsidRPr="00B13C72">
        <w:rPr>
          <w:rFonts w:ascii="Arial" w:eastAsia="Arial" w:hAnsi="Arial" w:cs="Arial"/>
        </w:rPr>
        <w:t>, 45(1), 5-32.</w:t>
      </w:r>
    </w:p>
    <w:p w14:paraId="3ACA8AE1" w14:textId="77777777" w:rsidR="002236EE" w:rsidRPr="00B13C72" w:rsidRDefault="002236EE" w:rsidP="006A7547">
      <w:pPr>
        <w:spacing w:after="120" w:line="360" w:lineRule="auto"/>
        <w:ind w:left="720" w:hanging="720"/>
        <w:rPr>
          <w:rFonts w:ascii="Arial" w:eastAsia="Arial" w:hAnsi="Arial" w:cs="Arial"/>
        </w:rPr>
      </w:pPr>
      <w:r w:rsidRPr="00B13C72">
        <w:rPr>
          <w:rFonts w:ascii="Arial" w:eastAsia="Arial" w:hAnsi="Arial" w:cs="Arial"/>
        </w:rPr>
        <w:t xml:space="preserve">Chen, T., &amp; </w:t>
      </w:r>
      <w:proofErr w:type="spellStart"/>
      <w:r w:rsidRPr="00B13C72">
        <w:rPr>
          <w:rFonts w:ascii="Arial" w:eastAsia="Arial" w:hAnsi="Arial" w:cs="Arial"/>
        </w:rPr>
        <w:t>Guestrin</w:t>
      </w:r>
      <w:proofErr w:type="spellEnd"/>
      <w:r w:rsidRPr="00B13C72">
        <w:rPr>
          <w:rFonts w:ascii="Arial" w:eastAsia="Arial" w:hAnsi="Arial" w:cs="Arial"/>
        </w:rPr>
        <w:t xml:space="preserve">, C. (2016). </w:t>
      </w:r>
      <w:proofErr w:type="spellStart"/>
      <w:r w:rsidRPr="00B13C72">
        <w:rPr>
          <w:rFonts w:ascii="Arial" w:eastAsia="Arial" w:hAnsi="Arial" w:cs="Arial"/>
          <w:i/>
          <w:iCs/>
        </w:rPr>
        <w:t>XGBoost</w:t>
      </w:r>
      <w:proofErr w:type="spellEnd"/>
      <w:r w:rsidRPr="00B13C72">
        <w:rPr>
          <w:rFonts w:ascii="Arial" w:eastAsia="Arial" w:hAnsi="Arial" w:cs="Arial"/>
          <w:i/>
          <w:iCs/>
        </w:rPr>
        <w:t xml:space="preserve">: A </w:t>
      </w:r>
      <w:proofErr w:type="spellStart"/>
      <w:r w:rsidRPr="00B13C72">
        <w:rPr>
          <w:rFonts w:ascii="Arial" w:eastAsia="Arial" w:hAnsi="Arial" w:cs="Arial"/>
          <w:i/>
          <w:iCs/>
        </w:rPr>
        <w:t>Scalable</w:t>
      </w:r>
      <w:proofErr w:type="spellEnd"/>
      <w:r w:rsidRPr="00B13C72">
        <w:rPr>
          <w:rFonts w:ascii="Arial" w:eastAsia="Arial" w:hAnsi="Arial" w:cs="Arial"/>
          <w:i/>
          <w:iCs/>
        </w:rPr>
        <w:t xml:space="preserve"> </w:t>
      </w:r>
      <w:proofErr w:type="spellStart"/>
      <w:r w:rsidRPr="00B13C72">
        <w:rPr>
          <w:rFonts w:ascii="Arial" w:eastAsia="Arial" w:hAnsi="Arial" w:cs="Arial"/>
          <w:i/>
          <w:iCs/>
        </w:rPr>
        <w:t>Tree</w:t>
      </w:r>
      <w:proofErr w:type="spellEnd"/>
      <w:r w:rsidRPr="00B13C72">
        <w:rPr>
          <w:rFonts w:ascii="Arial" w:eastAsia="Arial" w:hAnsi="Arial" w:cs="Arial"/>
          <w:i/>
          <w:iCs/>
        </w:rPr>
        <w:t xml:space="preserve"> </w:t>
      </w:r>
      <w:proofErr w:type="spellStart"/>
      <w:r w:rsidRPr="00B13C72">
        <w:rPr>
          <w:rFonts w:ascii="Arial" w:eastAsia="Arial" w:hAnsi="Arial" w:cs="Arial"/>
          <w:i/>
          <w:iCs/>
        </w:rPr>
        <w:t>Boosting</w:t>
      </w:r>
      <w:proofErr w:type="spellEnd"/>
      <w:r w:rsidRPr="00B13C72">
        <w:rPr>
          <w:rFonts w:ascii="Arial" w:eastAsia="Arial" w:hAnsi="Arial" w:cs="Arial"/>
          <w:i/>
          <w:iCs/>
        </w:rPr>
        <w:t xml:space="preserve"> </w:t>
      </w:r>
      <w:proofErr w:type="spellStart"/>
      <w:r w:rsidRPr="00B13C72">
        <w:rPr>
          <w:rFonts w:ascii="Arial" w:eastAsia="Arial" w:hAnsi="Arial" w:cs="Arial"/>
          <w:i/>
          <w:iCs/>
        </w:rPr>
        <w:t>System</w:t>
      </w:r>
      <w:proofErr w:type="spellEnd"/>
      <w:r w:rsidRPr="00B13C72">
        <w:rPr>
          <w:rFonts w:ascii="Arial" w:eastAsia="Arial" w:hAnsi="Arial" w:cs="Arial"/>
        </w:rPr>
        <w:t xml:space="preserve">. </w:t>
      </w:r>
      <w:proofErr w:type="spellStart"/>
      <w:r w:rsidRPr="00B13C72">
        <w:rPr>
          <w:rFonts w:ascii="Arial" w:eastAsia="Arial" w:hAnsi="Arial" w:cs="Arial"/>
          <w:i/>
          <w:iCs/>
        </w:rPr>
        <w:t>Proceedings</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w:t>
      </w:r>
      <w:proofErr w:type="spellStart"/>
      <w:r w:rsidRPr="00B13C72">
        <w:rPr>
          <w:rFonts w:ascii="Arial" w:eastAsia="Arial" w:hAnsi="Arial" w:cs="Arial"/>
          <w:i/>
          <w:iCs/>
        </w:rPr>
        <w:t>the</w:t>
      </w:r>
      <w:proofErr w:type="spellEnd"/>
      <w:r w:rsidRPr="00B13C72">
        <w:rPr>
          <w:rFonts w:ascii="Arial" w:eastAsia="Arial" w:hAnsi="Arial" w:cs="Arial"/>
          <w:i/>
          <w:iCs/>
        </w:rPr>
        <w:t xml:space="preserve"> 22nd ACM SIGKDD International </w:t>
      </w:r>
      <w:proofErr w:type="spellStart"/>
      <w:r w:rsidRPr="00B13C72">
        <w:rPr>
          <w:rFonts w:ascii="Arial" w:eastAsia="Arial" w:hAnsi="Arial" w:cs="Arial"/>
          <w:i/>
          <w:iCs/>
        </w:rPr>
        <w:t>Conference</w:t>
      </w:r>
      <w:proofErr w:type="spellEnd"/>
      <w:r w:rsidRPr="00B13C72">
        <w:rPr>
          <w:rFonts w:ascii="Arial" w:eastAsia="Arial" w:hAnsi="Arial" w:cs="Arial"/>
          <w:i/>
          <w:iCs/>
        </w:rPr>
        <w:t xml:space="preserve"> </w:t>
      </w:r>
      <w:proofErr w:type="spellStart"/>
      <w:r w:rsidRPr="00B13C72">
        <w:rPr>
          <w:rFonts w:ascii="Arial" w:eastAsia="Arial" w:hAnsi="Arial" w:cs="Arial"/>
          <w:i/>
          <w:iCs/>
        </w:rPr>
        <w:t>on</w:t>
      </w:r>
      <w:proofErr w:type="spellEnd"/>
      <w:r w:rsidRPr="00B13C72">
        <w:rPr>
          <w:rFonts w:ascii="Arial" w:eastAsia="Arial" w:hAnsi="Arial" w:cs="Arial"/>
          <w:i/>
          <w:iCs/>
        </w:rPr>
        <w:t xml:space="preserve"> </w:t>
      </w:r>
      <w:proofErr w:type="spellStart"/>
      <w:r w:rsidRPr="00B13C72">
        <w:rPr>
          <w:rFonts w:ascii="Arial" w:eastAsia="Arial" w:hAnsi="Arial" w:cs="Arial"/>
          <w:i/>
          <w:iCs/>
        </w:rPr>
        <w:t>Knowledge</w:t>
      </w:r>
      <w:proofErr w:type="spellEnd"/>
      <w:r w:rsidRPr="00B13C72">
        <w:rPr>
          <w:rFonts w:ascii="Arial" w:eastAsia="Arial" w:hAnsi="Arial" w:cs="Arial"/>
          <w:i/>
          <w:iCs/>
        </w:rPr>
        <w:t xml:space="preserve"> Discovery and Data </w:t>
      </w:r>
      <w:proofErr w:type="spellStart"/>
      <w:r w:rsidRPr="00B13C72">
        <w:rPr>
          <w:rFonts w:ascii="Arial" w:eastAsia="Arial" w:hAnsi="Arial" w:cs="Arial"/>
          <w:i/>
          <w:iCs/>
        </w:rPr>
        <w:t>Mining</w:t>
      </w:r>
      <w:proofErr w:type="spellEnd"/>
      <w:r w:rsidRPr="00B13C72">
        <w:rPr>
          <w:rFonts w:ascii="Arial" w:eastAsia="Arial" w:hAnsi="Arial" w:cs="Arial"/>
        </w:rPr>
        <w:t>.</w:t>
      </w:r>
    </w:p>
    <w:p w14:paraId="073E9D67" w14:textId="77777777" w:rsidR="002236EE" w:rsidRPr="00B13C72" w:rsidRDefault="002236EE" w:rsidP="006A7547">
      <w:pPr>
        <w:spacing w:after="120" w:line="360" w:lineRule="auto"/>
        <w:ind w:left="720" w:hanging="720"/>
        <w:rPr>
          <w:rFonts w:ascii="Arial" w:eastAsia="Arial" w:hAnsi="Arial" w:cs="Arial"/>
        </w:rPr>
      </w:pPr>
      <w:proofErr w:type="spellStart"/>
      <w:r w:rsidRPr="00B13C72">
        <w:rPr>
          <w:rFonts w:ascii="Arial" w:eastAsia="Arial" w:hAnsi="Arial" w:cs="Arial"/>
        </w:rPr>
        <w:t>Kohavi</w:t>
      </w:r>
      <w:proofErr w:type="spellEnd"/>
      <w:r w:rsidRPr="00B13C72">
        <w:rPr>
          <w:rFonts w:ascii="Arial" w:eastAsia="Arial" w:hAnsi="Arial" w:cs="Arial"/>
        </w:rPr>
        <w:t xml:space="preserve">, R., </w:t>
      </w:r>
      <w:proofErr w:type="spellStart"/>
      <w:r w:rsidRPr="00B13C72">
        <w:rPr>
          <w:rFonts w:ascii="Arial" w:eastAsia="Arial" w:hAnsi="Arial" w:cs="Arial"/>
        </w:rPr>
        <w:t>Henne</w:t>
      </w:r>
      <w:proofErr w:type="spellEnd"/>
      <w:r w:rsidRPr="00B13C72">
        <w:rPr>
          <w:rFonts w:ascii="Arial" w:eastAsia="Arial" w:hAnsi="Arial" w:cs="Arial"/>
        </w:rPr>
        <w:t xml:space="preserve">, R. M., &amp; </w:t>
      </w:r>
      <w:proofErr w:type="spellStart"/>
      <w:r w:rsidRPr="00B13C72">
        <w:rPr>
          <w:rFonts w:ascii="Arial" w:eastAsia="Arial" w:hAnsi="Arial" w:cs="Arial"/>
        </w:rPr>
        <w:t>Sommerfield</w:t>
      </w:r>
      <w:proofErr w:type="spellEnd"/>
      <w:r w:rsidRPr="00B13C72">
        <w:rPr>
          <w:rFonts w:ascii="Arial" w:eastAsia="Arial" w:hAnsi="Arial" w:cs="Arial"/>
        </w:rPr>
        <w:t xml:space="preserve">, D. (2020). </w:t>
      </w:r>
      <w:proofErr w:type="spellStart"/>
      <w:r w:rsidRPr="00B13C72">
        <w:rPr>
          <w:rFonts w:ascii="Arial" w:eastAsia="Arial" w:hAnsi="Arial" w:cs="Arial"/>
          <w:i/>
          <w:iCs/>
        </w:rPr>
        <w:t>Applications</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Deep </w:t>
      </w:r>
      <w:proofErr w:type="spellStart"/>
      <w:r w:rsidRPr="00B13C72">
        <w:rPr>
          <w:rFonts w:ascii="Arial" w:eastAsia="Arial" w:hAnsi="Arial" w:cs="Arial"/>
          <w:i/>
          <w:iCs/>
        </w:rPr>
        <w:t>Learning</w:t>
      </w:r>
      <w:proofErr w:type="spellEnd"/>
      <w:r w:rsidRPr="00B13C72">
        <w:rPr>
          <w:rFonts w:ascii="Arial" w:eastAsia="Arial" w:hAnsi="Arial" w:cs="Arial"/>
          <w:i/>
          <w:iCs/>
        </w:rPr>
        <w:t xml:space="preserve"> </w:t>
      </w:r>
      <w:proofErr w:type="spellStart"/>
      <w:r w:rsidRPr="00B13C72">
        <w:rPr>
          <w:rFonts w:ascii="Arial" w:eastAsia="Arial" w:hAnsi="Arial" w:cs="Arial"/>
          <w:i/>
          <w:iCs/>
        </w:rPr>
        <w:t>to</w:t>
      </w:r>
      <w:proofErr w:type="spellEnd"/>
      <w:r w:rsidRPr="00B13C72">
        <w:rPr>
          <w:rFonts w:ascii="Arial" w:eastAsia="Arial" w:hAnsi="Arial" w:cs="Arial"/>
          <w:i/>
          <w:iCs/>
        </w:rPr>
        <w:t xml:space="preserve"> </w:t>
      </w:r>
      <w:proofErr w:type="spellStart"/>
      <w:r w:rsidRPr="00B13C72">
        <w:rPr>
          <w:rFonts w:ascii="Arial" w:eastAsia="Arial" w:hAnsi="Arial" w:cs="Arial"/>
          <w:i/>
          <w:iCs/>
        </w:rPr>
        <w:t>the</w:t>
      </w:r>
      <w:proofErr w:type="spellEnd"/>
      <w:r w:rsidRPr="00B13C72">
        <w:rPr>
          <w:rFonts w:ascii="Arial" w:eastAsia="Arial" w:hAnsi="Arial" w:cs="Arial"/>
          <w:i/>
          <w:iCs/>
        </w:rPr>
        <w:t xml:space="preserve"> U.S. Labor </w:t>
      </w:r>
      <w:proofErr w:type="spellStart"/>
      <w:r w:rsidRPr="00B13C72">
        <w:rPr>
          <w:rFonts w:ascii="Arial" w:eastAsia="Arial" w:hAnsi="Arial" w:cs="Arial"/>
          <w:i/>
          <w:iCs/>
        </w:rPr>
        <w:t>Market</w:t>
      </w:r>
      <w:proofErr w:type="spellEnd"/>
      <w:r w:rsidRPr="00B13C72">
        <w:rPr>
          <w:rFonts w:ascii="Arial" w:eastAsia="Arial" w:hAnsi="Arial" w:cs="Arial"/>
          <w:i/>
          <w:iCs/>
        </w:rPr>
        <w:t xml:space="preserve">: </w:t>
      </w:r>
      <w:proofErr w:type="spellStart"/>
      <w:r w:rsidRPr="00B13C72">
        <w:rPr>
          <w:rFonts w:ascii="Arial" w:eastAsia="Arial" w:hAnsi="Arial" w:cs="Arial"/>
          <w:i/>
          <w:iCs/>
        </w:rPr>
        <w:t>Predicting</w:t>
      </w:r>
      <w:proofErr w:type="spellEnd"/>
      <w:r w:rsidRPr="00B13C72">
        <w:rPr>
          <w:rFonts w:ascii="Arial" w:eastAsia="Arial" w:hAnsi="Arial" w:cs="Arial"/>
          <w:i/>
          <w:iCs/>
        </w:rPr>
        <w:t xml:space="preserve"> </w:t>
      </w:r>
      <w:proofErr w:type="spellStart"/>
      <w:r w:rsidRPr="00B13C72">
        <w:rPr>
          <w:rFonts w:ascii="Arial" w:eastAsia="Arial" w:hAnsi="Arial" w:cs="Arial"/>
          <w:i/>
          <w:iCs/>
        </w:rPr>
        <w:t>Employment</w:t>
      </w:r>
      <w:proofErr w:type="spellEnd"/>
      <w:r w:rsidRPr="00B13C72">
        <w:rPr>
          <w:rFonts w:ascii="Arial" w:eastAsia="Arial" w:hAnsi="Arial" w:cs="Arial"/>
          <w:i/>
          <w:iCs/>
        </w:rPr>
        <w:t xml:space="preserve"> </w:t>
      </w:r>
      <w:proofErr w:type="gramStart"/>
      <w:r w:rsidRPr="00B13C72">
        <w:rPr>
          <w:rFonts w:ascii="Arial" w:eastAsia="Arial" w:hAnsi="Arial" w:cs="Arial"/>
          <w:i/>
          <w:iCs/>
        </w:rPr>
        <w:t>Status</w:t>
      </w:r>
      <w:proofErr w:type="gramEnd"/>
      <w:r w:rsidRPr="00B13C72">
        <w:rPr>
          <w:rFonts w:ascii="Arial" w:eastAsia="Arial" w:hAnsi="Arial" w:cs="Arial"/>
          <w:i/>
          <w:iCs/>
        </w:rPr>
        <w:t xml:space="preserve"> in </w:t>
      </w:r>
      <w:proofErr w:type="spellStart"/>
      <w:r w:rsidRPr="00B13C72">
        <w:rPr>
          <w:rFonts w:ascii="Arial" w:eastAsia="Arial" w:hAnsi="Arial" w:cs="Arial"/>
          <w:i/>
          <w:iCs/>
        </w:rPr>
        <w:t>the</w:t>
      </w:r>
      <w:proofErr w:type="spellEnd"/>
      <w:r w:rsidRPr="00B13C72">
        <w:rPr>
          <w:rFonts w:ascii="Arial" w:eastAsia="Arial" w:hAnsi="Arial" w:cs="Arial"/>
          <w:i/>
          <w:iCs/>
        </w:rPr>
        <w:t xml:space="preserve"> </w:t>
      </w:r>
      <w:proofErr w:type="spellStart"/>
      <w:r w:rsidRPr="00B13C72">
        <w:rPr>
          <w:rFonts w:ascii="Arial" w:eastAsia="Arial" w:hAnsi="Arial" w:cs="Arial"/>
          <w:i/>
          <w:iCs/>
        </w:rPr>
        <w:t>Manufacturing</w:t>
      </w:r>
      <w:proofErr w:type="spellEnd"/>
      <w:r w:rsidRPr="00B13C72">
        <w:rPr>
          <w:rFonts w:ascii="Arial" w:eastAsia="Arial" w:hAnsi="Arial" w:cs="Arial"/>
          <w:i/>
          <w:iCs/>
        </w:rPr>
        <w:t xml:space="preserve"> Sector</w:t>
      </w:r>
      <w:r w:rsidRPr="00B13C72">
        <w:rPr>
          <w:rFonts w:ascii="Arial" w:eastAsia="Arial" w:hAnsi="Arial" w:cs="Arial"/>
        </w:rPr>
        <w:t xml:space="preserve">. </w:t>
      </w:r>
      <w:proofErr w:type="spellStart"/>
      <w:r w:rsidRPr="00B13C72">
        <w:rPr>
          <w:rFonts w:ascii="Arial" w:eastAsia="Arial" w:hAnsi="Arial" w:cs="Arial"/>
          <w:i/>
          <w:iCs/>
        </w:rPr>
        <w:t>Journal</w:t>
      </w:r>
      <w:proofErr w:type="spellEnd"/>
      <w:r w:rsidRPr="00B13C72">
        <w:rPr>
          <w:rFonts w:ascii="Arial" w:eastAsia="Arial" w:hAnsi="Arial" w:cs="Arial"/>
          <w:i/>
          <w:iCs/>
        </w:rPr>
        <w:t xml:space="preserve"> </w:t>
      </w:r>
      <w:proofErr w:type="spellStart"/>
      <w:r w:rsidRPr="00B13C72">
        <w:rPr>
          <w:rFonts w:ascii="Arial" w:eastAsia="Arial" w:hAnsi="Arial" w:cs="Arial"/>
          <w:i/>
          <w:iCs/>
        </w:rPr>
        <w:t>of</w:t>
      </w:r>
      <w:proofErr w:type="spellEnd"/>
      <w:r w:rsidRPr="00B13C72">
        <w:rPr>
          <w:rFonts w:ascii="Arial" w:eastAsia="Arial" w:hAnsi="Arial" w:cs="Arial"/>
          <w:i/>
          <w:iCs/>
        </w:rPr>
        <w:t xml:space="preserve"> Labor </w:t>
      </w:r>
      <w:proofErr w:type="spellStart"/>
      <w:r w:rsidRPr="00B13C72">
        <w:rPr>
          <w:rFonts w:ascii="Arial" w:eastAsia="Arial" w:hAnsi="Arial" w:cs="Arial"/>
          <w:i/>
          <w:iCs/>
        </w:rPr>
        <w:t>Economics</w:t>
      </w:r>
      <w:proofErr w:type="spellEnd"/>
      <w:r w:rsidRPr="00B13C72">
        <w:rPr>
          <w:rFonts w:ascii="Arial" w:eastAsia="Arial" w:hAnsi="Arial" w:cs="Arial"/>
        </w:rPr>
        <w:t>, 38(1), 345-369.</w:t>
      </w:r>
    </w:p>
    <w:p w14:paraId="06D53A41" w14:textId="415F2CCC" w:rsidR="006F013B" w:rsidRPr="006F013B" w:rsidRDefault="006F013B" w:rsidP="006A7547">
      <w:pPr>
        <w:spacing w:after="120" w:line="360" w:lineRule="auto"/>
        <w:ind w:left="720" w:hanging="720"/>
        <w:rPr>
          <w:rFonts w:ascii="Arial" w:eastAsia="Arial" w:hAnsi="Arial" w:cs="Arial"/>
        </w:rPr>
      </w:pPr>
      <w:proofErr w:type="spellStart"/>
      <w:r w:rsidRPr="006F013B">
        <w:rPr>
          <w:rFonts w:ascii="Arial" w:eastAsia="Arial" w:hAnsi="Arial" w:cs="Arial"/>
        </w:rPr>
        <w:t>Bourguignon</w:t>
      </w:r>
      <w:proofErr w:type="spellEnd"/>
      <w:r w:rsidRPr="006F013B">
        <w:rPr>
          <w:rFonts w:ascii="Arial" w:eastAsia="Arial" w:hAnsi="Arial" w:cs="Arial"/>
        </w:rPr>
        <w:t xml:space="preserve">, F. (2015). </w:t>
      </w:r>
      <w:proofErr w:type="spellStart"/>
      <w:r w:rsidRPr="006F013B">
        <w:rPr>
          <w:rFonts w:ascii="Arial" w:eastAsia="Arial" w:hAnsi="Arial" w:cs="Arial"/>
          <w:i/>
          <w:iCs/>
        </w:rPr>
        <w:t>The</w:t>
      </w:r>
      <w:proofErr w:type="spellEnd"/>
      <w:r w:rsidRPr="006F013B">
        <w:rPr>
          <w:rFonts w:ascii="Arial" w:eastAsia="Arial" w:hAnsi="Arial" w:cs="Arial"/>
          <w:i/>
          <w:iCs/>
        </w:rPr>
        <w:t xml:space="preserve"> </w:t>
      </w:r>
      <w:proofErr w:type="spellStart"/>
      <w:r w:rsidRPr="006F013B">
        <w:rPr>
          <w:rFonts w:ascii="Arial" w:eastAsia="Arial" w:hAnsi="Arial" w:cs="Arial"/>
          <w:i/>
          <w:iCs/>
        </w:rPr>
        <w:t>Globalization</w:t>
      </w:r>
      <w:proofErr w:type="spellEnd"/>
      <w:r w:rsidRPr="006F013B">
        <w:rPr>
          <w:rFonts w:ascii="Arial" w:eastAsia="Arial" w:hAnsi="Arial" w:cs="Arial"/>
          <w:i/>
          <w:iCs/>
        </w:rPr>
        <w:t xml:space="preserve"> </w:t>
      </w:r>
      <w:proofErr w:type="spellStart"/>
      <w:r w:rsidRPr="006F013B">
        <w:rPr>
          <w:rFonts w:ascii="Arial" w:eastAsia="Arial" w:hAnsi="Arial" w:cs="Arial"/>
          <w:i/>
          <w:iCs/>
        </w:rPr>
        <w:t>of</w:t>
      </w:r>
      <w:proofErr w:type="spellEnd"/>
      <w:r w:rsidRPr="006F013B">
        <w:rPr>
          <w:rFonts w:ascii="Arial" w:eastAsia="Arial" w:hAnsi="Arial" w:cs="Arial"/>
          <w:i/>
          <w:iCs/>
        </w:rPr>
        <w:t xml:space="preserve"> </w:t>
      </w:r>
      <w:proofErr w:type="spellStart"/>
      <w:r w:rsidRPr="006F013B">
        <w:rPr>
          <w:rFonts w:ascii="Arial" w:eastAsia="Arial" w:hAnsi="Arial" w:cs="Arial"/>
          <w:i/>
          <w:iCs/>
        </w:rPr>
        <w:t>Inequality</w:t>
      </w:r>
      <w:proofErr w:type="spellEnd"/>
      <w:r w:rsidRPr="006F013B">
        <w:rPr>
          <w:rFonts w:ascii="Arial" w:eastAsia="Arial" w:hAnsi="Arial" w:cs="Arial"/>
        </w:rPr>
        <w:t xml:space="preserve">. Princeton </w:t>
      </w:r>
      <w:proofErr w:type="spellStart"/>
      <w:r w:rsidRPr="006F013B">
        <w:rPr>
          <w:rFonts w:ascii="Arial" w:eastAsia="Arial" w:hAnsi="Arial" w:cs="Arial"/>
        </w:rPr>
        <w:t>University</w:t>
      </w:r>
      <w:proofErr w:type="spellEnd"/>
      <w:r w:rsidRPr="006F013B">
        <w:rPr>
          <w:rFonts w:ascii="Arial" w:eastAsia="Arial" w:hAnsi="Arial" w:cs="Arial"/>
        </w:rPr>
        <w:t xml:space="preserve"> </w:t>
      </w:r>
      <w:proofErr w:type="spellStart"/>
      <w:r w:rsidRPr="006F013B">
        <w:rPr>
          <w:rFonts w:ascii="Arial" w:eastAsia="Arial" w:hAnsi="Arial" w:cs="Arial"/>
        </w:rPr>
        <w:t>Press</w:t>
      </w:r>
      <w:proofErr w:type="spellEnd"/>
      <w:r w:rsidRPr="006F013B">
        <w:rPr>
          <w:rFonts w:ascii="Arial" w:eastAsia="Arial" w:hAnsi="Arial" w:cs="Arial"/>
        </w:rPr>
        <w:t>.</w:t>
      </w:r>
    </w:p>
    <w:p w14:paraId="3D288350" w14:textId="0F87A333" w:rsidR="006F013B" w:rsidRPr="006F013B"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Bravo, D., &amp; </w:t>
      </w:r>
      <w:proofErr w:type="spellStart"/>
      <w:r w:rsidRPr="006F013B">
        <w:rPr>
          <w:rFonts w:ascii="Arial" w:eastAsia="Arial" w:hAnsi="Arial" w:cs="Arial"/>
        </w:rPr>
        <w:t>Cassals</w:t>
      </w:r>
      <w:proofErr w:type="spellEnd"/>
      <w:r w:rsidRPr="006F013B">
        <w:rPr>
          <w:rFonts w:ascii="Arial" w:eastAsia="Arial" w:hAnsi="Arial" w:cs="Arial"/>
        </w:rPr>
        <w:t xml:space="preserve">, C. (2021). </w:t>
      </w:r>
      <w:r w:rsidRPr="006F013B">
        <w:rPr>
          <w:rFonts w:ascii="Arial" w:eastAsia="Arial" w:hAnsi="Arial" w:cs="Arial"/>
          <w:i/>
          <w:iCs/>
        </w:rPr>
        <w:t>Educación y Desigualdad en América Latina</w:t>
      </w:r>
      <w:r w:rsidRPr="006F013B">
        <w:rPr>
          <w:rFonts w:ascii="Arial" w:eastAsia="Arial" w:hAnsi="Arial" w:cs="Arial"/>
        </w:rPr>
        <w:t>. CEPAL.</w:t>
      </w:r>
    </w:p>
    <w:p w14:paraId="56427AA3" w14:textId="795643B4" w:rsidR="006F013B" w:rsidRPr="006F013B"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Cárdenas, M., &amp; Bernal, R. (2014). </w:t>
      </w:r>
      <w:r w:rsidRPr="006F013B">
        <w:rPr>
          <w:rFonts w:ascii="Arial" w:eastAsia="Arial" w:hAnsi="Arial" w:cs="Arial"/>
          <w:i/>
          <w:iCs/>
        </w:rPr>
        <w:t>Seguridad social y calidad del empleo</w:t>
      </w:r>
      <w:r w:rsidRPr="006F013B">
        <w:rPr>
          <w:rFonts w:ascii="Arial" w:eastAsia="Arial" w:hAnsi="Arial" w:cs="Arial"/>
        </w:rPr>
        <w:t xml:space="preserve">. Brookings </w:t>
      </w:r>
      <w:proofErr w:type="spellStart"/>
      <w:r w:rsidRPr="006F013B">
        <w:rPr>
          <w:rFonts w:ascii="Arial" w:eastAsia="Arial" w:hAnsi="Arial" w:cs="Arial"/>
        </w:rPr>
        <w:t>Institution</w:t>
      </w:r>
      <w:proofErr w:type="spellEnd"/>
      <w:r w:rsidRPr="006F013B">
        <w:rPr>
          <w:rFonts w:ascii="Arial" w:eastAsia="Arial" w:hAnsi="Arial" w:cs="Arial"/>
        </w:rPr>
        <w:t>.</w:t>
      </w:r>
    </w:p>
    <w:p w14:paraId="4F67B29B" w14:textId="626A4956" w:rsidR="006F013B" w:rsidRPr="006F013B"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Durán, M., &amp; Tamayo, L. (2015). </w:t>
      </w:r>
      <w:r w:rsidRPr="006F013B">
        <w:rPr>
          <w:rFonts w:ascii="Arial" w:eastAsia="Arial" w:hAnsi="Arial" w:cs="Arial"/>
          <w:i/>
          <w:iCs/>
        </w:rPr>
        <w:t>Familia y empleo: Factores condicionantes</w:t>
      </w:r>
      <w:r w:rsidRPr="006F013B">
        <w:rPr>
          <w:rFonts w:ascii="Arial" w:eastAsia="Arial" w:hAnsi="Arial" w:cs="Arial"/>
        </w:rPr>
        <w:t>. Editorial Universitaria.</w:t>
      </w:r>
    </w:p>
    <w:p w14:paraId="583BB3A8" w14:textId="3AF27D1B" w:rsidR="006F013B" w:rsidRPr="006F013B"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García, J., &amp; Ramírez, P. (2017). </w:t>
      </w:r>
      <w:r w:rsidRPr="006F013B">
        <w:rPr>
          <w:rFonts w:ascii="Arial" w:eastAsia="Arial" w:hAnsi="Arial" w:cs="Arial"/>
          <w:i/>
          <w:iCs/>
        </w:rPr>
        <w:t>Protección social y empleo en América Latina</w:t>
      </w:r>
      <w:r w:rsidRPr="006F013B">
        <w:rPr>
          <w:rFonts w:ascii="Arial" w:eastAsia="Arial" w:hAnsi="Arial" w:cs="Arial"/>
        </w:rPr>
        <w:t>. Fondo de Cultura Económica.</w:t>
      </w:r>
    </w:p>
    <w:p w14:paraId="05681B96" w14:textId="6D48EDD5" w:rsidR="006F013B" w:rsidRPr="006F013B"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González, R. (2019). </w:t>
      </w:r>
      <w:r w:rsidRPr="006F013B">
        <w:rPr>
          <w:rFonts w:ascii="Arial" w:eastAsia="Arial" w:hAnsi="Arial" w:cs="Arial"/>
          <w:i/>
          <w:iCs/>
        </w:rPr>
        <w:t>Estado civil y empleo en contextos de precariedad</w:t>
      </w:r>
      <w:r w:rsidRPr="006F013B">
        <w:rPr>
          <w:rFonts w:ascii="Arial" w:eastAsia="Arial" w:hAnsi="Arial" w:cs="Arial"/>
        </w:rPr>
        <w:t>. Revista de Estudios Laborales.</w:t>
      </w:r>
    </w:p>
    <w:p w14:paraId="05F6FE05" w14:textId="002266EF" w:rsidR="006F013B" w:rsidRPr="006F013B" w:rsidRDefault="006F013B" w:rsidP="006A7547">
      <w:pPr>
        <w:spacing w:after="120" w:line="360" w:lineRule="auto"/>
        <w:ind w:left="720" w:hanging="720"/>
        <w:rPr>
          <w:rFonts w:ascii="Arial" w:eastAsia="Arial" w:hAnsi="Arial" w:cs="Arial"/>
        </w:rPr>
      </w:pPr>
      <w:proofErr w:type="spellStart"/>
      <w:r w:rsidRPr="006F013B">
        <w:rPr>
          <w:rFonts w:ascii="Arial" w:eastAsia="Arial" w:hAnsi="Arial" w:cs="Arial"/>
        </w:rPr>
        <w:t>Hanushek</w:t>
      </w:r>
      <w:proofErr w:type="spellEnd"/>
      <w:r w:rsidRPr="006F013B">
        <w:rPr>
          <w:rFonts w:ascii="Arial" w:eastAsia="Arial" w:hAnsi="Arial" w:cs="Arial"/>
        </w:rPr>
        <w:t xml:space="preserve">, E., &amp; </w:t>
      </w:r>
      <w:proofErr w:type="spellStart"/>
      <w:r w:rsidRPr="006F013B">
        <w:rPr>
          <w:rFonts w:ascii="Arial" w:eastAsia="Arial" w:hAnsi="Arial" w:cs="Arial"/>
        </w:rPr>
        <w:t>Woessmann</w:t>
      </w:r>
      <w:proofErr w:type="spellEnd"/>
      <w:r w:rsidRPr="006F013B">
        <w:rPr>
          <w:rFonts w:ascii="Arial" w:eastAsia="Arial" w:hAnsi="Arial" w:cs="Arial"/>
        </w:rPr>
        <w:t xml:space="preserve">, L. (2012). </w:t>
      </w:r>
      <w:proofErr w:type="spellStart"/>
      <w:r w:rsidRPr="006F013B">
        <w:rPr>
          <w:rFonts w:ascii="Arial" w:eastAsia="Arial" w:hAnsi="Arial" w:cs="Arial"/>
          <w:i/>
          <w:iCs/>
        </w:rPr>
        <w:t>Education</w:t>
      </w:r>
      <w:proofErr w:type="spellEnd"/>
      <w:r w:rsidRPr="006F013B">
        <w:rPr>
          <w:rFonts w:ascii="Arial" w:eastAsia="Arial" w:hAnsi="Arial" w:cs="Arial"/>
          <w:i/>
          <w:iCs/>
        </w:rPr>
        <w:t xml:space="preserve"> </w:t>
      </w:r>
      <w:proofErr w:type="spellStart"/>
      <w:r w:rsidRPr="006F013B">
        <w:rPr>
          <w:rFonts w:ascii="Arial" w:eastAsia="Arial" w:hAnsi="Arial" w:cs="Arial"/>
          <w:i/>
          <w:iCs/>
        </w:rPr>
        <w:t>Quality</w:t>
      </w:r>
      <w:proofErr w:type="spellEnd"/>
      <w:r w:rsidRPr="006F013B">
        <w:rPr>
          <w:rFonts w:ascii="Arial" w:eastAsia="Arial" w:hAnsi="Arial" w:cs="Arial"/>
          <w:i/>
          <w:iCs/>
        </w:rPr>
        <w:t xml:space="preserve"> and </w:t>
      </w:r>
      <w:proofErr w:type="spellStart"/>
      <w:r w:rsidRPr="006F013B">
        <w:rPr>
          <w:rFonts w:ascii="Arial" w:eastAsia="Arial" w:hAnsi="Arial" w:cs="Arial"/>
          <w:i/>
          <w:iCs/>
        </w:rPr>
        <w:t>Economic</w:t>
      </w:r>
      <w:proofErr w:type="spellEnd"/>
      <w:r w:rsidRPr="006F013B">
        <w:rPr>
          <w:rFonts w:ascii="Arial" w:eastAsia="Arial" w:hAnsi="Arial" w:cs="Arial"/>
          <w:i/>
          <w:iCs/>
        </w:rPr>
        <w:t xml:space="preserve"> </w:t>
      </w:r>
      <w:proofErr w:type="spellStart"/>
      <w:r w:rsidRPr="006F013B">
        <w:rPr>
          <w:rFonts w:ascii="Arial" w:eastAsia="Arial" w:hAnsi="Arial" w:cs="Arial"/>
          <w:i/>
          <w:iCs/>
        </w:rPr>
        <w:t>Growth</w:t>
      </w:r>
      <w:proofErr w:type="spellEnd"/>
      <w:r w:rsidRPr="006F013B">
        <w:rPr>
          <w:rFonts w:ascii="Arial" w:eastAsia="Arial" w:hAnsi="Arial" w:cs="Arial"/>
        </w:rPr>
        <w:t xml:space="preserve">. </w:t>
      </w:r>
      <w:proofErr w:type="spellStart"/>
      <w:r w:rsidRPr="006F013B">
        <w:rPr>
          <w:rFonts w:ascii="Arial" w:eastAsia="Arial" w:hAnsi="Arial" w:cs="Arial"/>
        </w:rPr>
        <w:t>World</w:t>
      </w:r>
      <w:proofErr w:type="spellEnd"/>
      <w:r w:rsidRPr="006F013B">
        <w:rPr>
          <w:rFonts w:ascii="Arial" w:eastAsia="Arial" w:hAnsi="Arial" w:cs="Arial"/>
        </w:rPr>
        <w:t xml:space="preserve"> Bank </w:t>
      </w:r>
      <w:proofErr w:type="spellStart"/>
      <w:r w:rsidRPr="006F013B">
        <w:rPr>
          <w:rFonts w:ascii="Arial" w:eastAsia="Arial" w:hAnsi="Arial" w:cs="Arial"/>
        </w:rPr>
        <w:t>Publications</w:t>
      </w:r>
      <w:proofErr w:type="spellEnd"/>
      <w:r w:rsidRPr="006F013B">
        <w:rPr>
          <w:rFonts w:ascii="Arial" w:eastAsia="Arial" w:hAnsi="Arial" w:cs="Arial"/>
        </w:rPr>
        <w:t>.</w:t>
      </w:r>
    </w:p>
    <w:p w14:paraId="6F7BC5F4" w14:textId="3F0ECE10" w:rsidR="006F013B" w:rsidRPr="006F013B" w:rsidRDefault="006F013B" w:rsidP="006A7547">
      <w:pPr>
        <w:spacing w:after="120" w:line="360" w:lineRule="auto"/>
        <w:ind w:left="720" w:hanging="720"/>
        <w:rPr>
          <w:rFonts w:ascii="Arial" w:eastAsia="Arial" w:hAnsi="Arial" w:cs="Arial"/>
        </w:rPr>
      </w:pPr>
      <w:proofErr w:type="spellStart"/>
      <w:r w:rsidRPr="006F013B">
        <w:rPr>
          <w:rFonts w:ascii="Arial" w:eastAsia="Arial" w:hAnsi="Arial" w:cs="Arial"/>
        </w:rPr>
        <w:t>Hanushek</w:t>
      </w:r>
      <w:proofErr w:type="spellEnd"/>
      <w:r w:rsidRPr="006F013B">
        <w:rPr>
          <w:rFonts w:ascii="Arial" w:eastAsia="Arial" w:hAnsi="Arial" w:cs="Arial"/>
        </w:rPr>
        <w:t xml:space="preserve">, E., &amp; </w:t>
      </w:r>
      <w:proofErr w:type="spellStart"/>
      <w:r w:rsidRPr="006F013B">
        <w:rPr>
          <w:rFonts w:ascii="Arial" w:eastAsia="Arial" w:hAnsi="Arial" w:cs="Arial"/>
        </w:rPr>
        <w:t>Woessmann</w:t>
      </w:r>
      <w:proofErr w:type="spellEnd"/>
      <w:r w:rsidRPr="006F013B">
        <w:rPr>
          <w:rFonts w:ascii="Arial" w:eastAsia="Arial" w:hAnsi="Arial" w:cs="Arial"/>
        </w:rPr>
        <w:t xml:space="preserve">, L. (2020). </w:t>
      </w:r>
      <w:proofErr w:type="spellStart"/>
      <w:r w:rsidRPr="006F013B">
        <w:rPr>
          <w:rFonts w:ascii="Arial" w:eastAsia="Arial" w:hAnsi="Arial" w:cs="Arial"/>
          <w:i/>
          <w:iCs/>
        </w:rPr>
        <w:t>The</w:t>
      </w:r>
      <w:proofErr w:type="spellEnd"/>
      <w:r w:rsidRPr="006F013B">
        <w:rPr>
          <w:rFonts w:ascii="Arial" w:eastAsia="Arial" w:hAnsi="Arial" w:cs="Arial"/>
          <w:i/>
          <w:iCs/>
        </w:rPr>
        <w:t xml:space="preserve"> </w:t>
      </w:r>
      <w:proofErr w:type="spellStart"/>
      <w:r w:rsidRPr="006F013B">
        <w:rPr>
          <w:rFonts w:ascii="Arial" w:eastAsia="Arial" w:hAnsi="Arial" w:cs="Arial"/>
          <w:i/>
          <w:iCs/>
        </w:rPr>
        <w:t>Knowledge</w:t>
      </w:r>
      <w:proofErr w:type="spellEnd"/>
      <w:r w:rsidRPr="006F013B">
        <w:rPr>
          <w:rFonts w:ascii="Arial" w:eastAsia="Arial" w:hAnsi="Arial" w:cs="Arial"/>
          <w:i/>
          <w:iCs/>
        </w:rPr>
        <w:t xml:space="preserve"> Capital </w:t>
      </w:r>
      <w:proofErr w:type="spellStart"/>
      <w:r w:rsidRPr="006F013B">
        <w:rPr>
          <w:rFonts w:ascii="Arial" w:eastAsia="Arial" w:hAnsi="Arial" w:cs="Arial"/>
          <w:i/>
          <w:iCs/>
        </w:rPr>
        <w:t>of</w:t>
      </w:r>
      <w:proofErr w:type="spellEnd"/>
      <w:r w:rsidRPr="006F013B">
        <w:rPr>
          <w:rFonts w:ascii="Arial" w:eastAsia="Arial" w:hAnsi="Arial" w:cs="Arial"/>
          <w:i/>
          <w:iCs/>
        </w:rPr>
        <w:t xml:space="preserve"> </w:t>
      </w:r>
      <w:proofErr w:type="spellStart"/>
      <w:r w:rsidRPr="006F013B">
        <w:rPr>
          <w:rFonts w:ascii="Arial" w:eastAsia="Arial" w:hAnsi="Arial" w:cs="Arial"/>
          <w:i/>
          <w:iCs/>
        </w:rPr>
        <w:t>Nations</w:t>
      </w:r>
      <w:proofErr w:type="spellEnd"/>
      <w:r w:rsidRPr="006F013B">
        <w:rPr>
          <w:rFonts w:ascii="Arial" w:eastAsia="Arial" w:hAnsi="Arial" w:cs="Arial"/>
        </w:rPr>
        <w:t xml:space="preserve">. MIT </w:t>
      </w:r>
      <w:proofErr w:type="spellStart"/>
      <w:r w:rsidRPr="006F013B">
        <w:rPr>
          <w:rFonts w:ascii="Arial" w:eastAsia="Arial" w:hAnsi="Arial" w:cs="Arial"/>
        </w:rPr>
        <w:t>Press</w:t>
      </w:r>
      <w:proofErr w:type="spellEnd"/>
      <w:r w:rsidRPr="006F013B">
        <w:rPr>
          <w:rFonts w:ascii="Arial" w:eastAsia="Arial" w:hAnsi="Arial" w:cs="Arial"/>
        </w:rPr>
        <w:t>.</w:t>
      </w:r>
    </w:p>
    <w:p w14:paraId="43F0F10E" w14:textId="43A2AAA9" w:rsidR="00141FA9" w:rsidRPr="00B13C72" w:rsidRDefault="006F013B" w:rsidP="006A7547">
      <w:pPr>
        <w:spacing w:after="120" w:line="360" w:lineRule="auto"/>
        <w:ind w:left="720" w:hanging="720"/>
        <w:rPr>
          <w:rFonts w:ascii="Arial" w:eastAsia="Arial" w:hAnsi="Arial" w:cs="Arial"/>
        </w:rPr>
      </w:pPr>
      <w:r w:rsidRPr="006F013B">
        <w:rPr>
          <w:rFonts w:ascii="Arial" w:eastAsia="Arial" w:hAnsi="Arial" w:cs="Arial"/>
        </w:rPr>
        <w:t xml:space="preserve">ILO (2016). </w:t>
      </w:r>
      <w:proofErr w:type="spellStart"/>
      <w:r w:rsidRPr="006F013B">
        <w:rPr>
          <w:rFonts w:ascii="Arial" w:eastAsia="Arial" w:hAnsi="Arial" w:cs="Arial"/>
          <w:i/>
          <w:iCs/>
        </w:rPr>
        <w:t>World</w:t>
      </w:r>
      <w:proofErr w:type="spellEnd"/>
      <w:r w:rsidRPr="006F013B">
        <w:rPr>
          <w:rFonts w:ascii="Arial" w:eastAsia="Arial" w:hAnsi="Arial" w:cs="Arial"/>
          <w:i/>
          <w:iCs/>
        </w:rPr>
        <w:t xml:space="preserve"> </w:t>
      </w:r>
      <w:proofErr w:type="spellStart"/>
      <w:r w:rsidRPr="006F013B">
        <w:rPr>
          <w:rFonts w:ascii="Arial" w:eastAsia="Arial" w:hAnsi="Arial" w:cs="Arial"/>
          <w:i/>
          <w:iCs/>
        </w:rPr>
        <w:t>Employment</w:t>
      </w:r>
      <w:proofErr w:type="spellEnd"/>
      <w:r w:rsidRPr="006F013B">
        <w:rPr>
          <w:rFonts w:ascii="Arial" w:eastAsia="Arial" w:hAnsi="Arial" w:cs="Arial"/>
          <w:i/>
          <w:iCs/>
        </w:rPr>
        <w:t xml:space="preserve"> Social Outlook 2016: </w:t>
      </w:r>
      <w:proofErr w:type="spellStart"/>
      <w:r w:rsidRPr="006F013B">
        <w:rPr>
          <w:rFonts w:ascii="Arial" w:eastAsia="Arial" w:hAnsi="Arial" w:cs="Arial"/>
          <w:i/>
          <w:iCs/>
        </w:rPr>
        <w:t>Transforming</w:t>
      </w:r>
      <w:proofErr w:type="spellEnd"/>
      <w:r w:rsidRPr="006F013B">
        <w:rPr>
          <w:rFonts w:ascii="Arial" w:eastAsia="Arial" w:hAnsi="Arial" w:cs="Arial"/>
          <w:i/>
          <w:iCs/>
        </w:rPr>
        <w:t xml:space="preserve"> Jobs </w:t>
      </w:r>
      <w:proofErr w:type="spellStart"/>
      <w:r w:rsidRPr="006F013B">
        <w:rPr>
          <w:rFonts w:ascii="Arial" w:eastAsia="Arial" w:hAnsi="Arial" w:cs="Arial"/>
          <w:i/>
          <w:iCs/>
        </w:rPr>
        <w:t>to</w:t>
      </w:r>
      <w:proofErr w:type="spellEnd"/>
      <w:r w:rsidRPr="006F013B">
        <w:rPr>
          <w:rFonts w:ascii="Arial" w:eastAsia="Arial" w:hAnsi="Arial" w:cs="Arial"/>
          <w:i/>
          <w:iCs/>
        </w:rPr>
        <w:t xml:space="preserve"> </w:t>
      </w:r>
      <w:proofErr w:type="spellStart"/>
      <w:r w:rsidRPr="006F013B">
        <w:rPr>
          <w:rFonts w:ascii="Arial" w:eastAsia="Arial" w:hAnsi="Arial" w:cs="Arial"/>
          <w:i/>
          <w:iCs/>
        </w:rPr>
        <w:t>End</w:t>
      </w:r>
      <w:proofErr w:type="spellEnd"/>
      <w:r w:rsidRPr="006F013B">
        <w:rPr>
          <w:rFonts w:ascii="Arial" w:eastAsia="Arial" w:hAnsi="Arial" w:cs="Arial"/>
          <w:i/>
          <w:iCs/>
        </w:rPr>
        <w:t xml:space="preserve"> </w:t>
      </w:r>
      <w:proofErr w:type="spellStart"/>
      <w:r w:rsidRPr="006F013B">
        <w:rPr>
          <w:rFonts w:ascii="Arial" w:eastAsia="Arial" w:hAnsi="Arial" w:cs="Arial"/>
          <w:i/>
          <w:iCs/>
        </w:rPr>
        <w:t>Poverty</w:t>
      </w:r>
      <w:proofErr w:type="spellEnd"/>
      <w:r w:rsidRPr="006F013B">
        <w:rPr>
          <w:rFonts w:ascii="Arial" w:eastAsia="Arial" w:hAnsi="Arial" w:cs="Arial"/>
        </w:rPr>
        <w:t xml:space="preserve">. International </w:t>
      </w:r>
      <w:proofErr w:type="spellStart"/>
      <w:r w:rsidRPr="006F013B">
        <w:rPr>
          <w:rFonts w:ascii="Arial" w:eastAsia="Arial" w:hAnsi="Arial" w:cs="Arial"/>
        </w:rPr>
        <w:t>Labour</w:t>
      </w:r>
      <w:proofErr w:type="spellEnd"/>
      <w:r w:rsidRPr="006F013B">
        <w:rPr>
          <w:rFonts w:ascii="Arial" w:eastAsia="Arial" w:hAnsi="Arial" w:cs="Arial"/>
        </w:rPr>
        <w:t xml:space="preserve"> </w:t>
      </w:r>
      <w:proofErr w:type="spellStart"/>
      <w:r w:rsidRPr="006F013B">
        <w:rPr>
          <w:rFonts w:ascii="Arial" w:eastAsia="Arial" w:hAnsi="Arial" w:cs="Arial"/>
        </w:rPr>
        <w:t>Organization</w:t>
      </w:r>
      <w:proofErr w:type="spellEnd"/>
    </w:p>
    <w:p w14:paraId="384E8AF3" w14:textId="2D084D09" w:rsidR="006A7547" w:rsidRPr="006A7547" w:rsidRDefault="006A7547" w:rsidP="006A7547">
      <w:pPr>
        <w:spacing w:after="120" w:line="360" w:lineRule="auto"/>
        <w:ind w:left="720" w:hanging="720"/>
        <w:rPr>
          <w:rFonts w:ascii="Arial" w:eastAsia="Arial" w:hAnsi="Arial" w:cs="Arial"/>
        </w:rPr>
      </w:pPr>
      <w:proofErr w:type="spellStart"/>
      <w:r w:rsidRPr="006A7547">
        <w:rPr>
          <w:rFonts w:ascii="Arial" w:eastAsia="Arial" w:hAnsi="Arial" w:cs="Arial"/>
        </w:rPr>
        <w:t>Athey</w:t>
      </w:r>
      <w:proofErr w:type="spellEnd"/>
      <w:r w:rsidRPr="006A7547">
        <w:rPr>
          <w:rFonts w:ascii="Arial" w:eastAsia="Arial" w:hAnsi="Arial" w:cs="Arial"/>
        </w:rPr>
        <w:t xml:space="preserve">, S., &amp; </w:t>
      </w:r>
      <w:proofErr w:type="spellStart"/>
      <w:r w:rsidRPr="006A7547">
        <w:rPr>
          <w:rFonts w:ascii="Arial" w:eastAsia="Arial" w:hAnsi="Arial" w:cs="Arial"/>
        </w:rPr>
        <w:t>Imbens</w:t>
      </w:r>
      <w:proofErr w:type="spellEnd"/>
      <w:r w:rsidRPr="006A7547">
        <w:rPr>
          <w:rFonts w:ascii="Arial" w:eastAsia="Arial" w:hAnsi="Arial" w:cs="Arial"/>
        </w:rPr>
        <w:t xml:space="preserve">, G. (2017). </w:t>
      </w:r>
      <w:proofErr w:type="spellStart"/>
      <w:r w:rsidRPr="006A7547">
        <w:rPr>
          <w:rFonts w:ascii="Arial" w:eastAsia="Arial" w:hAnsi="Arial" w:cs="Arial"/>
          <w:i/>
          <w:iCs/>
        </w:rPr>
        <w:t>The</w:t>
      </w:r>
      <w:proofErr w:type="spellEnd"/>
      <w:r w:rsidRPr="006A7547">
        <w:rPr>
          <w:rFonts w:ascii="Arial" w:eastAsia="Arial" w:hAnsi="Arial" w:cs="Arial"/>
          <w:i/>
          <w:iCs/>
        </w:rPr>
        <w:t xml:space="preserve"> </w:t>
      </w:r>
      <w:proofErr w:type="spellStart"/>
      <w:r w:rsidRPr="006A7547">
        <w:rPr>
          <w:rFonts w:ascii="Arial" w:eastAsia="Arial" w:hAnsi="Arial" w:cs="Arial"/>
          <w:i/>
          <w:iCs/>
        </w:rPr>
        <w:t>State</w:t>
      </w:r>
      <w:proofErr w:type="spellEnd"/>
      <w:r w:rsidRPr="006A7547">
        <w:rPr>
          <w:rFonts w:ascii="Arial" w:eastAsia="Arial" w:hAnsi="Arial" w:cs="Arial"/>
          <w:i/>
          <w:iCs/>
        </w:rPr>
        <w:t xml:space="preserve"> </w:t>
      </w:r>
      <w:proofErr w:type="spellStart"/>
      <w:r w:rsidRPr="006A7547">
        <w:rPr>
          <w:rFonts w:ascii="Arial" w:eastAsia="Arial" w:hAnsi="Arial" w:cs="Arial"/>
          <w:i/>
          <w:iCs/>
        </w:rPr>
        <w:t>of</w:t>
      </w:r>
      <w:proofErr w:type="spellEnd"/>
      <w:r w:rsidRPr="006A7547">
        <w:rPr>
          <w:rFonts w:ascii="Arial" w:eastAsia="Arial" w:hAnsi="Arial" w:cs="Arial"/>
          <w:i/>
          <w:iCs/>
        </w:rPr>
        <w:t xml:space="preserve"> </w:t>
      </w:r>
      <w:proofErr w:type="spellStart"/>
      <w:r w:rsidRPr="006A7547">
        <w:rPr>
          <w:rFonts w:ascii="Arial" w:eastAsia="Arial" w:hAnsi="Arial" w:cs="Arial"/>
          <w:i/>
          <w:iCs/>
        </w:rPr>
        <w:t>Applied</w:t>
      </w:r>
      <w:proofErr w:type="spellEnd"/>
      <w:r w:rsidRPr="006A7547">
        <w:rPr>
          <w:rFonts w:ascii="Arial" w:eastAsia="Arial" w:hAnsi="Arial" w:cs="Arial"/>
          <w:i/>
          <w:iCs/>
        </w:rPr>
        <w:t xml:space="preserve"> </w:t>
      </w:r>
      <w:proofErr w:type="spellStart"/>
      <w:r w:rsidRPr="006A7547">
        <w:rPr>
          <w:rFonts w:ascii="Arial" w:eastAsia="Arial" w:hAnsi="Arial" w:cs="Arial"/>
          <w:i/>
          <w:iCs/>
        </w:rPr>
        <w:t>Econometrics</w:t>
      </w:r>
      <w:proofErr w:type="spellEnd"/>
      <w:r w:rsidRPr="006A7547">
        <w:rPr>
          <w:rFonts w:ascii="Arial" w:eastAsia="Arial" w:hAnsi="Arial" w:cs="Arial"/>
          <w:i/>
          <w:iCs/>
        </w:rPr>
        <w:t xml:space="preserve">: </w:t>
      </w:r>
      <w:proofErr w:type="spellStart"/>
      <w:r w:rsidRPr="006A7547">
        <w:rPr>
          <w:rFonts w:ascii="Arial" w:eastAsia="Arial" w:hAnsi="Arial" w:cs="Arial"/>
          <w:i/>
          <w:iCs/>
        </w:rPr>
        <w:t>Causality</w:t>
      </w:r>
      <w:proofErr w:type="spellEnd"/>
      <w:r w:rsidRPr="006A7547">
        <w:rPr>
          <w:rFonts w:ascii="Arial" w:eastAsia="Arial" w:hAnsi="Arial" w:cs="Arial"/>
          <w:i/>
          <w:iCs/>
        </w:rPr>
        <w:t xml:space="preserve"> and </w:t>
      </w:r>
      <w:proofErr w:type="spellStart"/>
      <w:r w:rsidRPr="006A7547">
        <w:rPr>
          <w:rFonts w:ascii="Arial" w:eastAsia="Arial" w:hAnsi="Arial" w:cs="Arial"/>
          <w:i/>
          <w:iCs/>
        </w:rPr>
        <w:t>Policy</w:t>
      </w:r>
      <w:proofErr w:type="spellEnd"/>
      <w:r w:rsidRPr="006A7547">
        <w:rPr>
          <w:rFonts w:ascii="Arial" w:eastAsia="Arial" w:hAnsi="Arial" w:cs="Arial"/>
          <w:i/>
          <w:iCs/>
        </w:rPr>
        <w:t xml:space="preserve"> </w:t>
      </w:r>
      <w:proofErr w:type="spellStart"/>
      <w:r w:rsidRPr="006A7547">
        <w:rPr>
          <w:rFonts w:ascii="Arial" w:eastAsia="Arial" w:hAnsi="Arial" w:cs="Arial"/>
          <w:i/>
          <w:iCs/>
        </w:rPr>
        <w:t>Evaluation</w:t>
      </w:r>
      <w:proofErr w:type="spellEnd"/>
      <w:r w:rsidRPr="006A7547">
        <w:rPr>
          <w:rFonts w:ascii="Arial" w:eastAsia="Arial" w:hAnsi="Arial" w:cs="Arial"/>
        </w:rPr>
        <w:t xml:space="preserve">. </w:t>
      </w:r>
      <w:proofErr w:type="spellStart"/>
      <w:r w:rsidRPr="006A7547">
        <w:rPr>
          <w:rFonts w:ascii="Arial" w:eastAsia="Arial" w:hAnsi="Arial" w:cs="Arial"/>
        </w:rPr>
        <w:t>Journal</w:t>
      </w:r>
      <w:proofErr w:type="spellEnd"/>
      <w:r w:rsidRPr="006A7547">
        <w:rPr>
          <w:rFonts w:ascii="Arial" w:eastAsia="Arial" w:hAnsi="Arial" w:cs="Arial"/>
        </w:rPr>
        <w:t xml:space="preserve"> </w:t>
      </w:r>
      <w:proofErr w:type="spellStart"/>
      <w:r w:rsidRPr="006A7547">
        <w:rPr>
          <w:rFonts w:ascii="Arial" w:eastAsia="Arial" w:hAnsi="Arial" w:cs="Arial"/>
        </w:rPr>
        <w:t>of</w:t>
      </w:r>
      <w:proofErr w:type="spellEnd"/>
      <w:r w:rsidRPr="006A7547">
        <w:rPr>
          <w:rFonts w:ascii="Arial" w:eastAsia="Arial" w:hAnsi="Arial" w:cs="Arial"/>
        </w:rPr>
        <w:t xml:space="preserve"> </w:t>
      </w:r>
      <w:proofErr w:type="spellStart"/>
      <w:r w:rsidRPr="006A7547">
        <w:rPr>
          <w:rFonts w:ascii="Arial" w:eastAsia="Arial" w:hAnsi="Arial" w:cs="Arial"/>
        </w:rPr>
        <w:t>Economic</w:t>
      </w:r>
      <w:proofErr w:type="spellEnd"/>
      <w:r w:rsidRPr="006A7547">
        <w:rPr>
          <w:rFonts w:ascii="Arial" w:eastAsia="Arial" w:hAnsi="Arial" w:cs="Arial"/>
        </w:rPr>
        <w:t xml:space="preserve"> </w:t>
      </w:r>
      <w:proofErr w:type="spellStart"/>
      <w:r w:rsidRPr="006A7547">
        <w:rPr>
          <w:rFonts w:ascii="Arial" w:eastAsia="Arial" w:hAnsi="Arial" w:cs="Arial"/>
        </w:rPr>
        <w:t>Perspectives</w:t>
      </w:r>
      <w:proofErr w:type="spellEnd"/>
      <w:r w:rsidRPr="006A7547">
        <w:rPr>
          <w:rFonts w:ascii="Arial" w:eastAsia="Arial" w:hAnsi="Arial" w:cs="Arial"/>
        </w:rPr>
        <w:t>.</w:t>
      </w:r>
    </w:p>
    <w:p w14:paraId="38355B07" w14:textId="3026CF50" w:rsidR="006A7547" w:rsidRPr="006A7547" w:rsidRDefault="006A7547" w:rsidP="006A7547">
      <w:pPr>
        <w:spacing w:after="120" w:line="360" w:lineRule="auto"/>
        <w:ind w:left="720" w:hanging="720"/>
        <w:rPr>
          <w:rFonts w:ascii="Arial" w:eastAsia="Arial" w:hAnsi="Arial" w:cs="Arial"/>
        </w:rPr>
      </w:pPr>
      <w:proofErr w:type="spellStart"/>
      <w:r w:rsidRPr="006A7547">
        <w:rPr>
          <w:rFonts w:ascii="Arial" w:eastAsia="Arial" w:hAnsi="Arial" w:cs="Arial"/>
        </w:rPr>
        <w:t>Breiman</w:t>
      </w:r>
      <w:proofErr w:type="spellEnd"/>
      <w:r w:rsidRPr="006A7547">
        <w:rPr>
          <w:rFonts w:ascii="Arial" w:eastAsia="Arial" w:hAnsi="Arial" w:cs="Arial"/>
        </w:rPr>
        <w:t xml:space="preserve">, L. (2001). </w:t>
      </w:r>
      <w:proofErr w:type="spellStart"/>
      <w:r w:rsidRPr="006A7547">
        <w:rPr>
          <w:rFonts w:ascii="Arial" w:eastAsia="Arial" w:hAnsi="Arial" w:cs="Arial"/>
          <w:i/>
          <w:iCs/>
        </w:rPr>
        <w:t>Random</w:t>
      </w:r>
      <w:proofErr w:type="spellEnd"/>
      <w:r w:rsidRPr="006A7547">
        <w:rPr>
          <w:rFonts w:ascii="Arial" w:eastAsia="Arial" w:hAnsi="Arial" w:cs="Arial"/>
          <w:i/>
          <w:iCs/>
        </w:rPr>
        <w:t xml:space="preserve"> </w:t>
      </w:r>
      <w:proofErr w:type="spellStart"/>
      <w:r w:rsidRPr="006A7547">
        <w:rPr>
          <w:rFonts w:ascii="Arial" w:eastAsia="Arial" w:hAnsi="Arial" w:cs="Arial"/>
          <w:i/>
          <w:iCs/>
        </w:rPr>
        <w:t>Forests</w:t>
      </w:r>
      <w:proofErr w:type="spellEnd"/>
      <w:r w:rsidRPr="006A7547">
        <w:rPr>
          <w:rFonts w:ascii="Arial" w:eastAsia="Arial" w:hAnsi="Arial" w:cs="Arial"/>
        </w:rPr>
        <w:t xml:space="preserve">. Machine </w:t>
      </w:r>
      <w:proofErr w:type="spellStart"/>
      <w:r w:rsidRPr="006A7547">
        <w:rPr>
          <w:rFonts w:ascii="Arial" w:eastAsia="Arial" w:hAnsi="Arial" w:cs="Arial"/>
        </w:rPr>
        <w:t>Learning</w:t>
      </w:r>
      <w:proofErr w:type="spellEnd"/>
      <w:r w:rsidRPr="006A7547">
        <w:rPr>
          <w:rFonts w:ascii="Arial" w:eastAsia="Arial" w:hAnsi="Arial" w:cs="Arial"/>
        </w:rPr>
        <w:t>, 45, 5-32.</w:t>
      </w:r>
    </w:p>
    <w:p w14:paraId="0D5C6F12" w14:textId="1FEB1170" w:rsidR="00141FA9" w:rsidRPr="00B13C72" w:rsidRDefault="006A7547" w:rsidP="006A7547">
      <w:pPr>
        <w:spacing w:after="120" w:line="360" w:lineRule="auto"/>
        <w:ind w:left="720" w:hanging="720"/>
        <w:rPr>
          <w:rFonts w:ascii="Arial" w:eastAsia="Arial" w:hAnsi="Arial" w:cs="Arial"/>
        </w:rPr>
      </w:pPr>
      <w:proofErr w:type="spellStart"/>
      <w:r w:rsidRPr="006A7547">
        <w:rPr>
          <w:rFonts w:ascii="Arial" w:eastAsia="Arial" w:hAnsi="Arial" w:cs="Arial"/>
        </w:rPr>
        <w:lastRenderedPageBreak/>
        <w:t>Goodfellow</w:t>
      </w:r>
      <w:proofErr w:type="spellEnd"/>
      <w:r w:rsidRPr="006A7547">
        <w:rPr>
          <w:rFonts w:ascii="Arial" w:eastAsia="Arial" w:hAnsi="Arial" w:cs="Arial"/>
        </w:rPr>
        <w:t xml:space="preserve">, I., </w:t>
      </w:r>
      <w:proofErr w:type="spellStart"/>
      <w:r w:rsidRPr="006A7547">
        <w:rPr>
          <w:rFonts w:ascii="Arial" w:eastAsia="Arial" w:hAnsi="Arial" w:cs="Arial"/>
        </w:rPr>
        <w:t>Bengio</w:t>
      </w:r>
      <w:proofErr w:type="spellEnd"/>
      <w:r w:rsidRPr="006A7547">
        <w:rPr>
          <w:rFonts w:ascii="Arial" w:eastAsia="Arial" w:hAnsi="Arial" w:cs="Arial"/>
        </w:rPr>
        <w:t xml:space="preserve">, Y., &amp; </w:t>
      </w:r>
      <w:proofErr w:type="spellStart"/>
      <w:r w:rsidRPr="006A7547">
        <w:rPr>
          <w:rFonts w:ascii="Arial" w:eastAsia="Arial" w:hAnsi="Arial" w:cs="Arial"/>
        </w:rPr>
        <w:t>Courville</w:t>
      </w:r>
      <w:proofErr w:type="spellEnd"/>
      <w:r w:rsidRPr="006A7547">
        <w:rPr>
          <w:rFonts w:ascii="Arial" w:eastAsia="Arial" w:hAnsi="Arial" w:cs="Arial"/>
        </w:rPr>
        <w:t xml:space="preserve">, A. (2016). </w:t>
      </w:r>
      <w:r w:rsidRPr="006A7547">
        <w:rPr>
          <w:rFonts w:ascii="Arial" w:eastAsia="Arial" w:hAnsi="Arial" w:cs="Arial"/>
          <w:i/>
          <w:iCs/>
        </w:rPr>
        <w:t xml:space="preserve">Deep </w:t>
      </w:r>
      <w:proofErr w:type="spellStart"/>
      <w:r w:rsidRPr="006A7547">
        <w:rPr>
          <w:rFonts w:ascii="Arial" w:eastAsia="Arial" w:hAnsi="Arial" w:cs="Arial"/>
          <w:i/>
          <w:iCs/>
        </w:rPr>
        <w:t>Learning</w:t>
      </w:r>
      <w:proofErr w:type="spellEnd"/>
      <w:r w:rsidRPr="006A7547">
        <w:rPr>
          <w:rFonts w:ascii="Arial" w:eastAsia="Arial" w:hAnsi="Arial" w:cs="Arial"/>
        </w:rPr>
        <w:t xml:space="preserve">. MIT </w:t>
      </w:r>
      <w:proofErr w:type="spellStart"/>
      <w:r w:rsidRPr="006A7547">
        <w:rPr>
          <w:rFonts w:ascii="Arial" w:eastAsia="Arial" w:hAnsi="Arial" w:cs="Arial"/>
        </w:rPr>
        <w:t>Press</w:t>
      </w:r>
      <w:proofErr w:type="spellEnd"/>
      <w:r w:rsidRPr="006A7547">
        <w:rPr>
          <w:rFonts w:ascii="Arial" w:eastAsia="Arial" w:hAnsi="Arial" w:cs="Arial"/>
        </w:rPr>
        <w:t>.</w:t>
      </w:r>
    </w:p>
    <w:p w14:paraId="11794A2E" w14:textId="1257AA61" w:rsidR="001F3416" w:rsidRPr="001F3416" w:rsidRDefault="001F3416" w:rsidP="001F3416">
      <w:pPr>
        <w:spacing w:after="120" w:line="360" w:lineRule="auto"/>
        <w:rPr>
          <w:rFonts w:ascii="Arial" w:eastAsia="Arial" w:hAnsi="Arial" w:cs="Arial"/>
        </w:rPr>
      </w:pPr>
      <w:proofErr w:type="spellStart"/>
      <w:r w:rsidRPr="001F3416">
        <w:rPr>
          <w:rFonts w:ascii="Arial" w:eastAsia="Arial" w:hAnsi="Arial" w:cs="Arial"/>
        </w:rPr>
        <w:t>Athey</w:t>
      </w:r>
      <w:proofErr w:type="spellEnd"/>
      <w:r w:rsidRPr="001F3416">
        <w:rPr>
          <w:rFonts w:ascii="Arial" w:eastAsia="Arial" w:hAnsi="Arial" w:cs="Arial"/>
        </w:rPr>
        <w:t xml:space="preserve">, S., &amp; </w:t>
      </w:r>
      <w:proofErr w:type="spellStart"/>
      <w:r w:rsidRPr="001F3416">
        <w:rPr>
          <w:rFonts w:ascii="Arial" w:eastAsia="Arial" w:hAnsi="Arial" w:cs="Arial"/>
        </w:rPr>
        <w:t>Imbens</w:t>
      </w:r>
      <w:proofErr w:type="spellEnd"/>
      <w:r w:rsidRPr="001F3416">
        <w:rPr>
          <w:rFonts w:ascii="Arial" w:eastAsia="Arial" w:hAnsi="Arial" w:cs="Arial"/>
        </w:rPr>
        <w:t xml:space="preserve">, G. (2017). </w:t>
      </w:r>
      <w:proofErr w:type="spellStart"/>
      <w:r w:rsidRPr="001F3416">
        <w:rPr>
          <w:rFonts w:ascii="Arial" w:eastAsia="Arial" w:hAnsi="Arial" w:cs="Arial"/>
          <w:i/>
          <w:iCs/>
        </w:rPr>
        <w:t>The</w:t>
      </w:r>
      <w:proofErr w:type="spellEnd"/>
      <w:r w:rsidRPr="001F3416">
        <w:rPr>
          <w:rFonts w:ascii="Arial" w:eastAsia="Arial" w:hAnsi="Arial" w:cs="Arial"/>
          <w:i/>
          <w:iCs/>
        </w:rPr>
        <w:t xml:space="preserve"> </w:t>
      </w:r>
      <w:proofErr w:type="spellStart"/>
      <w:r w:rsidRPr="001F3416">
        <w:rPr>
          <w:rFonts w:ascii="Arial" w:eastAsia="Arial" w:hAnsi="Arial" w:cs="Arial"/>
          <w:i/>
          <w:iCs/>
        </w:rPr>
        <w:t>State</w:t>
      </w:r>
      <w:proofErr w:type="spellEnd"/>
      <w:r w:rsidRPr="001F3416">
        <w:rPr>
          <w:rFonts w:ascii="Arial" w:eastAsia="Arial" w:hAnsi="Arial" w:cs="Arial"/>
          <w:i/>
          <w:iCs/>
        </w:rPr>
        <w:t xml:space="preserve"> </w:t>
      </w:r>
      <w:proofErr w:type="spellStart"/>
      <w:r w:rsidRPr="001F3416">
        <w:rPr>
          <w:rFonts w:ascii="Arial" w:eastAsia="Arial" w:hAnsi="Arial" w:cs="Arial"/>
          <w:i/>
          <w:iCs/>
        </w:rPr>
        <w:t>of</w:t>
      </w:r>
      <w:proofErr w:type="spellEnd"/>
      <w:r w:rsidRPr="001F3416">
        <w:rPr>
          <w:rFonts w:ascii="Arial" w:eastAsia="Arial" w:hAnsi="Arial" w:cs="Arial"/>
          <w:i/>
          <w:iCs/>
        </w:rPr>
        <w:t xml:space="preserve"> </w:t>
      </w:r>
      <w:proofErr w:type="spellStart"/>
      <w:r w:rsidRPr="001F3416">
        <w:rPr>
          <w:rFonts w:ascii="Arial" w:eastAsia="Arial" w:hAnsi="Arial" w:cs="Arial"/>
          <w:i/>
          <w:iCs/>
        </w:rPr>
        <w:t>Applied</w:t>
      </w:r>
      <w:proofErr w:type="spellEnd"/>
      <w:r w:rsidRPr="001F3416">
        <w:rPr>
          <w:rFonts w:ascii="Arial" w:eastAsia="Arial" w:hAnsi="Arial" w:cs="Arial"/>
          <w:i/>
          <w:iCs/>
        </w:rPr>
        <w:t xml:space="preserve"> </w:t>
      </w:r>
      <w:proofErr w:type="spellStart"/>
      <w:r w:rsidRPr="001F3416">
        <w:rPr>
          <w:rFonts w:ascii="Arial" w:eastAsia="Arial" w:hAnsi="Arial" w:cs="Arial"/>
          <w:i/>
          <w:iCs/>
        </w:rPr>
        <w:t>Econometrics</w:t>
      </w:r>
      <w:proofErr w:type="spellEnd"/>
      <w:r w:rsidRPr="001F3416">
        <w:rPr>
          <w:rFonts w:ascii="Arial" w:eastAsia="Arial" w:hAnsi="Arial" w:cs="Arial"/>
          <w:i/>
          <w:iCs/>
        </w:rPr>
        <w:t xml:space="preserve">: </w:t>
      </w:r>
      <w:proofErr w:type="spellStart"/>
      <w:r w:rsidRPr="001F3416">
        <w:rPr>
          <w:rFonts w:ascii="Arial" w:eastAsia="Arial" w:hAnsi="Arial" w:cs="Arial"/>
          <w:i/>
          <w:iCs/>
        </w:rPr>
        <w:t>Causality</w:t>
      </w:r>
      <w:proofErr w:type="spellEnd"/>
      <w:r w:rsidRPr="001F3416">
        <w:rPr>
          <w:rFonts w:ascii="Arial" w:eastAsia="Arial" w:hAnsi="Arial" w:cs="Arial"/>
          <w:i/>
          <w:iCs/>
        </w:rPr>
        <w:t xml:space="preserve"> and </w:t>
      </w:r>
      <w:proofErr w:type="spellStart"/>
      <w:r w:rsidRPr="001F3416">
        <w:rPr>
          <w:rFonts w:ascii="Arial" w:eastAsia="Arial" w:hAnsi="Arial" w:cs="Arial"/>
          <w:i/>
          <w:iCs/>
        </w:rPr>
        <w:t>Policy</w:t>
      </w:r>
      <w:proofErr w:type="spellEnd"/>
      <w:r w:rsidRPr="001F3416">
        <w:rPr>
          <w:rFonts w:ascii="Arial" w:eastAsia="Arial" w:hAnsi="Arial" w:cs="Arial"/>
          <w:i/>
          <w:iCs/>
        </w:rPr>
        <w:t xml:space="preserve"> </w:t>
      </w:r>
      <w:proofErr w:type="spellStart"/>
      <w:r w:rsidRPr="001F3416">
        <w:rPr>
          <w:rFonts w:ascii="Arial" w:eastAsia="Arial" w:hAnsi="Arial" w:cs="Arial"/>
          <w:i/>
          <w:iCs/>
        </w:rPr>
        <w:t>Evaluation</w:t>
      </w:r>
      <w:proofErr w:type="spellEnd"/>
      <w:r w:rsidRPr="001F3416">
        <w:rPr>
          <w:rFonts w:ascii="Arial" w:eastAsia="Arial" w:hAnsi="Arial" w:cs="Arial"/>
        </w:rPr>
        <w:t xml:space="preserve">. </w:t>
      </w:r>
      <w:proofErr w:type="spellStart"/>
      <w:r w:rsidRPr="001F3416">
        <w:rPr>
          <w:rFonts w:ascii="Arial" w:eastAsia="Arial" w:hAnsi="Arial" w:cs="Arial"/>
        </w:rPr>
        <w:t>Journal</w:t>
      </w:r>
      <w:proofErr w:type="spellEnd"/>
      <w:r w:rsidRPr="001F3416">
        <w:rPr>
          <w:rFonts w:ascii="Arial" w:eastAsia="Arial" w:hAnsi="Arial" w:cs="Arial"/>
        </w:rPr>
        <w:t xml:space="preserve"> </w:t>
      </w:r>
      <w:proofErr w:type="spellStart"/>
      <w:r w:rsidRPr="001F3416">
        <w:rPr>
          <w:rFonts w:ascii="Arial" w:eastAsia="Arial" w:hAnsi="Arial" w:cs="Arial"/>
        </w:rPr>
        <w:t>of</w:t>
      </w:r>
      <w:proofErr w:type="spellEnd"/>
      <w:r w:rsidRPr="001F3416">
        <w:rPr>
          <w:rFonts w:ascii="Arial" w:eastAsia="Arial" w:hAnsi="Arial" w:cs="Arial"/>
        </w:rPr>
        <w:t xml:space="preserve"> </w:t>
      </w:r>
      <w:proofErr w:type="spellStart"/>
      <w:r w:rsidRPr="001F3416">
        <w:rPr>
          <w:rFonts w:ascii="Arial" w:eastAsia="Arial" w:hAnsi="Arial" w:cs="Arial"/>
        </w:rPr>
        <w:t>Economic</w:t>
      </w:r>
      <w:proofErr w:type="spellEnd"/>
      <w:r w:rsidRPr="001F3416">
        <w:rPr>
          <w:rFonts w:ascii="Arial" w:eastAsia="Arial" w:hAnsi="Arial" w:cs="Arial"/>
        </w:rPr>
        <w:t xml:space="preserve"> </w:t>
      </w:r>
      <w:proofErr w:type="spellStart"/>
      <w:r w:rsidRPr="001F3416">
        <w:rPr>
          <w:rFonts w:ascii="Arial" w:eastAsia="Arial" w:hAnsi="Arial" w:cs="Arial"/>
        </w:rPr>
        <w:t>Perspectives</w:t>
      </w:r>
      <w:proofErr w:type="spellEnd"/>
      <w:r w:rsidRPr="001F3416">
        <w:rPr>
          <w:rFonts w:ascii="Arial" w:eastAsia="Arial" w:hAnsi="Arial" w:cs="Arial"/>
        </w:rPr>
        <w:t>, 31(2), 3-32.</w:t>
      </w:r>
    </w:p>
    <w:p w14:paraId="751F74B7" w14:textId="09AA4ABA" w:rsidR="001F3416" w:rsidRPr="001F3416" w:rsidRDefault="001F3416" w:rsidP="001F3416">
      <w:pPr>
        <w:spacing w:after="120" w:line="360" w:lineRule="auto"/>
        <w:rPr>
          <w:rFonts w:ascii="Arial" w:eastAsia="Arial" w:hAnsi="Arial" w:cs="Arial"/>
        </w:rPr>
      </w:pPr>
      <w:proofErr w:type="spellStart"/>
      <w:r w:rsidRPr="001F3416">
        <w:rPr>
          <w:rFonts w:ascii="Arial" w:eastAsia="Arial" w:hAnsi="Arial" w:cs="Arial"/>
        </w:rPr>
        <w:t>Breiman</w:t>
      </w:r>
      <w:proofErr w:type="spellEnd"/>
      <w:r w:rsidRPr="001F3416">
        <w:rPr>
          <w:rFonts w:ascii="Arial" w:eastAsia="Arial" w:hAnsi="Arial" w:cs="Arial"/>
        </w:rPr>
        <w:t xml:space="preserve">, L. (2001). </w:t>
      </w:r>
      <w:proofErr w:type="spellStart"/>
      <w:r w:rsidRPr="001F3416">
        <w:rPr>
          <w:rFonts w:ascii="Arial" w:eastAsia="Arial" w:hAnsi="Arial" w:cs="Arial"/>
          <w:i/>
          <w:iCs/>
        </w:rPr>
        <w:t>Random</w:t>
      </w:r>
      <w:proofErr w:type="spellEnd"/>
      <w:r w:rsidRPr="001F3416">
        <w:rPr>
          <w:rFonts w:ascii="Arial" w:eastAsia="Arial" w:hAnsi="Arial" w:cs="Arial"/>
          <w:i/>
          <w:iCs/>
        </w:rPr>
        <w:t xml:space="preserve"> </w:t>
      </w:r>
      <w:proofErr w:type="spellStart"/>
      <w:r w:rsidRPr="001F3416">
        <w:rPr>
          <w:rFonts w:ascii="Arial" w:eastAsia="Arial" w:hAnsi="Arial" w:cs="Arial"/>
          <w:i/>
          <w:iCs/>
        </w:rPr>
        <w:t>Forests</w:t>
      </w:r>
      <w:proofErr w:type="spellEnd"/>
      <w:r w:rsidRPr="001F3416">
        <w:rPr>
          <w:rFonts w:ascii="Arial" w:eastAsia="Arial" w:hAnsi="Arial" w:cs="Arial"/>
        </w:rPr>
        <w:t xml:space="preserve">. Machine </w:t>
      </w:r>
      <w:proofErr w:type="spellStart"/>
      <w:r w:rsidRPr="001F3416">
        <w:rPr>
          <w:rFonts w:ascii="Arial" w:eastAsia="Arial" w:hAnsi="Arial" w:cs="Arial"/>
        </w:rPr>
        <w:t>Learning</w:t>
      </w:r>
      <w:proofErr w:type="spellEnd"/>
      <w:r w:rsidRPr="001F3416">
        <w:rPr>
          <w:rFonts w:ascii="Arial" w:eastAsia="Arial" w:hAnsi="Arial" w:cs="Arial"/>
        </w:rPr>
        <w:t>, 45(1), 5-32.</w:t>
      </w:r>
    </w:p>
    <w:p w14:paraId="52CD958D" w14:textId="372745EE" w:rsidR="001F3416" w:rsidRPr="001F3416" w:rsidRDefault="001F3416" w:rsidP="001F3416">
      <w:pPr>
        <w:spacing w:after="120" w:line="360" w:lineRule="auto"/>
        <w:rPr>
          <w:rFonts w:ascii="Arial" w:eastAsia="Arial" w:hAnsi="Arial" w:cs="Arial"/>
        </w:rPr>
      </w:pPr>
      <w:r w:rsidRPr="001F3416">
        <w:rPr>
          <w:rFonts w:ascii="Arial" w:eastAsia="Arial" w:hAnsi="Arial" w:cs="Arial"/>
        </w:rPr>
        <w:t xml:space="preserve">INEC. (2023). </w:t>
      </w:r>
      <w:r w:rsidRPr="001F3416">
        <w:rPr>
          <w:rFonts w:ascii="Arial" w:eastAsia="Arial" w:hAnsi="Arial" w:cs="Arial"/>
          <w:i/>
          <w:iCs/>
        </w:rPr>
        <w:t>Encuesta Nacional de Empleo, Desempleo y Subempleo (ENEMDU)</w:t>
      </w:r>
      <w:r w:rsidRPr="001F3416">
        <w:rPr>
          <w:rFonts w:ascii="Arial" w:eastAsia="Arial" w:hAnsi="Arial" w:cs="Arial"/>
        </w:rPr>
        <w:t>. Quito, Ecuador: Instituto Nacional de Estadística y Censos.</w:t>
      </w:r>
    </w:p>
    <w:p w14:paraId="33EF32D7" w14:textId="287EC37C" w:rsidR="001F3416" w:rsidRPr="001F3416" w:rsidRDefault="001F3416" w:rsidP="001F3416">
      <w:pPr>
        <w:spacing w:after="120" w:line="360" w:lineRule="auto"/>
        <w:rPr>
          <w:rFonts w:ascii="Arial" w:eastAsia="Arial" w:hAnsi="Arial" w:cs="Arial"/>
        </w:rPr>
      </w:pPr>
      <w:r w:rsidRPr="001F3416">
        <w:rPr>
          <w:rFonts w:ascii="Arial" w:eastAsia="Arial" w:hAnsi="Arial" w:cs="Arial"/>
        </w:rPr>
        <w:t xml:space="preserve">OIT. (2020). </w:t>
      </w:r>
      <w:proofErr w:type="spellStart"/>
      <w:r w:rsidRPr="001F3416">
        <w:rPr>
          <w:rFonts w:ascii="Arial" w:eastAsia="Arial" w:hAnsi="Arial" w:cs="Arial"/>
          <w:i/>
          <w:iCs/>
        </w:rPr>
        <w:t>World</w:t>
      </w:r>
      <w:proofErr w:type="spellEnd"/>
      <w:r w:rsidRPr="001F3416">
        <w:rPr>
          <w:rFonts w:ascii="Arial" w:eastAsia="Arial" w:hAnsi="Arial" w:cs="Arial"/>
          <w:i/>
          <w:iCs/>
        </w:rPr>
        <w:t xml:space="preserve"> </w:t>
      </w:r>
      <w:proofErr w:type="spellStart"/>
      <w:r w:rsidRPr="001F3416">
        <w:rPr>
          <w:rFonts w:ascii="Arial" w:eastAsia="Arial" w:hAnsi="Arial" w:cs="Arial"/>
          <w:i/>
          <w:iCs/>
        </w:rPr>
        <w:t>Employment</w:t>
      </w:r>
      <w:proofErr w:type="spellEnd"/>
      <w:r w:rsidRPr="001F3416">
        <w:rPr>
          <w:rFonts w:ascii="Arial" w:eastAsia="Arial" w:hAnsi="Arial" w:cs="Arial"/>
          <w:i/>
          <w:iCs/>
        </w:rPr>
        <w:t xml:space="preserve"> Social Outlook: </w:t>
      </w:r>
      <w:proofErr w:type="spellStart"/>
      <w:r w:rsidRPr="001F3416">
        <w:rPr>
          <w:rFonts w:ascii="Arial" w:eastAsia="Arial" w:hAnsi="Arial" w:cs="Arial"/>
          <w:i/>
          <w:iCs/>
        </w:rPr>
        <w:t>Trends</w:t>
      </w:r>
      <w:proofErr w:type="spellEnd"/>
      <w:r w:rsidRPr="001F3416">
        <w:rPr>
          <w:rFonts w:ascii="Arial" w:eastAsia="Arial" w:hAnsi="Arial" w:cs="Arial"/>
          <w:i/>
          <w:iCs/>
        </w:rPr>
        <w:t xml:space="preserve"> 2020</w:t>
      </w:r>
      <w:r w:rsidRPr="001F3416">
        <w:rPr>
          <w:rFonts w:ascii="Arial" w:eastAsia="Arial" w:hAnsi="Arial" w:cs="Arial"/>
        </w:rPr>
        <w:t xml:space="preserve">. International </w:t>
      </w:r>
      <w:proofErr w:type="spellStart"/>
      <w:r w:rsidRPr="001F3416">
        <w:rPr>
          <w:rFonts w:ascii="Arial" w:eastAsia="Arial" w:hAnsi="Arial" w:cs="Arial"/>
        </w:rPr>
        <w:t>Labour</w:t>
      </w:r>
      <w:proofErr w:type="spellEnd"/>
      <w:r w:rsidRPr="001F3416">
        <w:rPr>
          <w:rFonts w:ascii="Arial" w:eastAsia="Arial" w:hAnsi="Arial" w:cs="Arial"/>
        </w:rPr>
        <w:t xml:space="preserve"> </w:t>
      </w:r>
      <w:proofErr w:type="spellStart"/>
      <w:r w:rsidRPr="001F3416">
        <w:rPr>
          <w:rFonts w:ascii="Arial" w:eastAsia="Arial" w:hAnsi="Arial" w:cs="Arial"/>
        </w:rPr>
        <w:t>Organization</w:t>
      </w:r>
      <w:proofErr w:type="spellEnd"/>
      <w:r w:rsidRPr="001F3416">
        <w:rPr>
          <w:rFonts w:ascii="Arial" w:eastAsia="Arial" w:hAnsi="Arial" w:cs="Arial"/>
        </w:rPr>
        <w:t>.</w:t>
      </w:r>
    </w:p>
    <w:p w14:paraId="2E1DB5DF" w14:textId="59A67C29" w:rsidR="00141FA9" w:rsidRPr="00B13C72" w:rsidRDefault="001F3416" w:rsidP="001F3416">
      <w:pPr>
        <w:spacing w:after="120" w:line="360" w:lineRule="auto"/>
        <w:rPr>
          <w:rFonts w:ascii="Arial" w:eastAsia="Arial" w:hAnsi="Arial" w:cs="Arial"/>
        </w:rPr>
      </w:pPr>
      <w:proofErr w:type="spellStart"/>
      <w:r w:rsidRPr="001F3416">
        <w:rPr>
          <w:rFonts w:ascii="Arial" w:eastAsia="Arial" w:hAnsi="Arial" w:cs="Arial"/>
        </w:rPr>
        <w:t>Wooldridge</w:t>
      </w:r>
      <w:proofErr w:type="spellEnd"/>
      <w:r w:rsidRPr="001F3416">
        <w:rPr>
          <w:rFonts w:ascii="Arial" w:eastAsia="Arial" w:hAnsi="Arial" w:cs="Arial"/>
        </w:rPr>
        <w:t xml:space="preserve">, J. M. (2010). </w:t>
      </w:r>
      <w:proofErr w:type="spellStart"/>
      <w:r w:rsidRPr="001F3416">
        <w:rPr>
          <w:rFonts w:ascii="Arial" w:eastAsia="Arial" w:hAnsi="Arial" w:cs="Arial"/>
          <w:i/>
          <w:iCs/>
        </w:rPr>
        <w:t>Econometric</w:t>
      </w:r>
      <w:proofErr w:type="spellEnd"/>
      <w:r w:rsidRPr="001F3416">
        <w:rPr>
          <w:rFonts w:ascii="Arial" w:eastAsia="Arial" w:hAnsi="Arial" w:cs="Arial"/>
          <w:i/>
          <w:iCs/>
        </w:rPr>
        <w:t xml:space="preserve"> </w:t>
      </w:r>
      <w:proofErr w:type="spellStart"/>
      <w:r w:rsidRPr="001F3416">
        <w:rPr>
          <w:rFonts w:ascii="Arial" w:eastAsia="Arial" w:hAnsi="Arial" w:cs="Arial"/>
          <w:i/>
          <w:iCs/>
        </w:rPr>
        <w:t>Analysis</w:t>
      </w:r>
      <w:proofErr w:type="spellEnd"/>
      <w:r w:rsidRPr="001F3416">
        <w:rPr>
          <w:rFonts w:ascii="Arial" w:eastAsia="Arial" w:hAnsi="Arial" w:cs="Arial"/>
          <w:i/>
          <w:iCs/>
        </w:rPr>
        <w:t xml:space="preserve"> </w:t>
      </w:r>
      <w:proofErr w:type="spellStart"/>
      <w:r w:rsidRPr="001F3416">
        <w:rPr>
          <w:rFonts w:ascii="Arial" w:eastAsia="Arial" w:hAnsi="Arial" w:cs="Arial"/>
          <w:i/>
          <w:iCs/>
        </w:rPr>
        <w:t>of</w:t>
      </w:r>
      <w:proofErr w:type="spellEnd"/>
      <w:r w:rsidRPr="001F3416">
        <w:rPr>
          <w:rFonts w:ascii="Arial" w:eastAsia="Arial" w:hAnsi="Arial" w:cs="Arial"/>
          <w:i/>
          <w:iCs/>
        </w:rPr>
        <w:t xml:space="preserve"> Cross </w:t>
      </w:r>
      <w:proofErr w:type="spellStart"/>
      <w:r w:rsidRPr="001F3416">
        <w:rPr>
          <w:rFonts w:ascii="Arial" w:eastAsia="Arial" w:hAnsi="Arial" w:cs="Arial"/>
          <w:i/>
          <w:iCs/>
        </w:rPr>
        <w:t>Section</w:t>
      </w:r>
      <w:proofErr w:type="spellEnd"/>
      <w:r w:rsidRPr="001F3416">
        <w:rPr>
          <w:rFonts w:ascii="Arial" w:eastAsia="Arial" w:hAnsi="Arial" w:cs="Arial"/>
          <w:i/>
          <w:iCs/>
        </w:rPr>
        <w:t xml:space="preserve"> and Panel Data</w:t>
      </w:r>
      <w:r w:rsidRPr="001F3416">
        <w:rPr>
          <w:rFonts w:ascii="Arial" w:eastAsia="Arial" w:hAnsi="Arial" w:cs="Arial"/>
        </w:rPr>
        <w:t xml:space="preserve">. MIT </w:t>
      </w:r>
      <w:proofErr w:type="spellStart"/>
      <w:r w:rsidRPr="001F3416">
        <w:rPr>
          <w:rFonts w:ascii="Arial" w:eastAsia="Arial" w:hAnsi="Arial" w:cs="Arial"/>
        </w:rPr>
        <w:t>Press</w:t>
      </w:r>
      <w:proofErr w:type="spellEnd"/>
      <w:r w:rsidRPr="001F3416">
        <w:rPr>
          <w:rFonts w:ascii="Arial" w:eastAsia="Arial" w:hAnsi="Arial" w:cs="Arial"/>
        </w:rPr>
        <w:t>.</w:t>
      </w:r>
    </w:p>
    <w:p w14:paraId="44D6E58F" w14:textId="77777777" w:rsidR="00141FA9" w:rsidRPr="00B13C72" w:rsidRDefault="00141FA9" w:rsidP="006A7547">
      <w:pPr>
        <w:spacing w:after="120" w:line="360" w:lineRule="auto"/>
        <w:jc w:val="center"/>
        <w:rPr>
          <w:rFonts w:ascii="Arial" w:eastAsia="Arial" w:hAnsi="Arial" w:cs="Arial"/>
        </w:rPr>
      </w:pPr>
    </w:p>
    <w:p w14:paraId="0331659C" w14:textId="77777777" w:rsidR="00141FA9" w:rsidRPr="00B13C72" w:rsidRDefault="00141FA9" w:rsidP="001615B7">
      <w:pPr>
        <w:spacing w:line="360" w:lineRule="auto"/>
        <w:jc w:val="center"/>
        <w:rPr>
          <w:rFonts w:ascii="Arial" w:eastAsia="Arial" w:hAnsi="Arial" w:cs="Arial"/>
        </w:rPr>
      </w:pPr>
    </w:p>
    <w:p w14:paraId="1913D02A" w14:textId="77777777" w:rsidR="00141FA9" w:rsidRPr="00B13C72" w:rsidRDefault="00141FA9" w:rsidP="001615B7">
      <w:pPr>
        <w:spacing w:line="360" w:lineRule="auto"/>
        <w:jc w:val="center"/>
        <w:rPr>
          <w:rFonts w:ascii="Arial" w:eastAsia="Arial" w:hAnsi="Arial" w:cs="Arial"/>
        </w:rPr>
      </w:pPr>
    </w:p>
    <w:p w14:paraId="2825A178" w14:textId="77777777" w:rsidR="00141FA9" w:rsidRPr="00B13C72" w:rsidRDefault="00141FA9" w:rsidP="001615B7">
      <w:pPr>
        <w:spacing w:line="360" w:lineRule="auto"/>
        <w:jc w:val="center"/>
        <w:rPr>
          <w:rFonts w:ascii="Arial" w:eastAsia="Arial" w:hAnsi="Arial" w:cs="Arial"/>
        </w:rPr>
      </w:pPr>
    </w:p>
    <w:p w14:paraId="46B04AA4" w14:textId="77777777" w:rsidR="00141FA9" w:rsidRPr="00B13C72" w:rsidRDefault="00141FA9" w:rsidP="001615B7">
      <w:pPr>
        <w:spacing w:line="360" w:lineRule="auto"/>
        <w:jc w:val="center"/>
        <w:rPr>
          <w:rFonts w:ascii="Arial" w:eastAsia="Arial" w:hAnsi="Arial" w:cs="Arial"/>
        </w:rPr>
      </w:pPr>
    </w:p>
    <w:p w14:paraId="4681FAC1" w14:textId="2D925D05" w:rsidR="00141FA9" w:rsidRPr="00B13C72" w:rsidRDefault="00141FA9" w:rsidP="002236EE">
      <w:pPr>
        <w:pStyle w:val="Estilocapstone"/>
      </w:pPr>
      <w:r w:rsidRPr="00B13C72">
        <w:br w:type="page"/>
      </w:r>
    </w:p>
    <w:p w14:paraId="037DA5D1" w14:textId="77777777" w:rsidR="00141FA9" w:rsidRPr="00B13C72" w:rsidRDefault="00141FA9" w:rsidP="001615B7">
      <w:pPr>
        <w:spacing w:line="360" w:lineRule="auto"/>
        <w:jc w:val="center"/>
        <w:rPr>
          <w:rFonts w:ascii="Arial" w:eastAsia="Arial" w:hAnsi="Arial" w:cs="Arial"/>
          <w:sz w:val="40"/>
          <w:szCs w:val="40"/>
        </w:rPr>
      </w:pPr>
      <w:r w:rsidRPr="00B13C72">
        <w:rPr>
          <w:rFonts w:ascii="Arial" w:eastAsia="Arial" w:hAnsi="Arial" w:cs="Arial"/>
          <w:sz w:val="40"/>
          <w:szCs w:val="40"/>
        </w:rPr>
        <w:lastRenderedPageBreak/>
        <w:t>ANEXOS</w:t>
      </w:r>
    </w:p>
    <w:p w14:paraId="064F0564" w14:textId="77777777" w:rsidR="00141FA9" w:rsidRPr="00B13C72" w:rsidRDefault="00141FA9" w:rsidP="001615B7">
      <w:pPr>
        <w:spacing w:line="360" w:lineRule="auto"/>
        <w:jc w:val="both"/>
        <w:rPr>
          <w:rFonts w:ascii="Arial" w:eastAsia="Arial" w:hAnsi="Arial" w:cs="Arial"/>
        </w:rPr>
      </w:pPr>
    </w:p>
    <w:p w14:paraId="208E853A" w14:textId="77777777" w:rsidR="00141FA9" w:rsidRPr="00B13C72" w:rsidRDefault="00141FA9" w:rsidP="001615B7">
      <w:pPr>
        <w:spacing w:line="360" w:lineRule="auto"/>
        <w:jc w:val="both"/>
        <w:rPr>
          <w:rFonts w:ascii="Arial" w:eastAsia="Arial" w:hAnsi="Arial" w:cs="Arial"/>
          <w:b/>
        </w:rPr>
      </w:pPr>
    </w:p>
    <w:p w14:paraId="1699C8E1" w14:textId="77777777" w:rsidR="00141FA9" w:rsidRPr="00B13C72" w:rsidRDefault="00141FA9" w:rsidP="001615B7">
      <w:pPr>
        <w:spacing w:line="360" w:lineRule="auto"/>
        <w:jc w:val="both"/>
        <w:rPr>
          <w:rFonts w:ascii="Arial" w:eastAsia="Arial" w:hAnsi="Arial" w:cs="Arial"/>
          <w:b/>
        </w:rPr>
      </w:pPr>
    </w:p>
    <w:p w14:paraId="24BC2C2B" w14:textId="77777777" w:rsidR="00141FA9" w:rsidRPr="00B13C72" w:rsidRDefault="00141FA9" w:rsidP="001615B7">
      <w:pPr>
        <w:rPr>
          <w:rFonts w:ascii="Arial" w:eastAsia="Arial" w:hAnsi="Arial" w:cs="Arial"/>
        </w:rPr>
      </w:pPr>
    </w:p>
    <w:p w14:paraId="61F72B96" w14:textId="77777777" w:rsidR="00141FA9" w:rsidRPr="00B13C72" w:rsidRDefault="00141FA9" w:rsidP="001615B7">
      <w:pPr>
        <w:rPr>
          <w:rFonts w:ascii="Arial" w:eastAsia="Arial" w:hAnsi="Arial" w:cs="Arial"/>
        </w:rPr>
      </w:pPr>
    </w:p>
    <w:p w14:paraId="624FFBA5" w14:textId="77777777" w:rsidR="00141FA9" w:rsidRPr="00B13C72" w:rsidRDefault="00141FA9" w:rsidP="001615B7">
      <w:pPr>
        <w:widowControl w:val="0"/>
        <w:spacing w:line="276" w:lineRule="auto"/>
        <w:rPr>
          <w:rFonts w:ascii="Arial" w:eastAsia="Arial" w:hAnsi="Arial" w:cs="Arial"/>
        </w:rPr>
        <w:sectPr w:rsidR="00141FA9" w:rsidRPr="00B13C72" w:rsidSect="0076590D">
          <w:headerReference w:type="default" r:id="rId29"/>
          <w:footerReference w:type="default" r:id="rId30"/>
          <w:pgSz w:w="11907" w:h="16840" w:code="9"/>
          <w:pgMar w:top="1701" w:right="1701" w:bottom="1701" w:left="1701" w:header="709" w:footer="709" w:gutter="0"/>
          <w:cols w:space="720"/>
        </w:sectPr>
      </w:pPr>
      <w:r w:rsidRPr="00B13C72">
        <w:br w:type="page"/>
      </w:r>
    </w:p>
    <w:p w14:paraId="3175E732" w14:textId="77777777" w:rsidR="00141FA9" w:rsidRPr="00B13C72" w:rsidRDefault="00141FA9" w:rsidP="001615B7">
      <w:pPr>
        <w:rPr>
          <w:rFonts w:ascii="Arial" w:eastAsia="Arial" w:hAnsi="Arial" w:cs="Arial"/>
          <w:b/>
        </w:rPr>
      </w:pPr>
      <w:r w:rsidRPr="00B13C72">
        <w:rPr>
          <w:rFonts w:ascii="Arial" w:eastAsia="Arial" w:hAnsi="Arial" w:cs="Arial"/>
          <w:b/>
        </w:rPr>
        <w:lastRenderedPageBreak/>
        <w:t>Anexo 1</w:t>
      </w:r>
    </w:p>
    <w:p w14:paraId="1333457B" w14:textId="77777777" w:rsidR="00141FA9" w:rsidRPr="00B13C72" w:rsidRDefault="00141FA9" w:rsidP="001615B7">
      <w:pPr>
        <w:rPr>
          <w:rFonts w:ascii="Arial" w:eastAsia="Arial" w:hAnsi="Arial" w:cs="Arial"/>
          <w:b/>
          <w:color w:val="5F497A"/>
          <w:sz w:val="18"/>
          <w:szCs w:val="18"/>
        </w:rPr>
      </w:pPr>
    </w:p>
    <w:p w14:paraId="30FD2AC5" w14:textId="77777777" w:rsidR="00141FA9" w:rsidRPr="00B13C72" w:rsidRDefault="00141FA9" w:rsidP="001615B7">
      <w:pPr>
        <w:rPr>
          <w:rFonts w:ascii="Arial" w:eastAsia="Arial" w:hAnsi="Arial" w:cs="Arial"/>
          <w:b/>
        </w:rPr>
      </w:pPr>
    </w:p>
    <w:p w14:paraId="77995EAF" w14:textId="51D261A6"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0EF903BC" w14:textId="02110264"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6195678E" w14:textId="3BB29964"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4DB363E6" w14:textId="77777777"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012C4D6A" w14:textId="1BA27C07"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437CEBF0" w14:textId="6F9FBEE6" w:rsidR="00141FA9" w:rsidRPr="00B13C72" w:rsidRDefault="00141FA9" w:rsidP="001615B7">
      <w:pPr>
        <w:pStyle w:val="Prrafodelista"/>
        <w:spacing w:after="80" w:line="276" w:lineRule="auto"/>
        <w:ind w:left="0"/>
        <w:jc w:val="both"/>
        <w:rPr>
          <w:rFonts w:asciiTheme="majorHAnsi" w:hAnsiTheme="majorHAnsi" w:cstheme="majorHAnsi"/>
          <w:b/>
          <w:bCs/>
          <w:u w:val="single"/>
        </w:rPr>
      </w:pPr>
    </w:p>
    <w:p w14:paraId="5E6B77B0" w14:textId="77777777" w:rsidR="00141FA9" w:rsidRPr="00141FA9" w:rsidRDefault="00141FA9" w:rsidP="001615B7">
      <w:pPr>
        <w:pStyle w:val="Prrafodelista"/>
        <w:spacing w:after="80" w:line="276" w:lineRule="auto"/>
        <w:ind w:left="0"/>
        <w:jc w:val="both"/>
        <w:rPr>
          <w:rFonts w:asciiTheme="majorHAnsi" w:hAnsiTheme="majorHAnsi" w:cstheme="majorHAnsi"/>
          <w:b/>
          <w:bCs/>
          <w:u w:val="single"/>
        </w:rPr>
      </w:pPr>
    </w:p>
    <w:sectPr w:rsidR="00141FA9" w:rsidRPr="00141FA9" w:rsidSect="00F85F07">
      <w:footerReference w:type="even" r:id="rId31"/>
      <w:footerReference w:type="default" r:id="rId3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C072E" w14:textId="77777777" w:rsidR="000178BF" w:rsidRPr="00B13C72" w:rsidRDefault="000178BF" w:rsidP="0069248E">
      <w:r w:rsidRPr="00B13C72">
        <w:separator/>
      </w:r>
    </w:p>
  </w:endnote>
  <w:endnote w:type="continuationSeparator" w:id="0">
    <w:p w14:paraId="065277C9" w14:textId="77777777" w:rsidR="000178BF" w:rsidRPr="00B13C72" w:rsidRDefault="000178BF" w:rsidP="0069248E">
      <w:r w:rsidRPr="00B13C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EDFA7" w14:textId="77777777" w:rsidR="0076590D" w:rsidRPr="00B13C72" w:rsidRDefault="007659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3319C" w14:textId="77777777" w:rsidR="0076590D" w:rsidRPr="00B13C72" w:rsidRDefault="0076590D" w:rsidP="0076590D">
    <w:pPr>
      <w:pStyle w:val="Piedepgina"/>
      <w:framePr w:wrap="none" w:vAnchor="text" w:hAnchor="margin" w:xAlign="center" w:y="1"/>
      <w:rPr>
        <w:rStyle w:val="Nmerodepgina"/>
      </w:rPr>
    </w:pPr>
    <w:r w:rsidRPr="00B13C72">
      <w:rPr>
        <w:rStyle w:val="Nmerodepgina"/>
      </w:rPr>
      <w:fldChar w:fldCharType="begin"/>
    </w:r>
    <w:r w:rsidRPr="00B13C72">
      <w:rPr>
        <w:rStyle w:val="Nmerodepgina"/>
      </w:rPr>
      <w:instrText xml:space="preserve">PAGE  </w:instrText>
    </w:r>
    <w:r w:rsidRPr="00B13C72">
      <w:rPr>
        <w:rStyle w:val="Nmerodepgina"/>
      </w:rPr>
      <w:fldChar w:fldCharType="end"/>
    </w:r>
  </w:p>
  <w:p w14:paraId="0322EFB0" w14:textId="77777777" w:rsidR="0076590D" w:rsidRPr="00B13C72" w:rsidRDefault="007659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6A080" w14:textId="775B24DC" w:rsidR="0076590D" w:rsidRPr="00B13C72" w:rsidRDefault="0076590D" w:rsidP="0076590D">
    <w:pPr>
      <w:pStyle w:val="Piedepgina"/>
      <w:framePr w:wrap="none" w:vAnchor="text" w:hAnchor="margin" w:xAlign="center" w:y="1"/>
      <w:rPr>
        <w:rStyle w:val="Nmerodepgina"/>
        <w:sz w:val="20"/>
      </w:rPr>
    </w:pPr>
    <w:r w:rsidRPr="00B13C72">
      <w:rPr>
        <w:rStyle w:val="Nmerodepgina"/>
        <w:sz w:val="20"/>
      </w:rPr>
      <w:fldChar w:fldCharType="begin"/>
    </w:r>
    <w:r w:rsidRPr="00B13C72">
      <w:rPr>
        <w:rStyle w:val="Nmerodepgina"/>
        <w:sz w:val="20"/>
      </w:rPr>
      <w:instrText xml:space="preserve">PAGE  </w:instrText>
    </w:r>
    <w:r w:rsidRPr="00B13C72">
      <w:rPr>
        <w:rStyle w:val="Nmerodepgina"/>
        <w:sz w:val="20"/>
      </w:rPr>
      <w:fldChar w:fldCharType="separate"/>
    </w:r>
    <w:r w:rsidR="00544691" w:rsidRPr="00B13C72">
      <w:rPr>
        <w:rStyle w:val="Nmerodepgina"/>
        <w:sz w:val="20"/>
      </w:rPr>
      <w:t>13</w:t>
    </w:r>
    <w:r w:rsidRPr="00B13C72">
      <w:rPr>
        <w:rStyle w:val="Nmerodepgina"/>
        <w:sz w:val="20"/>
      </w:rPr>
      <w:fldChar w:fldCharType="end"/>
    </w:r>
  </w:p>
  <w:p w14:paraId="7FE82FAE" w14:textId="77777777" w:rsidR="0076590D" w:rsidRPr="00B13C72" w:rsidRDefault="0076590D">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34772" w14:textId="77777777" w:rsidR="000178BF" w:rsidRPr="00B13C72" w:rsidRDefault="000178BF" w:rsidP="0069248E">
      <w:r w:rsidRPr="00B13C72">
        <w:separator/>
      </w:r>
    </w:p>
  </w:footnote>
  <w:footnote w:type="continuationSeparator" w:id="0">
    <w:p w14:paraId="2F6CD5D6" w14:textId="77777777" w:rsidR="000178BF" w:rsidRPr="00B13C72" w:rsidRDefault="000178BF" w:rsidP="0069248E">
      <w:r w:rsidRPr="00B13C7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F2CC4" w14:textId="77777777" w:rsidR="0076590D" w:rsidRPr="00B13C72" w:rsidRDefault="0076590D">
    <w:pPr>
      <w:pStyle w:val="Encabezado"/>
      <w:jc w:val="right"/>
    </w:pPr>
    <w:r w:rsidRPr="00B13C72">
      <w:fldChar w:fldCharType="begin"/>
    </w:r>
    <w:r w:rsidRPr="00B13C72">
      <w:instrText xml:space="preserve"> PAGE   \* MERGEFORMAT </w:instrText>
    </w:r>
    <w:r w:rsidRPr="00B13C72">
      <w:fldChar w:fldCharType="separate"/>
    </w:r>
    <w:r w:rsidRPr="00B13C72">
      <w:t>56</w:t>
    </w:r>
    <w:r w:rsidRPr="00B13C72">
      <w:fldChar w:fldCharType="end"/>
    </w:r>
  </w:p>
  <w:p w14:paraId="69E538C9" w14:textId="77777777" w:rsidR="0076590D" w:rsidRPr="00B13C72" w:rsidRDefault="007659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A000C" w14:textId="77777777" w:rsidR="0076590D" w:rsidRPr="00B13C72" w:rsidRDefault="0076590D">
    <w:pPr>
      <w:tabs>
        <w:tab w:val="center" w:pos="4419"/>
        <w:tab w:val="right" w:pos="8838"/>
      </w:tabs>
      <w:spacing w:line="360" w:lineRule="auto"/>
      <w:rPr>
        <w:rFonts w:ascii="Arial" w:eastAsia="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13879"/>
      <w:docPartObj>
        <w:docPartGallery w:val="Page Numbers (Top of Page)"/>
        <w:docPartUnique/>
      </w:docPartObj>
    </w:sdtPr>
    <w:sdtContent>
      <w:p w14:paraId="47161A21" w14:textId="17CB2988" w:rsidR="0076590D" w:rsidRPr="00B13C72" w:rsidRDefault="0076590D">
        <w:pPr>
          <w:pStyle w:val="Encabezado"/>
          <w:jc w:val="right"/>
        </w:pPr>
        <w:r w:rsidRPr="00B13C72">
          <w:fldChar w:fldCharType="begin"/>
        </w:r>
        <w:r w:rsidRPr="00B13C72">
          <w:instrText xml:space="preserve"> PAGE   \* MERGEFORMAT </w:instrText>
        </w:r>
        <w:r w:rsidRPr="00B13C72">
          <w:fldChar w:fldCharType="separate"/>
        </w:r>
        <w:r w:rsidR="00BE5906" w:rsidRPr="00B13C72">
          <w:t>1</w:t>
        </w:r>
        <w:r w:rsidRPr="00B13C72">
          <w:fldChar w:fldCharType="end"/>
        </w:r>
      </w:p>
    </w:sdtContent>
  </w:sdt>
  <w:p w14:paraId="35F53583" w14:textId="77777777" w:rsidR="0076590D" w:rsidRPr="00B13C72" w:rsidRDefault="0076590D">
    <w:pPr>
      <w:tabs>
        <w:tab w:val="center" w:pos="4419"/>
        <w:tab w:val="right" w:pos="8838"/>
      </w:tabs>
      <w:spacing w:line="360" w:lineRule="auto"/>
      <w:rPr>
        <w:rFonts w:ascii="Arial" w:eastAsia="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828071"/>
      <w:docPartObj>
        <w:docPartGallery w:val="Page Numbers (Top of Page)"/>
        <w:docPartUnique/>
      </w:docPartObj>
    </w:sdtPr>
    <w:sdtContent>
      <w:p w14:paraId="36ABB277" w14:textId="23F2502D" w:rsidR="0076590D" w:rsidRPr="00B13C72" w:rsidRDefault="0076590D">
        <w:pPr>
          <w:pStyle w:val="Encabezado"/>
          <w:jc w:val="right"/>
        </w:pPr>
        <w:r w:rsidRPr="00B13C72">
          <w:fldChar w:fldCharType="begin"/>
        </w:r>
        <w:r w:rsidRPr="00B13C72">
          <w:instrText xml:space="preserve"> PAGE   \* MERGEFORMAT </w:instrText>
        </w:r>
        <w:r w:rsidRPr="00B13C72">
          <w:fldChar w:fldCharType="separate"/>
        </w:r>
        <w:r w:rsidR="00BC7DE8" w:rsidRPr="00B13C72">
          <w:t>3</w:t>
        </w:r>
        <w:r w:rsidRPr="00B13C72">
          <w:fldChar w:fldCharType="end"/>
        </w:r>
      </w:p>
    </w:sdtContent>
  </w:sdt>
  <w:p w14:paraId="73EA4A3B" w14:textId="77777777" w:rsidR="0076590D" w:rsidRPr="00B13C72" w:rsidRDefault="0076590D">
    <w:pPr>
      <w:tabs>
        <w:tab w:val="center" w:pos="4419"/>
        <w:tab w:val="right" w:pos="8838"/>
      </w:tabs>
      <w:spacing w:line="36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CA026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81D68"/>
    <w:multiLevelType w:val="multilevel"/>
    <w:tmpl w:val="BD34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AB1"/>
    <w:multiLevelType w:val="hybridMultilevel"/>
    <w:tmpl w:val="A4C6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93ACF"/>
    <w:multiLevelType w:val="hybridMultilevel"/>
    <w:tmpl w:val="99AA9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4F001B"/>
    <w:multiLevelType w:val="multilevel"/>
    <w:tmpl w:val="4AC851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3D2298"/>
    <w:multiLevelType w:val="hybridMultilevel"/>
    <w:tmpl w:val="CE309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D43E8"/>
    <w:multiLevelType w:val="multilevel"/>
    <w:tmpl w:val="B24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11175"/>
    <w:multiLevelType w:val="multilevel"/>
    <w:tmpl w:val="BA8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56045"/>
    <w:multiLevelType w:val="multilevel"/>
    <w:tmpl w:val="0F020864"/>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9DE76B3"/>
    <w:multiLevelType w:val="hybridMultilevel"/>
    <w:tmpl w:val="4336EC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257315"/>
    <w:multiLevelType w:val="hybridMultilevel"/>
    <w:tmpl w:val="735AD1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C55755E"/>
    <w:multiLevelType w:val="multilevel"/>
    <w:tmpl w:val="C70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C7B5E"/>
    <w:multiLevelType w:val="multilevel"/>
    <w:tmpl w:val="52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D72BA"/>
    <w:multiLevelType w:val="multilevel"/>
    <w:tmpl w:val="38A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F72EA"/>
    <w:multiLevelType w:val="hybridMultilevel"/>
    <w:tmpl w:val="B8E242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6F2225E"/>
    <w:multiLevelType w:val="hybridMultilevel"/>
    <w:tmpl w:val="3E4EB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9456C7"/>
    <w:multiLevelType w:val="hybridMultilevel"/>
    <w:tmpl w:val="A4C6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4410B"/>
    <w:multiLevelType w:val="hybridMultilevel"/>
    <w:tmpl w:val="3098C2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23A6096"/>
    <w:multiLevelType w:val="multilevel"/>
    <w:tmpl w:val="37484A50"/>
    <w:lvl w:ilvl="0">
      <w:start w:val="1"/>
      <w:numFmt w:val="decimal"/>
      <w:pStyle w:val="TDC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9" w15:restartNumberingAfterBreak="0">
    <w:nsid w:val="481E78B7"/>
    <w:multiLevelType w:val="multilevel"/>
    <w:tmpl w:val="CBA6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E4921"/>
    <w:multiLevelType w:val="hybridMultilevel"/>
    <w:tmpl w:val="8ED2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C0908"/>
    <w:multiLevelType w:val="multilevel"/>
    <w:tmpl w:val="2B5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20FFB"/>
    <w:multiLevelType w:val="multilevel"/>
    <w:tmpl w:val="698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D77D9"/>
    <w:multiLevelType w:val="hybridMultilevel"/>
    <w:tmpl w:val="3098C2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8CF3B12"/>
    <w:multiLevelType w:val="multilevel"/>
    <w:tmpl w:val="B7D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72E72"/>
    <w:multiLevelType w:val="multilevel"/>
    <w:tmpl w:val="096C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B550BA"/>
    <w:multiLevelType w:val="multilevel"/>
    <w:tmpl w:val="4B9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095D50"/>
    <w:multiLevelType w:val="multilevel"/>
    <w:tmpl w:val="13C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D1B10"/>
    <w:multiLevelType w:val="multilevel"/>
    <w:tmpl w:val="D6C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95EC7"/>
    <w:multiLevelType w:val="multilevel"/>
    <w:tmpl w:val="7228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744B2"/>
    <w:multiLevelType w:val="multilevel"/>
    <w:tmpl w:val="39E6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159AB"/>
    <w:multiLevelType w:val="multilevel"/>
    <w:tmpl w:val="6BB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439A1"/>
    <w:multiLevelType w:val="hybridMultilevel"/>
    <w:tmpl w:val="4FF60D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33C087A"/>
    <w:multiLevelType w:val="hybridMultilevel"/>
    <w:tmpl w:val="CB4A870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4DC5A24"/>
    <w:multiLevelType w:val="multilevel"/>
    <w:tmpl w:val="E06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578DD"/>
    <w:multiLevelType w:val="multilevel"/>
    <w:tmpl w:val="35962D36"/>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783F4C9A"/>
    <w:multiLevelType w:val="multilevel"/>
    <w:tmpl w:val="F2B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50AC0"/>
    <w:multiLevelType w:val="hybridMultilevel"/>
    <w:tmpl w:val="5EEE5BDA"/>
    <w:lvl w:ilvl="0" w:tplc="300A0013">
      <w:start w:val="1"/>
      <w:numFmt w:val="upperRoman"/>
      <w:lvlText w:val="%1."/>
      <w:lvlJc w:val="right"/>
      <w:pPr>
        <w:ind w:left="981" w:hanging="360"/>
      </w:pPr>
      <w:rPr>
        <w:rFonts w:hint="default"/>
        <w:b/>
        <w:lang w:val="es-EC"/>
      </w:rPr>
    </w:lvl>
    <w:lvl w:ilvl="1" w:tplc="300A0019" w:tentative="1">
      <w:start w:val="1"/>
      <w:numFmt w:val="lowerLetter"/>
      <w:lvlText w:val="%2."/>
      <w:lvlJc w:val="left"/>
      <w:pPr>
        <w:ind w:left="1701" w:hanging="360"/>
      </w:pPr>
    </w:lvl>
    <w:lvl w:ilvl="2" w:tplc="300A001B" w:tentative="1">
      <w:start w:val="1"/>
      <w:numFmt w:val="lowerRoman"/>
      <w:lvlText w:val="%3."/>
      <w:lvlJc w:val="right"/>
      <w:pPr>
        <w:ind w:left="2421" w:hanging="180"/>
      </w:pPr>
    </w:lvl>
    <w:lvl w:ilvl="3" w:tplc="300A000F" w:tentative="1">
      <w:start w:val="1"/>
      <w:numFmt w:val="decimal"/>
      <w:lvlText w:val="%4."/>
      <w:lvlJc w:val="left"/>
      <w:pPr>
        <w:ind w:left="3141" w:hanging="360"/>
      </w:pPr>
    </w:lvl>
    <w:lvl w:ilvl="4" w:tplc="300A0019" w:tentative="1">
      <w:start w:val="1"/>
      <w:numFmt w:val="lowerLetter"/>
      <w:lvlText w:val="%5."/>
      <w:lvlJc w:val="left"/>
      <w:pPr>
        <w:ind w:left="3861" w:hanging="360"/>
      </w:pPr>
    </w:lvl>
    <w:lvl w:ilvl="5" w:tplc="300A001B" w:tentative="1">
      <w:start w:val="1"/>
      <w:numFmt w:val="lowerRoman"/>
      <w:lvlText w:val="%6."/>
      <w:lvlJc w:val="right"/>
      <w:pPr>
        <w:ind w:left="4581" w:hanging="180"/>
      </w:pPr>
    </w:lvl>
    <w:lvl w:ilvl="6" w:tplc="300A000F" w:tentative="1">
      <w:start w:val="1"/>
      <w:numFmt w:val="decimal"/>
      <w:lvlText w:val="%7."/>
      <w:lvlJc w:val="left"/>
      <w:pPr>
        <w:ind w:left="5301" w:hanging="360"/>
      </w:pPr>
    </w:lvl>
    <w:lvl w:ilvl="7" w:tplc="300A0019" w:tentative="1">
      <w:start w:val="1"/>
      <w:numFmt w:val="lowerLetter"/>
      <w:lvlText w:val="%8."/>
      <w:lvlJc w:val="left"/>
      <w:pPr>
        <w:ind w:left="6021" w:hanging="360"/>
      </w:pPr>
    </w:lvl>
    <w:lvl w:ilvl="8" w:tplc="300A001B" w:tentative="1">
      <w:start w:val="1"/>
      <w:numFmt w:val="lowerRoman"/>
      <w:lvlText w:val="%9."/>
      <w:lvlJc w:val="right"/>
      <w:pPr>
        <w:ind w:left="6741" w:hanging="180"/>
      </w:pPr>
    </w:lvl>
  </w:abstractNum>
  <w:abstractNum w:abstractNumId="38" w15:restartNumberingAfterBreak="0">
    <w:nsid w:val="78B33C31"/>
    <w:multiLevelType w:val="multilevel"/>
    <w:tmpl w:val="BB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971FE1"/>
    <w:multiLevelType w:val="multilevel"/>
    <w:tmpl w:val="610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178890">
    <w:abstractNumId w:val="15"/>
  </w:num>
  <w:num w:numId="2" w16cid:durableId="780149400">
    <w:abstractNumId w:val="14"/>
  </w:num>
  <w:num w:numId="3" w16cid:durableId="793593686">
    <w:abstractNumId w:val="33"/>
  </w:num>
  <w:num w:numId="4" w16cid:durableId="1543444405">
    <w:abstractNumId w:val="0"/>
  </w:num>
  <w:num w:numId="5" w16cid:durableId="1558200160">
    <w:abstractNumId w:val="2"/>
  </w:num>
  <w:num w:numId="6" w16cid:durableId="1281916753">
    <w:abstractNumId w:val="16"/>
  </w:num>
  <w:num w:numId="7" w16cid:durableId="274797296">
    <w:abstractNumId w:val="5"/>
  </w:num>
  <w:num w:numId="8" w16cid:durableId="374621274">
    <w:abstractNumId w:val="20"/>
  </w:num>
  <w:num w:numId="9" w16cid:durableId="189300341">
    <w:abstractNumId w:val="10"/>
  </w:num>
  <w:num w:numId="10" w16cid:durableId="222720752">
    <w:abstractNumId w:val="32"/>
  </w:num>
  <w:num w:numId="11" w16cid:durableId="249430574">
    <w:abstractNumId w:val="9"/>
  </w:num>
  <w:num w:numId="12" w16cid:durableId="970986936">
    <w:abstractNumId w:val="37"/>
  </w:num>
  <w:num w:numId="13" w16cid:durableId="893740294">
    <w:abstractNumId w:val="3"/>
  </w:num>
  <w:num w:numId="14" w16cid:durableId="476729704">
    <w:abstractNumId w:val="8"/>
  </w:num>
  <w:num w:numId="15" w16cid:durableId="1770464186">
    <w:abstractNumId w:val="18"/>
  </w:num>
  <w:num w:numId="16" w16cid:durableId="19244097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647798">
    <w:abstractNumId w:val="17"/>
  </w:num>
  <w:num w:numId="18" w16cid:durableId="1623531789">
    <w:abstractNumId w:val="35"/>
  </w:num>
  <w:num w:numId="19" w16cid:durableId="1510559769">
    <w:abstractNumId w:val="23"/>
  </w:num>
  <w:num w:numId="20" w16cid:durableId="1720785887">
    <w:abstractNumId w:val="28"/>
  </w:num>
  <w:num w:numId="21" w16cid:durableId="1318999116">
    <w:abstractNumId w:val="30"/>
  </w:num>
  <w:num w:numId="22" w16cid:durableId="1988316320">
    <w:abstractNumId w:val="7"/>
  </w:num>
  <w:num w:numId="23" w16cid:durableId="1895696219">
    <w:abstractNumId w:val="19"/>
  </w:num>
  <w:num w:numId="24" w16cid:durableId="1214200559">
    <w:abstractNumId w:val="29"/>
  </w:num>
  <w:num w:numId="25" w16cid:durableId="576476978">
    <w:abstractNumId w:val="26"/>
  </w:num>
  <w:num w:numId="26" w16cid:durableId="1120303474">
    <w:abstractNumId w:val="27"/>
  </w:num>
  <w:num w:numId="27" w16cid:durableId="214977136">
    <w:abstractNumId w:val="24"/>
  </w:num>
  <w:num w:numId="28" w16cid:durableId="119106702">
    <w:abstractNumId w:val="1"/>
  </w:num>
  <w:num w:numId="29" w16cid:durableId="736171103">
    <w:abstractNumId w:val="6"/>
  </w:num>
  <w:num w:numId="30" w16cid:durableId="1546020036">
    <w:abstractNumId w:val="11"/>
  </w:num>
  <w:num w:numId="31" w16cid:durableId="6493663">
    <w:abstractNumId w:val="36"/>
  </w:num>
  <w:num w:numId="32" w16cid:durableId="1766851107">
    <w:abstractNumId w:val="12"/>
  </w:num>
  <w:num w:numId="33" w16cid:durableId="1749843813">
    <w:abstractNumId w:val="13"/>
  </w:num>
  <w:num w:numId="34" w16cid:durableId="1903365463">
    <w:abstractNumId w:val="31"/>
  </w:num>
  <w:num w:numId="35" w16cid:durableId="1349866848">
    <w:abstractNumId w:val="34"/>
  </w:num>
  <w:num w:numId="36" w16cid:durableId="1090079017">
    <w:abstractNumId w:val="38"/>
  </w:num>
  <w:num w:numId="37" w16cid:durableId="250357534">
    <w:abstractNumId w:val="39"/>
  </w:num>
  <w:num w:numId="38" w16cid:durableId="446314336">
    <w:abstractNumId w:val="22"/>
  </w:num>
  <w:num w:numId="39" w16cid:durableId="628976352">
    <w:abstractNumId w:val="21"/>
  </w:num>
  <w:num w:numId="40" w16cid:durableId="1913849580">
    <w:abstractNumId w:val="25"/>
  </w:num>
  <w:num w:numId="41" w16cid:durableId="1863594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0F0"/>
    <w:rsid w:val="000001EE"/>
    <w:rsid w:val="000178BF"/>
    <w:rsid w:val="00040B32"/>
    <w:rsid w:val="000701B5"/>
    <w:rsid w:val="000738B8"/>
    <w:rsid w:val="00092C1B"/>
    <w:rsid w:val="00093075"/>
    <w:rsid w:val="000A0A19"/>
    <w:rsid w:val="000A472C"/>
    <w:rsid w:val="000A4E16"/>
    <w:rsid w:val="000A6BBB"/>
    <w:rsid w:val="000B0ADD"/>
    <w:rsid w:val="000B4499"/>
    <w:rsid w:val="000D5C95"/>
    <w:rsid w:val="000D68FD"/>
    <w:rsid w:val="000E379A"/>
    <w:rsid w:val="000E4AE6"/>
    <w:rsid w:val="000F0CBF"/>
    <w:rsid w:val="000F5875"/>
    <w:rsid w:val="0011456C"/>
    <w:rsid w:val="00115117"/>
    <w:rsid w:val="00141FA9"/>
    <w:rsid w:val="00153DC0"/>
    <w:rsid w:val="00154CFC"/>
    <w:rsid w:val="001615B7"/>
    <w:rsid w:val="00183F98"/>
    <w:rsid w:val="00190C4C"/>
    <w:rsid w:val="001945FF"/>
    <w:rsid w:val="00194C35"/>
    <w:rsid w:val="001A03DE"/>
    <w:rsid w:val="001A0ABC"/>
    <w:rsid w:val="001A4F6C"/>
    <w:rsid w:val="001C16AB"/>
    <w:rsid w:val="001C3C2D"/>
    <w:rsid w:val="001C7F7C"/>
    <w:rsid w:val="001F3416"/>
    <w:rsid w:val="00204BBA"/>
    <w:rsid w:val="00213770"/>
    <w:rsid w:val="00215665"/>
    <w:rsid w:val="002236EE"/>
    <w:rsid w:val="00236570"/>
    <w:rsid w:val="002568B2"/>
    <w:rsid w:val="00267A49"/>
    <w:rsid w:val="002871F8"/>
    <w:rsid w:val="002966D4"/>
    <w:rsid w:val="002A11BD"/>
    <w:rsid w:val="002A1E80"/>
    <w:rsid w:val="002C3265"/>
    <w:rsid w:val="002C340B"/>
    <w:rsid w:val="002E1445"/>
    <w:rsid w:val="002E41B7"/>
    <w:rsid w:val="002F071A"/>
    <w:rsid w:val="002F304B"/>
    <w:rsid w:val="003018F5"/>
    <w:rsid w:val="0030743E"/>
    <w:rsid w:val="00324C0C"/>
    <w:rsid w:val="00334FED"/>
    <w:rsid w:val="00335EEB"/>
    <w:rsid w:val="00360779"/>
    <w:rsid w:val="003747A3"/>
    <w:rsid w:val="00382DEB"/>
    <w:rsid w:val="003850FE"/>
    <w:rsid w:val="00385C7C"/>
    <w:rsid w:val="00392AFE"/>
    <w:rsid w:val="003B572E"/>
    <w:rsid w:val="003B653B"/>
    <w:rsid w:val="003D046F"/>
    <w:rsid w:val="003F186A"/>
    <w:rsid w:val="00413F41"/>
    <w:rsid w:val="00416AA4"/>
    <w:rsid w:val="00465540"/>
    <w:rsid w:val="004669C2"/>
    <w:rsid w:val="00473B42"/>
    <w:rsid w:val="004819C6"/>
    <w:rsid w:val="004A1B83"/>
    <w:rsid w:val="004B0F69"/>
    <w:rsid w:val="004B40E0"/>
    <w:rsid w:val="004B7D6A"/>
    <w:rsid w:val="004C11AB"/>
    <w:rsid w:val="004E03F2"/>
    <w:rsid w:val="004F72FD"/>
    <w:rsid w:val="00503B83"/>
    <w:rsid w:val="00505C53"/>
    <w:rsid w:val="00512CDE"/>
    <w:rsid w:val="0054001C"/>
    <w:rsid w:val="00544492"/>
    <w:rsid w:val="00544691"/>
    <w:rsid w:val="00553480"/>
    <w:rsid w:val="005567AB"/>
    <w:rsid w:val="00560D79"/>
    <w:rsid w:val="005645B5"/>
    <w:rsid w:val="0057251D"/>
    <w:rsid w:val="0057415D"/>
    <w:rsid w:val="005778E3"/>
    <w:rsid w:val="005B535A"/>
    <w:rsid w:val="005C1A9D"/>
    <w:rsid w:val="005E46D3"/>
    <w:rsid w:val="005F461E"/>
    <w:rsid w:val="006053A4"/>
    <w:rsid w:val="006178BC"/>
    <w:rsid w:val="00631432"/>
    <w:rsid w:val="00641C77"/>
    <w:rsid w:val="006473CD"/>
    <w:rsid w:val="006529A1"/>
    <w:rsid w:val="00657D74"/>
    <w:rsid w:val="006670D0"/>
    <w:rsid w:val="00672916"/>
    <w:rsid w:val="00675FCA"/>
    <w:rsid w:val="0069248E"/>
    <w:rsid w:val="006957EE"/>
    <w:rsid w:val="00695F8A"/>
    <w:rsid w:val="0069675B"/>
    <w:rsid w:val="00697C2C"/>
    <w:rsid w:val="006A7547"/>
    <w:rsid w:val="006B2207"/>
    <w:rsid w:val="006B40ED"/>
    <w:rsid w:val="006C1CB4"/>
    <w:rsid w:val="006C44A9"/>
    <w:rsid w:val="006E0D78"/>
    <w:rsid w:val="006F013B"/>
    <w:rsid w:val="00717C10"/>
    <w:rsid w:val="00755EB6"/>
    <w:rsid w:val="007607BD"/>
    <w:rsid w:val="0076590D"/>
    <w:rsid w:val="007968D7"/>
    <w:rsid w:val="007A373D"/>
    <w:rsid w:val="007B24E9"/>
    <w:rsid w:val="007B3531"/>
    <w:rsid w:val="007C21B5"/>
    <w:rsid w:val="007D2C2B"/>
    <w:rsid w:val="007E0DC6"/>
    <w:rsid w:val="007F09D9"/>
    <w:rsid w:val="00841472"/>
    <w:rsid w:val="008573D3"/>
    <w:rsid w:val="00860333"/>
    <w:rsid w:val="0088087A"/>
    <w:rsid w:val="00887291"/>
    <w:rsid w:val="00887576"/>
    <w:rsid w:val="008C77F4"/>
    <w:rsid w:val="008F032C"/>
    <w:rsid w:val="008F05FE"/>
    <w:rsid w:val="0090782E"/>
    <w:rsid w:val="00926811"/>
    <w:rsid w:val="00953FE1"/>
    <w:rsid w:val="00954EB5"/>
    <w:rsid w:val="009560F0"/>
    <w:rsid w:val="00977395"/>
    <w:rsid w:val="009932C2"/>
    <w:rsid w:val="009B63D9"/>
    <w:rsid w:val="009C3993"/>
    <w:rsid w:val="009C55C6"/>
    <w:rsid w:val="009D276B"/>
    <w:rsid w:val="009D7BB0"/>
    <w:rsid w:val="00A03F61"/>
    <w:rsid w:val="00A065A1"/>
    <w:rsid w:val="00A32DFD"/>
    <w:rsid w:val="00A37CDE"/>
    <w:rsid w:val="00A403A7"/>
    <w:rsid w:val="00A63385"/>
    <w:rsid w:val="00A66C79"/>
    <w:rsid w:val="00A6796C"/>
    <w:rsid w:val="00A90955"/>
    <w:rsid w:val="00A9257E"/>
    <w:rsid w:val="00AA3EF5"/>
    <w:rsid w:val="00AC3328"/>
    <w:rsid w:val="00AD2DA9"/>
    <w:rsid w:val="00AD4611"/>
    <w:rsid w:val="00AD5A37"/>
    <w:rsid w:val="00AE0225"/>
    <w:rsid w:val="00B13C72"/>
    <w:rsid w:val="00B1425F"/>
    <w:rsid w:val="00B15C9A"/>
    <w:rsid w:val="00B35599"/>
    <w:rsid w:val="00B37FB3"/>
    <w:rsid w:val="00B47117"/>
    <w:rsid w:val="00B514EE"/>
    <w:rsid w:val="00B60183"/>
    <w:rsid w:val="00B842A2"/>
    <w:rsid w:val="00BB1D48"/>
    <w:rsid w:val="00BC7DE8"/>
    <w:rsid w:val="00BC7F09"/>
    <w:rsid w:val="00BE5906"/>
    <w:rsid w:val="00BE7A63"/>
    <w:rsid w:val="00BF7FD7"/>
    <w:rsid w:val="00C01EA8"/>
    <w:rsid w:val="00C31124"/>
    <w:rsid w:val="00C31DA5"/>
    <w:rsid w:val="00C4670D"/>
    <w:rsid w:val="00C53D8E"/>
    <w:rsid w:val="00C558A8"/>
    <w:rsid w:val="00C607D5"/>
    <w:rsid w:val="00C63338"/>
    <w:rsid w:val="00C855C1"/>
    <w:rsid w:val="00C87604"/>
    <w:rsid w:val="00C919C5"/>
    <w:rsid w:val="00CF0486"/>
    <w:rsid w:val="00CF063B"/>
    <w:rsid w:val="00D04C87"/>
    <w:rsid w:val="00D053C9"/>
    <w:rsid w:val="00D156BA"/>
    <w:rsid w:val="00D30132"/>
    <w:rsid w:val="00D30E1C"/>
    <w:rsid w:val="00D52E35"/>
    <w:rsid w:val="00D671A4"/>
    <w:rsid w:val="00D75A80"/>
    <w:rsid w:val="00DA08E2"/>
    <w:rsid w:val="00DA1037"/>
    <w:rsid w:val="00DA7525"/>
    <w:rsid w:val="00DB79E1"/>
    <w:rsid w:val="00DC366B"/>
    <w:rsid w:val="00DD3232"/>
    <w:rsid w:val="00E05E5D"/>
    <w:rsid w:val="00E12A4C"/>
    <w:rsid w:val="00E26C12"/>
    <w:rsid w:val="00E67FAA"/>
    <w:rsid w:val="00E802FD"/>
    <w:rsid w:val="00E90790"/>
    <w:rsid w:val="00EB58CC"/>
    <w:rsid w:val="00EC7E41"/>
    <w:rsid w:val="00ED1A7F"/>
    <w:rsid w:val="00ED2664"/>
    <w:rsid w:val="00EE032C"/>
    <w:rsid w:val="00F20FCE"/>
    <w:rsid w:val="00F32D32"/>
    <w:rsid w:val="00F34256"/>
    <w:rsid w:val="00F41C17"/>
    <w:rsid w:val="00F42752"/>
    <w:rsid w:val="00F44287"/>
    <w:rsid w:val="00F5514E"/>
    <w:rsid w:val="00F7476C"/>
    <w:rsid w:val="00F85F07"/>
    <w:rsid w:val="00FA1B2B"/>
    <w:rsid w:val="00FA41BC"/>
    <w:rsid w:val="00FA7C73"/>
    <w:rsid w:val="00FC0FFD"/>
    <w:rsid w:val="00FE5F28"/>
    <w:rsid w:val="01100A80"/>
    <w:rsid w:val="01CED0DE"/>
    <w:rsid w:val="075B12CF"/>
    <w:rsid w:val="0788BE95"/>
    <w:rsid w:val="07B13520"/>
    <w:rsid w:val="08AEC95C"/>
    <w:rsid w:val="08FA5477"/>
    <w:rsid w:val="0CDEA343"/>
    <w:rsid w:val="0DF4E6BD"/>
    <w:rsid w:val="142EAFD4"/>
    <w:rsid w:val="1990840C"/>
    <w:rsid w:val="1D173508"/>
    <w:rsid w:val="20C9EE61"/>
    <w:rsid w:val="20E7E907"/>
    <w:rsid w:val="236A2937"/>
    <w:rsid w:val="237DA02D"/>
    <w:rsid w:val="25F6D82F"/>
    <w:rsid w:val="2621E543"/>
    <w:rsid w:val="273D2481"/>
    <w:rsid w:val="285EC287"/>
    <w:rsid w:val="2BBAC47B"/>
    <w:rsid w:val="2C28DBDD"/>
    <w:rsid w:val="2D8FED7D"/>
    <w:rsid w:val="2DC42505"/>
    <w:rsid w:val="36C8A5C1"/>
    <w:rsid w:val="3866DDEC"/>
    <w:rsid w:val="3A02D2AA"/>
    <w:rsid w:val="3B98CC6F"/>
    <w:rsid w:val="3B9EA30B"/>
    <w:rsid w:val="3C6FFD24"/>
    <w:rsid w:val="411820DF"/>
    <w:rsid w:val="417AC0EE"/>
    <w:rsid w:val="420DC032"/>
    <w:rsid w:val="4366EDC8"/>
    <w:rsid w:val="43B4A16B"/>
    <w:rsid w:val="4BE79447"/>
    <w:rsid w:val="4C43C739"/>
    <w:rsid w:val="509C446A"/>
    <w:rsid w:val="51C8AA85"/>
    <w:rsid w:val="52262B7B"/>
    <w:rsid w:val="52FE7E92"/>
    <w:rsid w:val="55EF6692"/>
    <w:rsid w:val="57C235E1"/>
    <w:rsid w:val="5BDDC4A0"/>
    <w:rsid w:val="5D799501"/>
    <w:rsid w:val="5E005D77"/>
    <w:rsid w:val="5F156562"/>
    <w:rsid w:val="5F441E27"/>
    <w:rsid w:val="60E7483F"/>
    <w:rsid w:val="62D1C903"/>
    <w:rsid w:val="6347942B"/>
    <w:rsid w:val="641F0476"/>
    <w:rsid w:val="647EFA0F"/>
    <w:rsid w:val="64DC242F"/>
    <w:rsid w:val="6754271B"/>
    <w:rsid w:val="68CB0042"/>
    <w:rsid w:val="6A1AB677"/>
    <w:rsid w:val="727D7A4D"/>
    <w:rsid w:val="7368228B"/>
    <w:rsid w:val="7651506E"/>
    <w:rsid w:val="78D06E7C"/>
    <w:rsid w:val="7A0D4AF2"/>
    <w:rsid w:val="7A41EAD6"/>
    <w:rsid w:val="7B0A93E6"/>
    <w:rsid w:val="7CE9E759"/>
    <w:rsid w:val="7CF13F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A37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72"/>
    <w:rPr>
      <w:lang w:val="es-EC"/>
    </w:rPr>
  </w:style>
  <w:style w:type="paragraph" w:styleId="Ttulo1">
    <w:name w:val="heading 1"/>
    <w:basedOn w:val="Normal"/>
    <w:next w:val="Normal"/>
    <w:link w:val="Ttulo1Car"/>
    <w:uiPriority w:val="9"/>
    <w:qFormat/>
    <w:rsid w:val="00141FA9"/>
    <w:pPr>
      <w:keepNext/>
      <w:pBdr>
        <w:top w:val="nil"/>
        <w:left w:val="nil"/>
        <w:bottom w:val="nil"/>
        <w:right w:val="nil"/>
        <w:between w:val="nil"/>
      </w:pBdr>
      <w:spacing w:line="360" w:lineRule="auto"/>
      <w:jc w:val="center"/>
      <w:outlineLvl w:val="0"/>
    </w:pPr>
    <w:rPr>
      <w:rFonts w:ascii="Arial" w:eastAsiaTheme="majorEastAsia" w:hAnsi="Arial" w:cstheme="majorBidi"/>
      <w:b/>
      <w:bCs/>
      <w:caps/>
      <w:color w:val="000000"/>
      <w:kern w:val="32"/>
      <w:szCs w:val="32"/>
      <w:lang w:eastAsia="es-EC"/>
    </w:rPr>
  </w:style>
  <w:style w:type="paragraph" w:styleId="Ttulo2">
    <w:name w:val="heading 2"/>
    <w:basedOn w:val="Normal"/>
    <w:next w:val="Normal"/>
    <w:link w:val="Ttulo2Car"/>
    <w:uiPriority w:val="9"/>
    <w:unhideWhenUsed/>
    <w:qFormat/>
    <w:rsid w:val="00141FA9"/>
    <w:pPr>
      <w:keepNext/>
      <w:numPr>
        <w:ilvl w:val="1"/>
        <w:numId w:val="15"/>
      </w:numPr>
      <w:pBdr>
        <w:top w:val="nil"/>
        <w:left w:val="nil"/>
        <w:bottom w:val="nil"/>
        <w:right w:val="nil"/>
        <w:between w:val="nil"/>
      </w:pBdr>
      <w:spacing w:line="360" w:lineRule="auto"/>
      <w:outlineLvl w:val="1"/>
    </w:pPr>
    <w:rPr>
      <w:rFonts w:ascii="Arial" w:eastAsiaTheme="majorEastAsia" w:hAnsi="Arial" w:cstheme="majorBidi"/>
      <w:b/>
      <w:bCs/>
      <w:iCs/>
      <w:color w:val="000000"/>
      <w:szCs w:val="28"/>
      <w:lang w:eastAsia="es-EC"/>
    </w:rPr>
  </w:style>
  <w:style w:type="paragraph" w:styleId="Ttulo3">
    <w:name w:val="heading 3"/>
    <w:basedOn w:val="Normal"/>
    <w:next w:val="Normal"/>
    <w:link w:val="Ttulo3Car"/>
    <w:uiPriority w:val="9"/>
    <w:unhideWhenUsed/>
    <w:qFormat/>
    <w:rsid w:val="00141FA9"/>
    <w:pPr>
      <w:keepNext/>
      <w:numPr>
        <w:ilvl w:val="2"/>
        <w:numId w:val="15"/>
      </w:numPr>
      <w:pBdr>
        <w:top w:val="nil"/>
        <w:left w:val="nil"/>
        <w:bottom w:val="nil"/>
        <w:right w:val="nil"/>
        <w:between w:val="nil"/>
      </w:pBdr>
      <w:spacing w:line="360" w:lineRule="auto"/>
      <w:outlineLvl w:val="2"/>
    </w:pPr>
    <w:rPr>
      <w:rFonts w:ascii="Arial" w:eastAsiaTheme="majorEastAsia" w:hAnsi="Arial" w:cstheme="majorBidi"/>
      <w:b/>
      <w:bCs/>
      <w:color w:val="000000"/>
      <w:szCs w:val="26"/>
      <w:lang w:eastAsia="es-EC"/>
    </w:rPr>
  </w:style>
  <w:style w:type="paragraph" w:styleId="Ttulo4">
    <w:name w:val="heading 4"/>
    <w:basedOn w:val="Normal"/>
    <w:next w:val="Normal"/>
    <w:link w:val="Ttulo4Car"/>
    <w:uiPriority w:val="9"/>
    <w:unhideWhenUsed/>
    <w:qFormat/>
    <w:rsid w:val="00141FA9"/>
    <w:pPr>
      <w:keepNext/>
      <w:numPr>
        <w:ilvl w:val="3"/>
        <w:numId w:val="15"/>
      </w:numPr>
      <w:pBdr>
        <w:top w:val="nil"/>
        <w:left w:val="nil"/>
        <w:bottom w:val="nil"/>
        <w:right w:val="nil"/>
        <w:between w:val="nil"/>
      </w:pBdr>
      <w:spacing w:line="360" w:lineRule="auto"/>
      <w:ind w:left="862" w:hanging="862"/>
      <w:outlineLvl w:val="3"/>
    </w:pPr>
    <w:rPr>
      <w:rFonts w:ascii="Arial" w:eastAsia="Calibri" w:hAnsi="Arial" w:cstheme="majorBidi"/>
      <w:b/>
      <w:bCs/>
      <w:color w:val="000000"/>
      <w:szCs w:val="28"/>
      <w:lang w:eastAsia="es-EC"/>
    </w:rPr>
  </w:style>
  <w:style w:type="paragraph" w:styleId="Ttulo5">
    <w:name w:val="heading 5"/>
    <w:basedOn w:val="Normal"/>
    <w:next w:val="Normal"/>
    <w:link w:val="Ttulo5Car"/>
    <w:uiPriority w:val="9"/>
    <w:semiHidden/>
    <w:unhideWhenUsed/>
    <w:qFormat/>
    <w:rsid w:val="00141FA9"/>
    <w:pPr>
      <w:numPr>
        <w:ilvl w:val="4"/>
        <w:numId w:val="15"/>
      </w:numPr>
      <w:pBdr>
        <w:top w:val="nil"/>
        <w:left w:val="nil"/>
        <w:bottom w:val="nil"/>
        <w:right w:val="nil"/>
        <w:between w:val="nil"/>
      </w:pBdr>
      <w:spacing w:before="240" w:after="60"/>
      <w:outlineLvl w:val="4"/>
    </w:pPr>
    <w:rPr>
      <w:rFonts w:ascii="Calibri" w:eastAsia="Calibri" w:hAnsi="Calibri" w:cstheme="majorBidi"/>
      <w:b/>
      <w:bCs/>
      <w:i/>
      <w:iCs/>
      <w:color w:val="000000"/>
      <w:sz w:val="26"/>
      <w:szCs w:val="26"/>
      <w:lang w:eastAsia="es-EC"/>
    </w:rPr>
  </w:style>
  <w:style w:type="paragraph" w:styleId="Ttulo6">
    <w:name w:val="heading 6"/>
    <w:basedOn w:val="Normal"/>
    <w:next w:val="Normal"/>
    <w:link w:val="Ttulo6Car"/>
    <w:uiPriority w:val="9"/>
    <w:semiHidden/>
    <w:unhideWhenUsed/>
    <w:qFormat/>
    <w:rsid w:val="00141FA9"/>
    <w:pPr>
      <w:numPr>
        <w:ilvl w:val="5"/>
        <w:numId w:val="15"/>
      </w:numPr>
      <w:pBdr>
        <w:top w:val="nil"/>
        <w:left w:val="nil"/>
        <w:bottom w:val="nil"/>
        <w:right w:val="nil"/>
        <w:between w:val="nil"/>
      </w:pBdr>
      <w:spacing w:before="240" w:after="60"/>
      <w:outlineLvl w:val="5"/>
    </w:pPr>
    <w:rPr>
      <w:rFonts w:ascii="Calibri" w:eastAsia="Calibri" w:hAnsi="Calibri" w:cstheme="majorBidi"/>
      <w:b/>
      <w:bCs/>
      <w:color w:val="000000"/>
      <w:sz w:val="22"/>
      <w:szCs w:val="22"/>
      <w:lang w:eastAsia="es-EC"/>
    </w:rPr>
  </w:style>
  <w:style w:type="paragraph" w:styleId="Ttulo7">
    <w:name w:val="heading 7"/>
    <w:basedOn w:val="Normal"/>
    <w:next w:val="Normal"/>
    <w:link w:val="Ttulo7Car"/>
    <w:uiPriority w:val="9"/>
    <w:semiHidden/>
    <w:unhideWhenUsed/>
    <w:qFormat/>
    <w:rsid w:val="00141FA9"/>
    <w:pPr>
      <w:numPr>
        <w:ilvl w:val="6"/>
        <w:numId w:val="15"/>
      </w:numPr>
      <w:pBdr>
        <w:top w:val="nil"/>
        <w:left w:val="nil"/>
        <w:bottom w:val="nil"/>
        <w:right w:val="nil"/>
        <w:between w:val="nil"/>
      </w:pBdr>
      <w:spacing w:before="240" w:after="60"/>
      <w:outlineLvl w:val="6"/>
    </w:pPr>
    <w:rPr>
      <w:rFonts w:ascii="Calibri" w:eastAsia="Calibri" w:hAnsi="Calibri" w:cstheme="majorBidi"/>
      <w:color w:val="000000"/>
      <w:lang w:eastAsia="es-EC"/>
    </w:rPr>
  </w:style>
  <w:style w:type="paragraph" w:styleId="Ttulo8">
    <w:name w:val="heading 8"/>
    <w:basedOn w:val="Normal"/>
    <w:next w:val="Normal"/>
    <w:link w:val="Ttulo8Car"/>
    <w:uiPriority w:val="9"/>
    <w:semiHidden/>
    <w:unhideWhenUsed/>
    <w:qFormat/>
    <w:rsid w:val="00141FA9"/>
    <w:pPr>
      <w:numPr>
        <w:ilvl w:val="7"/>
        <w:numId w:val="15"/>
      </w:numPr>
      <w:pBdr>
        <w:top w:val="nil"/>
        <w:left w:val="nil"/>
        <w:bottom w:val="nil"/>
        <w:right w:val="nil"/>
        <w:between w:val="nil"/>
      </w:pBdr>
      <w:spacing w:before="240" w:after="60"/>
      <w:outlineLvl w:val="7"/>
    </w:pPr>
    <w:rPr>
      <w:rFonts w:ascii="Calibri" w:eastAsia="Calibri" w:hAnsi="Calibri" w:cstheme="majorBidi"/>
      <w:i/>
      <w:iCs/>
      <w:color w:val="000000"/>
      <w:lang w:eastAsia="es-EC"/>
    </w:rPr>
  </w:style>
  <w:style w:type="paragraph" w:styleId="Ttulo9">
    <w:name w:val="heading 9"/>
    <w:basedOn w:val="Normal"/>
    <w:next w:val="Normal"/>
    <w:link w:val="Ttulo9Car"/>
    <w:uiPriority w:val="9"/>
    <w:semiHidden/>
    <w:unhideWhenUsed/>
    <w:qFormat/>
    <w:rsid w:val="00141FA9"/>
    <w:pPr>
      <w:numPr>
        <w:ilvl w:val="8"/>
        <w:numId w:val="15"/>
      </w:numPr>
      <w:pBdr>
        <w:top w:val="nil"/>
        <w:left w:val="nil"/>
        <w:bottom w:val="nil"/>
        <w:right w:val="nil"/>
        <w:between w:val="nil"/>
      </w:pBdr>
      <w:spacing w:before="240" w:after="60"/>
      <w:outlineLvl w:val="8"/>
    </w:pPr>
    <w:rPr>
      <w:rFonts w:asciiTheme="majorHAnsi" w:eastAsiaTheme="majorEastAsia" w:hAnsiTheme="majorHAnsi" w:cstheme="majorBidi"/>
      <w:color w:val="000000"/>
      <w:sz w:val="22"/>
      <w:szCs w:val="22"/>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887576"/>
    <w:pPr>
      <w:ind w:left="720"/>
      <w:contextualSpacing/>
    </w:pPr>
  </w:style>
  <w:style w:type="paragraph" w:styleId="Piedepgina">
    <w:name w:val="footer"/>
    <w:basedOn w:val="Normal"/>
    <w:link w:val="PiedepginaCar"/>
    <w:uiPriority w:val="99"/>
    <w:unhideWhenUsed/>
    <w:rsid w:val="0069248E"/>
    <w:pPr>
      <w:tabs>
        <w:tab w:val="center" w:pos="4819"/>
        <w:tab w:val="right" w:pos="9638"/>
      </w:tabs>
    </w:pPr>
  </w:style>
  <w:style w:type="character" w:customStyle="1" w:styleId="PiedepginaCar">
    <w:name w:val="Pie de página Car"/>
    <w:basedOn w:val="Fuentedeprrafopredeter"/>
    <w:link w:val="Piedepgina"/>
    <w:uiPriority w:val="99"/>
    <w:rsid w:val="0069248E"/>
  </w:style>
  <w:style w:type="character" w:styleId="Nmerodepgina">
    <w:name w:val="page number"/>
    <w:basedOn w:val="Fuentedeprrafopredeter"/>
    <w:uiPriority w:val="99"/>
    <w:semiHidden/>
    <w:unhideWhenUsed/>
    <w:rsid w:val="0069248E"/>
  </w:style>
  <w:style w:type="paragraph" w:styleId="Encabezado">
    <w:name w:val="header"/>
    <w:basedOn w:val="Normal"/>
    <w:link w:val="EncabezadoCar"/>
    <w:uiPriority w:val="99"/>
    <w:unhideWhenUsed/>
    <w:rsid w:val="0069248E"/>
    <w:pPr>
      <w:tabs>
        <w:tab w:val="center" w:pos="4819"/>
        <w:tab w:val="right" w:pos="9638"/>
      </w:tabs>
    </w:pPr>
  </w:style>
  <w:style w:type="character" w:customStyle="1" w:styleId="EncabezadoCar">
    <w:name w:val="Encabezado Car"/>
    <w:basedOn w:val="Fuentedeprrafopredeter"/>
    <w:link w:val="Encabezado"/>
    <w:uiPriority w:val="99"/>
    <w:rsid w:val="0069248E"/>
  </w:style>
  <w:style w:type="character" w:styleId="Refdecomentario">
    <w:name w:val="annotation reference"/>
    <w:basedOn w:val="Fuentedeprrafopredeter"/>
    <w:uiPriority w:val="99"/>
    <w:semiHidden/>
    <w:unhideWhenUsed/>
    <w:rsid w:val="006178BC"/>
    <w:rPr>
      <w:sz w:val="16"/>
      <w:szCs w:val="16"/>
    </w:rPr>
  </w:style>
  <w:style w:type="paragraph" w:styleId="Textocomentario">
    <w:name w:val="annotation text"/>
    <w:basedOn w:val="Normal"/>
    <w:link w:val="TextocomentarioCar"/>
    <w:uiPriority w:val="99"/>
    <w:semiHidden/>
    <w:unhideWhenUsed/>
    <w:rsid w:val="006178BC"/>
    <w:rPr>
      <w:sz w:val="20"/>
      <w:szCs w:val="20"/>
    </w:rPr>
  </w:style>
  <w:style w:type="character" w:customStyle="1" w:styleId="TextocomentarioCar">
    <w:name w:val="Texto comentario Car"/>
    <w:basedOn w:val="Fuentedeprrafopredeter"/>
    <w:link w:val="Textocomentario"/>
    <w:uiPriority w:val="99"/>
    <w:semiHidden/>
    <w:rsid w:val="006178BC"/>
    <w:rPr>
      <w:sz w:val="20"/>
      <w:szCs w:val="20"/>
    </w:rPr>
  </w:style>
  <w:style w:type="paragraph" w:styleId="Asuntodelcomentario">
    <w:name w:val="annotation subject"/>
    <w:basedOn w:val="Textocomentario"/>
    <w:next w:val="Textocomentario"/>
    <w:link w:val="AsuntodelcomentarioCar"/>
    <w:uiPriority w:val="99"/>
    <w:semiHidden/>
    <w:unhideWhenUsed/>
    <w:rsid w:val="006178BC"/>
    <w:rPr>
      <w:b/>
      <w:bCs/>
    </w:rPr>
  </w:style>
  <w:style w:type="character" w:customStyle="1" w:styleId="AsuntodelcomentarioCar">
    <w:name w:val="Asunto del comentario Car"/>
    <w:basedOn w:val="TextocomentarioCar"/>
    <w:link w:val="Asuntodelcomentario"/>
    <w:uiPriority w:val="99"/>
    <w:semiHidden/>
    <w:rsid w:val="006178BC"/>
    <w:rPr>
      <w:b/>
      <w:bCs/>
      <w:sz w:val="20"/>
      <w:szCs w:val="20"/>
    </w:rPr>
  </w:style>
  <w:style w:type="paragraph" w:styleId="Textodeglobo">
    <w:name w:val="Balloon Text"/>
    <w:basedOn w:val="Normal"/>
    <w:link w:val="TextodegloboCar"/>
    <w:uiPriority w:val="99"/>
    <w:semiHidden/>
    <w:unhideWhenUsed/>
    <w:rsid w:val="006178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8BC"/>
    <w:rPr>
      <w:rFonts w:ascii="Segoe UI" w:hAnsi="Segoe UI" w:cs="Segoe UI"/>
      <w:sz w:val="18"/>
      <w:szCs w:val="18"/>
    </w:rPr>
  </w:style>
  <w:style w:type="table" w:styleId="Tablaconcuadrcula">
    <w:name w:val="Table Grid"/>
    <w:basedOn w:val="Tablanormal"/>
    <w:uiPriority w:val="39"/>
    <w:rsid w:val="000E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41FA9"/>
    <w:rPr>
      <w:rFonts w:ascii="Arial" w:eastAsiaTheme="majorEastAsia" w:hAnsi="Arial" w:cstheme="majorBidi"/>
      <w:b/>
      <w:bCs/>
      <w:caps/>
      <w:color w:val="000000"/>
      <w:kern w:val="32"/>
      <w:szCs w:val="32"/>
      <w:lang w:val="es-EC" w:eastAsia="es-EC"/>
    </w:rPr>
  </w:style>
  <w:style w:type="character" w:customStyle="1" w:styleId="Ttulo2Car">
    <w:name w:val="Título 2 Car"/>
    <w:basedOn w:val="Fuentedeprrafopredeter"/>
    <w:link w:val="Ttulo2"/>
    <w:uiPriority w:val="9"/>
    <w:rsid w:val="00141FA9"/>
    <w:rPr>
      <w:rFonts w:ascii="Arial" w:eastAsiaTheme="majorEastAsia" w:hAnsi="Arial" w:cstheme="majorBidi"/>
      <w:b/>
      <w:bCs/>
      <w:iCs/>
      <w:color w:val="000000"/>
      <w:szCs w:val="28"/>
      <w:lang w:val="es-EC" w:eastAsia="es-EC"/>
    </w:rPr>
  </w:style>
  <w:style w:type="character" w:customStyle="1" w:styleId="Ttulo3Car">
    <w:name w:val="Título 3 Car"/>
    <w:basedOn w:val="Fuentedeprrafopredeter"/>
    <w:link w:val="Ttulo3"/>
    <w:uiPriority w:val="9"/>
    <w:rsid w:val="00141FA9"/>
    <w:rPr>
      <w:rFonts w:ascii="Arial" w:eastAsiaTheme="majorEastAsia" w:hAnsi="Arial" w:cstheme="majorBidi"/>
      <w:b/>
      <w:bCs/>
      <w:color w:val="000000"/>
      <w:szCs w:val="26"/>
      <w:lang w:val="es-EC" w:eastAsia="es-EC"/>
    </w:rPr>
  </w:style>
  <w:style w:type="character" w:customStyle="1" w:styleId="Ttulo4Car">
    <w:name w:val="Título 4 Car"/>
    <w:basedOn w:val="Fuentedeprrafopredeter"/>
    <w:link w:val="Ttulo4"/>
    <w:uiPriority w:val="9"/>
    <w:rsid w:val="00141FA9"/>
    <w:rPr>
      <w:rFonts w:ascii="Arial" w:eastAsia="Calibri" w:hAnsi="Arial" w:cstheme="majorBidi"/>
      <w:b/>
      <w:bCs/>
      <w:color w:val="000000"/>
      <w:szCs w:val="28"/>
      <w:lang w:val="es-EC" w:eastAsia="es-EC"/>
    </w:rPr>
  </w:style>
  <w:style w:type="character" w:customStyle="1" w:styleId="Ttulo5Car">
    <w:name w:val="Título 5 Car"/>
    <w:basedOn w:val="Fuentedeprrafopredeter"/>
    <w:link w:val="Ttulo5"/>
    <w:uiPriority w:val="9"/>
    <w:semiHidden/>
    <w:rsid w:val="00141FA9"/>
    <w:rPr>
      <w:rFonts w:ascii="Calibri" w:eastAsia="Calibri" w:hAnsi="Calibri" w:cstheme="majorBidi"/>
      <w:b/>
      <w:bCs/>
      <w:i/>
      <w:iCs/>
      <w:color w:val="000000"/>
      <w:sz w:val="26"/>
      <w:szCs w:val="26"/>
      <w:lang w:val="es-EC" w:eastAsia="es-EC"/>
    </w:rPr>
  </w:style>
  <w:style w:type="character" w:customStyle="1" w:styleId="Ttulo6Car">
    <w:name w:val="Título 6 Car"/>
    <w:basedOn w:val="Fuentedeprrafopredeter"/>
    <w:link w:val="Ttulo6"/>
    <w:uiPriority w:val="9"/>
    <w:semiHidden/>
    <w:rsid w:val="00141FA9"/>
    <w:rPr>
      <w:rFonts w:ascii="Calibri" w:eastAsia="Calibri" w:hAnsi="Calibri" w:cstheme="majorBidi"/>
      <w:b/>
      <w:bCs/>
      <w:color w:val="000000"/>
      <w:sz w:val="22"/>
      <w:szCs w:val="22"/>
      <w:lang w:val="es-EC" w:eastAsia="es-EC"/>
    </w:rPr>
  </w:style>
  <w:style w:type="character" w:customStyle="1" w:styleId="Ttulo7Car">
    <w:name w:val="Título 7 Car"/>
    <w:basedOn w:val="Fuentedeprrafopredeter"/>
    <w:link w:val="Ttulo7"/>
    <w:uiPriority w:val="9"/>
    <w:semiHidden/>
    <w:rsid w:val="00141FA9"/>
    <w:rPr>
      <w:rFonts w:ascii="Calibri" w:eastAsia="Calibri" w:hAnsi="Calibri" w:cstheme="majorBidi"/>
      <w:color w:val="000000"/>
      <w:lang w:val="es-EC" w:eastAsia="es-EC"/>
    </w:rPr>
  </w:style>
  <w:style w:type="character" w:customStyle="1" w:styleId="Ttulo8Car">
    <w:name w:val="Título 8 Car"/>
    <w:basedOn w:val="Fuentedeprrafopredeter"/>
    <w:link w:val="Ttulo8"/>
    <w:uiPriority w:val="9"/>
    <w:semiHidden/>
    <w:rsid w:val="00141FA9"/>
    <w:rPr>
      <w:rFonts w:ascii="Calibri" w:eastAsia="Calibri" w:hAnsi="Calibri" w:cstheme="majorBidi"/>
      <w:i/>
      <w:iCs/>
      <w:color w:val="000000"/>
      <w:lang w:val="es-EC" w:eastAsia="es-EC"/>
    </w:rPr>
  </w:style>
  <w:style w:type="character" w:customStyle="1" w:styleId="Ttulo9Car">
    <w:name w:val="Título 9 Car"/>
    <w:basedOn w:val="Fuentedeprrafopredeter"/>
    <w:link w:val="Ttulo9"/>
    <w:uiPriority w:val="9"/>
    <w:semiHidden/>
    <w:rsid w:val="00141FA9"/>
    <w:rPr>
      <w:rFonts w:asciiTheme="majorHAnsi" w:eastAsiaTheme="majorEastAsia" w:hAnsiTheme="majorHAnsi" w:cstheme="majorBidi"/>
      <w:color w:val="000000"/>
      <w:sz w:val="22"/>
      <w:szCs w:val="22"/>
      <w:lang w:val="es-EC" w:eastAsia="es-EC"/>
    </w:rPr>
  </w:style>
  <w:style w:type="paragraph" w:styleId="TDC1">
    <w:name w:val="toc 1"/>
    <w:basedOn w:val="Normal"/>
    <w:next w:val="Normal"/>
    <w:autoRedefine/>
    <w:uiPriority w:val="39"/>
    <w:unhideWhenUsed/>
    <w:rsid w:val="00141FA9"/>
    <w:pPr>
      <w:numPr>
        <w:numId w:val="15"/>
      </w:numPr>
      <w:pBdr>
        <w:top w:val="nil"/>
        <w:left w:val="nil"/>
        <w:bottom w:val="nil"/>
        <w:right w:val="nil"/>
        <w:between w:val="nil"/>
      </w:pBdr>
      <w:tabs>
        <w:tab w:val="right" w:leader="dot" w:pos="8828"/>
      </w:tabs>
      <w:spacing w:line="360" w:lineRule="auto"/>
      <w:ind w:left="357" w:hanging="357"/>
    </w:pPr>
    <w:rPr>
      <w:rFonts w:ascii="Arial" w:eastAsia="Calibri" w:hAnsi="Arial" w:cs="Calibri"/>
      <w:noProof/>
      <w:color w:val="000000"/>
      <w:sz w:val="32"/>
      <w:szCs w:val="32"/>
      <w:lang w:eastAsia="es-EC"/>
    </w:rPr>
  </w:style>
  <w:style w:type="paragraph" w:customStyle="1" w:styleId="Style1">
    <w:name w:val="Style1"/>
    <w:basedOn w:val="Normal"/>
    <w:qFormat/>
    <w:rsid w:val="00141FA9"/>
    <w:pPr>
      <w:pBdr>
        <w:top w:val="nil"/>
        <w:left w:val="nil"/>
        <w:bottom w:val="nil"/>
        <w:right w:val="nil"/>
        <w:between w:val="nil"/>
      </w:pBdr>
      <w:spacing w:before="120" w:after="120" w:line="360" w:lineRule="auto"/>
      <w:jc w:val="both"/>
    </w:pPr>
    <w:rPr>
      <w:rFonts w:ascii="Arial" w:eastAsia="Calibri" w:hAnsi="Arial" w:cs="Calibri"/>
      <w:color w:val="000000"/>
      <w:lang w:eastAsia="es-EC"/>
    </w:rPr>
  </w:style>
  <w:style w:type="paragraph" w:customStyle="1" w:styleId="Estilocapstone">
    <w:name w:val="Estilo capstone"/>
    <w:basedOn w:val="Normal"/>
    <w:qFormat/>
    <w:rsid w:val="00141FA9"/>
    <w:pPr>
      <w:pBdr>
        <w:top w:val="nil"/>
        <w:left w:val="nil"/>
        <w:bottom w:val="nil"/>
        <w:right w:val="nil"/>
        <w:between w:val="nil"/>
      </w:pBdr>
      <w:spacing w:line="360" w:lineRule="auto"/>
      <w:jc w:val="both"/>
    </w:pPr>
    <w:rPr>
      <w:rFonts w:ascii="Arial" w:eastAsia="Arial" w:hAnsi="Arial" w:cs="Arial"/>
      <w:color w:val="000000"/>
      <w:lang w:eastAsia="es-EC"/>
    </w:rPr>
  </w:style>
  <w:style w:type="paragraph" w:styleId="NormalWeb">
    <w:name w:val="Normal (Web)"/>
    <w:basedOn w:val="Normal"/>
    <w:uiPriority w:val="99"/>
    <w:unhideWhenUsed/>
    <w:rsid w:val="004E03F2"/>
    <w:pPr>
      <w:spacing w:before="100" w:beforeAutospacing="1" w:after="100" w:afterAutospacing="1"/>
    </w:pPr>
    <w:rPr>
      <w:rFonts w:ascii="Times New Roman" w:eastAsia="Times New Roman" w:hAnsi="Times New Roman" w:cs="Times New Roman"/>
      <w:lang w:eastAsia="es-EC"/>
    </w:rPr>
  </w:style>
  <w:style w:type="character" w:styleId="Textoennegrita">
    <w:name w:val="Strong"/>
    <w:basedOn w:val="Fuentedeprrafopredeter"/>
    <w:uiPriority w:val="22"/>
    <w:qFormat/>
    <w:rsid w:val="004E03F2"/>
    <w:rPr>
      <w:b/>
      <w:bCs/>
    </w:rPr>
  </w:style>
  <w:style w:type="paragraph" w:styleId="Descripcin">
    <w:name w:val="caption"/>
    <w:basedOn w:val="Normal"/>
    <w:next w:val="Normal"/>
    <w:uiPriority w:val="35"/>
    <w:unhideWhenUsed/>
    <w:qFormat/>
    <w:rsid w:val="009B63D9"/>
    <w:pPr>
      <w:spacing w:after="200"/>
    </w:pPr>
    <w:rPr>
      <w:rFonts w:ascii="Arial" w:hAnsi="Arial"/>
      <w:b/>
      <w:iCs/>
      <w:szCs w:val="18"/>
    </w:rPr>
  </w:style>
  <w:style w:type="paragraph" w:styleId="TtuloTDC">
    <w:name w:val="TOC Heading"/>
    <w:basedOn w:val="Ttulo1"/>
    <w:next w:val="Normal"/>
    <w:uiPriority w:val="39"/>
    <w:unhideWhenUsed/>
    <w:qFormat/>
    <w:rsid w:val="00C31DA5"/>
    <w:pPr>
      <w:keepLines/>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hAnsiTheme="majorHAnsi"/>
      <w:b w:val="0"/>
      <w:bCs w:val="0"/>
      <w:caps w:val="0"/>
      <w:color w:val="2E74B5" w:themeColor="accent1" w:themeShade="BF"/>
      <w:kern w:val="0"/>
      <w:sz w:val="32"/>
    </w:rPr>
  </w:style>
  <w:style w:type="paragraph" w:styleId="TDC2">
    <w:name w:val="toc 2"/>
    <w:basedOn w:val="Normal"/>
    <w:next w:val="Normal"/>
    <w:autoRedefine/>
    <w:uiPriority w:val="39"/>
    <w:unhideWhenUsed/>
    <w:rsid w:val="00FA41BC"/>
    <w:pPr>
      <w:spacing w:after="100"/>
      <w:ind w:left="240"/>
    </w:pPr>
    <w:rPr>
      <w:rFonts w:ascii="Arial" w:hAnsi="Arial"/>
      <w:sz w:val="28"/>
    </w:rPr>
  </w:style>
  <w:style w:type="paragraph" w:styleId="TDC3">
    <w:name w:val="toc 3"/>
    <w:basedOn w:val="Normal"/>
    <w:next w:val="Normal"/>
    <w:autoRedefine/>
    <w:uiPriority w:val="39"/>
    <w:unhideWhenUsed/>
    <w:rsid w:val="00FA41BC"/>
    <w:pPr>
      <w:spacing w:after="100"/>
      <w:ind w:left="480"/>
    </w:pPr>
    <w:rPr>
      <w:rFonts w:ascii="Arial" w:hAnsi="Arial"/>
    </w:rPr>
  </w:style>
  <w:style w:type="character" w:styleId="Hipervnculo">
    <w:name w:val="Hyperlink"/>
    <w:basedOn w:val="Fuentedeprrafopredeter"/>
    <w:uiPriority w:val="99"/>
    <w:unhideWhenUsed/>
    <w:rsid w:val="00C31DA5"/>
    <w:rPr>
      <w:color w:val="0563C1" w:themeColor="hyperlink"/>
      <w:u w:val="single"/>
    </w:rPr>
  </w:style>
  <w:style w:type="paragraph" w:styleId="Tabladeilustraciones">
    <w:name w:val="table of figures"/>
    <w:basedOn w:val="Normal"/>
    <w:next w:val="Normal"/>
    <w:uiPriority w:val="99"/>
    <w:unhideWhenUsed/>
    <w:rsid w:val="00FA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7134">
      <w:bodyDiv w:val="1"/>
      <w:marLeft w:val="0"/>
      <w:marRight w:val="0"/>
      <w:marTop w:val="0"/>
      <w:marBottom w:val="0"/>
      <w:divBdr>
        <w:top w:val="none" w:sz="0" w:space="0" w:color="auto"/>
        <w:left w:val="none" w:sz="0" w:space="0" w:color="auto"/>
        <w:bottom w:val="none" w:sz="0" w:space="0" w:color="auto"/>
        <w:right w:val="none" w:sz="0" w:space="0" w:color="auto"/>
      </w:divBdr>
    </w:div>
    <w:div w:id="152915225">
      <w:bodyDiv w:val="1"/>
      <w:marLeft w:val="0"/>
      <w:marRight w:val="0"/>
      <w:marTop w:val="0"/>
      <w:marBottom w:val="0"/>
      <w:divBdr>
        <w:top w:val="none" w:sz="0" w:space="0" w:color="auto"/>
        <w:left w:val="none" w:sz="0" w:space="0" w:color="auto"/>
        <w:bottom w:val="none" w:sz="0" w:space="0" w:color="auto"/>
        <w:right w:val="none" w:sz="0" w:space="0" w:color="auto"/>
      </w:divBdr>
    </w:div>
    <w:div w:id="173108874">
      <w:bodyDiv w:val="1"/>
      <w:marLeft w:val="0"/>
      <w:marRight w:val="0"/>
      <w:marTop w:val="0"/>
      <w:marBottom w:val="0"/>
      <w:divBdr>
        <w:top w:val="none" w:sz="0" w:space="0" w:color="auto"/>
        <w:left w:val="none" w:sz="0" w:space="0" w:color="auto"/>
        <w:bottom w:val="none" w:sz="0" w:space="0" w:color="auto"/>
        <w:right w:val="none" w:sz="0" w:space="0" w:color="auto"/>
      </w:divBdr>
    </w:div>
    <w:div w:id="200554953">
      <w:bodyDiv w:val="1"/>
      <w:marLeft w:val="0"/>
      <w:marRight w:val="0"/>
      <w:marTop w:val="0"/>
      <w:marBottom w:val="0"/>
      <w:divBdr>
        <w:top w:val="none" w:sz="0" w:space="0" w:color="auto"/>
        <w:left w:val="none" w:sz="0" w:space="0" w:color="auto"/>
        <w:bottom w:val="none" w:sz="0" w:space="0" w:color="auto"/>
        <w:right w:val="none" w:sz="0" w:space="0" w:color="auto"/>
      </w:divBdr>
    </w:div>
    <w:div w:id="223564533">
      <w:bodyDiv w:val="1"/>
      <w:marLeft w:val="0"/>
      <w:marRight w:val="0"/>
      <w:marTop w:val="0"/>
      <w:marBottom w:val="0"/>
      <w:divBdr>
        <w:top w:val="none" w:sz="0" w:space="0" w:color="auto"/>
        <w:left w:val="none" w:sz="0" w:space="0" w:color="auto"/>
        <w:bottom w:val="none" w:sz="0" w:space="0" w:color="auto"/>
        <w:right w:val="none" w:sz="0" w:space="0" w:color="auto"/>
      </w:divBdr>
    </w:div>
    <w:div w:id="237132977">
      <w:bodyDiv w:val="1"/>
      <w:marLeft w:val="0"/>
      <w:marRight w:val="0"/>
      <w:marTop w:val="0"/>
      <w:marBottom w:val="0"/>
      <w:divBdr>
        <w:top w:val="none" w:sz="0" w:space="0" w:color="auto"/>
        <w:left w:val="none" w:sz="0" w:space="0" w:color="auto"/>
        <w:bottom w:val="none" w:sz="0" w:space="0" w:color="auto"/>
        <w:right w:val="none" w:sz="0" w:space="0" w:color="auto"/>
      </w:divBdr>
    </w:div>
    <w:div w:id="285744929">
      <w:bodyDiv w:val="1"/>
      <w:marLeft w:val="0"/>
      <w:marRight w:val="0"/>
      <w:marTop w:val="0"/>
      <w:marBottom w:val="0"/>
      <w:divBdr>
        <w:top w:val="none" w:sz="0" w:space="0" w:color="auto"/>
        <w:left w:val="none" w:sz="0" w:space="0" w:color="auto"/>
        <w:bottom w:val="none" w:sz="0" w:space="0" w:color="auto"/>
        <w:right w:val="none" w:sz="0" w:space="0" w:color="auto"/>
      </w:divBdr>
    </w:div>
    <w:div w:id="296881245">
      <w:bodyDiv w:val="1"/>
      <w:marLeft w:val="0"/>
      <w:marRight w:val="0"/>
      <w:marTop w:val="0"/>
      <w:marBottom w:val="0"/>
      <w:divBdr>
        <w:top w:val="none" w:sz="0" w:space="0" w:color="auto"/>
        <w:left w:val="none" w:sz="0" w:space="0" w:color="auto"/>
        <w:bottom w:val="none" w:sz="0" w:space="0" w:color="auto"/>
        <w:right w:val="none" w:sz="0" w:space="0" w:color="auto"/>
      </w:divBdr>
    </w:div>
    <w:div w:id="305282356">
      <w:bodyDiv w:val="1"/>
      <w:marLeft w:val="0"/>
      <w:marRight w:val="0"/>
      <w:marTop w:val="0"/>
      <w:marBottom w:val="0"/>
      <w:divBdr>
        <w:top w:val="none" w:sz="0" w:space="0" w:color="auto"/>
        <w:left w:val="none" w:sz="0" w:space="0" w:color="auto"/>
        <w:bottom w:val="none" w:sz="0" w:space="0" w:color="auto"/>
        <w:right w:val="none" w:sz="0" w:space="0" w:color="auto"/>
      </w:divBdr>
    </w:div>
    <w:div w:id="367686378">
      <w:bodyDiv w:val="1"/>
      <w:marLeft w:val="0"/>
      <w:marRight w:val="0"/>
      <w:marTop w:val="0"/>
      <w:marBottom w:val="0"/>
      <w:divBdr>
        <w:top w:val="none" w:sz="0" w:space="0" w:color="auto"/>
        <w:left w:val="none" w:sz="0" w:space="0" w:color="auto"/>
        <w:bottom w:val="none" w:sz="0" w:space="0" w:color="auto"/>
        <w:right w:val="none" w:sz="0" w:space="0" w:color="auto"/>
      </w:divBdr>
    </w:div>
    <w:div w:id="384642484">
      <w:bodyDiv w:val="1"/>
      <w:marLeft w:val="0"/>
      <w:marRight w:val="0"/>
      <w:marTop w:val="0"/>
      <w:marBottom w:val="0"/>
      <w:divBdr>
        <w:top w:val="none" w:sz="0" w:space="0" w:color="auto"/>
        <w:left w:val="none" w:sz="0" w:space="0" w:color="auto"/>
        <w:bottom w:val="none" w:sz="0" w:space="0" w:color="auto"/>
        <w:right w:val="none" w:sz="0" w:space="0" w:color="auto"/>
      </w:divBdr>
    </w:div>
    <w:div w:id="507716415">
      <w:bodyDiv w:val="1"/>
      <w:marLeft w:val="0"/>
      <w:marRight w:val="0"/>
      <w:marTop w:val="0"/>
      <w:marBottom w:val="0"/>
      <w:divBdr>
        <w:top w:val="none" w:sz="0" w:space="0" w:color="auto"/>
        <w:left w:val="none" w:sz="0" w:space="0" w:color="auto"/>
        <w:bottom w:val="none" w:sz="0" w:space="0" w:color="auto"/>
        <w:right w:val="none" w:sz="0" w:space="0" w:color="auto"/>
      </w:divBdr>
    </w:div>
    <w:div w:id="509568001">
      <w:bodyDiv w:val="1"/>
      <w:marLeft w:val="0"/>
      <w:marRight w:val="0"/>
      <w:marTop w:val="0"/>
      <w:marBottom w:val="0"/>
      <w:divBdr>
        <w:top w:val="none" w:sz="0" w:space="0" w:color="auto"/>
        <w:left w:val="none" w:sz="0" w:space="0" w:color="auto"/>
        <w:bottom w:val="none" w:sz="0" w:space="0" w:color="auto"/>
        <w:right w:val="none" w:sz="0" w:space="0" w:color="auto"/>
      </w:divBdr>
    </w:div>
    <w:div w:id="549002954">
      <w:bodyDiv w:val="1"/>
      <w:marLeft w:val="0"/>
      <w:marRight w:val="0"/>
      <w:marTop w:val="0"/>
      <w:marBottom w:val="0"/>
      <w:divBdr>
        <w:top w:val="none" w:sz="0" w:space="0" w:color="auto"/>
        <w:left w:val="none" w:sz="0" w:space="0" w:color="auto"/>
        <w:bottom w:val="none" w:sz="0" w:space="0" w:color="auto"/>
        <w:right w:val="none" w:sz="0" w:space="0" w:color="auto"/>
      </w:divBdr>
    </w:div>
    <w:div w:id="596867235">
      <w:bodyDiv w:val="1"/>
      <w:marLeft w:val="0"/>
      <w:marRight w:val="0"/>
      <w:marTop w:val="0"/>
      <w:marBottom w:val="0"/>
      <w:divBdr>
        <w:top w:val="none" w:sz="0" w:space="0" w:color="auto"/>
        <w:left w:val="none" w:sz="0" w:space="0" w:color="auto"/>
        <w:bottom w:val="none" w:sz="0" w:space="0" w:color="auto"/>
        <w:right w:val="none" w:sz="0" w:space="0" w:color="auto"/>
      </w:divBdr>
    </w:div>
    <w:div w:id="603540706">
      <w:bodyDiv w:val="1"/>
      <w:marLeft w:val="0"/>
      <w:marRight w:val="0"/>
      <w:marTop w:val="0"/>
      <w:marBottom w:val="0"/>
      <w:divBdr>
        <w:top w:val="none" w:sz="0" w:space="0" w:color="auto"/>
        <w:left w:val="none" w:sz="0" w:space="0" w:color="auto"/>
        <w:bottom w:val="none" w:sz="0" w:space="0" w:color="auto"/>
        <w:right w:val="none" w:sz="0" w:space="0" w:color="auto"/>
      </w:divBdr>
    </w:div>
    <w:div w:id="654183421">
      <w:bodyDiv w:val="1"/>
      <w:marLeft w:val="0"/>
      <w:marRight w:val="0"/>
      <w:marTop w:val="0"/>
      <w:marBottom w:val="0"/>
      <w:divBdr>
        <w:top w:val="none" w:sz="0" w:space="0" w:color="auto"/>
        <w:left w:val="none" w:sz="0" w:space="0" w:color="auto"/>
        <w:bottom w:val="none" w:sz="0" w:space="0" w:color="auto"/>
        <w:right w:val="none" w:sz="0" w:space="0" w:color="auto"/>
      </w:divBdr>
    </w:div>
    <w:div w:id="664629247">
      <w:bodyDiv w:val="1"/>
      <w:marLeft w:val="0"/>
      <w:marRight w:val="0"/>
      <w:marTop w:val="0"/>
      <w:marBottom w:val="0"/>
      <w:divBdr>
        <w:top w:val="none" w:sz="0" w:space="0" w:color="auto"/>
        <w:left w:val="none" w:sz="0" w:space="0" w:color="auto"/>
        <w:bottom w:val="none" w:sz="0" w:space="0" w:color="auto"/>
        <w:right w:val="none" w:sz="0" w:space="0" w:color="auto"/>
      </w:divBdr>
    </w:div>
    <w:div w:id="665286167">
      <w:bodyDiv w:val="1"/>
      <w:marLeft w:val="0"/>
      <w:marRight w:val="0"/>
      <w:marTop w:val="0"/>
      <w:marBottom w:val="0"/>
      <w:divBdr>
        <w:top w:val="none" w:sz="0" w:space="0" w:color="auto"/>
        <w:left w:val="none" w:sz="0" w:space="0" w:color="auto"/>
        <w:bottom w:val="none" w:sz="0" w:space="0" w:color="auto"/>
        <w:right w:val="none" w:sz="0" w:space="0" w:color="auto"/>
      </w:divBdr>
    </w:div>
    <w:div w:id="711996364">
      <w:bodyDiv w:val="1"/>
      <w:marLeft w:val="0"/>
      <w:marRight w:val="0"/>
      <w:marTop w:val="0"/>
      <w:marBottom w:val="0"/>
      <w:divBdr>
        <w:top w:val="none" w:sz="0" w:space="0" w:color="auto"/>
        <w:left w:val="none" w:sz="0" w:space="0" w:color="auto"/>
        <w:bottom w:val="none" w:sz="0" w:space="0" w:color="auto"/>
        <w:right w:val="none" w:sz="0" w:space="0" w:color="auto"/>
      </w:divBdr>
    </w:div>
    <w:div w:id="727454678">
      <w:bodyDiv w:val="1"/>
      <w:marLeft w:val="0"/>
      <w:marRight w:val="0"/>
      <w:marTop w:val="0"/>
      <w:marBottom w:val="0"/>
      <w:divBdr>
        <w:top w:val="none" w:sz="0" w:space="0" w:color="auto"/>
        <w:left w:val="none" w:sz="0" w:space="0" w:color="auto"/>
        <w:bottom w:val="none" w:sz="0" w:space="0" w:color="auto"/>
        <w:right w:val="none" w:sz="0" w:space="0" w:color="auto"/>
      </w:divBdr>
    </w:div>
    <w:div w:id="769786886">
      <w:bodyDiv w:val="1"/>
      <w:marLeft w:val="0"/>
      <w:marRight w:val="0"/>
      <w:marTop w:val="0"/>
      <w:marBottom w:val="0"/>
      <w:divBdr>
        <w:top w:val="none" w:sz="0" w:space="0" w:color="auto"/>
        <w:left w:val="none" w:sz="0" w:space="0" w:color="auto"/>
        <w:bottom w:val="none" w:sz="0" w:space="0" w:color="auto"/>
        <w:right w:val="none" w:sz="0" w:space="0" w:color="auto"/>
      </w:divBdr>
    </w:div>
    <w:div w:id="862403521">
      <w:bodyDiv w:val="1"/>
      <w:marLeft w:val="0"/>
      <w:marRight w:val="0"/>
      <w:marTop w:val="0"/>
      <w:marBottom w:val="0"/>
      <w:divBdr>
        <w:top w:val="none" w:sz="0" w:space="0" w:color="auto"/>
        <w:left w:val="none" w:sz="0" w:space="0" w:color="auto"/>
        <w:bottom w:val="none" w:sz="0" w:space="0" w:color="auto"/>
        <w:right w:val="none" w:sz="0" w:space="0" w:color="auto"/>
      </w:divBdr>
    </w:div>
    <w:div w:id="868690112">
      <w:bodyDiv w:val="1"/>
      <w:marLeft w:val="0"/>
      <w:marRight w:val="0"/>
      <w:marTop w:val="0"/>
      <w:marBottom w:val="0"/>
      <w:divBdr>
        <w:top w:val="none" w:sz="0" w:space="0" w:color="auto"/>
        <w:left w:val="none" w:sz="0" w:space="0" w:color="auto"/>
        <w:bottom w:val="none" w:sz="0" w:space="0" w:color="auto"/>
        <w:right w:val="none" w:sz="0" w:space="0" w:color="auto"/>
      </w:divBdr>
    </w:div>
    <w:div w:id="874273290">
      <w:bodyDiv w:val="1"/>
      <w:marLeft w:val="0"/>
      <w:marRight w:val="0"/>
      <w:marTop w:val="0"/>
      <w:marBottom w:val="0"/>
      <w:divBdr>
        <w:top w:val="none" w:sz="0" w:space="0" w:color="auto"/>
        <w:left w:val="none" w:sz="0" w:space="0" w:color="auto"/>
        <w:bottom w:val="none" w:sz="0" w:space="0" w:color="auto"/>
        <w:right w:val="none" w:sz="0" w:space="0" w:color="auto"/>
      </w:divBdr>
    </w:div>
    <w:div w:id="921988217">
      <w:bodyDiv w:val="1"/>
      <w:marLeft w:val="0"/>
      <w:marRight w:val="0"/>
      <w:marTop w:val="0"/>
      <w:marBottom w:val="0"/>
      <w:divBdr>
        <w:top w:val="none" w:sz="0" w:space="0" w:color="auto"/>
        <w:left w:val="none" w:sz="0" w:space="0" w:color="auto"/>
        <w:bottom w:val="none" w:sz="0" w:space="0" w:color="auto"/>
        <w:right w:val="none" w:sz="0" w:space="0" w:color="auto"/>
      </w:divBdr>
      <w:divsChild>
        <w:div w:id="151138623">
          <w:marLeft w:val="0"/>
          <w:marRight w:val="0"/>
          <w:marTop w:val="0"/>
          <w:marBottom w:val="0"/>
          <w:divBdr>
            <w:top w:val="none" w:sz="0" w:space="0" w:color="auto"/>
            <w:left w:val="none" w:sz="0" w:space="0" w:color="auto"/>
            <w:bottom w:val="none" w:sz="0" w:space="0" w:color="auto"/>
            <w:right w:val="none" w:sz="0" w:space="0" w:color="auto"/>
          </w:divBdr>
          <w:divsChild>
            <w:div w:id="69039089">
              <w:marLeft w:val="0"/>
              <w:marRight w:val="0"/>
              <w:marTop w:val="0"/>
              <w:marBottom w:val="0"/>
              <w:divBdr>
                <w:top w:val="none" w:sz="0" w:space="0" w:color="auto"/>
                <w:left w:val="none" w:sz="0" w:space="0" w:color="auto"/>
                <w:bottom w:val="none" w:sz="0" w:space="0" w:color="auto"/>
                <w:right w:val="none" w:sz="0" w:space="0" w:color="auto"/>
              </w:divBdr>
              <w:divsChild>
                <w:div w:id="245187819">
                  <w:marLeft w:val="0"/>
                  <w:marRight w:val="0"/>
                  <w:marTop w:val="0"/>
                  <w:marBottom w:val="0"/>
                  <w:divBdr>
                    <w:top w:val="none" w:sz="0" w:space="0" w:color="auto"/>
                    <w:left w:val="none" w:sz="0" w:space="0" w:color="auto"/>
                    <w:bottom w:val="none" w:sz="0" w:space="0" w:color="auto"/>
                    <w:right w:val="none" w:sz="0" w:space="0" w:color="auto"/>
                  </w:divBdr>
                  <w:divsChild>
                    <w:div w:id="1908176614">
                      <w:marLeft w:val="0"/>
                      <w:marRight w:val="0"/>
                      <w:marTop w:val="0"/>
                      <w:marBottom w:val="0"/>
                      <w:divBdr>
                        <w:top w:val="none" w:sz="0" w:space="0" w:color="auto"/>
                        <w:left w:val="none" w:sz="0" w:space="0" w:color="auto"/>
                        <w:bottom w:val="none" w:sz="0" w:space="0" w:color="auto"/>
                        <w:right w:val="none" w:sz="0" w:space="0" w:color="auto"/>
                      </w:divBdr>
                      <w:divsChild>
                        <w:div w:id="1714190304">
                          <w:marLeft w:val="0"/>
                          <w:marRight w:val="0"/>
                          <w:marTop w:val="0"/>
                          <w:marBottom w:val="0"/>
                          <w:divBdr>
                            <w:top w:val="none" w:sz="0" w:space="0" w:color="auto"/>
                            <w:left w:val="none" w:sz="0" w:space="0" w:color="auto"/>
                            <w:bottom w:val="none" w:sz="0" w:space="0" w:color="auto"/>
                            <w:right w:val="none" w:sz="0" w:space="0" w:color="auto"/>
                          </w:divBdr>
                          <w:divsChild>
                            <w:div w:id="1760057920">
                              <w:marLeft w:val="0"/>
                              <w:marRight w:val="0"/>
                              <w:marTop w:val="0"/>
                              <w:marBottom w:val="0"/>
                              <w:divBdr>
                                <w:top w:val="none" w:sz="0" w:space="0" w:color="auto"/>
                                <w:left w:val="none" w:sz="0" w:space="0" w:color="auto"/>
                                <w:bottom w:val="none" w:sz="0" w:space="0" w:color="auto"/>
                                <w:right w:val="none" w:sz="0" w:space="0" w:color="auto"/>
                              </w:divBdr>
                              <w:divsChild>
                                <w:div w:id="785122704">
                                  <w:marLeft w:val="0"/>
                                  <w:marRight w:val="0"/>
                                  <w:marTop w:val="0"/>
                                  <w:marBottom w:val="0"/>
                                  <w:divBdr>
                                    <w:top w:val="none" w:sz="0" w:space="0" w:color="auto"/>
                                    <w:left w:val="none" w:sz="0" w:space="0" w:color="auto"/>
                                    <w:bottom w:val="none" w:sz="0" w:space="0" w:color="auto"/>
                                    <w:right w:val="none" w:sz="0" w:space="0" w:color="auto"/>
                                  </w:divBdr>
                                  <w:divsChild>
                                    <w:div w:id="1069423606">
                                      <w:marLeft w:val="0"/>
                                      <w:marRight w:val="0"/>
                                      <w:marTop w:val="0"/>
                                      <w:marBottom w:val="0"/>
                                      <w:divBdr>
                                        <w:top w:val="none" w:sz="0" w:space="0" w:color="auto"/>
                                        <w:left w:val="none" w:sz="0" w:space="0" w:color="auto"/>
                                        <w:bottom w:val="none" w:sz="0" w:space="0" w:color="auto"/>
                                        <w:right w:val="none" w:sz="0" w:space="0" w:color="auto"/>
                                      </w:divBdr>
                                      <w:divsChild>
                                        <w:div w:id="397553635">
                                          <w:marLeft w:val="0"/>
                                          <w:marRight w:val="0"/>
                                          <w:marTop w:val="0"/>
                                          <w:marBottom w:val="0"/>
                                          <w:divBdr>
                                            <w:top w:val="none" w:sz="0" w:space="0" w:color="auto"/>
                                            <w:left w:val="none" w:sz="0" w:space="0" w:color="auto"/>
                                            <w:bottom w:val="none" w:sz="0" w:space="0" w:color="auto"/>
                                            <w:right w:val="none" w:sz="0" w:space="0" w:color="auto"/>
                                          </w:divBdr>
                                          <w:divsChild>
                                            <w:div w:id="1957760503">
                                              <w:marLeft w:val="0"/>
                                              <w:marRight w:val="0"/>
                                              <w:marTop w:val="0"/>
                                              <w:marBottom w:val="0"/>
                                              <w:divBdr>
                                                <w:top w:val="none" w:sz="0" w:space="0" w:color="auto"/>
                                                <w:left w:val="none" w:sz="0" w:space="0" w:color="auto"/>
                                                <w:bottom w:val="none" w:sz="0" w:space="0" w:color="auto"/>
                                                <w:right w:val="none" w:sz="0" w:space="0" w:color="auto"/>
                                              </w:divBdr>
                                              <w:divsChild>
                                                <w:div w:id="1502116549">
                                                  <w:marLeft w:val="0"/>
                                                  <w:marRight w:val="0"/>
                                                  <w:marTop w:val="0"/>
                                                  <w:marBottom w:val="0"/>
                                                  <w:divBdr>
                                                    <w:top w:val="none" w:sz="0" w:space="0" w:color="auto"/>
                                                    <w:left w:val="none" w:sz="0" w:space="0" w:color="auto"/>
                                                    <w:bottom w:val="none" w:sz="0" w:space="0" w:color="auto"/>
                                                    <w:right w:val="none" w:sz="0" w:space="0" w:color="auto"/>
                                                  </w:divBdr>
                                                  <w:divsChild>
                                                    <w:div w:id="1342314783">
                                                      <w:marLeft w:val="0"/>
                                                      <w:marRight w:val="0"/>
                                                      <w:marTop w:val="0"/>
                                                      <w:marBottom w:val="0"/>
                                                      <w:divBdr>
                                                        <w:top w:val="none" w:sz="0" w:space="0" w:color="auto"/>
                                                        <w:left w:val="none" w:sz="0" w:space="0" w:color="auto"/>
                                                        <w:bottom w:val="none" w:sz="0" w:space="0" w:color="auto"/>
                                                        <w:right w:val="none" w:sz="0" w:space="0" w:color="auto"/>
                                                      </w:divBdr>
                                                      <w:divsChild>
                                                        <w:div w:id="197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3680">
                                              <w:marLeft w:val="0"/>
                                              <w:marRight w:val="0"/>
                                              <w:marTop w:val="0"/>
                                              <w:marBottom w:val="0"/>
                                              <w:divBdr>
                                                <w:top w:val="none" w:sz="0" w:space="0" w:color="auto"/>
                                                <w:left w:val="none" w:sz="0" w:space="0" w:color="auto"/>
                                                <w:bottom w:val="none" w:sz="0" w:space="0" w:color="auto"/>
                                                <w:right w:val="none" w:sz="0" w:space="0" w:color="auto"/>
                                              </w:divBdr>
                                              <w:divsChild>
                                                <w:div w:id="934754553">
                                                  <w:marLeft w:val="0"/>
                                                  <w:marRight w:val="0"/>
                                                  <w:marTop w:val="0"/>
                                                  <w:marBottom w:val="0"/>
                                                  <w:divBdr>
                                                    <w:top w:val="none" w:sz="0" w:space="0" w:color="auto"/>
                                                    <w:left w:val="none" w:sz="0" w:space="0" w:color="auto"/>
                                                    <w:bottom w:val="none" w:sz="0" w:space="0" w:color="auto"/>
                                                    <w:right w:val="none" w:sz="0" w:space="0" w:color="auto"/>
                                                  </w:divBdr>
                                                  <w:divsChild>
                                                    <w:div w:id="1214535481">
                                                      <w:marLeft w:val="0"/>
                                                      <w:marRight w:val="0"/>
                                                      <w:marTop w:val="0"/>
                                                      <w:marBottom w:val="0"/>
                                                      <w:divBdr>
                                                        <w:top w:val="none" w:sz="0" w:space="0" w:color="auto"/>
                                                        <w:left w:val="none" w:sz="0" w:space="0" w:color="auto"/>
                                                        <w:bottom w:val="none" w:sz="0" w:space="0" w:color="auto"/>
                                                        <w:right w:val="none" w:sz="0" w:space="0" w:color="auto"/>
                                                      </w:divBdr>
                                                      <w:divsChild>
                                                        <w:div w:id="14520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773758">
          <w:marLeft w:val="0"/>
          <w:marRight w:val="0"/>
          <w:marTop w:val="0"/>
          <w:marBottom w:val="0"/>
          <w:divBdr>
            <w:top w:val="none" w:sz="0" w:space="0" w:color="auto"/>
            <w:left w:val="none" w:sz="0" w:space="0" w:color="auto"/>
            <w:bottom w:val="none" w:sz="0" w:space="0" w:color="auto"/>
            <w:right w:val="none" w:sz="0" w:space="0" w:color="auto"/>
          </w:divBdr>
          <w:divsChild>
            <w:div w:id="779571711">
              <w:marLeft w:val="0"/>
              <w:marRight w:val="0"/>
              <w:marTop w:val="0"/>
              <w:marBottom w:val="0"/>
              <w:divBdr>
                <w:top w:val="none" w:sz="0" w:space="0" w:color="auto"/>
                <w:left w:val="none" w:sz="0" w:space="0" w:color="auto"/>
                <w:bottom w:val="none" w:sz="0" w:space="0" w:color="auto"/>
                <w:right w:val="none" w:sz="0" w:space="0" w:color="auto"/>
              </w:divBdr>
              <w:divsChild>
                <w:div w:id="1581670928">
                  <w:marLeft w:val="0"/>
                  <w:marRight w:val="0"/>
                  <w:marTop w:val="0"/>
                  <w:marBottom w:val="0"/>
                  <w:divBdr>
                    <w:top w:val="none" w:sz="0" w:space="0" w:color="auto"/>
                    <w:left w:val="none" w:sz="0" w:space="0" w:color="auto"/>
                    <w:bottom w:val="none" w:sz="0" w:space="0" w:color="auto"/>
                    <w:right w:val="none" w:sz="0" w:space="0" w:color="auto"/>
                  </w:divBdr>
                  <w:divsChild>
                    <w:div w:id="1550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3016">
      <w:bodyDiv w:val="1"/>
      <w:marLeft w:val="0"/>
      <w:marRight w:val="0"/>
      <w:marTop w:val="0"/>
      <w:marBottom w:val="0"/>
      <w:divBdr>
        <w:top w:val="none" w:sz="0" w:space="0" w:color="auto"/>
        <w:left w:val="none" w:sz="0" w:space="0" w:color="auto"/>
        <w:bottom w:val="none" w:sz="0" w:space="0" w:color="auto"/>
        <w:right w:val="none" w:sz="0" w:space="0" w:color="auto"/>
      </w:divBdr>
    </w:div>
    <w:div w:id="975797825">
      <w:bodyDiv w:val="1"/>
      <w:marLeft w:val="0"/>
      <w:marRight w:val="0"/>
      <w:marTop w:val="0"/>
      <w:marBottom w:val="0"/>
      <w:divBdr>
        <w:top w:val="none" w:sz="0" w:space="0" w:color="auto"/>
        <w:left w:val="none" w:sz="0" w:space="0" w:color="auto"/>
        <w:bottom w:val="none" w:sz="0" w:space="0" w:color="auto"/>
        <w:right w:val="none" w:sz="0" w:space="0" w:color="auto"/>
      </w:divBdr>
    </w:div>
    <w:div w:id="1019817370">
      <w:bodyDiv w:val="1"/>
      <w:marLeft w:val="0"/>
      <w:marRight w:val="0"/>
      <w:marTop w:val="0"/>
      <w:marBottom w:val="0"/>
      <w:divBdr>
        <w:top w:val="none" w:sz="0" w:space="0" w:color="auto"/>
        <w:left w:val="none" w:sz="0" w:space="0" w:color="auto"/>
        <w:bottom w:val="none" w:sz="0" w:space="0" w:color="auto"/>
        <w:right w:val="none" w:sz="0" w:space="0" w:color="auto"/>
      </w:divBdr>
    </w:div>
    <w:div w:id="1049184206">
      <w:bodyDiv w:val="1"/>
      <w:marLeft w:val="0"/>
      <w:marRight w:val="0"/>
      <w:marTop w:val="0"/>
      <w:marBottom w:val="0"/>
      <w:divBdr>
        <w:top w:val="none" w:sz="0" w:space="0" w:color="auto"/>
        <w:left w:val="none" w:sz="0" w:space="0" w:color="auto"/>
        <w:bottom w:val="none" w:sz="0" w:space="0" w:color="auto"/>
        <w:right w:val="none" w:sz="0" w:space="0" w:color="auto"/>
      </w:divBdr>
    </w:div>
    <w:div w:id="1059330121">
      <w:bodyDiv w:val="1"/>
      <w:marLeft w:val="0"/>
      <w:marRight w:val="0"/>
      <w:marTop w:val="0"/>
      <w:marBottom w:val="0"/>
      <w:divBdr>
        <w:top w:val="none" w:sz="0" w:space="0" w:color="auto"/>
        <w:left w:val="none" w:sz="0" w:space="0" w:color="auto"/>
        <w:bottom w:val="none" w:sz="0" w:space="0" w:color="auto"/>
        <w:right w:val="none" w:sz="0" w:space="0" w:color="auto"/>
      </w:divBdr>
    </w:div>
    <w:div w:id="1203905577">
      <w:bodyDiv w:val="1"/>
      <w:marLeft w:val="0"/>
      <w:marRight w:val="0"/>
      <w:marTop w:val="0"/>
      <w:marBottom w:val="0"/>
      <w:divBdr>
        <w:top w:val="none" w:sz="0" w:space="0" w:color="auto"/>
        <w:left w:val="none" w:sz="0" w:space="0" w:color="auto"/>
        <w:bottom w:val="none" w:sz="0" w:space="0" w:color="auto"/>
        <w:right w:val="none" w:sz="0" w:space="0" w:color="auto"/>
      </w:divBdr>
    </w:div>
    <w:div w:id="1256745464">
      <w:bodyDiv w:val="1"/>
      <w:marLeft w:val="0"/>
      <w:marRight w:val="0"/>
      <w:marTop w:val="0"/>
      <w:marBottom w:val="0"/>
      <w:divBdr>
        <w:top w:val="none" w:sz="0" w:space="0" w:color="auto"/>
        <w:left w:val="none" w:sz="0" w:space="0" w:color="auto"/>
        <w:bottom w:val="none" w:sz="0" w:space="0" w:color="auto"/>
        <w:right w:val="none" w:sz="0" w:space="0" w:color="auto"/>
      </w:divBdr>
    </w:div>
    <w:div w:id="1277636884">
      <w:bodyDiv w:val="1"/>
      <w:marLeft w:val="0"/>
      <w:marRight w:val="0"/>
      <w:marTop w:val="0"/>
      <w:marBottom w:val="0"/>
      <w:divBdr>
        <w:top w:val="none" w:sz="0" w:space="0" w:color="auto"/>
        <w:left w:val="none" w:sz="0" w:space="0" w:color="auto"/>
        <w:bottom w:val="none" w:sz="0" w:space="0" w:color="auto"/>
        <w:right w:val="none" w:sz="0" w:space="0" w:color="auto"/>
      </w:divBdr>
    </w:div>
    <w:div w:id="1306814068">
      <w:bodyDiv w:val="1"/>
      <w:marLeft w:val="0"/>
      <w:marRight w:val="0"/>
      <w:marTop w:val="0"/>
      <w:marBottom w:val="0"/>
      <w:divBdr>
        <w:top w:val="none" w:sz="0" w:space="0" w:color="auto"/>
        <w:left w:val="none" w:sz="0" w:space="0" w:color="auto"/>
        <w:bottom w:val="none" w:sz="0" w:space="0" w:color="auto"/>
        <w:right w:val="none" w:sz="0" w:space="0" w:color="auto"/>
      </w:divBdr>
    </w:div>
    <w:div w:id="1328480681">
      <w:bodyDiv w:val="1"/>
      <w:marLeft w:val="0"/>
      <w:marRight w:val="0"/>
      <w:marTop w:val="0"/>
      <w:marBottom w:val="0"/>
      <w:divBdr>
        <w:top w:val="none" w:sz="0" w:space="0" w:color="auto"/>
        <w:left w:val="none" w:sz="0" w:space="0" w:color="auto"/>
        <w:bottom w:val="none" w:sz="0" w:space="0" w:color="auto"/>
        <w:right w:val="none" w:sz="0" w:space="0" w:color="auto"/>
      </w:divBdr>
    </w:div>
    <w:div w:id="1346008324">
      <w:bodyDiv w:val="1"/>
      <w:marLeft w:val="0"/>
      <w:marRight w:val="0"/>
      <w:marTop w:val="0"/>
      <w:marBottom w:val="0"/>
      <w:divBdr>
        <w:top w:val="none" w:sz="0" w:space="0" w:color="auto"/>
        <w:left w:val="none" w:sz="0" w:space="0" w:color="auto"/>
        <w:bottom w:val="none" w:sz="0" w:space="0" w:color="auto"/>
        <w:right w:val="none" w:sz="0" w:space="0" w:color="auto"/>
      </w:divBdr>
    </w:div>
    <w:div w:id="1366711005">
      <w:bodyDiv w:val="1"/>
      <w:marLeft w:val="0"/>
      <w:marRight w:val="0"/>
      <w:marTop w:val="0"/>
      <w:marBottom w:val="0"/>
      <w:divBdr>
        <w:top w:val="none" w:sz="0" w:space="0" w:color="auto"/>
        <w:left w:val="none" w:sz="0" w:space="0" w:color="auto"/>
        <w:bottom w:val="none" w:sz="0" w:space="0" w:color="auto"/>
        <w:right w:val="none" w:sz="0" w:space="0" w:color="auto"/>
      </w:divBdr>
    </w:div>
    <w:div w:id="1409107770">
      <w:bodyDiv w:val="1"/>
      <w:marLeft w:val="0"/>
      <w:marRight w:val="0"/>
      <w:marTop w:val="0"/>
      <w:marBottom w:val="0"/>
      <w:divBdr>
        <w:top w:val="none" w:sz="0" w:space="0" w:color="auto"/>
        <w:left w:val="none" w:sz="0" w:space="0" w:color="auto"/>
        <w:bottom w:val="none" w:sz="0" w:space="0" w:color="auto"/>
        <w:right w:val="none" w:sz="0" w:space="0" w:color="auto"/>
      </w:divBdr>
    </w:div>
    <w:div w:id="1415132284">
      <w:bodyDiv w:val="1"/>
      <w:marLeft w:val="0"/>
      <w:marRight w:val="0"/>
      <w:marTop w:val="0"/>
      <w:marBottom w:val="0"/>
      <w:divBdr>
        <w:top w:val="none" w:sz="0" w:space="0" w:color="auto"/>
        <w:left w:val="none" w:sz="0" w:space="0" w:color="auto"/>
        <w:bottom w:val="none" w:sz="0" w:space="0" w:color="auto"/>
        <w:right w:val="none" w:sz="0" w:space="0" w:color="auto"/>
      </w:divBdr>
    </w:div>
    <w:div w:id="1431855342">
      <w:bodyDiv w:val="1"/>
      <w:marLeft w:val="0"/>
      <w:marRight w:val="0"/>
      <w:marTop w:val="0"/>
      <w:marBottom w:val="0"/>
      <w:divBdr>
        <w:top w:val="none" w:sz="0" w:space="0" w:color="auto"/>
        <w:left w:val="none" w:sz="0" w:space="0" w:color="auto"/>
        <w:bottom w:val="none" w:sz="0" w:space="0" w:color="auto"/>
        <w:right w:val="none" w:sz="0" w:space="0" w:color="auto"/>
      </w:divBdr>
    </w:div>
    <w:div w:id="1449743022">
      <w:bodyDiv w:val="1"/>
      <w:marLeft w:val="0"/>
      <w:marRight w:val="0"/>
      <w:marTop w:val="0"/>
      <w:marBottom w:val="0"/>
      <w:divBdr>
        <w:top w:val="none" w:sz="0" w:space="0" w:color="auto"/>
        <w:left w:val="none" w:sz="0" w:space="0" w:color="auto"/>
        <w:bottom w:val="none" w:sz="0" w:space="0" w:color="auto"/>
        <w:right w:val="none" w:sz="0" w:space="0" w:color="auto"/>
      </w:divBdr>
    </w:div>
    <w:div w:id="1452824062">
      <w:bodyDiv w:val="1"/>
      <w:marLeft w:val="0"/>
      <w:marRight w:val="0"/>
      <w:marTop w:val="0"/>
      <w:marBottom w:val="0"/>
      <w:divBdr>
        <w:top w:val="none" w:sz="0" w:space="0" w:color="auto"/>
        <w:left w:val="none" w:sz="0" w:space="0" w:color="auto"/>
        <w:bottom w:val="none" w:sz="0" w:space="0" w:color="auto"/>
        <w:right w:val="none" w:sz="0" w:space="0" w:color="auto"/>
      </w:divBdr>
    </w:div>
    <w:div w:id="1452894323">
      <w:bodyDiv w:val="1"/>
      <w:marLeft w:val="0"/>
      <w:marRight w:val="0"/>
      <w:marTop w:val="0"/>
      <w:marBottom w:val="0"/>
      <w:divBdr>
        <w:top w:val="none" w:sz="0" w:space="0" w:color="auto"/>
        <w:left w:val="none" w:sz="0" w:space="0" w:color="auto"/>
        <w:bottom w:val="none" w:sz="0" w:space="0" w:color="auto"/>
        <w:right w:val="none" w:sz="0" w:space="0" w:color="auto"/>
      </w:divBdr>
    </w:div>
    <w:div w:id="1494181940">
      <w:bodyDiv w:val="1"/>
      <w:marLeft w:val="0"/>
      <w:marRight w:val="0"/>
      <w:marTop w:val="0"/>
      <w:marBottom w:val="0"/>
      <w:divBdr>
        <w:top w:val="none" w:sz="0" w:space="0" w:color="auto"/>
        <w:left w:val="none" w:sz="0" w:space="0" w:color="auto"/>
        <w:bottom w:val="none" w:sz="0" w:space="0" w:color="auto"/>
        <w:right w:val="none" w:sz="0" w:space="0" w:color="auto"/>
      </w:divBdr>
    </w:div>
    <w:div w:id="1494487654">
      <w:bodyDiv w:val="1"/>
      <w:marLeft w:val="0"/>
      <w:marRight w:val="0"/>
      <w:marTop w:val="0"/>
      <w:marBottom w:val="0"/>
      <w:divBdr>
        <w:top w:val="none" w:sz="0" w:space="0" w:color="auto"/>
        <w:left w:val="none" w:sz="0" w:space="0" w:color="auto"/>
        <w:bottom w:val="none" w:sz="0" w:space="0" w:color="auto"/>
        <w:right w:val="none" w:sz="0" w:space="0" w:color="auto"/>
      </w:divBdr>
    </w:div>
    <w:div w:id="1650868618">
      <w:bodyDiv w:val="1"/>
      <w:marLeft w:val="0"/>
      <w:marRight w:val="0"/>
      <w:marTop w:val="0"/>
      <w:marBottom w:val="0"/>
      <w:divBdr>
        <w:top w:val="none" w:sz="0" w:space="0" w:color="auto"/>
        <w:left w:val="none" w:sz="0" w:space="0" w:color="auto"/>
        <w:bottom w:val="none" w:sz="0" w:space="0" w:color="auto"/>
        <w:right w:val="none" w:sz="0" w:space="0" w:color="auto"/>
      </w:divBdr>
    </w:div>
    <w:div w:id="1722515146">
      <w:bodyDiv w:val="1"/>
      <w:marLeft w:val="0"/>
      <w:marRight w:val="0"/>
      <w:marTop w:val="0"/>
      <w:marBottom w:val="0"/>
      <w:divBdr>
        <w:top w:val="none" w:sz="0" w:space="0" w:color="auto"/>
        <w:left w:val="none" w:sz="0" w:space="0" w:color="auto"/>
        <w:bottom w:val="none" w:sz="0" w:space="0" w:color="auto"/>
        <w:right w:val="none" w:sz="0" w:space="0" w:color="auto"/>
      </w:divBdr>
    </w:div>
    <w:div w:id="1723363664">
      <w:bodyDiv w:val="1"/>
      <w:marLeft w:val="0"/>
      <w:marRight w:val="0"/>
      <w:marTop w:val="0"/>
      <w:marBottom w:val="0"/>
      <w:divBdr>
        <w:top w:val="none" w:sz="0" w:space="0" w:color="auto"/>
        <w:left w:val="none" w:sz="0" w:space="0" w:color="auto"/>
        <w:bottom w:val="none" w:sz="0" w:space="0" w:color="auto"/>
        <w:right w:val="none" w:sz="0" w:space="0" w:color="auto"/>
      </w:divBdr>
    </w:div>
    <w:div w:id="1772510091">
      <w:bodyDiv w:val="1"/>
      <w:marLeft w:val="0"/>
      <w:marRight w:val="0"/>
      <w:marTop w:val="0"/>
      <w:marBottom w:val="0"/>
      <w:divBdr>
        <w:top w:val="none" w:sz="0" w:space="0" w:color="auto"/>
        <w:left w:val="none" w:sz="0" w:space="0" w:color="auto"/>
        <w:bottom w:val="none" w:sz="0" w:space="0" w:color="auto"/>
        <w:right w:val="none" w:sz="0" w:space="0" w:color="auto"/>
      </w:divBdr>
    </w:div>
    <w:div w:id="1797916217">
      <w:bodyDiv w:val="1"/>
      <w:marLeft w:val="0"/>
      <w:marRight w:val="0"/>
      <w:marTop w:val="0"/>
      <w:marBottom w:val="0"/>
      <w:divBdr>
        <w:top w:val="none" w:sz="0" w:space="0" w:color="auto"/>
        <w:left w:val="none" w:sz="0" w:space="0" w:color="auto"/>
        <w:bottom w:val="none" w:sz="0" w:space="0" w:color="auto"/>
        <w:right w:val="none" w:sz="0" w:space="0" w:color="auto"/>
      </w:divBdr>
    </w:div>
    <w:div w:id="2024548598">
      <w:bodyDiv w:val="1"/>
      <w:marLeft w:val="0"/>
      <w:marRight w:val="0"/>
      <w:marTop w:val="0"/>
      <w:marBottom w:val="0"/>
      <w:divBdr>
        <w:top w:val="none" w:sz="0" w:space="0" w:color="auto"/>
        <w:left w:val="none" w:sz="0" w:space="0" w:color="auto"/>
        <w:bottom w:val="none" w:sz="0" w:space="0" w:color="auto"/>
        <w:right w:val="none" w:sz="0" w:space="0" w:color="auto"/>
      </w:divBdr>
    </w:div>
    <w:div w:id="2034383013">
      <w:bodyDiv w:val="1"/>
      <w:marLeft w:val="0"/>
      <w:marRight w:val="0"/>
      <w:marTop w:val="0"/>
      <w:marBottom w:val="0"/>
      <w:divBdr>
        <w:top w:val="none" w:sz="0" w:space="0" w:color="auto"/>
        <w:left w:val="none" w:sz="0" w:space="0" w:color="auto"/>
        <w:bottom w:val="none" w:sz="0" w:space="0" w:color="auto"/>
        <w:right w:val="none" w:sz="0" w:space="0" w:color="auto"/>
      </w:divBdr>
    </w:div>
    <w:div w:id="2063559179">
      <w:bodyDiv w:val="1"/>
      <w:marLeft w:val="0"/>
      <w:marRight w:val="0"/>
      <w:marTop w:val="0"/>
      <w:marBottom w:val="0"/>
      <w:divBdr>
        <w:top w:val="none" w:sz="0" w:space="0" w:color="auto"/>
        <w:left w:val="none" w:sz="0" w:space="0" w:color="auto"/>
        <w:bottom w:val="none" w:sz="0" w:space="0" w:color="auto"/>
        <w:right w:val="none" w:sz="0" w:space="0" w:color="auto"/>
      </w:divBdr>
    </w:div>
    <w:div w:id="2070759942">
      <w:bodyDiv w:val="1"/>
      <w:marLeft w:val="0"/>
      <w:marRight w:val="0"/>
      <w:marTop w:val="0"/>
      <w:marBottom w:val="0"/>
      <w:divBdr>
        <w:top w:val="none" w:sz="0" w:space="0" w:color="auto"/>
        <w:left w:val="none" w:sz="0" w:space="0" w:color="auto"/>
        <w:bottom w:val="none" w:sz="0" w:space="0" w:color="auto"/>
        <w:right w:val="none" w:sz="0" w:space="0" w:color="auto"/>
      </w:divBdr>
    </w:div>
    <w:div w:id="2094470998">
      <w:bodyDiv w:val="1"/>
      <w:marLeft w:val="0"/>
      <w:marRight w:val="0"/>
      <w:marTop w:val="0"/>
      <w:marBottom w:val="0"/>
      <w:divBdr>
        <w:top w:val="none" w:sz="0" w:space="0" w:color="auto"/>
        <w:left w:val="none" w:sz="0" w:space="0" w:color="auto"/>
        <w:bottom w:val="none" w:sz="0" w:space="0" w:color="auto"/>
        <w:right w:val="none" w:sz="0" w:space="0" w:color="auto"/>
      </w:divBdr>
    </w:div>
    <w:div w:id="2120684238">
      <w:bodyDiv w:val="1"/>
      <w:marLeft w:val="0"/>
      <w:marRight w:val="0"/>
      <w:marTop w:val="0"/>
      <w:marBottom w:val="0"/>
      <w:divBdr>
        <w:top w:val="none" w:sz="0" w:space="0" w:color="auto"/>
        <w:left w:val="none" w:sz="0" w:space="0" w:color="auto"/>
        <w:bottom w:val="none" w:sz="0" w:space="0" w:color="auto"/>
        <w:right w:val="none" w:sz="0" w:space="0" w:color="auto"/>
      </w:divBdr>
    </w:div>
    <w:div w:id="2138376932">
      <w:bodyDiv w:val="1"/>
      <w:marLeft w:val="0"/>
      <w:marRight w:val="0"/>
      <w:marTop w:val="0"/>
      <w:marBottom w:val="0"/>
      <w:divBdr>
        <w:top w:val="none" w:sz="0" w:space="0" w:color="auto"/>
        <w:left w:val="none" w:sz="0" w:space="0" w:color="auto"/>
        <w:bottom w:val="none" w:sz="0" w:space="0" w:color="auto"/>
        <w:right w:val="none" w:sz="0" w:space="0" w:color="auto"/>
      </w:divBdr>
    </w:div>
    <w:div w:id="2144082773">
      <w:bodyDiv w:val="1"/>
      <w:marLeft w:val="0"/>
      <w:marRight w:val="0"/>
      <w:marTop w:val="0"/>
      <w:marBottom w:val="0"/>
      <w:divBdr>
        <w:top w:val="none" w:sz="0" w:space="0" w:color="auto"/>
        <w:left w:val="none" w:sz="0" w:space="0" w:color="auto"/>
        <w:bottom w:val="none" w:sz="0" w:space="0" w:color="auto"/>
        <w:right w:val="none" w:sz="0" w:space="0" w:color="auto"/>
      </w:divBdr>
    </w:div>
    <w:div w:id="2144611426">
      <w:bodyDiv w:val="1"/>
      <w:marLeft w:val="0"/>
      <w:marRight w:val="0"/>
      <w:marTop w:val="0"/>
      <w:marBottom w:val="0"/>
      <w:divBdr>
        <w:top w:val="none" w:sz="0" w:space="0" w:color="auto"/>
        <w:left w:val="none" w:sz="0" w:space="0" w:color="auto"/>
        <w:bottom w:val="none" w:sz="0" w:space="0" w:color="auto"/>
        <w:right w:val="none" w:sz="0" w:space="0" w:color="auto"/>
      </w:divBdr>
    </w:div>
    <w:div w:id="2146848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a0ab144-5c22-4708-aa53-3f97ff92b36c">
      <Terms xmlns="http://schemas.microsoft.com/office/infopath/2007/PartnerControls"/>
    </lcf76f155ced4ddcb4097134ff3c332f>
    <TaxCatchAll xmlns="a153daf9-2bd7-4301-92f1-eb7498a5b0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B0F4BD08D135488410D379B54737FF" ma:contentTypeVersion="15" ma:contentTypeDescription="Create a new document." ma:contentTypeScope="" ma:versionID="bb29279cc88aa1480b7c0dd1795c46fb">
  <xsd:schema xmlns:xsd="http://www.w3.org/2001/XMLSchema" xmlns:xs="http://www.w3.org/2001/XMLSchema" xmlns:p="http://schemas.microsoft.com/office/2006/metadata/properties" xmlns:ns2="2a0ab144-5c22-4708-aa53-3f97ff92b36c" xmlns:ns3="a153daf9-2bd7-4301-92f1-eb7498a5b052" targetNamespace="http://schemas.microsoft.com/office/2006/metadata/properties" ma:root="true" ma:fieldsID="67bb8e8ea513d8a4a1445521274e8ec0" ns2:_="" ns3:_="">
    <xsd:import namespace="2a0ab144-5c22-4708-aa53-3f97ff92b36c"/>
    <xsd:import namespace="a153daf9-2bd7-4301-92f1-eb7498a5b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ab144-5c22-4708-aa53-3f97ff92b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861b30f-9ea3-4d2d-8a8c-635799609ef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53daf9-2bd7-4301-92f1-eb7498a5b0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a7f11-960c-4663-86a0-e65f327feec0}" ma:internalName="TaxCatchAll" ma:showField="CatchAllData" ma:web="a153daf9-2bd7-4301-92f1-eb7498a5b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2BDA-692C-4CCF-8663-842003C1A84B}">
  <ds:schemaRefs>
    <ds:schemaRef ds:uri="http://schemas.microsoft.com/sharepoint/v3/contenttype/forms"/>
  </ds:schemaRefs>
</ds:datastoreItem>
</file>

<file path=customXml/itemProps2.xml><?xml version="1.0" encoding="utf-8"?>
<ds:datastoreItem xmlns:ds="http://schemas.openxmlformats.org/officeDocument/2006/customXml" ds:itemID="{ADD6F6C2-B229-4EB5-9E1C-F23B720CA839}">
  <ds:schemaRefs>
    <ds:schemaRef ds:uri="http://schemas.microsoft.com/office/2006/metadata/properties"/>
    <ds:schemaRef ds:uri="http://schemas.microsoft.com/office/infopath/2007/PartnerControls"/>
    <ds:schemaRef ds:uri="2a0ab144-5c22-4708-aa53-3f97ff92b36c"/>
    <ds:schemaRef ds:uri="a153daf9-2bd7-4301-92f1-eb7498a5b052"/>
  </ds:schemaRefs>
</ds:datastoreItem>
</file>

<file path=customXml/itemProps3.xml><?xml version="1.0" encoding="utf-8"?>
<ds:datastoreItem xmlns:ds="http://schemas.openxmlformats.org/officeDocument/2006/customXml" ds:itemID="{2DF0703A-7B82-4D9D-A1B8-EE7DA7D31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0ab144-5c22-4708-aa53-3f97ff92b36c"/>
    <ds:schemaRef ds:uri="a153daf9-2bd7-4301-92f1-eb7498a5b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2CC30-2143-468D-A3D2-C2C90565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61</Pages>
  <Words>12954</Words>
  <Characters>71455</Characters>
  <Application>Microsoft Office Word</Application>
  <DocSecurity>0</DocSecurity>
  <Lines>1547</Lines>
  <Paragraphs>466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León Bravo</dc:creator>
  <cp:keywords/>
  <dc:description/>
  <cp:lastModifiedBy>Luis Arturo Flores Merchan</cp:lastModifiedBy>
  <cp:revision>27</cp:revision>
  <dcterms:created xsi:type="dcterms:W3CDTF">2021-12-13T19:58:00Z</dcterms:created>
  <dcterms:modified xsi:type="dcterms:W3CDTF">2024-10-15T03:41:00Z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0x01010038B0F4BD08D135488410D379B54737FF</vt:lpwstr>
  </property>
  <property fmtid="{D5CDD505-2E9C-101B-9397-08002B2CF9AE}" pid="3" name="MediaServiceImageTags">
    <vt:lpwstr/>
  </property>
  <property fmtid="{D5CDD505-2E9C-101B-9397-08002B2CF9AE}" pid="4" name="GrammarlyDocumentId">
    <vt:lpwstr>d7cee12e87fce87a1a3a6e98a6096ee88d7f39e50502412825c3bb256abaab04</vt:lpwstr>
  </property>
</Properties>
</file>