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Dual-Pipeline PDF Diff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 a comparison web app that supports two pipelines: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Speed (pdfplumber + OCR + OpenCV) for fast processing.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Accuracy (Docling + Unstructured + OCR) for better layout and structure fidelity.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Users choose the pipeline via UI. The API returns the selected mode, a mode_explanation, and diff results with annotated PDFs.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requirements (minimal)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 two PDFs and choose Speed or Accuracy.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Compute text diffs (added/removed/changed words).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Compute visual diffs (layout/format changes).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OCR where pages have little/no extractable 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 a similarity score with low-confidence warning for unrelated documents.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annotated PDFs for download.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Architecture and data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-&gt; WebUI -&gt; API -&gt; Router -&gt; SpeedPipeline/AccuracyPipeline -&gt; DiffEngine -&gt; Report + AnnotatedPDF -&gt; WebUI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Pipeline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Speed pipeline (baseline)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 extraction: pdfplumber word extraction by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OCR fallback: Tesseract on page images if word count 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 diff: SequenceMatcher on word tokens; merge adjacent word boxes.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Visual diff: OpenCV absdiff + contours to find change regions.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Accuracy pipeline (layout-aware)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Layout parsing: Docling + Unstructured to recover blocks, headings, tables, and reading 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OCR fallback: Tesseract on page images when text is sparse or unreliable.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 diff: Diff at block/line level; map boxes to pages for highlights.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Visual diff: Same OpenCV stage for consistency.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Similarity detection (document relatedness)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Compute global text similarity (token-based).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Compute mean visual similarity across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Combine into a single similarity_score.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Flag low_confidence when the score is below a chosen threshold.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Routing: Add mode to /compare (form field).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router in backend/diff_pipeline.py: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compare_pdfs_speed(...) uses existing logic.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compare_pdfs_accuracy(...) uses Docling + Unstructured extraction + OCR + diff.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contract in backend/app.py: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Accept mode and return mode, mode_explanation, similarity_score, low_confidence, pages, and downloads.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 in backend/requirements.txt: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Add Docling + Unstructured (plus any required extras).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pipeline selector to frontend/src/components/UploadForm.tsx.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 mode in frontend/src/api.ts.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Display chosen mode + explanation in frontend/src/components/DiffReport.tsx.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UX explanation copy (example)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Speed: "Fast comparison for large PDFs. Best for quick changes; may miss complex layout shifts."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Accuracy: "Deeper layout-aware comparison. Slower but more reliable for complex or mixed PDFs."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Testing and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manual check in backend/tests/manual_check.md to run both modes.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against: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 text-only PDF pair (should be fast and accurate in both).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 scanned/mixed PDF pair (accuracy mode should win).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Unrelated PDFs (should trigger low-confidence warning).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Performance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Speed mode: target ~60 pages/min per document (best-effort, depends on OCR usage).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Accuracy mode: target ~20 pages/min per document (layout-aware parsing is slower).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 very large files (e.g., 800 pages), recommend Speed mode by default with an Accuracy override.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Risks and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Accuracy pipeline latency: large PDFs will be slow.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Mitigation: show mode explanation and advise Speed for large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OCR quality variance: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Mitigation: only OCR when text extraction is sparse; keep similarity warning.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Dependency 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Mitigation: install accuracy pipeline deps only when needed (optional in future).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Delivery milestones (minimal)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router + accuracy pipeline integration.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toggle + mode display.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validation for both pipelines.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