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w:cs="Inter" w:eastAsia="Inter" w:hAnsi="Inter"/>
          <w:sz w:val="20"/>
          <w:szCs w:val="20"/>
        </w:rPr>
      </w:pPr>
      <w:bookmarkStart w:colFirst="0" w:colLast="0" w:name="_kpy0upq2lmk1" w:id="0"/>
      <w:bookmarkEnd w:id="0"/>
      <w:r w:rsidDel="00000000" w:rsidR="00000000" w:rsidRPr="00000000">
        <w:rPr>
          <w:color w:val="000000"/>
          <w:sz w:val="20"/>
          <w:szCs w:val="20"/>
          <w:rtl w:val="0"/>
        </w:rPr>
        <w:t xml:space="preserve">Elephant Energy</w:t>
      </w:r>
      <w:r w:rsidDel="00000000" w:rsidR="00000000" w:rsidRPr="00000000">
        <w:rPr>
          <w:sz w:val="20"/>
          <w:szCs w:val="20"/>
          <w:rtl w:val="0"/>
        </w:rPr>
        <w:br w:type="textWrapping"/>
      </w:r>
      <w:r w:rsidDel="00000000" w:rsidR="00000000" w:rsidRPr="00000000">
        <w:rPr>
          <w:sz w:val="20"/>
          <w:szCs w:val="20"/>
          <w:rtl w:val="0"/>
        </w:rPr>
        <w:br w:type="textWrapping"/>
        <w:t xml:space="preserve">Implementation POC: </w:t>
      </w:r>
      <w:sdt>
        <w:sdtPr>
          <w:alias w:val="Stage"/>
          <w:id w:val="-1218255582"/>
          <w:dropDownList w:lastValue="Royce">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color w:val="0a53a8"/>
              <w:sz w:val="20"/>
              <w:szCs w:val="20"/>
              <w:shd w:fill="bfe1f6" w:val="clear"/>
            </w:rPr>
            <w:t xml:space="preserve">Royce</w:t>
          </w:r>
        </w:sdtContent>
      </w:sdt>
      <w:r w:rsidDel="00000000" w:rsidR="00000000" w:rsidRPr="00000000">
        <w:rPr>
          <w:sz w:val="20"/>
          <w:szCs w:val="20"/>
          <w:rtl w:val="0"/>
        </w:rPr>
        <w:t xml:space="preserve"> </w:t>
      </w:r>
      <w:r w:rsidDel="00000000" w:rsidR="00000000" w:rsidRPr="00000000">
        <w:rPr>
          <w:rFonts w:ascii="JetBrains Mono SemiBold" w:cs="JetBrains Mono SemiBold" w:eastAsia="JetBrains Mono SemiBold" w:hAnsi="JetBrains Mono SemiBold"/>
          <w:i w:val="1"/>
          <w:color w:val="666666"/>
          <w:sz w:val="16"/>
          <w:szCs w:val="16"/>
          <w:rtl w:val="0"/>
        </w:rPr>
        <w:t xml:space="preserve">(IM to fill) </w:t>
      </w:r>
      <w:r w:rsidDel="00000000" w:rsidR="00000000" w:rsidRPr="00000000">
        <w:rPr>
          <w:sz w:val="20"/>
          <w:szCs w:val="20"/>
          <w:rtl w:val="0"/>
        </w:rPr>
        <w:br w:type="textWrapping"/>
        <w:t xml:space="preserve">CX POC:</w:t>
      </w:r>
      <w:r w:rsidDel="00000000" w:rsidR="00000000" w:rsidRPr="00000000">
        <w:rPr>
          <w:rFonts w:ascii="JetBrains Mono SemiBold" w:cs="JetBrains Mono SemiBold" w:eastAsia="JetBrains Mono SemiBold" w:hAnsi="JetBrains Mono SemiBold"/>
          <w:i w:val="1"/>
          <w:color w:val="666666"/>
          <w:sz w:val="16"/>
          <w:szCs w:val="16"/>
          <w:rtl w:val="0"/>
        </w:rPr>
        <w:t xml:space="preserve"> [IMP to Add]</w:t>
      </w:r>
      <w:r w:rsidDel="00000000" w:rsidR="00000000" w:rsidRPr="00000000">
        <w:rPr>
          <w:rtl w:val="0"/>
        </w:rPr>
      </w:r>
    </w:p>
    <w:p w:rsidR="00000000" w:rsidDel="00000000" w:rsidP="00000000" w:rsidRDefault="00000000" w:rsidRPr="00000000" w14:paraId="00000002">
      <w:pPr>
        <w:pStyle w:val="Heading3"/>
        <w:keepNext w:val="0"/>
        <w:keepLines w:val="0"/>
        <w:spacing w:after="0" w:before="0" w:lineRule="auto"/>
        <w:rPr>
          <w:rFonts w:ascii="Inter" w:cs="Inter" w:eastAsia="Inter" w:hAnsi="Inter"/>
          <w:sz w:val="20"/>
          <w:szCs w:val="20"/>
        </w:rPr>
      </w:pPr>
      <w:bookmarkStart w:colFirst="0" w:colLast="0" w:name="_r1ekv9n5mo4i" w:id="1"/>
      <w:bookmarkEnd w:id="1"/>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b w:val="1"/>
                <w:i w:val="1"/>
                <w:color w:val="666666"/>
                <w:sz w:val="16"/>
                <w:szCs w:val="16"/>
                <w:highlight w:val="white"/>
              </w:rPr>
            </w:pPr>
            <w:r w:rsidDel="00000000" w:rsidR="00000000" w:rsidRPr="00000000">
              <w:rPr>
                <w:rFonts w:ascii="JetBrains Mono SemiBold" w:cs="JetBrains Mono SemiBold" w:eastAsia="JetBrains Mono SemiBold" w:hAnsi="JetBrains Mono SemiBold"/>
                <w:sz w:val="20"/>
                <w:szCs w:val="20"/>
                <w:rtl w:val="0"/>
              </w:rPr>
              <w:t xml:space="preserve">Notes Sections </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 (AE to fill if they have, Implementation to be completion DRI on handoff)</w:t>
            </w:r>
            <w:r w:rsidDel="00000000" w:rsidR="00000000" w:rsidRPr="00000000">
              <w:rPr>
                <w:rtl w:val="0"/>
              </w:rPr>
            </w:r>
          </w:p>
          <w:p w:rsidR="00000000" w:rsidDel="00000000" w:rsidP="00000000" w:rsidRDefault="00000000" w:rsidRPr="00000000" w14:paraId="00000004">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05">
            <w:pPr>
              <w:numPr>
                <w:ilvl w:val="0"/>
                <w:numId w:val="18"/>
              </w:numPr>
              <w:ind w:left="720" w:hanging="360"/>
              <w:rPr>
                <w:sz w:val="20"/>
                <w:szCs w:val="20"/>
                <w:shd w:fill="d9ead3" w:val="clear"/>
              </w:rPr>
            </w:pPr>
            <w:r w:rsidDel="00000000" w:rsidR="00000000" w:rsidRPr="00000000">
              <w:rPr>
                <w:sz w:val="20"/>
                <w:szCs w:val="20"/>
                <w:shd w:fill="d9ead3" w:val="clear"/>
                <w:rtl w:val="0"/>
              </w:rPr>
              <w:t xml:space="preserve">Info on how merchant bills</w:t>
            </w:r>
          </w:p>
          <w:p w:rsidR="00000000" w:rsidDel="00000000" w:rsidP="00000000" w:rsidRDefault="00000000" w:rsidRPr="00000000" w14:paraId="00000006">
            <w:pPr>
              <w:numPr>
                <w:ilvl w:val="0"/>
                <w:numId w:val="18"/>
              </w:numPr>
              <w:ind w:left="720" w:hanging="360"/>
              <w:rPr>
                <w:sz w:val="20"/>
                <w:szCs w:val="20"/>
              </w:rPr>
            </w:pPr>
            <w:r w:rsidDel="00000000" w:rsidR="00000000" w:rsidRPr="00000000">
              <w:rPr>
                <w:sz w:val="20"/>
                <w:szCs w:val="20"/>
                <w:rtl w:val="0"/>
              </w:rPr>
              <w:t xml:space="preserve">2 invoices for a myriad of products and discounts (rebates). First invoice goes out on signing, second goes out when the job is complete. Ops team will send email trigger when job is complete for the second invoice to go out. Each invoice is half the total amount</w:t>
            </w:r>
          </w:p>
          <w:p w:rsidR="00000000" w:rsidDel="00000000" w:rsidP="00000000" w:rsidRDefault="00000000" w:rsidRPr="00000000" w14:paraId="00000007">
            <w:pPr>
              <w:rPr>
                <w:sz w:val="20"/>
                <w:szCs w:val="20"/>
                <w:shd w:fill="d9ead3" w:val="clear"/>
              </w:rPr>
            </w:pPr>
            <w:r w:rsidDel="00000000" w:rsidR="00000000" w:rsidRPr="00000000">
              <w:rPr>
                <w:sz w:val="20"/>
                <w:szCs w:val="20"/>
                <w:shd w:fill="d9ead3" w:val="clear"/>
                <w:rtl w:val="0"/>
              </w:rPr>
              <w:br w:type="textWrapping"/>
              <w:t xml:space="preserve">1) What is the merchant temperament? </w:t>
            </w:r>
          </w:p>
          <w:p w:rsidR="00000000" w:rsidDel="00000000" w:rsidP="00000000" w:rsidRDefault="00000000" w:rsidRPr="00000000" w14:paraId="00000008">
            <w:pPr>
              <w:rPr>
                <w:sz w:val="20"/>
                <w:szCs w:val="20"/>
                <w:shd w:fill="d9ead3" w:val="clear"/>
              </w:rPr>
            </w:pPr>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Major callout around this team being amenable. They are looking to us to help them get their AR in order, they have ideas but are open to ours based on what’s realistic</w:t>
            </w:r>
          </w:p>
          <w:p w:rsidR="00000000" w:rsidDel="00000000" w:rsidP="00000000" w:rsidRDefault="00000000" w:rsidRPr="00000000" w14:paraId="0000000A">
            <w:pPr>
              <w:rPr>
                <w:sz w:val="20"/>
                <w:szCs w:val="20"/>
              </w:rPr>
            </w:pPr>
            <w:r w:rsidDel="00000000" w:rsidR="00000000" w:rsidRPr="00000000">
              <w:rPr>
                <w:rtl w:val="0"/>
              </w:rPr>
            </w:r>
          </w:p>
          <w:p w:rsidR="00000000" w:rsidDel="00000000" w:rsidP="00000000" w:rsidRDefault="00000000" w:rsidRPr="00000000" w14:paraId="0000000B">
            <w:pPr>
              <w:numPr>
                <w:ilvl w:val="0"/>
                <w:numId w:val="18"/>
              </w:numPr>
              <w:ind w:left="720" w:hanging="360"/>
              <w:rPr>
                <w:sz w:val="20"/>
                <w:szCs w:val="20"/>
              </w:rPr>
            </w:pPr>
            <w:r w:rsidDel="00000000" w:rsidR="00000000" w:rsidRPr="00000000">
              <w:rPr>
                <w:sz w:val="20"/>
                <w:szCs w:val="20"/>
                <w:rtl w:val="0"/>
              </w:rPr>
              <w:t xml:space="preserve">Jon Schwartz-Frac CFO very friendly, very bright - huge champion for tabs. Straight shooter</w:t>
            </w:r>
          </w:p>
          <w:p w:rsidR="00000000" w:rsidDel="00000000" w:rsidP="00000000" w:rsidRDefault="00000000" w:rsidRPr="00000000" w14:paraId="0000000C">
            <w:pPr>
              <w:numPr>
                <w:ilvl w:val="0"/>
                <w:numId w:val="18"/>
              </w:numPr>
              <w:ind w:left="720" w:hanging="360"/>
              <w:rPr>
                <w:sz w:val="20"/>
                <w:szCs w:val="20"/>
              </w:rPr>
            </w:pPr>
            <w:r w:rsidDel="00000000" w:rsidR="00000000" w:rsidRPr="00000000">
              <w:rPr>
                <w:sz w:val="20"/>
                <w:szCs w:val="20"/>
                <w:rtl w:val="0"/>
              </w:rPr>
              <w:t xml:space="preserve">Jade - Accountant, quiet but will be your main contact</w:t>
            </w:r>
          </w:p>
          <w:p w:rsidR="00000000" w:rsidDel="00000000" w:rsidP="00000000" w:rsidRDefault="00000000" w:rsidRPr="00000000" w14:paraId="0000000D">
            <w:pPr>
              <w:rPr>
                <w:sz w:val="20"/>
                <w:szCs w:val="20"/>
              </w:rPr>
            </w:pPr>
            <w:r w:rsidDel="00000000" w:rsidR="00000000" w:rsidRPr="00000000">
              <w:rPr>
                <w:rtl w:val="0"/>
              </w:rPr>
            </w:r>
          </w:p>
          <w:p w:rsidR="00000000" w:rsidDel="00000000" w:rsidP="00000000" w:rsidRDefault="00000000" w:rsidRPr="00000000" w14:paraId="0000000E">
            <w:pPr>
              <w:rPr>
                <w:sz w:val="20"/>
                <w:szCs w:val="20"/>
              </w:rPr>
            </w:pPr>
            <w:r w:rsidDel="00000000" w:rsidR="00000000" w:rsidRPr="00000000">
              <w:rPr>
                <w:sz w:val="20"/>
                <w:szCs w:val="20"/>
                <w:rtl w:val="0"/>
              </w:rPr>
              <w:t xml:space="preserve">Only call out is rebate APIs to get rebate data into Tabs. Want to do it after some additional scoping and are very open to our feedback since we are experts in the field</w:t>
            </w:r>
          </w:p>
          <w:p w:rsidR="00000000" w:rsidDel="00000000" w:rsidP="00000000" w:rsidRDefault="00000000" w:rsidRPr="00000000" w14:paraId="0000000F">
            <w:pPr>
              <w:ind w:left="720" w:firstLine="0"/>
              <w:rPr>
                <w:sz w:val="20"/>
                <w:szCs w:val="20"/>
              </w:rPr>
            </w:pPr>
            <w:r w:rsidDel="00000000" w:rsidR="00000000" w:rsidRPr="00000000">
              <w:rPr>
                <w:rtl w:val="0"/>
              </w:rPr>
            </w:r>
          </w:p>
          <w:p w:rsidR="00000000" w:rsidDel="00000000" w:rsidP="00000000" w:rsidRDefault="00000000" w:rsidRPr="00000000" w14:paraId="00000010">
            <w:pPr>
              <w:rPr>
                <w:sz w:val="20"/>
                <w:szCs w:val="20"/>
                <w:shd w:fill="d9ead3" w:val="clear"/>
              </w:rPr>
            </w:pPr>
            <w:r w:rsidDel="00000000" w:rsidR="00000000" w:rsidRPr="00000000">
              <w:rPr>
                <w:sz w:val="20"/>
                <w:szCs w:val="20"/>
                <w:shd w:fill="d9ead3" w:val="clear"/>
                <w:rtl w:val="0"/>
              </w:rPr>
              <w:t xml:space="preserve">3) What are the Tabs features that the key POC cares about? </w:t>
            </w:r>
          </w:p>
          <w:p w:rsidR="00000000" w:rsidDel="00000000" w:rsidP="00000000" w:rsidRDefault="00000000" w:rsidRPr="00000000" w14:paraId="00000011">
            <w:pPr>
              <w:ind w:left="720" w:firstLine="0"/>
              <w:rPr>
                <w:sz w:val="20"/>
                <w:szCs w:val="20"/>
              </w:rPr>
            </w:pPr>
            <w:r w:rsidDel="00000000" w:rsidR="00000000" w:rsidRPr="00000000">
              <w:rPr>
                <w:rtl w:val="0"/>
              </w:rPr>
            </w:r>
          </w:p>
          <w:p w:rsidR="00000000" w:rsidDel="00000000" w:rsidP="00000000" w:rsidRDefault="00000000" w:rsidRPr="00000000" w14:paraId="00000012">
            <w:pPr>
              <w:widowControl w:val="0"/>
              <w:spacing w:line="240" w:lineRule="auto"/>
              <w:rPr/>
            </w:pPr>
            <w:r w:rsidDel="00000000" w:rsidR="00000000" w:rsidRPr="00000000">
              <w:rPr>
                <w:sz w:val="20"/>
                <w:szCs w:val="20"/>
                <w:rtl w:val="0"/>
              </w:rPr>
              <w:t xml:space="preserve">Elephant Energy wrote the future state slide themselves on my business case, this is what they wrote:</w:t>
              <w:br w:type="textWrapping"/>
            </w:r>
            <w:r w:rsidDel="00000000" w:rsidR="00000000" w:rsidRPr="00000000">
              <w:rPr>
                <w:b w:val="1"/>
                <w:rtl w:val="0"/>
              </w:rPr>
              <w:t xml:space="preserve">A Fully Integrated Revenue Automation Platform</w:t>
            </w:r>
            <w:r w:rsidDel="00000000" w:rsidR="00000000" w:rsidRPr="00000000">
              <w:rPr>
                <w:rtl w:val="0"/>
              </w:rPr>
            </w:r>
          </w:p>
          <w:p w:rsidR="00000000" w:rsidDel="00000000" w:rsidP="00000000" w:rsidRDefault="00000000" w:rsidRPr="00000000" w14:paraId="00000013">
            <w:pPr>
              <w:widowControl w:val="0"/>
              <w:numPr>
                <w:ilvl w:val="1"/>
                <w:numId w:val="2"/>
              </w:numPr>
              <w:spacing w:line="240" w:lineRule="auto"/>
              <w:ind w:left="540" w:hanging="90"/>
            </w:pPr>
            <w:r w:rsidDel="00000000" w:rsidR="00000000" w:rsidRPr="00000000">
              <w:rPr>
                <w:rtl w:val="0"/>
              </w:rPr>
              <w:t xml:space="preserve">Invoices automatically created, sent, and cash applied</w:t>
            </w:r>
          </w:p>
          <w:p w:rsidR="00000000" w:rsidDel="00000000" w:rsidP="00000000" w:rsidRDefault="00000000" w:rsidRPr="00000000" w14:paraId="00000014">
            <w:pPr>
              <w:widowControl w:val="0"/>
              <w:numPr>
                <w:ilvl w:val="1"/>
                <w:numId w:val="2"/>
              </w:numPr>
              <w:spacing w:line="240" w:lineRule="auto"/>
              <w:ind w:left="540" w:hanging="90"/>
            </w:pPr>
            <w:r w:rsidDel="00000000" w:rsidR="00000000" w:rsidRPr="00000000">
              <w:rPr>
                <w:rtl w:val="0"/>
              </w:rPr>
              <w:t xml:space="preserve">Customer data automatically scraped from contract</w:t>
            </w:r>
          </w:p>
          <w:p w:rsidR="00000000" w:rsidDel="00000000" w:rsidP="00000000" w:rsidRDefault="00000000" w:rsidRPr="00000000" w14:paraId="00000015">
            <w:pPr>
              <w:widowControl w:val="0"/>
              <w:spacing w:line="240" w:lineRule="auto"/>
              <w:rPr/>
            </w:pPr>
            <w:r w:rsidDel="00000000" w:rsidR="00000000" w:rsidRPr="00000000">
              <w:rPr>
                <w:rtl w:val="0"/>
              </w:rPr>
            </w:r>
          </w:p>
          <w:p w:rsidR="00000000" w:rsidDel="00000000" w:rsidP="00000000" w:rsidRDefault="00000000" w:rsidRPr="00000000" w14:paraId="00000016">
            <w:pPr>
              <w:widowControl w:val="0"/>
              <w:numPr>
                <w:ilvl w:val="0"/>
                <w:numId w:val="2"/>
              </w:numPr>
              <w:spacing w:line="240" w:lineRule="auto"/>
              <w:ind w:left="360" w:hanging="90"/>
              <w:rPr>
                <w:b w:val="1"/>
              </w:rPr>
            </w:pPr>
            <w:r w:rsidDel="00000000" w:rsidR="00000000" w:rsidRPr="00000000">
              <w:rPr>
                <w:b w:val="1"/>
                <w:rtl w:val="0"/>
              </w:rPr>
              <w:t xml:space="preserve">Month End Reduced to Days</w:t>
            </w:r>
          </w:p>
          <w:p w:rsidR="00000000" w:rsidDel="00000000" w:rsidP="00000000" w:rsidRDefault="00000000" w:rsidRPr="00000000" w14:paraId="00000017">
            <w:pPr>
              <w:widowControl w:val="0"/>
              <w:numPr>
                <w:ilvl w:val="1"/>
                <w:numId w:val="2"/>
              </w:numPr>
              <w:spacing w:line="240" w:lineRule="auto"/>
              <w:ind w:left="540" w:hanging="90"/>
              <w:rPr>
                <w:rFonts w:ascii="Roboto" w:cs="Roboto" w:eastAsia="Roboto" w:hAnsi="Roboto"/>
              </w:rPr>
            </w:pPr>
            <w:r w:rsidDel="00000000" w:rsidR="00000000" w:rsidRPr="00000000">
              <w:rPr>
                <w:rtl w:val="0"/>
              </w:rPr>
              <w:t xml:space="preserve">Tabs integrates with bank and stripe to automate cash application based on geography and type of payment</w:t>
            </w:r>
          </w:p>
          <w:p w:rsidR="00000000" w:rsidDel="00000000" w:rsidP="00000000" w:rsidRDefault="00000000" w:rsidRPr="00000000" w14:paraId="00000018">
            <w:pPr>
              <w:widowControl w:val="0"/>
              <w:numPr>
                <w:ilvl w:val="1"/>
                <w:numId w:val="2"/>
              </w:numPr>
              <w:spacing w:line="240" w:lineRule="auto"/>
              <w:ind w:left="540" w:hanging="90"/>
            </w:pPr>
            <w:r w:rsidDel="00000000" w:rsidR="00000000" w:rsidRPr="00000000">
              <w:rPr>
                <w:rtl w:val="0"/>
              </w:rPr>
              <w:t xml:space="preserve">One central billing tool marking invoices paid in real time and auto-synced to QBO</w:t>
            </w:r>
          </w:p>
          <w:p w:rsidR="00000000" w:rsidDel="00000000" w:rsidP="00000000" w:rsidRDefault="00000000" w:rsidRPr="00000000" w14:paraId="00000019">
            <w:pPr>
              <w:widowControl w:val="0"/>
              <w:numPr>
                <w:ilvl w:val="1"/>
                <w:numId w:val="2"/>
              </w:numPr>
              <w:spacing w:line="240" w:lineRule="auto"/>
              <w:ind w:left="540" w:hanging="90"/>
            </w:pPr>
            <w:r w:rsidDel="00000000" w:rsidR="00000000" w:rsidRPr="00000000">
              <w:rPr>
                <w:rtl w:val="0"/>
              </w:rPr>
              <w:t xml:space="preserve">Elephant team can stay laser focused on driving revenue and other product development needs</w:t>
            </w:r>
          </w:p>
          <w:p w:rsidR="00000000" w:rsidDel="00000000" w:rsidP="00000000" w:rsidRDefault="00000000" w:rsidRPr="00000000" w14:paraId="0000001A">
            <w:pPr>
              <w:widowControl w:val="0"/>
              <w:spacing w:line="240" w:lineRule="auto"/>
              <w:rPr/>
            </w:pPr>
            <w:r w:rsidDel="00000000" w:rsidR="00000000" w:rsidRPr="00000000">
              <w:rPr>
                <w:rtl w:val="0"/>
              </w:rPr>
            </w:r>
          </w:p>
          <w:p w:rsidR="00000000" w:rsidDel="00000000" w:rsidP="00000000" w:rsidRDefault="00000000" w:rsidRPr="00000000" w14:paraId="0000001B">
            <w:pPr>
              <w:widowControl w:val="0"/>
              <w:numPr>
                <w:ilvl w:val="0"/>
                <w:numId w:val="2"/>
              </w:numPr>
              <w:spacing w:line="240" w:lineRule="auto"/>
              <w:ind w:left="360" w:hanging="90"/>
              <w:rPr>
                <w:b w:val="1"/>
              </w:rPr>
            </w:pPr>
            <w:r w:rsidDel="00000000" w:rsidR="00000000" w:rsidRPr="00000000">
              <w:rPr>
                <w:b w:val="1"/>
                <w:rtl w:val="0"/>
              </w:rPr>
              <w:t xml:space="preserve">AR Expertise and Thought Partnership</w:t>
            </w:r>
          </w:p>
          <w:p w:rsidR="00000000" w:rsidDel="00000000" w:rsidP="00000000" w:rsidRDefault="00000000" w:rsidRPr="00000000" w14:paraId="0000001C">
            <w:pPr>
              <w:widowControl w:val="0"/>
              <w:numPr>
                <w:ilvl w:val="1"/>
                <w:numId w:val="2"/>
              </w:numPr>
              <w:spacing w:line="240" w:lineRule="auto"/>
              <w:ind w:left="540" w:hanging="90"/>
            </w:pPr>
            <w:r w:rsidDel="00000000" w:rsidR="00000000" w:rsidRPr="00000000">
              <w:rPr>
                <w:rtl w:val="0"/>
              </w:rPr>
              <w:t xml:space="preserve">Tabs work with hundreds of companies across sectors</w:t>
            </w:r>
          </w:p>
          <w:p w:rsidR="00000000" w:rsidDel="00000000" w:rsidP="00000000" w:rsidRDefault="00000000" w:rsidRPr="00000000" w14:paraId="0000001D">
            <w:pPr>
              <w:widowControl w:val="0"/>
              <w:numPr>
                <w:ilvl w:val="1"/>
                <w:numId w:val="2"/>
              </w:numPr>
              <w:spacing w:line="240" w:lineRule="auto"/>
              <w:ind w:left="540" w:hanging="90"/>
            </w:pPr>
            <w:r w:rsidDel="00000000" w:rsidR="00000000" w:rsidRPr="00000000">
              <w:rPr>
                <w:rtl w:val="0"/>
              </w:rPr>
              <w:t xml:space="preserve">A partner to help redesign the process to eliminate as many manual processes as possible</w:t>
            </w:r>
          </w:p>
          <w:p w:rsidR="00000000" w:rsidDel="00000000" w:rsidP="00000000" w:rsidRDefault="00000000" w:rsidRPr="00000000" w14:paraId="0000001E">
            <w:pPr>
              <w:widowControl w:val="0"/>
              <w:spacing w:line="240" w:lineRule="auto"/>
              <w:ind w:left="1440" w:firstLine="0"/>
              <w:rPr/>
            </w:pPr>
            <w:r w:rsidDel="00000000" w:rsidR="00000000" w:rsidRPr="00000000">
              <w:rPr>
                <w:rtl w:val="0"/>
              </w:rPr>
            </w:r>
          </w:p>
          <w:p w:rsidR="00000000" w:rsidDel="00000000" w:rsidP="00000000" w:rsidRDefault="00000000" w:rsidRPr="00000000" w14:paraId="0000001F">
            <w:pPr>
              <w:widowControl w:val="0"/>
              <w:numPr>
                <w:ilvl w:val="0"/>
                <w:numId w:val="2"/>
              </w:numPr>
              <w:spacing w:line="240" w:lineRule="auto"/>
              <w:ind w:left="360" w:hanging="90"/>
              <w:rPr>
                <w:b w:val="1"/>
              </w:rPr>
            </w:pPr>
            <w:r w:rsidDel="00000000" w:rsidR="00000000" w:rsidRPr="00000000">
              <w:rPr>
                <w:b w:val="1"/>
                <w:rtl w:val="0"/>
              </w:rPr>
              <w:t xml:space="preserve">Audit &amp; SOC II Compliance - Minimize PIIA Exposure</w:t>
            </w:r>
          </w:p>
          <w:p w:rsidR="00000000" w:rsidDel="00000000" w:rsidP="00000000" w:rsidRDefault="00000000" w:rsidRPr="00000000" w14:paraId="00000020">
            <w:pPr>
              <w:widowControl w:val="0"/>
              <w:numPr>
                <w:ilvl w:val="1"/>
                <w:numId w:val="2"/>
              </w:numPr>
              <w:spacing w:line="240" w:lineRule="auto"/>
              <w:ind w:left="540" w:hanging="90"/>
              <w:rPr>
                <w:rFonts w:ascii="Roboto" w:cs="Roboto" w:eastAsia="Roboto" w:hAnsi="Roboto"/>
              </w:rPr>
            </w:pPr>
            <w:r w:rsidDel="00000000" w:rsidR="00000000" w:rsidRPr="00000000">
              <w:rPr>
                <w:rtl w:val="0"/>
              </w:rPr>
              <w:t xml:space="preserve">All changes in Tabs are kept in an audit log with time and date stamps; SOC II letter available</w:t>
            </w:r>
          </w:p>
          <w:p w:rsidR="00000000" w:rsidDel="00000000" w:rsidP="00000000" w:rsidRDefault="00000000" w:rsidRPr="00000000" w14:paraId="00000021">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22">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3">
      <w:pPr>
        <w:pStyle w:val="Heading3"/>
        <w:rPr>
          <w:sz w:val="20"/>
          <w:szCs w:val="20"/>
        </w:rPr>
      </w:pPr>
      <w:bookmarkStart w:colFirst="0" w:colLast="0" w:name="_ymdiz825wd3r" w:id="2"/>
      <w:bookmarkEnd w:id="2"/>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(Entire Section: Implementation to fill section) </w:t>
      </w:r>
      <w:r w:rsidDel="00000000" w:rsidR="00000000" w:rsidRPr="00000000">
        <w:rPr>
          <w:rtl w:val="0"/>
        </w:rPr>
      </w:r>
    </w:p>
    <w:p w:rsidR="00000000" w:rsidDel="00000000" w:rsidP="00000000" w:rsidRDefault="00000000" w:rsidRPr="00000000" w14:paraId="00000024">
      <w:pPr>
        <w:numPr>
          <w:ilvl w:val="0"/>
          <w:numId w:val="6"/>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r>
      <w:r w:rsidDel="00000000" w:rsidR="00000000" w:rsidRPr="00000000">
        <w:rPr>
          <w:rtl w:val="0"/>
        </w:rPr>
      </w:r>
    </w:p>
    <w:p w:rsidR="00000000" w:rsidDel="00000000" w:rsidP="00000000" w:rsidRDefault="00000000" w:rsidRPr="00000000" w14:paraId="00000025">
      <w:pPr>
        <w:rPr>
          <w:sz w:val="20"/>
          <w:szCs w:val="20"/>
        </w:rPr>
      </w:pPr>
      <w:r w:rsidDel="00000000" w:rsidR="00000000" w:rsidRPr="00000000">
        <w:rPr>
          <w:rtl w:val="0"/>
        </w:rPr>
      </w:r>
    </w:p>
    <w:p w:rsidR="00000000" w:rsidDel="00000000" w:rsidP="00000000" w:rsidRDefault="00000000" w:rsidRPr="00000000" w14:paraId="00000026">
      <w:pPr>
        <w:numPr>
          <w:ilvl w:val="0"/>
          <w:numId w:val="6"/>
        </w:numPr>
        <w:ind w:left="720" w:hanging="360"/>
        <w:rPr>
          <w:sz w:val="20"/>
          <w:szCs w:val="20"/>
          <w:highlight w:val="yellow"/>
        </w:rPr>
      </w:pPr>
      <w:r w:rsidDel="00000000" w:rsidR="00000000" w:rsidRPr="00000000">
        <w:rPr>
          <w:sz w:val="20"/>
          <w:szCs w:val="20"/>
          <w:highlight w:val="yellow"/>
          <w:rtl w:val="0"/>
        </w:rPr>
        <w:t xml:space="preserve">Information on how merchant bills</w:t>
      </w:r>
      <w:r w:rsidDel="00000000" w:rsidR="00000000" w:rsidRPr="00000000">
        <w:rPr>
          <w:rtl w:val="0"/>
        </w:rPr>
      </w:r>
    </w:p>
    <w:p w:rsidR="00000000" w:rsidDel="00000000" w:rsidP="00000000" w:rsidRDefault="00000000" w:rsidRPr="00000000" w14:paraId="00000027">
      <w:pPr>
        <w:rPr>
          <w:sz w:val="20"/>
          <w:szCs w:val="20"/>
        </w:rPr>
      </w:pPr>
      <w:r w:rsidDel="00000000" w:rsidR="00000000" w:rsidRPr="00000000">
        <w:rPr>
          <w:rtl w:val="0"/>
        </w:rPr>
      </w:r>
    </w:p>
    <w:p w:rsidR="00000000" w:rsidDel="00000000" w:rsidP="00000000" w:rsidRDefault="00000000" w:rsidRPr="00000000" w14:paraId="00000028">
      <w:pPr>
        <w:numPr>
          <w:ilvl w:val="0"/>
          <w:numId w:val="6"/>
        </w:numPr>
        <w:ind w:left="720" w:hanging="360"/>
        <w:rPr>
          <w:sz w:val="20"/>
          <w:szCs w:val="20"/>
          <w:highlight w:val="yellow"/>
        </w:rPr>
      </w:pPr>
      <w:r w:rsidDel="00000000" w:rsidR="00000000" w:rsidRPr="00000000">
        <w:rPr>
          <w:sz w:val="20"/>
          <w:szCs w:val="20"/>
          <w:highlight w:val="yellow"/>
          <w:rtl w:val="0"/>
        </w:rPr>
        <w:t xml:space="preserve">How contract is broken up</w:t>
      </w:r>
      <w:r w:rsidDel="00000000" w:rsidR="00000000" w:rsidRPr="00000000">
        <w:rPr>
          <w:rtl w:val="0"/>
        </w:rPr>
      </w:r>
    </w:p>
    <w:p w:rsidR="00000000" w:rsidDel="00000000" w:rsidP="00000000" w:rsidRDefault="00000000" w:rsidRPr="00000000" w14:paraId="00000029">
      <w:pPr>
        <w:rPr>
          <w:sz w:val="20"/>
          <w:szCs w:val="20"/>
        </w:rPr>
      </w:pPr>
      <w:r w:rsidDel="00000000" w:rsidR="00000000" w:rsidRPr="00000000">
        <w:rPr>
          <w:rtl w:val="0"/>
        </w:rPr>
      </w:r>
    </w:p>
    <w:p w:rsidR="00000000" w:rsidDel="00000000" w:rsidP="00000000" w:rsidRDefault="00000000" w:rsidRPr="00000000" w14:paraId="0000002A">
      <w:pPr>
        <w:numPr>
          <w:ilvl w:val="0"/>
          <w:numId w:val="6"/>
        </w:numPr>
        <w:ind w:left="720" w:hanging="360"/>
        <w:rPr>
          <w:sz w:val="20"/>
          <w:szCs w:val="20"/>
          <w:highlight w:val="yellow"/>
        </w:rPr>
      </w:pPr>
      <w:r w:rsidDel="00000000" w:rsidR="00000000" w:rsidRPr="00000000">
        <w:rPr>
          <w:sz w:val="20"/>
          <w:szCs w:val="20"/>
          <w:highlight w:val="yellow"/>
          <w:rtl w:val="0"/>
        </w:rPr>
        <w:t xml:space="preserve">One off things to know about the merchant</w:t>
      </w:r>
      <w:r w:rsidDel="00000000" w:rsidR="00000000" w:rsidRPr="00000000">
        <w:rPr>
          <w:rtl w:val="0"/>
        </w:rPr>
      </w:r>
    </w:p>
    <w:p w:rsidR="00000000" w:rsidDel="00000000" w:rsidP="00000000" w:rsidRDefault="00000000" w:rsidRPr="00000000" w14:paraId="0000002B">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3"/>
      <w:bookmarkEnd w:id="3"/>
      <w:r w:rsidDel="00000000" w:rsidR="00000000" w:rsidRPr="00000000">
        <w:rPr>
          <w:sz w:val="20"/>
          <w:szCs w:val="20"/>
          <w:rtl w:val="0"/>
        </w:rPr>
        <w:t xml:space="preserve">Contract Processing Steps</w:t>
      </w:r>
      <w:r w:rsidDel="00000000" w:rsidR="00000000" w:rsidRPr="00000000">
        <w:rPr>
          <w:sz w:val="20"/>
          <w:szCs w:val="20"/>
          <w:rtl w:val="0"/>
        </w:rPr>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2C">
      <w:pPr>
        <w:numPr>
          <w:ilvl w:val="0"/>
          <w:numId w:val="12"/>
        </w:numPr>
        <w:ind w:left="720" w:hanging="360"/>
        <w:rPr>
          <w:sz w:val="20"/>
          <w:szCs w:val="20"/>
        </w:rPr>
      </w:pPr>
      <w:r w:rsidDel="00000000" w:rsidR="00000000" w:rsidRPr="00000000">
        <w:rPr>
          <w:sz w:val="20"/>
          <w:szCs w:val="20"/>
          <w:rtl w:val="0"/>
        </w:rPr>
        <w:t xml:space="preserve">Steps to process</w:t>
      </w:r>
    </w:p>
    <w:p w:rsidR="00000000" w:rsidDel="00000000" w:rsidP="00000000" w:rsidRDefault="00000000" w:rsidRPr="00000000" w14:paraId="0000002D">
      <w:pPr>
        <w:ind w:left="720" w:firstLine="0"/>
        <w:rPr>
          <w:sz w:val="20"/>
          <w:szCs w:val="20"/>
        </w:rPr>
      </w:pPr>
      <w:r w:rsidDel="00000000" w:rsidR="00000000" w:rsidRPr="00000000">
        <w:rPr>
          <w:b w:val="1"/>
          <w:color w:val="ff00ff"/>
          <w:sz w:val="20"/>
          <w:szCs w:val="20"/>
          <w:rtl w:val="0"/>
        </w:rPr>
        <w:t xml:space="preserve">PLEASE MAKE SURE THE CUSTOMER IS ASSIGNED CORRECTLY</w:t>
      </w:r>
      <w:r w:rsidDel="00000000" w:rsidR="00000000" w:rsidRPr="00000000">
        <w:rPr>
          <w:sz w:val="20"/>
          <w:szCs w:val="20"/>
          <w:rtl w:val="0"/>
        </w:rPr>
        <w:t xml:space="preserve"> - the below </w:t>
      </w:r>
      <w:r w:rsidDel="00000000" w:rsidR="00000000" w:rsidRPr="00000000">
        <w:rPr>
          <w:b w:val="1"/>
          <w:sz w:val="20"/>
          <w:szCs w:val="20"/>
          <w:rtl w:val="0"/>
        </w:rPr>
        <w:t xml:space="preserve">should not</w:t>
      </w:r>
      <w:r w:rsidDel="00000000" w:rsidR="00000000" w:rsidRPr="00000000">
        <w:rPr>
          <w:sz w:val="20"/>
          <w:szCs w:val="20"/>
          <w:rtl w:val="0"/>
        </w:rPr>
        <w:t xml:space="preserve"> be happening</w:t>
      </w:r>
      <w:r w:rsidDel="00000000" w:rsidR="00000000" w:rsidRPr="00000000">
        <w:rPr>
          <w:sz w:val="20"/>
          <w:szCs w:val="20"/>
        </w:rPr>
        <w:drawing>
          <wp:inline distB="114300" distT="114300" distL="114300" distR="114300">
            <wp:extent cx="5943600" cy="2603500"/>
            <wp:effectExtent b="0" l="0" r="0" t="0"/>
            <wp:docPr id="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sz w:val="20"/>
          <w:szCs w:val="20"/>
        </w:rPr>
      </w:pPr>
      <w:r w:rsidDel="00000000" w:rsidR="00000000" w:rsidRPr="00000000">
        <w:rPr>
          <w:sz w:val="20"/>
          <w:szCs w:val="20"/>
          <w:rtl w:val="0"/>
        </w:rPr>
        <w:t xml:space="preserve">Please also make sure the billing email address is assigned to the customer - you can check in “view customer” </w:t>
      </w:r>
    </w:p>
    <w:p w:rsidR="00000000" w:rsidDel="00000000" w:rsidP="00000000" w:rsidRDefault="00000000" w:rsidRPr="00000000" w14:paraId="0000002F">
      <w:pPr>
        <w:ind w:left="720" w:firstLine="0"/>
        <w:rPr>
          <w:sz w:val="20"/>
          <w:szCs w:val="20"/>
        </w:rPr>
      </w:pPr>
      <w:r w:rsidDel="00000000" w:rsidR="00000000" w:rsidRPr="00000000">
        <w:rPr>
          <w:sz w:val="20"/>
          <w:szCs w:val="20"/>
        </w:rPr>
        <w:drawing>
          <wp:inline distB="114300" distT="114300" distL="114300" distR="114300">
            <wp:extent cx="2747963" cy="1249074"/>
            <wp:effectExtent b="0" l="0" r="0" t="0"/>
            <wp:docPr id="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747963" cy="1249074"/>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720" w:firstLine="0"/>
        <w:rPr>
          <w:sz w:val="20"/>
          <w:szCs w:val="20"/>
        </w:rPr>
      </w:pPr>
      <w:r w:rsidDel="00000000" w:rsidR="00000000" w:rsidRPr="00000000">
        <w:rPr>
          <w:rtl w:val="0"/>
        </w:rPr>
      </w:r>
    </w:p>
    <w:p w:rsidR="00000000" w:rsidDel="00000000" w:rsidP="00000000" w:rsidRDefault="00000000" w:rsidRPr="00000000" w14:paraId="00000031">
      <w:pPr>
        <w:ind w:left="720" w:firstLine="0"/>
        <w:rPr>
          <w:sz w:val="20"/>
          <w:szCs w:val="20"/>
        </w:rPr>
      </w:pPr>
      <w:r w:rsidDel="00000000" w:rsidR="00000000" w:rsidRPr="00000000">
        <w:rPr>
          <w:sz w:val="20"/>
          <w:szCs w:val="20"/>
          <w:rtl w:val="0"/>
        </w:rPr>
        <w:t xml:space="preserve">Every project will only have two invoices - their billing structure is that a % of the project is due upfront as a downpayment (usually 50% but not always - please double check the contract </w:t>
      </w:r>
      <w:r w:rsidDel="00000000" w:rsidR="00000000" w:rsidRPr="00000000">
        <w:rPr>
          <w:color w:val="ff00ff"/>
          <w:sz w:val="20"/>
          <w:szCs w:val="20"/>
          <w:rtl w:val="0"/>
        </w:rPr>
        <w:t xml:space="preserve">signature page</w:t>
      </w:r>
      <w:r w:rsidDel="00000000" w:rsidR="00000000" w:rsidRPr="00000000">
        <w:rPr>
          <w:sz w:val="20"/>
          <w:szCs w:val="20"/>
          <w:rtl w:val="0"/>
        </w:rPr>
        <w:t xml:space="preserve"> for the amount) and the remaining is billed upon completion of the project</w:t>
      </w:r>
    </w:p>
    <w:p w:rsidR="00000000" w:rsidDel="00000000" w:rsidP="00000000" w:rsidRDefault="00000000" w:rsidRPr="00000000" w14:paraId="00000032">
      <w:pPr>
        <w:ind w:left="720" w:firstLine="0"/>
        <w:rPr>
          <w:sz w:val="20"/>
          <w:szCs w:val="20"/>
        </w:rPr>
      </w:pPr>
      <w:r w:rsidDel="00000000" w:rsidR="00000000" w:rsidRPr="00000000">
        <w:rPr>
          <w:sz w:val="20"/>
          <w:szCs w:val="20"/>
          <w:rtl w:val="0"/>
        </w:rPr>
        <w:tab/>
      </w:r>
      <w:r w:rsidDel="00000000" w:rsidR="00000000" w:rsidRPr="00000000">
        <w:rPr>
          <w:sz w:val="20"/>
          <w:szCs w:val="20"/>
        </w:rPr>
        <w:drawing>
          <wp:inline distB="114300" distT="114300" distL="114300" distR="114300">
            <wp:extent cx="3547086" cy="860357"/>
            <wp:effectExtent b="25400" l="25400" r="25400" t="25400"/>
            <wp:docPr id="1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547086" cy="860357"/>
                    </a:xfrm>
                    <a:prstGeom prst="rect"/>
                    <a:ln w="254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20"/>
        </w:numPr>
        <w:ind w:left="1440" w:hanging="360"/>
        <w:rPr>
          <w:sz w:val="20"/>
          <w:szCs w:val="20"/>
          <w:u w:val="none"/>
        </w:rPr>
      </w:pPr>
      <w:r w:rsidDel="00000000" w:rsidR="00000000" w:rsidRPr="00000000">
        <w:rPr>
          <w:sz w:val="20"/>
          <w:szCs w:val="20"/>
          <w:rtl w:val="0"/>
        </w:rPr>
        <w:t xml:space="preserve">They also have some </w:t>
      </w:r>
      <w:hyperlink w:anchor="_j2e88a9zphyb">
        <w:r w:rsidDel="00000000" w:rsidR="00000000" w:rsidRPr="00000000">
          <w:rPr>
            <w:color w:val="ff00ff"/>
            <w:sz w:val="20"/>
            <w:szCs w:val="20"/>
            <w:u w:val="single"/>
            <w:rtl w:val="0"/>
          </w:rPr>
          <w:t xml:space="preserve">edge cases</w:t>
        </w:r>
      </w:hyperlink>
      <w:r w:rsidDel="00000000" w:rsidR="00000000" w:rsidRPr="00000000">
        <w:rPr>
          <w:sz w:val="20"/>
          <w:szCs w:val="20"/>
          <w:rtl w:val="0"/>
        </w:rPr>
        <w:t xml:space="preserve"> so please read that section</w:t>
      </w:r>
    </w:p>
    <w:p w:rsidR="00000000" w:rsidDel="00000000" w:rsidP="00000000" w:rsidRDefault="00000000" w:rsidRPr="00000000" w14:paraId="00000034">
      <w:pPr>
        <w:ind w:left="720" w:firstLine="0"/>
        <w:rPr>
          <w:sz w:val="20"/>
          <w:szCs w:val="20"/>
        </w:rPr>
      </w:pPr>
      <w:r w:rsidDel="00000000" w:rsidR="00000000" w:rsidRPr="00000000">
        <w:rPr>
          <w:rtl w:val="0"/>
        </w:rPr>
      </w:r>
    </w:p>
    <w:p w:rsidR="00000000" w:rsidDel="00000000" w:rsidP="00000000" w:rsidRDefault="00000000" w:rsidRPr="00000000" w14:paraId="00000035">
      <w:pPr>
        <w:ind w:left="720" w:firstLine="0"/>
        <w:rPr>
          <w:b w:val="1"/>
          <w:sz w:val="20"/>
          <w:szCs w:val="20"/>
        </w:rPr>
      </w:pPr>
      <w:r w:rsidDel="00000000" w:rsidR="00000000" w:rsidRPr="00000000">
        <w:rPr>
          <w:b w:val="1"/>
          <w:sz w:val="20"/>
          <w:szCs w:val="20"/>
          <w:rtl w:val="0"/>
        </w:rPr>
        <w:t xml:space="preserve">Integration Items</w:t>
      </w:r>
    </w:p>
    <w:p w:rsidR="00000000" w:rsidDel="00000000" w:rsidP="00000000" w:rsidRDefault="00000000" w:rsidRPr="00000000" w14:paraId="00000036">
      <w:pPr>
        <w:numPr>
          <w:ilvl w:val="0"/>
          <w:numId w:val="10"/>
        </w:numPr>
        <w:ind w:left="1440" w:hanging="360"/>
        <w:rPr>
          <w:sz w:val="20"/>
          <w:szCs w:val="20"/>
        </w:rPr>
      </w:pPr>
      <w:r w:rsidDel="00000000" w:rsidR="00000000" w:rsidRPr="00000000">
        <w:rPr>
          <w:sz w:val="20"/>
          <w:szCs w:val="20"/>
          <w:rtl w:val="0"/>
        </w:rPr>
        <w:t xml:space="preserve">Use “Services” for all products</w:t>
      </w:r>
    </w:p>
    <w:p w:rsidR="00000000" w:rsidDel="00000000" w:rsidP="00000000" w:rsidRDefault="00000000" w:rsidRPr="00000000" w14:paraId="00000037">
      <w:pPr>
        <w:ind w:left="720" w:firstLine="0"/>
        <w:rPr>
          <w:b w:val="1"/>
          <w:sz w:val="20"/>
          <w:szCs w:val="20"/>
        </w:rPr>
      </w:pPr>
      <w:r w:rsidDel="00000000" w:rsidR="00000000" w:rsidRPr="00000000">
        <w:rPr>
          <w:b w:val="1"/>
          <w:sz w:val="20"/>
          <w:szCs w:val="20"/>
          <w:rtl w:val="0"/>
        </w:rPr>
        <w:t xml:space="preserve">QBO Class</w:t>
      </w:r>
    </w:p>
    <w:p w:rsidR="00000000" w:rsidDel="00000000" w:rsidP="00000000" w:rsidRDefault="00000000" w:rsidRPr="00000000" w14:paraId="00000038">
      <w:pPr>
        <w:numPr>
          <w:ilvl w:val="0"/>
          <w:numId w:val="1"/>
        </w:numPr>
        <w:ind w:left="1440" w:hanging="360"/>
        <w:rPr>
          <w:sz w:val="20"/>
          <w:szCs w:val="20"/>
          <w:u w:val="none"/>
        </w:rPr>
      </w:pPr>
      <w:r w:rsidDel="00000000" w:rsidR="00000000" w:rsidRPr="00000000">
        <w:rPr>
          <w:sz w:val="20"/>
          <w:szCs w:val="20"/>
          <w:rtl w:val="0"/>
        </w:rPr>
        <w:t xml:space="preserve">Set to the state in the customer’s address; if the state is not available in the drop down - leave it blank</w:t>
      </w:r>
    </w:p>
    <w:p w:rsidR="00000000" w:rsidDel="00000000" w:rsidP="00000000" w:rsidRDefault="00000000" w:rsidRPr="00000000" w14:paraId="00000039">
      <w:pPr>
        <w:numPr>
          <w:ilvl w:val="0"/>
          <w:numId w:val="1"/>
        </w:numPr>
        <w:ind w:left="1440" w:hanging="360"/>
        <w:rPr>
          <w:sz w:val="20"/>
          <w:szCs w:val="20"/>
          <w:u w:val="none"/>
        </w:rPr>
      </w:pPr>
      <w:r w:rsidDel="00000000" w:rsidR="00000000" w:rsidRPr="00000000">
        <w:rPr>
          <w:sz w:val="20"/>
          <w:szCs w:val="20"/>
          <w:rtl w:val="0"/>
        </w:rPr>
        <w:t xml:space="preserve">Example below would be Colorado</w:t>
      </w:r>
    </w:p>
    <w:p w:rsidR="00000000" w:rsidDel="00000000" w:rsidP="00000000" w:rsidRDefault="00000000" w:rsidRPr="00000000" w14:paraId="0000003A">
      <w:pPr>
        <w:numPr>
          <w:ilvl w:val="0"/>
          <w:numId w:val="1"/>
        </w:numPr>
        <w:ind w:left="1440" w:hanging="360"/>
        <w:rPr>
          <w:b w:val="1"/>
          <w:sz w:val="20"/>
          <w:szCs w:val="20"/>
        </w:rPr>
      </w:pPr>
      <w:r w:rsidDel="00000000" w:rsidR="00000000" w:rsidRPr="00000000">
        <w:rPr>
          <w:b w:val="1"/>
          <w:sz w:val="20"/>
          <w:szCs w:val="20"/>
          <w:rtl w:val="0"/>
        </w:rPr>
        <w:t xml:space="preserve">Apply to all BT</w:t>
      </w:r>
    </w:p>
    <w:p w:rsidR="00000000" w:rsidDel="00000000" w:rsidP="00000000" w:rsidRDefault="00000000" w:rsidRPr="00000000" w14:paraId="0000003B">
      <w:pPr>
        <w:ind w:left="1440" w:firstLine="0"/>
        <w:rPr>
          <w:sz w:val="20"/>
          <w:szCs w:val="20"/>
        </w:rPr>
      </w:pPr>
      <w:r w:rsidDel="00000000" w:rsidR="00000000" w:rsidRPr="00000000">
        <w:rPr>
          <w:sz w:val="20"/>
          <w:szCs w:val="20"/>
        </w:rPr>
        <w:drawing>
          <wp:inline distB="114300" distT="114300" distL="114300" distR="114300">
            <wp:extent cx="4881563" cy="1439435"/>
            <wp:effectExtent b="25400" l="25400" r="25400" t="2540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881563" cy="1439435"/>
                    </a:xfrm>
                    <a:prstGeom prst="rect"/>
                    <a:ln w="25400">
                      <a:solidFill>
                        <a:srgbClr val="9900FF"/>
                      </a:solidFill>
                      <a:prstDash val="solid"/>
                    </a:ln>
                  </pic:spPr>
                </pic:pic>
              </a:graphicData>
            </a:graphic>
          </wp:inline>
        </w:drawing>
      </w:r>
      <w:r w:rsidDel="00000000" w:rsidR="00000000" w:rsidRPr="00000000">
        <w:rPr>
          <w:rtl w:val="0"/>
        </w:rPr>
      </w:r>
    </w:p>
    <w:p w:rsidR="00000000" w:rsidDel="00000000" w:rsidP="00000000" w:rsidRDefault="00000000" w:rsidRPr="00000000" w14:paraId="0000003C">
      <w:pPr>
        <w:ind w:left="720" w:firstLine="0"/>
        <w:rPr>
          <w:sz w:val="20"/>
          <w:szCs w:val="20"/>
        </w:rPr>
      </w:pPr>
      <w:r w:rsidDel="00000000" w:rsidR="00000000" w:rsidRPr="00000000">
        <w:rPr>
          <w:rtl w:val="0"/>
        </w:rPr>
      </w:r>
    </w:p>
    <w:p w:rsidR="00000000" w:rsidDel="00000000" w:rsidP="00000000" w:rsidRDefault="00000000" w:rsidRPr="00000000" w14:paraId="0000003D">
      <w:pPr>
        <w:ind w:left="720" w:firstLine="0"/>
        <w:rPr>
          <w:sz w:val="20"/>
          <w:szCs w:val="20"/>
        </w:rPr>
      </w:pPr>
      <w:r w:rsidDel="00000000" w:rsidR="00000000" w:rsidRPr="00000000">
        <w:rPr>
          <w:b w:val="1"/>
          <w:sz w:val="20"/>
          <w:szCs w:val="20"/>
          <w:u w:val="single"/>
          <w:rtl w:val="0"/>
        </w:rPr>
        <w:t xml:space="preserve">Locate the “Project Cost Breakdown” page</w:t>
      </w:r>
      <w:r w:rsidDel="00000000" w:rsidR="00000000" w:rsidRPr="00000000">
        <w:rPr>
          <w:sz w:val="20"/>
          <w:szCs w:val="20"/>
          <w:highlight w:val="yellow"/>
          <w:rtl w:val="0"/>
        </w:rPr>
        <w:br w:type="textWrapping"/>
      </w:r>
      <w:r w:rsidDel="00000000" w:rsidR="00000000" w:rsidRPr="00000000">
        <w:rPr>
          <w:sz w:val="20"/>
          <w:szCs w:val="20"/>
        </w:rPr>
        <mc:AlternateContent>
          <mc:Choice Requires="wpg">
            <w:drawing>
              <wp:inline distB="114300" distT="114300" distL="114300" distR="114300">
                <wp:extent cx="5943600" cy="2705100"/>
                <wp:effectExtent b="0" l="0" r="0" t="0"/>
                <wp:docPr id="2" name=""/>
                <a:graphic>
                  <a:graphicData uri="http://schemas.microsoft.com/office/word/2010/wordprocessingGroup">
                    <wpg:wgp>
                      <wpg:cNvGrpSpPr/>
                      <wpg:grpSpPr>
                        <a:xfrm>
                          <a:off x="674525" y="733425"/>
                          <a:ext cx="5943600" cy="2705100"/>
                          <a:chOff x="674525" y="733425"/>
                          <a:chExt cx="5943600" cy="2695575"/>
                        </a:xfrm>
                      </wpg:grpSpPr>
                      <pic:pic>
                        <pic:nvPicPr>
                          <pic:cNvPr id="5" name="Shape 5"/>
                          <pic:cNvPicPr preferRelativeResize="0"/>
                        </pic:nvPicPr>
                        <pic:blipFill>
                          <a:blip r:embed="rId11">
                            <a:alphaModFix/>
                          </a:blip>
                          <a:stretch>
                            <a:fillRect/>
                          </a:stretch>
                        </pic:blipFill>
                        <pic:spPr>
                          <a:xfrm>
                            <a:off x="674525" y="733425"/>
                            <a:ext cx="5943600" cy="2695575"/>
                          </a:xfrm>
                          <a:prstGeom prst="rect">
                            <a:avLst/>
                          </a:prstGeom>
                          <a:noFill/>
                          <a:ln>
                            <a:noFill/>
                          </a:ln>
                        </pic:spPr>
                      </pic:pic>
                      <wps:wsp>
                        <wps:cNvSpPr/>
                        <wps:cNvPr id="6" name="Shape 6"/>
                        <wps:spPr>
                          <a:xfrm>
                            <a:off x="5843850" y="2680950"/>
                            <a:ext cx="462000" cy="1407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2705100"/>
                <wp:effectExtent b="0" l="0" r="0" t="0"/>
                <wp:docPr id="2" name="image10.png"/>
                <a:graphic>
                  <a:graphicData uri="http://schemas.openxmlformats.org/drawingml/2006/picture">
                    <pic:pic>
                      <pic:nvPicPr>
                        <pic:cNvPr id="0" name="image10.png"/>
                        <pic:cNvPicPr preferRelativeResize="0"/>
                      </pic:nvPicPr>
                      <pic:blipFill>
                        <a:blip r:embed="rId12"/>
                        <a:srcRect/>
                        <a:stretch>
                          <a:fillRect/>
                        </a:stretch>
                      </pic:blipFill>
                      <pic:spPr>
                        <a:xfrm>
                          <a:off x="0" y="0"/>
                          <a:ext cx="5943600" cy="2705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E">
      <w:pPr>
        <w:ind w:left="720" w:firstLine="0"/>
        <w:rPr>
          <w:sz w:val="20"/>
          <w:szCs w:val="20"/>
        </w:rPr>
      </w:pPr>
      <w:r w:rsidDel="00000000" w:rsidR="00000000" w:rsidRPr="00000000">
        <w:rPr>
          <w:sz w:val="20"/>
          <w:szCs w:val="20"/>
          <w:rtl w:val="0"/>
        </w:rPr>
        <w:t xml:space="preserve">In most cases, the two invoices will equal the Out-of-Pocket Cost (Amount paid to Elephant or Financed) circled in red.</w:t>
      </w:r>
    </w:p>
    <w:p w:rsidR="00000000" w:rsidDel="00000000" w:rsidP="00000000" w:rsidRDefault="00000000" w:rsidRPr="00000000" w14:paraId="0000003F">
      <w:pPr>
        <w:ind w:left="0" w:firstLine="0"/>
        <w:rPr>
          <w:sz w:val="20"/>
          <w:szCs w:val="20"/>
        </w:rPr>
      </w:pPr>
      <w:r w:rsidDel="00000000" w:rsidR="00000000" w:rsidRPr="00000000">
        <w:rPr>
          <w:rtl w:val="0"/>
        </w:rPr>
      </w:r>
    </w:p>
    <w:p w:rsidR="00000000" w:rsidDel="00000000" w:rsidP="00000000" w:rsidRDefault="00000000" w:rsidRPr="00000000" w14:paraId="00000040">
      <w:pPr>
        <w:ind w:left="720" w:firstLine="0"/>
        <w:rPr>
          <w:b w:val="1"/>
          <w:sz w:val="20"/>
          <w:szCs w:val="20"/>
          <w:u w:val="single"/>
        </w:rPr>
      </w:pPr>
      <w:r w:rsidDel="00000000" w:rsidR="00000000" w:rsidRPr="00000000">
        <w:rPr>
          <w:b w:val="1"/>
          <w:sz w:val="20"/>
          <w:szCs w:val="20"/>
          <w:u w:val="single"/>
          <w:rtl w:val="0"/>
        </w:rPr>
        <w:t xml:space="preserve">The first invoice should be created as followed:</w:t>
      </w:r>
    </w:p>
    <w:p w:rsidR="00000000" w:rsidDel="00000000" w:rsidP="00000000" w:rsidRDefault="00000000" w:rsidRPr="00000000" w14:paraId="00000041">
      <w:pPr>
        <w:numPr>
          <w:ilvl w:val="0"/>
          <w:numId w:val="7"/>
        </w:numPr>
        <w:ind w:left="1440" w:hanging="360"/>
        <w:rPr>
          <w:sz w:val="20"/>
          <w:szCs w:val="20"/>
        </w:rPr>
      </w:pPr>
      <w:r w:rsidDel="00000000" w:rsidR="00000000" w:rsidRPr="00000000">
        <w:rPr>
          <w:b w:val="1"/>
          <w:sz w:val="20"/>
          <w:szCs w:val="20"/>
          <w:rtl w:val="0"/>
        </w:rPr>
        <w:t xml:space="preserve">Item Name:</w:t>
      </w:r>
      <w:r w:rsidDel="00000000" w:rsidR="00000000" w:rsidRPr="00000000">
        <w:rPr>
          <w:sz w:val="20"/>
          <w:szCs w:val="20"/>
          <w:rtl w:val="0"/>
        </w:rPr>
        <w:t xml:space="preserve"> “Downpayment”</w:t>
      </w:r>
    </w:p>
    <w:p w:rsidR="00000000" w:rsidDel="00000000" w:rsidP="00000000" w:rsidRDefault="00000000" w:rsidRPr="00000000" w14:paraId="00000042">
      <w:pPr>
        <w:numPr>
          <w:ilvl w:val="0"/>
          <w:numId w:val="7"/>
        </w:numPr>
        <w:ind w:left="1440" w:hanging="360"/>
        <w:rPr>
          <w:sz w:val="20"/>
          <w:szCs w:val="20"/>
        </w:rPr>
      </w:pPr>
      <w:r w:rsidDel="00000000" w:rsidR="00000000" w:rsidRPr="00000000">
        <w:rPr>
          <w:b w:val="1"/>
          <w:sz w:val="20"/>
          <w:szCs w:val="20"/>
          <w:rtl w:val="0"/>
        </w:rPr>
        <w:t xml:space="preserve">Total Price:</w:t>
      </w:r>
      <w:r w:rsidDel="00000000" w:rsidR="00000000" w:rsidRPr="00000000">
        <w:rPr>
          <w:sz w:val="20"/>
          <w:szCs w:val="20"/>
          <w:rtl w:val="0"/>
        </w:rPr>
        <w:t xml:space="preserve"> use the downpayment amount listed on the contract - usually on the signature page. Can also check for “Payment Schedule” if it’s not on the signature page</w:t>
      </w:r>
    </w:p>
    <w:p w:rsidR="00000000" w:rsidDel="00000000" w:rsidP="00000000" w:rsidRDefault="00000000" w:rsidRPr="00000000" w14:paraId="00000043">
      <w:pPr>
        <w:ind w:left="1440" w:firstLine="0"/>
        <w:rPr>
          <w:sz w:val="20"/>
          <w:szCs w:val="20"/>
        </w:rPr>
      </w:pPr>
      <w:r w:rsidDel="00000000" w:rsidR="00000000" w:rsidRPr="00000000">
        <w:rPr>
          <w:sz w:val="20"/>
          <w:szCs w:val="20"/>
        </w:rPr>
        <mc:AlternateContent>
          <mc:Choice Requires="wpg">
            <w:drawing>
              <wp:inline distB="114300" distT="114300" distL="114300" distR="114300">
                <wp:extent cx="5943600" cy="1816100"/>
                <wp:effectExtent b="0" l="0" r="0" t="0"/>
                <wp:docPr id="5" name=""/>
                <a:graphic>
                  <a:graphicData uri="http://schemas.microsoft.com/office/word/2010/wordprocessingGroup">
                    <wpg:wgp>
                      <wpg:cNvGrpSpPr/>
                      <wpg:grpSpPr>
                        <a:xfrm>
                          <a:off x="152400" y="152400"/>
                          <a:ext cx="5943600" cy="1816100"/>
                          <a:chOff x="152400" y="152400"/>
                          <a:chExt cx="6553225" cy="1993500"/>
                        </a:xfrm>
                      </wpg:grpSpPr>
                      <pic:pic>
                        <pic:nvPicPr>
                          <pic:cNvPr id="16" name="Shape 16"/>
                          <pic:cNvPicPr preferRelativeResize="0"/>
                        </pic:nvPicPr>
                        <pic:blipFill>
                          <a:blip r:embed="rId13">
                            <a:alphaModFix/>
                          </a:blip>
                          <a:stretch>
                            <a:fillRect/>
                          </a:stretch>
                        </pic:blipFill>
                        <pic:spPr>
                          <a:xfrm>
                            <a:off x="152400" y="152400"/>
                            <a:ext cx="6553201" cy="1993479"/>
                          </a:xfrm>
                          <a:prstGeom prst="rect">
                            <a:avLst/>
                          </a:prstGeom>
                          <a:noFill/>
                          <a:ln>
                            <a:noFill/>
                          </a:ln>
                        </pic:spPr>
                      </pic:pic>
                      <wps:wsp>
                        <wps:cNvSpPr/>
                        <wps:cNvPr id="17" name="Shape 17"/>
                        <wps:spPr>
                          <a:xfrm>
                            <a:off x="4785600" y="981650"/>
                            <a:ext cx="1421400" cy="245400"/>
                          </a:xfrm>
                          <a:prstGeom prst="roundRect">
                            <a:avLst>
                              <a:gd fmla="val 16667" name="adj"/>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1816100"/>
                <wp:effectExtent b="0" l="0" r="0" t="0"/>
                <wp:docPr id="5" name="image13.png"/>
                <a:graphic>
                  <a:graphicData uri="http://schemas.openxmlformats.org/drawingml/2006/picture">
                    <pic:pic>
                      <pic:nvPicPr>
                        <pic:cNvPr id="0" name="image13.png"/>
                        <pic:cNvPicPr preferRelativeResize="0"/>
                      </pic:nvPicPr>
                      <pic:blipFill>
                        <a:blip r:embed="rId12"/>
                        <a:srcRect/>
                        <a:stretch>
                          <a:fillRect/>
                        </a:stretch>
                      </pic:blipFill>
                      <pic:spPr>
                        <a:xfrm>
                          <a:off x="0" y="0"/>
                          <a:ext cx="5943600" cy="1816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4">
      <w:pPr>
        <w:numPr>
          <w:ilvl w:val="1"/>
          <w:numId w:val="7"/>
        </w:numPr>
        <w:ind w:left="2160" w:hanging="360"/>
        <w:rPr>
          <w:sz w:val="20"/>
          <w:szCs w:val="20"/>
        </w:rPr>
      </w:pPr>
      <w:r w:rsidDel="00000000" w:rsidR="00000000" w:rsidRPr="00000000">
        <w:rPr>
          <w:sz w:val="20"/>
          <w:szCs w:val="20"/>
          <w:rtl w:val="0"/>
        </w:rPr>
        <w:t xml:space="preserve">If no downpayment amount is listed, default to 50% of the Out-of-Pocket Cost (in this case 50% of 16,600)</w:t>
      </w:r>
    </w:p>
    <w:p w:rsidR="00000000" w:rsidDel="00000000" w:rsidP="00000000" w:rsidRDefault="00000000" w:rsidRPr="00000000" w14:paraId="00000045">
      <w:pPr>
        <w:numPr>
          <w:ilvl w:val="0"/>
          <w:numId w:val="7"/>
        </w:numPr>
        <w:ind w:left="1440" w:hanging="360"/>
        <w:rPr>
          <w:sz w:val="20"/>
          <w:szCs w:val="20"/>
        </w:rPr>
      </w:pPr>
      <w:r w:rsidDel="00000000" w:rsidR="00000000" w:rsidRPr="00000000">
        <w:rPr>
          <w:b w:val="1"/>
          <w:sz w:val="20"/>
          <w:szCs w:val="20"/>
          <w:rtl w:val="0"/>
        </w:rPr>
        <w:t xml:space="preserve">Service Start Date:</w:t>
      </w:r>
      <w:r w:rsidDel="00000000" w:rsidR="00000000" w:rsidRPr="00000000">
        <w:rPr>
          <w:sz w:val="20"/>
          <w:szCs w:val="20"/>
          <w:rtl w:val="0"/>
        </w:rPr>
        <w:t xml:space="preserve"> </w:t>
      </w:r>
      <w:r w:rsidDel="00000000" w:rsidR="00000000" w:rsidRPr="00000000">
        <w:rPr>
          <w:color w:val="4a86e8"/>
          <w:sz w:val="20"/>
          <w:szCs w:val="20"/>
          <w:rtl w:val="0"/>
        </w:rPr>
        <w:t xml:space="preserve">1 year</w:t>
      </w:r>
      <w:r w:rsidDel="00000000" w:rsidR="00000000" w:rsidRPr="00000000">
        <w:rPr>
          <w:sz w:val="20"/>
          <w:szCs w:val="20"/>
          <w:rtl w:val="0"/>
        </w:rPr>
        <w:t xml:space="preserve"> from the date of signature</w:t>
      </w:r>
    </w:p>
    <w:p w:rsidR="00000000" w:rsidDel="00000000" w:rsidP="00000000" w:rsidRDefault="00000000" w:rsidRPr="00000000" w14:paraId="00000046">
      <w:pPr>
        <w:numPr>
          <w:ilvl w:val="1"/>
          <w:numId w:val="7"/>
        </w:numPr>
        <w:ind w:left="2160" w:hanging="360"/>
        <w:rPr>
          <w:sz w:val="20"/>
          <w:szCs w:val="20"/>
        </w:rPr>
      </w:pPr>
      <w:r w:rsidDel="00000000" w:rsidR="00000000" w:rsidRPr="00000000">
        <w:rPr>
          <w:sz w:val="20"/>
          <w:szCs w:val="20"/>
          <w:rtl w:val="0"/>
        </w:rPr>
        <w:t xml:space="preserve">if not available, use </w:t>
      </w:r>
      <w:r w:rsidDel="00000000" w:rsidR="00000000" w:rsidRPr="00000000">
        <w:rPr>
          <w:color w:val="4a86e8"/>
          <w:sz w:val="20"/>
          <w:szCs w:val="20"/>
          <w:rtl w:val="0"/>
        </w:rPr>
        <w:t xml:space="preserve">1 year</w:t>
      </w:r>
      <w:r w:rsidDel="00000000" w:rsidR="00000000" w:rsidRPr="00000000">
        <w:rPr>
          <w:sz w:val="20"/>
          <w:szCs w:val="20"/>
          <w:rtl w:val="0"/>
        </w:rPr>
        <w:t xml:space="preserve"> from the prepared by date on front page</w:t>
      </w:r>
    </w:p>
    <w:p w:rsidR="00000000" w:rsidDel="00000000" w:rsidP="00000000" w:rsidRDefault="00000000" w:rsidRPr="00000000" w14:paraId="00000047">
      <w:pPr>
        <w:numPr>
          <w:ilvl w:val="1"/>
          <w:numId w:val="7"/>
        </w:numPr>
        <w:ind w:left="2160" w:hanging="360"/>
        <w:rPr>
          <w:sz w:val="20"/>
          <w:szCs w:val="20"/>
        </w:rPr>
      </w:pPr>
      <w:r w:rsidDel="00000000" w:rsidR="00000000" w:rsidRPr="00000000">
        <w:rPr>
          <w:b w:val="1"/>
          <w:sz w:val="20"/>
          <w:szCs w:val="20"/>
          <w:rtl w:val="0"/>
        </w:rPr>
        <w:t xml:space="preserve">Total months of service:</w:t>
      </w:r>
      <w:r w:rsidDel="00000000" w:rsidR="00000000" w:rsidRPr="00000000">
        <w:rPr>
          <w:sz w:val="20"/>
          <w:szCs w:val="20"/>
          <w:rtl w:val="0"/>
        </w:rPr>
        <w:t xml:space="preserve"> 1 (recognize revenue in the month they send the invoice)</w:t>
      </w:r>
      <w:r w:rsidDel="00000000" w:rsidR="00000000" w:rsidRPr="00000000">
        <w:rPr>
          <w:rtl w:val="0"/>
        </w:rPr>
      </w:r>
    </w:p>
    <w:p w:rsidR="00000000" w:rsidDel="00000000" w:rsidP="00000000" w:rsidRDefault="00000000" w:rsidRPr="00000000" w14:paraId="00000048">
      <w:pPr>
        <w:numPr>
          <w:ilvl w:val="0"/>
          <w:numId w:val="7"/>
        </w:numPr>
        <w:ind w:left="1440" w:hanging="360"/>
        <w:rPr>
          <w:b w:val="1"/>
          <w:sz w:val="20"/>
          <w:szCs w:val="20"/>
        </w:rPr>
      </w:pPr>
      <w:r w:rsidDel="00000000" w:rsidR="00000000" w:rsidRPr="00000000">
        <w:rPr>
          <w:b w:val="1"/>
          <w:sz w:val="20"/>
          <w:szCs w:val="20"/>
          <w:rtl w:val="0"/>
        </w:rPr>
        <w:t xml:space="preserve">Billing Terms:</w:t>
      </w:r>
    </w:p>
    <w:p w:rsidR="00000000" w:rsidDel="00000000" w:rsidP="00000000" w:rsidRDefault="00000000" w:rsidRPr="00000000" w14:paraId="00000049">
      <w:pPr>
        <w:numPr>
          <w:ilvl w:val="1"/>
          <w:numId w:val="7"/>
        </w:numPr>
        <w:ind w:left="2160" w:hanging="360"/>
        <w:rPr>
          <w:sz w:val="20"/>
          <w:szCs w:val="20"/>
        </w:rPr>
      </w:pPr>
      <w:r w:rsidDel="00000000" w:rsidR="00000000" w:rsidRPr="00000000">
        <w:rPr>
          <w:b w:val="1"/>
          <w:sz w:val="20"/>
          <w:szCs w:val="20"/>
          <w:rtl w:val="0"/>
        </w:rPr>
        <w:t xml:space="preserve">Start Date:</w:t>
      </w:r>
      <w:r w:rsidDel="00000000" w:rsidR="00000000" w:rsidRPr="00000000">
        <w:rPr>
          <w:sz w:val="20"/>
          <w:szCs w:val="20"/>
          <w:rtl w:val="0"/>
        </w:rPr>
        <w:t xml:space="preserve"> </w:t>
      </w:r>
      <w:r w:rsidDel="00000000" w:rsidR="00000000" w:rsidRPr="00000000">
        <w:rPr>
          <w:color w:val="4a86e8"/>
          <w:sz w:val="20"/>
          <w:szCs w:val="20"/>
          <w:rtl w:val="0"/>
        </w:rPr>
        <w:t xml:space="preserve">use date of last signature (us</w:t>
      </w:r>
      <w:r w:rsidDel="00000000" w:rsidR="00000000" w:rsidRPr="00000000">
        <w:rPr>
          <w:sz w:val="20"/>
          <w:szCs w:val="20"/>
          <w:rtl w:val="0"/>
        </w:rPr>
        <w:t xml:space="preserve">ually toward the end of the document) or if none, use the date of the proposal (on pg 1)</w:t>
      </w:r>
    </w:p>
    <w:p w:rsidR="00000000" w:rsidDel="00000000" w:rsidP="00000000" w:rsidRDefault="00000000" w:rsidRPr="00000000" w14:paraId="0000004A">
      <w:pPr>
        <w:numPr>
          <w:ilvl w:val="1"/>
          <w:numId w:val="7"/>
        </w:numPr>
        <w:ind w:left="2160" w:hanging="360"/>
        <w:rPr>
          <w:sz w:val="20"/>
          <w:szCs w:val="20"/>
        </w:rPr>
      </w:pPr>
      <w:r w:rsidDel="00000000" w:rsidR="00000000" w:rsidRPr="00000000">
        <w:rPr>
          <w:b w:val="1"/>
          <w:sz w:val="20"/>
          <w:szCs w:val="20"/>
          <w:rtl w:val="0"/>
        </w:rPr>
        <w:t xml:space="preserve">#of periods:</w:t>
      </w:r>
      <w:r w:rsidDel="00000000" w:rsidR="00000000" w:rsidRPr="00000000">
        <w:rPr>
          <w:sz w:val="20"/>
          <w:szCs w:val="20"/>
          <w:rtl w:val="0"/>
        </w:rPr>
        <w:t xml:space="preserve"> 1</w:t>
      </w:r>
    </w:p>
    <w:p w:rsidR="00000000" w:rsidDel="00000000" w:rsidP="00000000" w:rsidRDefault="00000000" w:rsidRPr="00000000" w14:paraId="0000004B">
      <w:pPr>
        <w:numPr>
          <w:ilvl w:val="1"/>
          <w:numId w:val="7"/>
        </w:numPr>
        <w:ind w:left="2160" w:hanging="360"/>
        <w:rPr>
          <w:sz w:val="20"/>
          <w:szCs w:val="20"/>
        </w:rPr>
      </w:pPr>
      <w:r w:rsidDel="00000000" w:rsidR="00000000" w:rsidRPr="00000000">
        <w:rPr>
          <w:b w:val="1"/>
          <w:sz w:val="20"/>
          <w:szCs w:val="20"/>
          <w:rtl w:val="0"/>
        </w:rPr>
        <w:t xml:space="preserve">Frequency:</w:t>
      </w:r>
      <w:r w:rsidDel="00000000" w:rsidR="00000000" w:rsidRPr="00000000">
        <w:rPr>
          <w:sz w:val="20"/>
          <w:szCs w:val="20"/>
          <w:rtl w:val="0"/>
        </w:rPr>
        <w:t xml:space="preserve"> none</w:t>
      </w:r>
    </w:p>
    <w:p w:rsidR="00000000" w:rsidDel="00000000" w:rsidP="00000000" w:rsidRDefault="00000000" w:rsidRPr="00000000" w14:paraId="0000004C">
      <w:pPr>
        <w:numPr>
          <w:ilvl w:val="1"/>
          <w:numId w:val="7"/>
        </w:numPr>
        <w:ind w:left="2160" w:hanging="360"/>
        <w:rPr>
          <w:sz w:val="20"/>
          <w:szCs w:val="20"/>
        </w:rPr>
      </w:pPr>
      <w:r w:rsidDel="00000000" w:rsidR="00000000" w:rsidRPr="00000000">
        <w:rPr>
          <w:b w:val="1"/>
          <w:sz w:val="20"/>
          <w:szCs w:val="20"/>
          <w:rtl w:val="0"/>
        </w:rPr>
        <w:t xml:space="preserve">Net terms:</w:t>
      </w:r>
      <w:r w:rsidDel="00000000" w:rsidR="00000000" w:rsidRPr="00000000">
        <w:rPr>
          <w:sz w:val="20"/>
          <w:szCs w:val="20"/>
          <w:rtl w:val="0"/>
        </w:rPr>
        <w:t xml:space="preserve"> 0 (bill in advance, due start of period or bill first of period)</w:t>
      </w:r>
    </w:p>
    <w:p w:rsidR="00000000" w:rsidDel="00000000" w:rsidP="00000000" w:rsidRDefault="00000000" w:rsidRPr="00000000" w14:paraId="0000004D">
      <w:pPr>
        <w:rPr>
          <w:b w:val="1"/>
          <w:sz w:val="20"/>
          <w:szCs w:val="20"/>
          <w:u w:val="single"/>
        </w:rPr>
      </w:pPr>
      <w:r w:rsidDel="00000000" w:rsidR="00000000" w:rsidRPr="00000000">
        <w:rPr>
          <w:b w:val="1"/>
          <w:sz w:val="20"/>
          <w:szCs w:val="20"/>
          <w:rtl w:val="0"/>
        </w:rPr>
        <w:tab/>
      </w:r>
      <w:r w:rsidDel="00000000" w:rsidR="00000000" w:rsidRPr="00000000">
        <w:rPr>
          <w:b w:val="1"/>
          <w:sz w:val="20"/>
          <w:szCs w:val="20"/>
          <w:u w:val="single"/>
          <w:rtl w:val="0"/>
        </w:rPr>
        <w:t xml:space="preserve">The second invoice should be created as follows:</w:t>
      </w:r>
    </w:p>
    <w:p w:rsidR="00000000" w:rsidDel="00000000" w:rsidP="00000000" w:rsidRDefault="00000000" w:rsidRPr="00000000" w14:paraId="0000004E">
      <w:pPr>
        <w:numPr>
          <w:ilvl w:val="0"/>
          <w:numId w:val="21"/>
        </w:numPr>
        <w:ind w:left="1440" w:hanging="360"/>
        <w:rPr>
          <w:sz w:val="20"/>
          <w:szCs w:val="20"/>
        </w:rPr>
      </w:pPr>
      <w:r w:rsidDel="00000000" w:rsidR="00000000" w:rsidRPr="00000000">
        <w:rPr>
          <w:sz w:val="20"/>
          <w:szCs w:val="20"/>
          <w:rtl w:val="0"/>
        </w:rPr>
        <w:t xml:space="preserve">List out every line item on the Project Cost Breakdown as a billing term up until the “</w:t>
      </w:r>
      <w:r w:rsidDel="00000000" w:rsidR="00000000" w:rsidRPr="00000000">
        <w:rPr>
          <w:b w:val="1"/>
          <w:sz w:val="20"/>
          <w:szCs w:val="20"/>
          <w:rtl w:val="0"/>
        </w:rPr>
        <w:t xml:space="preserve">Out of Pocket Cost (Amount paid to Elephant or Financed)”</w:t>
      </w:r>
    </w:p>
    <w:p w:rsidR="00000000" w:rsidDel="00000000" w:rsidP="00000000" w:rsidRDefault="00000000" w:rsidRPr="00000000" w14:paraId="0000004F">
      <w:pPr>
        <w:numPr>
          <w:ilvl w:val="1"/>
          <w:numId w:val="21"/>
        </w:numPr>
        <w:ind w:left="2160" w:hanging="360"/>
        <w:rPr>
          <w:sz w:val="20"/>
          <w:szCs w:val="20"/>
        </w:rPr>
      </w:pPr>
      <w:r w:rsidDel="00000000" w:rsidR="00000000" w:rsidRPr="00000000">
        <w:rPr>
          <w:sz w:val="20"/>
          <w:szCs w:val="20"/>
          <w:rtl w:val="0"/>
        </w:rPr>
        <w:t xml:space="preserve">Ignore all line items after “</w:t>
      </w:r>
      <w:r w:rsidDel="00000000" w:rsidR="00000000" w:rsidRPr="00000000">
        <w:rPr>
          <w:b w:val="1"/>
          <w:sz w:val="20"/>
          <w:szCs w:val="20"/>
          <w:rtl w:val="0"/>
        </w:rPr>
        <w:t xml:space="preserve">Out of Pocket Cost (Amount paid to Elephant or Financed)” </w:t>
      </w:r>
      <w:r w:rsidDel="00000000" w:rsidR="00000000" w:rsidRPr="00000000">
        <w:rPr>
          <w:sz w:val="20"/>
          <w:szCs w:val="20"/>
          <w:rtl w:val="0"/>
        </w:rPr>
        <w:t xml:space="preserve">(any credit that says direct to customer should be ignored)</w:t>
      </w:r>
    </w:p>
    <w:p w:rsidR="00000000" w:rsidDel="00000000" w:rsidP="00000000" w:rsidRDefault="00000000" w:rsidRPr="00000000" w14:paraId="00000050">
      <w:pPr>
        <w:numPr>
          <w:ilvl w:val="1"/>
          <w:numId w:val="21"/>
        </w:numPr>
        <w:ind w:left="2160" w:hanging="360"/>
        <w:rPr>
          <w:sz w:val="20"/>
          <w:szCs w:val="20"/>
        </w:rPr>
      </w:pPr>
      <w:r w:rsidDel="00000000" w:rsidR="00000000" w:rsidRPr="00000000">
        <w:rPr>
          <w:sz w:val="20"/>
          <w:szCs w:val="20"/>
          <w:rtl w:val="0"/>
        </w:rPr>
        <w:t xml:space="preserve">DO NOT include totals e.g. “</w:t>
      </w:r>
      <w:r w:rsidDel="00000000" w:rsidR="00000000" w:rsidRPr="00000000">
        <w:rPr>
          <w:b w:val="1"/>
          <w:sz w:val="20"/>
          <w:szCs w:val="20"/>
          <w:rtl w:val="0"/>
        </w:rPr>
        <w:t xml:space="preserve">total cost” or “total point of sale rebates”</w:t>
      </w:r>
      <w:r w:rsidDel="00000000" w:rsidR="00000000" w:rsidRPr="00000000">
        <w:rPr>
          <w:rtl w:val="0"/>
        </w:rPr>
      </w:r>
    </w:p>
    <w:p w:rsidR="00000000" w:rsidDel="00000000" w:rsidP="00000000" w:rsidRDefault="00000000" w:rsidRPr="00000000" w14:paraId="00000051">
      <w:pPr>
        <w:numPr>
          <w:ilvl w:val="0"/>
          <w:numId w:val="21"/>
        </w:numPr>
        <w:ind w:left="1440" w:hanging="360"/>
        <w:rPr>
          <w:sz w:val="20"/>
          <w:szCs w:val="20"/>
        </w:rPr>
      </w:pPr>
      <w:r w:rsidDel="00000000" w:rsidR="00000000" w:rsidRPr="00000000">
        <w:rPr>
          <w:sz w:val="20"/>
          <w:szCs w:val="20"/>
          <w:rtl w:val="0"/>
        </w:rPr>
        <w:t xml:space="preserve">For example, the first line item would be processed as follows:</w:t>
      </w:r>
    </w:p>
    <w:p w:rsidR="00000000" w:rsidDel="00000000" w:rsidP="00000000" w:rsidRDefault="00000000" w:rsidRPr="00000000" w14:paraId="00000052">
      <w:pPr>
        <w:numPr>
          <w:ilvl w:val="1"/>
          <w:numId w:val="21"/>
        </w:numPr>
        <w:ind w:left="2160" w:hanging="360"/>
        <w:rPr>
          <w:sz w:val="20"/>
          <w:szCs w:val="20"/>
        </w:rPr>
      </w:pPr>
      <w:r w:rsidDel="00000000" w:rsidR="00000000" w:rsidRPr="00000000">
        <w:rPr>
          <w:b w:val="1"/>
          <w:sz w:val="20"/>
          <w:szCs w:val="20"/>
          <w:rtl w:val="0"/>
        </w:rPr>
        <w:t xml:space="preserve">Item Name:</w:t>
      </w:r>
      <w:r w:rsidDel="00000000" w:rsidR="00000000" w:rsidRPr="00000000">
        <w:rPr>
          <w:sz w:val="20"/>
          <w:szCs w:val="20"/>
          <w:rtl w:val="0"/>
        </w:rPr>
        <w:t xml:space="preserve"> “3 Ton Cold Climate Mini-Split Heat Pump + 3 Wall Heads, 1 Ceiling Cassette”</w:t>
      </w:r>
    </w:p>
    <w:p w:rsidR="00000000" w:rsidDel="00000000" w:rsidP="00000000" w:rsidRDefault="00000000" w:rsidRPr="00000000" w14:paraId="00000053">
      <w:pPr>
        <w:numPr>
          <w:ilvl w:val="1"/>
          <w:numId w:val="21"/>
        </w:numPr>
        <w:ind w:left="2160" w:hanging="360"/>
        <w:rPr>
          <w:sz w:val="20"/>
          <w:szCs w:val="20"/>
        </w:rPr>
      </w:pPr>
      <w:r w:rsidDel="00000000" w:rsidR="00000000" w:rsidRPr="00000000">
        <w:rPr>
          <w:b w:val="1"/>
          <w:sz w:val="20"/>
          <w:szCs w:val="20"/>
          <w:rtl w:val="0"/>
        </w:rPr>
        <w:t xml:space="preserve">Total Price:</w:t>
      </w:r>
      <w:r w:rsidDel="00000000" w:rsidR="00000000" w:rsidRPr="00000000">
        <w:rPr>
          <w:sz w:val="20"/>
          <w:szCs w:val="20"/>
          <w:rtl w:val="0"/>
        </w:rPr>
        <w:t xml:space="preserve"> $24,415</w:t>
      </w:r>
    </w:p>
    <w:p w:rsidR="00000000" w:rsidDel="00000000" w:rsidP="00000000" w:rsidRDefault="00000000" w:rsidRPr="00000000" w14:paraId="00000054">
      <w:pPr>
        <w:numPr>
          <w:ilvl w:val="1"/>
          <w:numId w:val="21"/>
        </w:numPr>
        <w:ind w:left="2160" w:hanging="360"/>
        <w:rPr>
          <w:sz w:val="20"/>
          <w:szCs w:val="20"/>
        </w:rPr>
      </w:pPr>
      <w:r w:rsidDel="00000000" w:rsidR="00000000" w:rsidRPr="00000000">
        <w:rPr>
          <w:b w:val="1"/>
          <w:sz w:val="20"/>
          <w:szCs w:val="20"/>
          <w:rtl w:val="0"/>
        </w:rPr>
        <w:t xml:space="preserve">Service Start Date:</w:t>
      </w:r>
      <w:r w:rsidDel="00000000" w:rsidR="00000000" w:rsidRPr="00000000">
        <w:rPr>
          <w:sz w:val="20"/>
          <w:szCs w:val="20"/>
          <w:rtl w:val="0"/>
        </w:rPr>
        <w:t xml:space="preserve"> </w:t>
      </w:r>
      <w:r w:rsidDel="00000000" w:rsidR="00000000" w:rsidRPr="00000000">
        <w:rPr>
          <w:color w:val="4a86e8"/>
          <w:sz w:val="20"/>
          <w:szCs w:val="20"/>
          <w:rtl w:val="0"/>
        </w:rPr>
        <w:t xml:space="preserve">1 year</w:t>
      </w:r>
      <w:r w:rsidDel="00000000" w:rsidR="00000000" w:rsidRPr="00000000">
        <w:rPr>
          <w:sz w:val="20"/>
          <w:szCs w:val="20"/>
          <w:rtl w:val="0"/>
        </w:rPr>
        <w:t xml:space="preserve"> from the date of signature</w:t>
      </w:r>
    </w:p>
    <w:p w:rsidR="00000000" w:rsidDel="00000000" w:rsidP="00000000" w:rsidRDefault="00000000" w:rsidRPr="00000000" w14:paraId="00000055">
      <w:pPr>
        <w:numPr>
          <w:ilvl w:val="2"/>
          <w:numId w:val="21"/>
        </w:numPr>
        <w:ind w:left="2880" w:hanging="360"/>
        <w:rPr>
          <w:sz w:val="20"/>
          <w:szCs w:val="20"/>
        </w:rPr>
      </w:pPr>
      <w:r w:rsidDel="00000000" w:rsidR="00000000" w:rsidRPr="00000000">
        <w:rPr>
          <w:sz w:val="20"/>
          <w:szCs w:val="20"/>
          <w:rtl w:val="0"/>
        </w:rPr>
        <w:t xml:space="preserve">if not available, use </w:t>
      </w:r>
      <w:r w:rsidDel="00000000" w:rsidR="00000000" w:rsidRPr="00000000">
        <w:rPr>
          <w:color w:val="4a86e8"/>
          <w:sz w:val="20"/>
          <w:szCs w:val="20"/>
          <w:rtl w:val="0"/>
        </w:rPr>
        <w:t xml:space="preserve">1 year</w:t>
      </w:r>
      <w:r w:rsidDel="00000000" w:rsidR="00000000" w:rsidRPr="00000000">
        <w:rPr>
          <w:sz w:val="20"/>
          <w:szCs w:val="20"/>
          <w:rtl w:val="0"/>
        </w:rPr>
        <w:t xml:space="preserve"> from the prepared by date on front page</w:t>
      </w:r>
      <w:r w:rsidDel="00000000" w:rsidR="00000000" w:rsidRPr="00000000">
        <w:rPr>
          <w:rtl w:val="0"/>
        </w:rPr>
      </w:r>
    </w:p>
    <w:p w:rsidR="00000000" w:rsidDel="00000000" w:rsidP="00000000" w:rsidRDefault="00000000" w:rsidRPr="00000000" w14:paraId="00000056">
      <w:pPr>
        <w:numPr>
          <w:ilvl w:val="2"/>
          <w:numId w:val="21"/>
        </w:numPr>
        <w:ind w:left="2880" w:hanging="360"/>
        <w:rPr>
          <w:sz w:val="20"/>
          <w:szCs w:val="20"/>
        </w:rPr>
      </w:pPr>
      <w:r w:rsidDel="00000000" w:rsidR="00000000" w:rsidRPr="00000000">
        <w:rPr>
          <w:b w:val="1"/>
          <w:sz w:val="20"/>
          <w:szCs w:val="20"/>
          <w:rtl w:val="0"/>
        </w:rPr>
        <w:t xml:space="preserve">Total months of service:</w:t>
      </w:r>
      <w:r w:rsidDel="00000000" w:rsidR="00000000" w:rsidRPr="00000000">
        <w:rPr>
          <w:sz w:val="20"/>
          <w:szCs w:val="20"/>
          <w:rtl w:val="0"/>
        </w:rPr>
        <w:t xml:space="preserve"> 1 (recognize revenue in the month they send the invoice)</w:t>
      </w:r>
    </w:p>
    <w:p w:rsidR="00000000" w:rsidDel="00000000" w:rsidP="00000000" w:rsidRDefault="00000000" w:rsidRPr="00000000" w14:paraId="00000057">
      <w:pPr>
        <w:numPr>
          <w:ilvl w:val="1"/>
          <w:numId w:val="21"/>
        </w:numPr>
        <w:ind w:left="2160" w:hanging="360"/>
        <w:rPr>
          <w:b w:val="1"/>
          <w:sz w:val="20"/>
          <w:szCs w:val="20"/>
        </w:rPr>
      </w:pPr>
      <w:r w:rsidDel="00000000" w:rsidR="00000000" w:rsidRPr="00000000">
        <w:rPr>
          <w:b w:val="1"/>
          <w:sz w:val="20"/>
          <w:szCs w:val="20"/>
          <w:rtl w:val="0"/>
        </w:rPr>
        <w:t xml:space="preserve">Billing Terms:</w:t>
      </w:r>
    </w:p>
    <w:p w:rsidR="00000000" w:rsidDel="00000000" w:rsidP="00000000" w:rsidRDefault="00000000" w:rsidRPr="00000000" w14:paraId="00000058">
      <w:pPr>
        <w:numPr>
          <w:ilvl w:val="2"/>
          <w:numId w:val="21"/>
        </w:numPr>
        <w:ind w:left="2880" w:hanging="360"/>
        <w:rPr>
          <w:sz w:val="20"/>
          <w:szCs w:val="20"/>
        </w:rPr>
      </w:pPr>
      <w:r w:rsidDel="00000000" w:rsidR="00000000" w:rsidRPr="00000000">
        <w:rPr>
          <w:b w:val="1"/>
          <w:sz w:val="20"/>
          <w:szCs w:val="20"/>
          <w:rtl w:val="0"/>
        </w:rPr>
        <w:t xml:space="preserve">Start Date:</w:t>
      </w:r>
      <w:r w:rsidDel="00000000" w:rsidR="00000000" w:rsidRPr="00000000">
        <w:rPr>
          <w:sz w:val="20"/>
          <w:szCs w:val="20"/>
          <w:rtl w:val="0"/>
        </w:rPr>
        <w:t xml:space="preserve"> use one month after the </w:t>
      </w:r>
      <w:r w:rsidDel="00000000" w:rsidR="00000000" w:rsidRPr="00000000">
        <w:rPr>
          <w:color w:val="4a86e8"/>
          <w:sz w:val="20"/>
          <w:szCs w:val="20"/>
          <w:rtl w:val="0"/>
        </w:rPr>
        <w:t xml:space="preserve">Billing Start Date you used in the 1st invoice</w:t>
      </w:r>
    </w:p>
    <w:p w:rsidR="00000000" w:rsidDel="00000000" w:rsidP="00000000" w:rsidRDefault="00000000" w:rsidRPr="00000000" w14:paraId="00000059">
      <w:pPr>
        <w:numPr>
          <w:ilvl w:val="2"/>
          <w:numId w:val="21"/>
        </w:numPr>
        <w:ind w:left="2880" w:hanging="360"/>
        <w:rPr>
          <w:sz w:val="20"/>
          <w:szCs w:val="20"/>
        </w:rPr>
      </w:pPr>
      <w:r w:rsidDel="00000000" w:rsidR="00000000" w:rsidRPr="00000000">
        <w:rPr>
          <w:b w:val="1"/>
          <w:sz w:val="20"/>
          <w:szCs w:val="20"/>
          <w:rtl w:val="0"/>
        </w:rPr>
        <w:t xml:space="preserve">#of periods:</w:t>
      </w:r>
      <w:r w:rsidDel="00000000" w:rsidR="00000000" w:rsidRPr="00000000">
        <w:rPr>
          <w:sz w:val="20"/>
          <w:szCs w:val="20"/>
          <w:rtl w:val="0"/>
        </w:rPr>
        <w:t xml:space="preserve"> 1</w:t>
      </w:r>
    </w:p>
    <w:p w:rsidR="00000000" w:rsidDel="00000000" w:rsidP="00000000" w:rsidRDefault="00000000" w:rsidRPr="00000000" w14:paraId="0000005A">
      <w:pPr>
        <w:numPr>
          <w:ilvl w:val="2"/>
          <w:numId w:val="21"/>
        </w:numPr>
        <w:ind w:left="2880" w:hanging="360"/>
        <w:rPr>
          <w:sz w:val="20"/>
          <w:szCs w:val="20"/>
        </w:rPr>
      </w:pPr>
      <w:r w:rsidDel="00000000" w:rsidR="00000000" w:rsidRPr="00000000">
        <w:rPr>
          <w:b w:val="1"/>
          <w:sz w:val="20"/>
          <w:szCs w:val="20"/>
          <w:rtl w:val="0"/>
        </w:rPr>
        <w:t xml:space="preserve">Frequency:</w:t>
      </w:r>
      <w:r w:rsidDel="00000000" w:rsidR="00000000" w:rsidRPr="00000000">
        <w:rPr>
          <w:sz w:val="20"/>
          <w:szCs w:val="20"/>
          <w:rtl w:val="0"/>
        </w:rPr>
        <w:t xml:space="preserve"> none</w:t>
      </w:r>
    </w:p>
    <w:p w:rsidR="00000000" w:rsidDel="00000000" w:rsidP="00000000" w:rsidRDefault="00000000" w:rsidRPr="00000000" w14:paraId="0000005B">
      <w:pPr>
        <w:numPr>
          <w:ilvl w:val="2"/>
          <w:numId w:val="21"/>
        </w:numPr>
        <w:ind w:left="2880" w:hanging="360"/>
        <w:rPr>
          <w:sz w:val="20"/>
          <w:szCs w:val="20"/>
        </w:rPr>
      </w:pPr>
      <w:r w:rsidDel="00000000" w:rsidR="00000000" w:rsidRPr="00000000">
        <w:rPr>
          <w:b w:val="1"/>
          <w:sz w:val="20"/>
          <w:szCs w:val="20"/>
          <w:rtl w:val="0"/>
        </w:rPr>
        <w:t xml:space="preserve">Net terms: </w:t>
      </w:r>
      <w:r w:rsidDel="00000000" w:rsidR="00000000" w:rsidRPr="00000000">
        <w:rPr>
          <w:sz w:val="20"/>
          <w:szCs w:val="20"/>
          <w:rtl w:val="0"/>
        </w:rPr>
        <w:t xml:space="preserve">0 (bill in advance, due start of period or bill first of period)</w:t>
      </w:r>
    </w:p>
    <w:p w:rsidR="00000000" w:rsidDel="00000000" w:rsidP="00000000" w:rsidRDefault="00000000" w:rsidRPr="00000000" w14:paraId="0000005C">
      <w:pPr>
        <w:numPr>
          <w:ilvl w:val="0"/>
          <w:numId w:val="21"/>
        </w:numPr>
        <w:ind w:left="1440" w:hanging="360"/>
        <w:rPr>
          <w:sz w:val="20"/>
          <w:szCs w:val="20"/>
          <w:u w:val="none"/>
        </w:rPr>
      </w:pPr>
      <w:r w:rsidDel="00000000" w:rsidR="00000000" w:rsidRPr="00000000">
        <w:rPr>
          <w:sz w:val="20"/>
          <w:szCs w:val="20"/>
          <w:rtl w:val="0"/>
        </w:rPr>
        <w:t xml:space="preserve">Follow the above format for all the other line items</w:t>
      </w:r>
    </w:p>
    <w:p w:rsidR="00000000" w:rsidDel="00000000" w:rsidP="00000000" w:rsidRDefault="00000000" w:rsidRPr="00000000" w14:paraId="0000005D">
      <w:pPr>
        <w:numPr>
          <w:ilvl w:val="0"/>
          <w:numId w:val="21"/>
        </w:numPr>
        <w:ind w:left="1440" w:hanging="360"/>
        <w:rPr>
          <w:sz w:val="20"/>
          <w:szCs w:val="20"/>
          <w:u w:val="none"/>
        </w:rPr>
      </w:pPr>
      <w:r w:rsidDel="00000000" w:rsidR="00000000" w:rsidRPr="00000000">
        <w:rPr>
          <w:sz w:val="20"/>
          <w:szCs w:val="20"/>
          <w:rtl w:val="0"/>
        </w:rPr>
        <w:t xml:space="preserve">Have to also create a BT in the second invoice for the downpayment as follows:</w:t>
      </w:r>
    </w:p>
    <w:p w:rsidR="00000000" w:rsidDel="00000000" w:rsidP="00000000" w:rsidRDefault="00000000" w:rsidRPr="00000000" w14:paraId="0000005E">
      <w:pPr>
        <w:numPr>
          <w:ilvl w:val="1"/>
          <w:numId w:val="21"/>
        </w:numPr>
        <w:ind w:left="2160" w:hanging="360"/>
        <w:rPr>
          <w:sz w:val="20"/>
          <w:szCs w:val="20"/>
          <w:u w:val="none"/>
        </w:rPr>
      </w:pPr>
      <w:r w:rsidDel="00000000" w:rsidR="00000000" w:rsidRPr="00000000">
        <w:rPr>
          <w:b w:val="1"/>
          <w:sz w:val="20"/>
          <w:szCs w:val="20"/>
          <w:rtl w:val="0"/>
        </w:rPr>
        <w:t xml:space="preserve">Item Name:</w:t>
      </w:r>
      <w:r w:rsidDel="00000000" w:rsidR="00000000" w:rsidRPr="00000000">
        <w:rPr>
          <w:sz w:val="20"/>
          <w:szCs w:val="20"/>
          <w:rtl w:val="0"/>
        </w:rPr>
        <w:t xml:space="preserve"> “Downpayment Credit”</w:t>
      </w:r>
    </w:p>
    <w:p w:rsidR="00000000" w:rsidDel="00000000" w:rsidP="00000000" w:rsidRDefault="00000000" w:rsidRPr="00000000" w14:paraId="0000005F">
      <w:pPr>
        <w:numPr>
          <w:ilvl w:val="1"/>
          <w:numId w:val="21"/>
        </w:numPr>
        <w:ind w:left="2160" w:hanging="360"/>
        <w:rPr>
          <w:sz w:val="20"/>
          <w:szCs w:val="20"/>
          <w:u w:val="none"/>
        </w:rPr>
      </w:pPr>
      <w:r w:rsidDel="00000000" w:rsidR="00000000" w:rsidRPr="00000000">
        <w:rPr>
          <w:b w:val="1"/>
          <w:sz w:val="20"/>
          <w:szCs w:val="20"/>
          <w:rtl w:val="0"/>
        </w:rPr>
        <w:t xml:space="preserve">Total Price:</w:t>
      </w:r>
      <w:r w:rsidDel="00000000" w:rsidR="00000000" w:rsidRPr="00000000">
        <w:rPr>
          <w:sz w:val="20"/>
          <w:szCs w:val="20"/>
          <w:rtl w:val="0"/>
        </w:rPr>
        <w:t xml:space="preserve"> negative amount of the downpayment</w:t>
      </w:r>
    </w:p>
    <w:p w:rsidR="00000000" w:rsidDel="00000000" w:rsidP="00000000" w:rsidRDefault="00000000" w:rsidRPr="00000000" w14:paraId="00000060">
      <w:pPr>
        <w:numPr>
          <w:ilvl w:val="1"/>
          <w:numId w:val="21"/>
        </w:numPr>
        <w:ind w:left="2160" w:hanging="360"/>
        <w:rPr>
          <w:sz w:val="20"/>
          <w:szCs w:val="20"/>
        </w:rPr>
      </w:pPr>
      <w:r w:rsidDel="00000000" w:rsidR="00000000" w:rsidRPr="00000000">
        <w:rPr>
          <w:b w:val="1"/>
          <w:sz w:val="20"/>
          <w:szCs w:val="20"/>
          <w:rtl w:val="0"/>
        </w:rPr>
        <w:t xml:space="preserve">Service Start Date:</w:t>
      </w:r>
      <w:r w:rsidDel="00000000" w:rsidR="00000000" w:rsidRPr="00000000">
        <w:rPr>
          <w:sz w:val="20"/>
          <w:szCs w:val="20"/>
          <w:rtl w:val="0"/>
        </w:rPr>
        <w:t xml:space="preserve">  </w:t>
      </w:r>
      <w:r w:rsidDel="00000000" w:rsidR="00000000" w:rsidRPr="00000000">
        <w:rPr>
          <w:color w:val="4a86e8"/>
          <w:sz w:val="20"/>
          <w:szCs w:val="20"/>
          <w:rtl w:val="0"/>
        </w:rPr>
        <w:t xml:space="preserve">1 year</w:t>
      </w:r>
      <w:r w:rsidDel="00000000" w:rsidR="00000000" w:rsidRPr="00000000">
        <w:rPr>
          <w:sz w:val="20"/>
          <w:szCs w:val="20"/>
          <w:rtl w:val="0"/>
        </w:rPr>
        <w:t xml:space="preserve"> from the date of signature</w:t>
      </w:r>
    </w:p>
    <w:p w:rsidR="00000000" w:rsidDel="00000000" w:rsidP="00000000" w:rsidRDefault="00000000" w:rsidRPr="00000000" w14:paraId="00000061">
      <w:pPr>
        <w:numPr>
          <w:ilvl w:val="2"/>
          <w:numId w:val="21"/>
        </w:numPr>
        <w:ind w:left="2880" w:hanging="360"/>
        <w:rPr>
          <w:sz w:val="20"/>
          <w:szCs w:val="20"/>
        </w:rPr>
      </w:pPr>
      <w:r w:rsidDel="00000000" w:rsidR="00000000" w:rsidRPr="00000000">
        <w:rPr>
          <w:sz w:val="20"/>
          <w:szCs w:val="20"/>
          <w:rtl w:val="0"/>
        </w:rPr>
        <w:t xml:space="preserve">if not available, use </w:t>
      </w:r>
      <w:r w:rsidDel="00000000" w:rsidR="00000000" w:rsidRPr="00000000">
        <w:rPr>
          <w:color w:val="4a86e8"/>
          <w:sz w:val="20"/>
          <w:szCs w:val="20"/>
          <w:rtl w:val="0"/>
        </w:rPr>
        <w:t xml:space="preserve">1 year</w:t>
      </w:r>
      <w:r w:rsidDel="00000000" w:rsidR="00000000" w:rsidRPr="00000000">
        <w:rPr>
          <w:sz w:val="20"/>
          <w:szCs w:val="20"/>
          <w:rtl w:val="0"/>
        </w:rPr>
        <w:t xml:space="preserve"> from the prepared by date on front page</w:t>
      </w:r>
      <w:r w:rsidDel="00000000" w:rsidR="00000000" w:rsidRPr="00000000">
        <w:rPr>
          <w:rtl w:val="0"/>
        </w:rPr>
      </w:r>
    </w:p>
    <w:p w:rsidR="00000000" w:rsidDel="00000000" w:rsidP="00000000" w:rsidRDefault="00000000" w:rsidRPr="00000000" w14:paraId="00000062">
      <w:pPr>
        <w:numPr>
          <w:ilvl w:val="2"/>
          <w:numId w:val="21"/>
        </w:numPr>
        <w:ind w:left="2880" w:hanging="360"/>
        <w:rPr>
          <w:sz w:val="20"/>
          <w:szCs w:val="20"/>
        </w:rPr>
      </w:pPr>
      <w:r w:rsidDel="00000000" w:rsidR="00000000" w:rsidRPr="00000000">
        <w:rPr>
          <w:b w:val="1"/>
          <w:sz w:val="20"/>
          <w:szCs w:val="20"/>
          <w:rtl w:val="0"/>
        </w:rPr>
        <w:t xml:space="preserve">Total months of service:</w:t>
      </w:r>
      <w:r w:rsidDel="00000000" w:rsidR="00000000" w:rsidRPr="00000000">
        <w:rPr>
          <w:sz w:val="20"/>
          <w:szCs w:val="20"/>
          <w:rtl w:val="0"/>
        </w:rPr>
        <w:t xml:space="preserve"> 1 (recognize revenue in the month they send the invoice)</w:t>
      </w:r>
      <w:r w:rsidDel="00000000" w:rsidR="00000000" w:rsidRPr="00000000">
        <w:rPr>
          <w:rtl w:val="0"/>
        </w:rPr>
      </w:r>
    </w:p>
    <w:p w:rsidR="00000000" w:rsidDel="00000000" w:rsidP="00000000" w:rsidRDefault="00000000" w:rsidRPr="00000000" w14:paraId="00000063">
      <w:pPr>
        <w:numPr>
          <w:ilvl w:val="1"/>
          <w:numId w:val="21"/>
        </w:numPr>
        <w:ind w:left="2160" w:hanging="360"/>
        <w:rPr>
          <w:b w:val="1"/>
          <w:sz w:val="20"/>
          <w:szCs w:val="20"/>
        </w:rPr>
      </w:pPr>
      <w:r w:rsidDel="00000000" w:rsidR="00000000" w:rsidRPr="00000000">
        <w:rPr>
          <w:b w:val="1"/>
          <w:sz w:val="20"/>
          <w:szCs w:val="20"/>
          <w:rtl w:val="0"/>
        </w:rPr>
        <w:t xml:space="preserve">Billing Terms:</w:t>
      </w:r>
    </w:p>
    <w:p w:rsidR="00000000" w:rsidDel="00000000" w:rsidP="00000000" w:rsidRDefault="00000000" w:rsidRPr="00000000" w14:paraId="00000064">
      <w:pPr>
        <w:numPr>
          <w:ilvl w:val="2"/>
          <w:numId w:val="21"/>
        </w:numPr>
        <w:ind w:left="2880" w:hanging="360"/>
        <w:rPr>
          <w:sz w:val="20"/>
          <w:szCs w:val="20"/>
        </w:rPr>
      </w:pPr>
      <w:r w:rsidDel="00000000" w:rsidR="00000000" w:rsidRPr="00000000">
        <w:rPr>
          <w:b w:val="1"/>
          <w:sz w:val="20"/>
          <w:szCs w:val="20"/>
          <w:rtl w:val="0"/>
        </w:rPr>
        <w:t xml:space="preserve">Start Date:</w:t>
      </w:r>
      <w:r w:rsidDel="00000000" w:rsidR="00000000" w:rsidRPr="00000000">
        <w:rPr>
          <w:sz w:val="20"/>
          <w:szCs w:val="20"/>
          <w:rtl w:val="0"/>
        </w:rPr>
        <w:t xml:space="preserve"> use one month after the </w:t>
      </w:r>
      <w:r w:rsidDel="00000000" w:rsidR="00000000" w:rsidRPr="00000000">
        <w:rPr>
          <w:color w:val="4a86e8"/>
          <w:sz w:val="20"/>
          <w:szCs w:val="20"/>
          <w:rtl w:val="0"/>
        </w:rPr>
        <w:t xml:space="preserve">Billing Start Date you used in the 1st invoice</w:t>
      </w:r>
    </w:p>
    <w:p w:rsidR="00000000" w:rsidDel="00000000" w:rsidP="00000000" w:rsidRDefault="00000000" w:rsidRPr="00000000" w14:paraId="00000065">
      <w:pPr>
        <w:numPr>
          <w:ilvl w:val="2"/>
          <w:numId w:val="21"/>
        </w:numPr>
        <w:ind w:left="2880" w:hanging="360"/>
        <w:rPr>
          <w:sz w:val="20"/>
          <w:szCs w:val="20"/>
        </w:rPr>
      </w:pPr>
      <w:r w:rsidDel="00000000" w:rsidR="00000000" w:rsidRPr="00000000">
        <w:rPr>
          <w:b w:val="1"/>
          <w:sz w:val="20"/>
          <w:szCs w:val="20"/>
          <w:rtl w:val="0"/>
        </w:rPr>
        <w:t xml:space="preserve">#of periods:</w:t>
      </w:r>
      <w:r w:rsidDel="00000000" w:rsidR="00000000" w:rsidRPr="00000000">
        <w:rPr>
          <w:sz w:val="20"/>
          <w:szCs w:val="20"/>
          <w:rtl w:val="0"/>
        </w:rPr>
        <w:t xml:space="preserve"> 1</w:t>
      </w:r>
    </w:p>
    <w:p w:rsidR="00000000" w:rsidDel="00000000" w:rsidP="00000000" w:rsidRDefault="00000000" w:rsidRPr="00000000" w14:paraId="00000066">
      <w:pPr>
        <w:numPr>
          <w:ilvl w:val="2"/>
          <w:numId w:val="21"/>
        </w:numPr>
        <w:ind w:left="2880" w:hanging="360"/>
        <w:rPr>
          <w:sz w:val="20"/>
          <w:szCs w:val="20"/>
        </w:rPr>
      </w:pPr>
      <w:r w:rsidDel="00000000" w:rsidR="00000000" w:rsidRPr="00000000">
        <w:rPr>
          <w:b w:val="1"/>
          <w:sz w:val="20"/>
          <w:szCs w:val="20"/>
          <w:rtl w:val="0"/>
        </w:rPr>
        <w:t xml:space="preserve">Frequency:</w:t>
      </w:r>
      <w:r w:rsidDel="00000000" w:rsidR="00000000" w:rsidRPr="00000000">
        <w:rPr>
          <w:sz w:val="20"/>
          <w:szCs w:val="20"/>
          <w:rtl w:val="0"/>
        </w:rPr>
        <w:t xml:space="preserve"> none</w:t>
      </w:r>
    </w:p>
    <w:p w:rsidR="00000000" w:rsidDel="00000000" w:rsidP="00000000" w:rsidRDefault="00000000" w:rsidRPr="00000000" w14:paraId="00000067">
      <w:pPr>
        <w:numPr>
          <w:ilvl w:val="2"/>
          <w:numId w:val="21"/>
        </w:numPr>
        <w:ind w:left="2880" w:hanging="360"/>
        <w:rPr>
          <w:sz w:val="20"/>
          <w:szCs w:val="20"/>
        </w:rPr>
      </w:pPr>
      <w:r w:rsidDel="00000000" w:rsidR="00000000" w:rsidRPr="00000000">
        <w:rPr>
          <w:b w:val="1"/>
          <w:sz w:val="20"/>
          <w:szCs w:val="20"/>
          <w:rtl w:val="0"/>
        </w:rPr>
        <w:t xml:space="preserve">Net terms: </w:t>
      </w:r>
      <w:r w:rsidDel="00000000" w:rsidR="00000000" w:rsidRPr="00000000">
        <w:rPr>
          <w:sz w:val="20"/>
          <w:szCs w:val="20"/>
          <w:rtl w:val="0"/>
        </w:rPr>
        <w:t xml:space="preserve">0 (bill in advance, due start of period or bill first of period)</w:t>
      </w:r>
    </w:p>
    <w:p w:rsidR="00000000" w:rsidDel="00000000" w:rsidP="00000000" w:rsidRDefault="00000000" w:rsidRPr="00000000" w14:paraId="00000068">
      <w:pPr>
        <w:ind w:left="0" w:firstLine="0"/>
        <w:rPr>
          <w:sz w:val="20"/>
          <w:szCs w:val="20"/>
        </w:rPr>
      </w:pPr>
      <w:r w:rsidDel="00000000" w:rsidR="00000000" w:rsidRPr="00000000">
        <w:rPr>
          <w:rtl w:val="0"/>
        </w:rPr>
      </w:r>
    </w:p>
    <w:p w:rsidR="00000000" w:rsidDel="00000000" w:rsidP="00000000" w:rsidRDefault="00000000" w:rsidRPr="00000000" w14:paraId="00000069">
      <w:pPr>
        <w:rPr>
          <w:b w:val="1"/>
          <w:i w:val="1"/>
          <w:color w:val="ff00ff"/>
          <w:sz w:val="20"/>
          <w:szCs w:val="20"/>
        </w:rPr>
      </w:pPr>
      <w:r w:rsidDel="00000000" w:rsidR="00000000" w:rsidRPr="00000000">
        <w:rPr>
          <w:b w:val="1"/>
          <w:color w:val="ff00ff"/>
          <w:sz w:val="20"/>
          <w:szCs w:val="20"/>
          <w:rtl w:val="0"/>
        </w:rPr>
        <w:t xml:space="preserve">**</w:t>
      </w:r>
      <w:r w:rsidDel="00000000" w:rsidR="00000000" w:rsidRPr="00000000">
        <w:rPr>
          <w:b w:val="1"/>
          <w:i w:val="1"/>
          <w:color w:val="ff00ff"/>
          <w:sz w:val="20"/>
          <w:szCs w:val="20"/>
          <w:rtl w:val="0"/>
        </w:rPr>
        <w:t xml:space="preserve">if the sum of the line items don’t match the total out of pocket costs listed - use the sum of the line items.**</w:t>
      </w:r>
    </w:p>
    <w:p w:rsidR="00000000" w:rsidDel="00000000" w:rsidP="00000000" w:rsidRDefault="00000000" w:rsidRPr="00000000" w14:paraId="0000006A">
      <w:pPr>
        <w:rPr>
          <w:b w:val="1"/>
          <w:color w:val="ff00ff"/>
          <w:sz w:val="20"/>
          <w:szCs w:val="20"/>
          <w:u w:val="single"/>
        </w:rPr>
      </w:pPr>
      <w:r w:rsidDel="00000000" w:rsidR="00000000" w:rsidRPr="00000000">
        <w:rPr>
          <w:rtl w:val="0"/>
        </w:rPr>
      </w:r>
    </w:p>
    <w:p w:rsidR="00000000" w:rsidDel="00000000" w:rsidP="00000000" w:rsidRDefault="00000000" w:rsidRPr="00000000" w14:paraId="0000006B">
      <w:pPr>
        <w:rPr>
          <w:sz w:val="20"/>
          <w:szCs w:val="20"/>
        </w:rPr>
      </w:pPr>
      <w:r w:rsidDel="00000000" w:rsidR="00000000" w:rsidRPr="00000000">
        <w:rPr>
          <w:b w:val="1"/>
          <w:color w:val="ff00ff"/>
          <w:sz w:val="20"/>
          <w:szCs w:val="20"/>
          <w:u w:val="single"/>
          <w:rtl w:val="0"/>
        </w:rPr>
        <w:t xml:space="preserve">Additionally:</w:t>
      </w:r>
      <w:r w:rsidDel="00000000" w:rsidR="00000000" w:rsidRPr="00000000">
        <w:rPr>
          <w:b w:val="1"/>
          <w:color w:val="ff00ff"/>
          <w:sz w:val="20"/>
          <w:szCs w:val="20"/>
          <w:rtl w:val="0"/>
        </w:rPr>
        <w:t xml:space="preserve"> </w:t>
      </w:r>
      <w:r w:rsidDel="00000000" w:rsidR="00000000" w:rsidRPr="00000000">
        <w:rPr>
          <w:b w:val="1"/>
          <w:sz w:val="20"/>
          <w:szCs w:val="20"/>
          <w:rtl w:val="0"/>
        </w:rPr>
        <w:t xml:space="preserve">Item descriptions</w:t>
      </w:r>
      <w:r w:rsidDel="00000000" w:rsidR="00000000" w:rsidRPr="00000000">
        <w:rPr>
          <w:sz w:val="20"/>
          <w:szCs w:val="20"/>
          <w:rtl w:val="0"/>
        </w:rPr>
        <w:t xml:space="preserve"> have to be added for the main products (usually a heat pump or water heaters or both)</w:t>
      </w:r>
    </w:p>
    <w:p w:rsidR="00000000" w:rsidDel="00000000" w:rsidP="00000000" w:rsidRDefault="00000000" w:rsidRPr="00000000" w14:paraId="0000006C">
      <w:pPr>
        <w:numPr>
          <w:ilvl w:val="0"/>
          <w:numId w:val="16"/>
        </w:numPr>
        <w:ind w:left="720" w:hanging="360"/>
        <w:rPr>
          <w:sz w:val="20"/>
          <w:szCs w:val="20"/>
          <w:u w:val="none"/>
        </w:rPr>
      </w:pPr>
      <w:r w:rsidDel="00000000" w:rsidR="00000000" w:rsidRPr="00000000">
        <w:rPr>
          <w:sz w:val="20"/>
          <w:szCs w:val="20"/>
          <w:rtl w:val="0"/>
        </w:rPr>
        <w:t xml:space="preserve">Look for the System Designs page (usually follows the Project Cost Breakdown)</w:t>
      </w:r>
    </w:p>
    <w:p w:rsidR="00000000" w:rsidDel="00000000" w:rsidP="00000000" w:rsidRDefault="00000000" w:rsidRPr="00000000" w14:paraId="0000006D">
      <w:pPr>
        <w:numPr>
          <w:ilvl w:val="0"/>
          <w:numId w:val="16"/>
        </w:numPr>
        <w:ind w:left="720" w:hanging="360"/>
        <w:rPr>
          <w:sz w:val="20"/>
          <w:szCs w:val="20"/>
          <w:u w:val="none"/>
        </w:rPr>
      </w:pPr>
      <w:r w:rsidDel="00000000" w:rsidR="00000000" w:rsidRPr="00000000">
        <w:rPr>
          <w:sz w:val="20"/>
          <w:szCs w:val="20"/>
          <w:rtl w:val="0"/>
        </w:rPr>
        <w:t xml:space="preserve">Include the following categories in the description for the product (e.g. “Heat Pump”)</w:t>
      </w:r>
    </w:p>
    <w:p w:rsidR="00000000" w:rsidDel="00000000" w:rsidP="00000000" w:rsidRDefault="00000000" w:rsidRPr="00000000" w14:paraId="0000006E">
      <w:pPr>
        <w:numPr>
          <w:ilvl w:val="1"/>
          <w:numId w:val="16"/>
        </w:numPr>
        <w:ind w:left="1440" w:hanging="360"/>
        <w:rPr>
          <w:sz w:val="20"/>
          <w:szCs w:val="20"/>
          <w:u w:val="none"/>
        </w:rPr>
      </w:pPr>
      <w:r w:rsidDel="00000000" w:rsidR="00000000" w:rsidRPr="00000000">
        <w:rPr>
          <w:sz w:val="20"/>
          <w:szCs w:val="20"/>
          <w:rtl w:val="0"/>
        </w:rPr>
        <w:t xml:space="preserve">Outdoor Unit model number</w:t>
      </w:r>
    </w:p>
    <w:p w:rsidR="00000000" w:rsidDel="00000000" w:rsidP="00000000" w:rsidRDefault="00000000" w:rsidRPr="00000000" w14:paraId="0000006F">
      <w:pPr>
        <w:numPr>
          <w:ilvl w:val="1"/>
          <w:numId w:val="16"/>
        </w:numPr>
        <w:ind w:left="1440" w:hanging="360"/>
        <w:rPr>
          <w:sz w:val="20"/>
          <w:szCs w:val="20"/>
          <w:u w:val="none"/>
        </w:rPr>
      </w:pPr>
      <w:r w:rsidDel="00000000" w:rsidR="00000000" w:rsidRPr="00000000">
        <w:rPr>
          <w:sz w:val="20"/>
          <w:szCs w:val="20"/>
          <w:rtl w:val="0"/>
        </w:rPr>
        <w:t xml:space="preserve">Indoor unit model number</w:t>
      </w:r>
    </w:p>
    <w:p w:rsidR="00000000" w:rsidDel="00000000" w:rsidP="00000000" w:rsidRDefault="00000000" w:rsidRPr="00000000" w14:paraId="00000070">
      <w:pPr>
        <w:numPr>
          <w:ilvl w:val="1"/>
          <w:numId w:val="16"/>
        </w:numPr>
        <w:ind w:left="1440" w:hanging="360"/>
        <w:rPr>
          <w:sz w:val="20"/>
          <w:szCs w:val="20"/>
          <w:u w:val="none"/>
        </w:rPr>
      </w:pPr>
      <w:r w:rsidDel="00000000" w:rsidR="00000000" w:rsidRPr="00000000">
        <w:rPr>
          <w:sz w:val="20"/>
          <w:szCs w:val="20"/>
          <w:rtl w:val="0"/>
        </w:rPr>
        <w:t xml:space="preserve">AHRI number</w:t>
      </w:r>
    </w:p>
    <w:p w:rsidR="00000000" w:rsidDel="00000000" w:rsidP="00000000" w:rsidRDefault="00000000" w:rsidRPr="00000000" w14:paraId="00000071">
      <w:pPr>
        <w:numPr>
          <w:ilvl w:val="1"/>
          <w:numId w:val="16"/>
        </w:numPr>
        <w:ind w:left="1440" w:hanging="360"/>
        <w:rPr>
          <w:sz w:val="20"/>
          <w:szCs w:val="20"/>
          <w:u w:val="none"/>
        </w:rPr>
      </w:pPr>
      <w:r w:rsidDel="00000000" w:rsidR="00000000" w:rsidRPr="00000000">
        <w:rPr>
          <w:sz w:val="20"/>
          <w:szCs w:val="20"/>
          <w:rtl w:val="0"/>
        </w:rPr>
        <w:t xml:space="preserve">EER2 number</w:t>
      </w:r>
    </w:p>
    <w:p w:rsidR="00000000" w:rsidDel="00000000" w:rsidP="00000000" w:rsidRDefault="00000000" w:rsidRPr="00000000" w14:paraId="00000072">
      <w:pPr>
        <w:numPr>
          <w:ilvl w:val="1"/>
          <w:numId w:val="16"/>
        </w:numPr>
        <w:ind w:left="1440" w:hanging="360"/>
        <w:rPr>
          <w:sz w:val="20"/>
          <w:szCs w:val="20"/>
          <w:u w:val="none"/>
        </w:rPr>
      </w:pPr>
      <w:r w:rsidDel="00000000" w:rsidR="00000000" w:rsidRPr="00000000">
        <w:rPr>
          <w:sz w:val="20"/>
          <w:szCs w:val="20"/>
          <w:rtl w:val="0"/>
        </w:rPr>
        <w:t xml:space="preserve">SEER2 number</w:t>
      </w:r>
    </w:p>
    <w:p w:rsidR="00000000" w:rsidDel="00000000" w:rsidP="00000000" w:rsidRDefault="00000000" w:rsidRPr="00000000" w14:paraId="00000073">
      <w:pPr>
        <w:numPr>
          <w:ilvl w:val="1"/>
          <w:numId w:val="16"/>
        </w:numPr>
        <w:ind w:left="1440" w:hanging="360"/>
        <w:rPr>
          <w:sz w:val="20"/>
          <w:szCs w:val="20"/>
          <w:u w:val="none"/>
        </w:rPr>
      </w:pPr>
      <w:r w:rsidDel="00000000" w:rsidR="00000000" w:rsidRPr="00000000">
        <w:rPr>
          <w:sz w:val="20"/>
          <w:szCs w:val="20"/>
          <w:rtl w:val="0"/>
        </w:rPr>
        <w:t xml:space="preserve">HSPF2 number</w:t>
      </w:r>
    </w:p>
    <w:p w:rsidR="00000000" w:rsidDel="00000000" w:rsidP="00000000" w:rsidRDefault="00000000" w:rsidRPr="00000000" w14:paraId="00000074">
      <w:pPr>
        <w:numPr>
          <w:ilvl w:val="1"/>
          <w:numId w:val="16"/>
        </w:numPr>
        <w:ind w:left="1440" w:hanging="360"/>
        <w:rPr>
          <w:sz w:val="20"/>
          <w:szCs w:val="20"/>
          <w:u w:val="none"/>
        </w:rPr>
      </w:pPr>
      <w:r w:rsidDel="00000000" w:rsidR="00000000" w:rsidRPr="00000000">
        <w:rPr>
          <w:sz w:val="20"/>
          <w:szCs w:val="20"/>
          <w:rtl w:val="0"/>
        </w:rPr>
        <w:t xml:space="preserve">List all of the above in the item description separated with a semicolon (;)</w:t>
      </w:r>
    </w:p>
    <w:p w:rsidR="00000000" w:rsidDel="00000000" w:rsidP="00000000" w:rsidRDefault="00000000" w:rsidRPr="00000000" w14:paraId="00000075">
      <w:pPr>
        <w:numPr>
          <w:ilvl w:val="0"/>
          <w:numId w:val="16"/>
        </w:numPr>
        <w:ind w:left="720" w:hanging="360"/>
        <w:rPr>
          <w:sz w:val="20"/>
          <w:szCs w:val="20"/>
          <w:u w:val="none"/>
        </w:rPr>
      </w:pPr>
      <w:r w:rsidDel="00000000" w:rsidR="00000000" w:rsidRPr="00000000">
        <w:rPr>
          <w:sz w:val="20"/>
          <w:szCs w:val="20"/>
          <w:rtl w:val="0"/>
        </w:rPr>
        <w:t xml:space="preserve">The item description for the screenshot example below would be this:</w:t>
      </w:r>
    </w:p>
    <w:p w:rsidR="00000000" w:rsidDel="00000000" w:rsidP="00000000" w:rsidRDefault="00000000" w:rsidRPr="00000000" w14:paraId="00000076">
      <w:pPr>
        <w:numPr>
          <w:ilvl w:val="1"/>
          <w:numId w:val="16"/>
        </w:numPr>
        <w:ind w:left="1440" w:hanging="360"/>
        <w:rPr>
          <w:sz w:val="20"/>
          <w:szCs w:val="20"/>
          <w:u w:val="none"/>
        </w:rPr>
      </w:pPr>
      <w:r w:rsidDel="00000000" w:rsidR="00000000" w:rsidRPr="00000000">
        <w:rPr>
          <w:sz w:val="20"/>
          <w:szCs w:val="20"/>
          <w:rtl w:val="0"/>
        </w:rPr>
        <w:t xml:space="preserve">MXZ-SM42NAMHZ2; AHU - PVFY-P48NAMU-E1; AHRI 213248940; EER2 11.02; SEER2 16.2; HSPF2 9.1</w:t>
      </w:r>
    </w:p>
    <w:p w:rsidR="00000000" w:rsidDel="00000000" w:rsidP="00000000" w:rsidRDefault="00000000" w:rsidRPr="00000000" w14:paraId="00000077">
      <w:pPr>
        <w:numPr>
          <w:ilvl w:val="1"/>
          <w:numId w:val="16"/>
        </w:numPr>
        <w:ind w:left="1440" w:hanging="360"/>
        <w:rPr>
          <w:sz w:val="20"/>
          <w:szCs w:val="20"/>
          <w:u w:val="none"/>
        </w:rPr>
      </w:pPr>
      <w:r w:rsidDel="00000000" w:rsidR="00000000" w:rsidRPr="00000000">
        <w:rPr>
          <w:sz w:val="20"/>
          <w:szCs w:val="20"/>
          <w:rtl w:val="0"/>
        </w:rPr>
        <w:t xml:space="preserve">Contractid: be806827-9baf-4a26-b063-b3400e87b573</w:t>
      </w:r>
    </w:p>
    <w:p w:rsidR="00000000" w:rsidDel="00000000" w:rsidP="00000000" w:rsidRDefault="00000000" w:rsidRPr="00000000" w14:paraId="00000078">
      <w:pPr>
        <w:rPr>
          <w:sz w:val="20"/>
          <w:szCs w:val="20"/>
        </w:rPr>
      </w:pPr>
      <w:r w:rsidDel="00000000" w:rsidR="00000000" w:rsidRPr="00000000">
        <w:rPr>
          <w:sz w:val="20"/>
          <w:szCs w:val="20"/>
        </w:rPr>
        <mc:AlternateContent>
          <mc:Choice Requires="wpg">
            <w:drawing>
              <wp:inline distB="114300" distT="114300" distL="114300" distR="114300">
                <wp:extent cx="5943600" cy="3352800"/>
                <wp:effectExtent b="0" l="0" r="0" t="0"/>
                <wp:docPr id="3" name=""/>
                <a:graphic>
                  <a:graphicData uri="http://schemas.microsoft.com/office/word/2010/wordprocessingGroup">
                    <wpg:wgp>
                      <wpg:cNvGrpSpPr/>
                      <wpg:grpSpPr>
                        <a:xfrm>
                          <a:off x="152400" y="152400"/>
                          <a:ext cx="5943600" cy="3352800"/>
                          <a:chOff x="152400" y="152400"/>
                          <a:chExt cx="7315200" cy="4126950"/>
                        </a:xfrm>
                      </wpg:grpSpPr>
                      <pic:pic>
                        <pic:nvPicPr>
                          <pic:cNvPr id="7" name="Shape 7"/>
                          <pic:cNvPicPr preferRelativeResize="0"/>
                        </pic:nvPicPr>
                        <pic:blipFill>
                          <a:blip r:embed="rId14">
                            <a:alphaModFix/>
                          </a:blip>
                          <a:stretch>
                            <a:fillRect/>
                          </a:stretch>
                        </pic:blipFill>
                        <pic:spPr>
                          <a:xfrm>
                            <a:off x="152400" y="152400"/>
                            <a:ext cx="7315200" cy="4126938"/>
                          </a:xfrm>
                          <a:prstGeom prst="rect">
                            <a:avLst/>
                          </a:prstGeom>
                          <a:noFill/>
                          <a:ln>
                            <a:noFill/>
                          </a:ln>
                        </pic:spPr>
                      </pic:pic>
                      <wps:wsp>
                        <wps:cNvSpPr/>
                        <wps:cNvPr id="8" name="Shape 8"/>
                        <wps:spPr>
                          <a:xfrm>
                            <a:off x="2172450" y="1746075"/>
                            <a:ext cx="1451400" cy="142200"/>
                          </a:xfrm>
                          <a:prstGeom prst="rect">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9" name="Shape 9"/>
                        <wps:spPr>
                          <a:xfrm>
                            <a:off x="228600" y="2091350"/>
                            <a:ext cx="3202500" cy="142200"/>
                          </a:xfrm>
                          <a:prstGeom prst="rect">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0" name="Shape 10"/>
                        <wps:spPr>
                          <a:xfrm>
                            <a:off x="2101249" y="1400823"/>
                            <a:ext cx="1106400" cy="142200"/>
                          </a:xfrm>
                          <a:prstGeom prst="rect">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1" name="Shape 11"/>
                        <wps:spPr>
                          <a:xfrm>
                            <a:off x="1208375" y="2264002"/>
                            <a:ext cx="1908000" cy="142200"/>
                          </a:xfrm>
                          <a:prstGeom prst="rect">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2" name="Shape 12"/>
                        <wps:spPr>
                          <a:xfrm>
                            <a:off x="264450" y="2543100"/>
                            <a:ext cx="2851800" cy="142200"/>
                          </a:xfrm>
                          <a:prstGeom prst="rect">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3" name="Shape 13"/>
                        <wps:spPr>
                          <a:xfrm>
                            <a:off x="1218525" y="2751475"/>
                            <a:ext cx="1989000" cy="142200"/>
                          </a:xfrm>
                          <a:prstGeom prst="rect">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352800"/>
                <wp:effectExtent b="0" l="0" r="0" t="0"/>
                <wp:docPr id="3" name="image11.png"/>
                <a:graphic>
                  <a:graphicData uri="http://schemas.openxmlformats.org/drawingml/2006/picture">
                    <pic:pic>
                      <pic:nvPicPr>
                        <pic:cNvPr id="0" name="image11.png"/>
                        <pic:cNvPicPr preferRelativeResize="0"/>
                      </pic:nvPicPr>
                      <pic:blipFill>
                        <a:blip r:embed="rId12"/>
                        <a:srcRect/>
                        <a:stretch>
                          <a:fillRect/>
                        </a:stretch>
                      </pic:blipFill>
                      <pic:spPr>
                        <a:xfrm>
                          <a:off x="0" y="0"/>
                          <a:ext cx="5943600" cy="3352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9">
      <w:pPr>
        <w:rPr>
          <w:sz w:val="20"/>
          <w:szCs w:val="20"/>
        </w:rPr>
      </w:pPr>
      <w:r w:rsidDel="00000000" w:rsidR="00000000" w:rsidRPr="00000000">
        <w:rPr>
          <w:sz w:val="20"/>
          <w:szCs w:val="20"/>
          <w:rtl w:val="0"/>
        </w:rPr>
        <w:t xml:space="preserve">Another example on the same contractID:</w:t>
      </w:r>
    </w:p>
    <w:p w:rsidR="00000000" w:rsidDel="00000000" w:rsidP="00000000" w:rsidRDefault="00000000" w:rsidRPr="00000000" w14:paraId="0000007A">
      <w:pPr>
        <w:numPr>
          <w:ilvl w:val="0"/>
          <w:numId w:val="19"/>
        </w:numPr>
        <w:ind w:left="720" w:hanging="360"/>
        <w:rPr>
          <w:sz w:val="20"/>
          <w:szCs w:val="20"/>
          <w:u w:val="none"/>
        </w:rPr>
      </w:pPr>
      <w:r w:rsidDel="00000000" w:rsidR="00000000" w:rsidRPr="00000000">
        <w:rPr>
          <w:sz w:val="20"/>
          <w:szCs w:val="20"/>
          <w:rtl w:val="0"/>
        </w:rPr>
        <w:t xml:space="preserve">Item Description for Item (Heat Pump Water Heater) would be: HPTS-66; AHRI 208531171</w:t>
      </w:r>
    </w:p>
    <w:p w:rsidR="00000000" w:rsidDel="00000000" w:rsidP="00000000" w:rsidRDefault="00000000" w:rsidRPr="00000000" w14:paraId="0000007B">
      <w:pPr>
        <w:rPr>
          <w:sz w:val="20"/>
          <w:szCs w:val="20"/>
        </w:rPr>
      </w:pPr>
      <w:r w:rsidDel="00000000" w:rsidR="00000000" w:rsidRPr="00000000">
        <w:rPr>
          <w:sz w:val="20"/>
          <w:szCs w:val="20"/>
        </w:rPr>
        <mc:AlternateContent>
          <mc:Choice Requires="wpg">
            <w:drawing>
              <wp:inline distB="114300" distT="114300" distL="114300" distR="114300">
                <wp:extent cx="5943600" cy="3441700"/>
                <wp:effectExtent b="0" l="0" r="0" t="0"/>
                <wp:docPr id="1" name=""/>
                <a:graphic>
                  <a:graphicData uri="http://schemas.microsoft.com/office/word/2010/wordprocessingGroup">
                    <wpg:wgp>
                      <wpg:cNvGrpSpPr/>
                      <wpg:grpSpPr>
                        <a:xfrm>
                          <a:off x="152400" y="152400"/>
                          <a:ext cx="5943600" cy="3441700"/>
                          <a:chOff x="152400" y="152400"/>
                          <a:chExt cx="7315200" cy="4226400"/>
                        </a:xfrm>
                      </wpg:grpSpPr>
                      <pic:pic>
                        <pic:nvPicPr>
                          <pic:cNvPr id="2" name="Shape 2"/>
                          <pic:cNvPicPr preferRelativeResize="0"/>
                        </pic:nvPicPr>
                        <pic:blipFill>
                          <a:blip r:embed="rId15">
                            <a:alphaModFix/>
                          </a:blip>
                          <a:stretch>
                            <a:fillRect/>
                          </a:stretch>
                        </pic:blipFill>
                        <pic:spPr>
                          <a:xfrm>
                            <a:off x="152400" y="152400"/>
                            <a:ext cx="7315196" cy="4226382"/>
                          </a:xfrm>
                          <a:prstGeom prst="rect">
                            <a:avLst/>
                          </a:prstGeom>
                          <a:noFill/>
                          <a:ln>
                            <a:noFill/>
                          </a:ln>
                        </pic:spPr>
                      </pic:pic>
                      <wps:wsp>
                        <wps:cNvSpPr/>
                        <wps:cNvPr id="3" name="Shape 3"/>
                        <wps:spPr>
                          <a:xfrm>
                            <a:off x="3390425" y="1715525"/>
                            <a:ext cx="619200" cy="162300"/>
                          </a:xfrm>
                          <a:prstGeom prst="rect">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4" name="Shape 4"/>
                        <wps:spPr>
                          <a:xfrm>
                            <a:off x="3309350" y="1918675"/>
                            <a:ext cx="741000" cy="213000"/>
                          </a:xfrm>
                          <a:prstGeom prst="rect">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441700"/>
                <wp:effectExtent b="0" l="0" r="0" t="0"/>
                <wp:docPr id="1" name="image9.png"/>
                <a:graphic>
                  <a:graphicData uri="http://schemas.openxmlformats.org/drawingml/2006/picture">
                    <pic:pic>
                      <pic:nvPicPr>
                        <pic:cNvPr id="0" name="image9.png"/>
                        <pic:cNvPicPr preferRelativeResize="0"/>
                      </pic:nvPicPr>
                      <pic:blipFill>
                        <a:blip r:embed="rId12"/>
                        <a:srcRect/>
                        <a:stretch>
                          <a:fillRect/>
                        </a:stretch>
                      </pic:blipFill>
                      <pic:spPr>
                        <a:xfrm>
                          <a:off x="0" y="0"/>
                          <a:ext cx="5943600" cy="3441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C">
      <w:pPr>
        <w:ind w:left="0" w:firstLine="0"/>
        <w:rPr>
          <w:sz w:val="20"/>
          <w:szCs w:val="20"/>
        </w:rPr>
      </w:pPr>
      <w:r w:rsidDel="00000000" w:rsidR="00000000" w:rsidRPr="00000000">
        <w:rPr>
          <w:sz w:val="20"/>
          <w:szCs w:val="20"/>
          <w:rtl w:val="0"/>
        </w:rPr>
        <w:t xml:space="preserve">The invoices you create will look like this:</w:t>
      </w:r>
    </w:p>
    <w:p w:rsidR="00000000" w:rsidDel="00000000" w:rsidP="00000000" w:rsidRDefault="00000000" w:rsidRPr="00000000" w14:paraId="0000007D">
      <w:pPr>
        <w:ind w:left="0" w:firstLine="0"/>
        <w:rPr>
          <w:b w:val="1"/>
          <w:sz w:val="20"/>
          <w:szCs w:val="20"/>
          <w:u w:val="single"/>
        </w:rPr>
      </w:pPr>
      <w:r w:rsidDel="00000000" w:rsidR="00000000" w:rsidRPr="00000000">
        <w:rPr>
          <w:rtl w:val="0"/>
        </w:rPr>
      </w:r>
    </w:p>
    <w:p w:rsidR="00000000" w:rsidDel="00000000" w:rsidP="00000000" w:rsidRDefault="00000000" w:rsidRPr="00000000" w14:paraId="0000007E">
      <w:pPr>
        <w:ind w:left="0" w:firstLine="0"/>
        <w:rPr>
          <w:b w:val="1"/>
          <w:sz w:val="20"/>
          <w:szCs w:val="20"/>
          <w:u w:val="single"/>
        </w:rPr>
      </w:pPr>
      <w:r w:rsidDel="00000000" w:rsidR="00000000" w:rsidRPr="00000000">
        <w:rPr>
          <w:b w:val="1"/>
          <w:sz w:val="20"/>
          <w:szCs w:val="20"/>
          <w:u w:val="single"/>
          <w:rtl w:val="0"/>
        </w:rPr>
        <w:t xml:space="preserve">First invoice: </w:t>
      </w:r>
    </w:p>
    <w:p w:rsidR="00000000" w:rsidDel="00000000" w:rsidP="00000000" w:rsidRDefault="00000000" w:rsidRPr="00000000" w14:paraId="0000007F">
      <w:pPr>
        <w:ind w:left="0" w:firstLine="0"/>
        <w:rPr>
          <w:sz w:val="20"/>
          <w:szCs w:val="20"/>
        </w:rPr>
      </w:pPr>
      <w:r w:rsidDel="00000000" w:rsidR="00000000" w:rsidRPr="00000000">
        <w:rPr>
          <w:sz w:val="20"/>
          <w:szCs w:val="20"/>
        </w:rPr>
        <w:drawing>
          <wp:inline distB="114300" distT="114300" distL="114300" distR="114300">
            <wp:extent cx="5943600" cy="4356100"/>
            <wp:effectExtent b="0" l="0" r="0" t="0"/>
            <wp:docPr id="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0" w:firstLine="0"/>
        <w:rPr>
          <w:b w:val="1"/>
          <w:sz w:val="20"/>
          <w:szCs w:val="20"/>
          <w:u w:val="single"/>
        </w:rPr>
      </w:pPr>
      <w:r w:rsidDel="00000000" w:rsidR="00000000" w:rsidRPr="00000000">
        <w:rPr>
          <w:b w:val="1"/>
          <w:sz w:val="20"/>
          <w:szCs w:val="20"/>
          <w:u w:val="single"/>
          <w:rtl w:val="0"/>
        </w:rPr>
        <w:t xml:space="preserve">Second invoice:</w:t>
      </w:r>
    </w:p>
    <w:p w:rsidR="00000000" w:rsidDel="00000000" w:rsidP="00000000" w:rsidRDefault="00000000" w:rsidRPr="00000000" w14:paraId="00000081">
      <w:pPr>
        <w:ind w:left="0" w:firstLine="0"/>
        <w:rPr>
          <w:sz w:val="20"/>
          <w:szCs w:val="20"/>
        </w:rPr>
      </w:pPr>
      <w:r w:rsidDel="00000000" w:rsidR="00000000" w:rsidRPr="00000000">
        <w:rPr>
          <w:sz w:val="20"/>
          <w:szCs w:val="20"/>
        </w:rPr>
        <w:drawing>
          <wp:inline distB="114300" distT="114300" distL="114300" distR="114300">
            <wp:extent cx="5943600" cy="6464300"/>
            <wp:effectExtent b="0" l="0" r="0" t="0"/>
            <wp:docPr id="1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64643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0" w:firstLine="0"/>
        <w:rPr>
          <w:sz w:val="20"/>
          <w:szCs w:val="20"/>
        </w:rPr>
      </w:pPr>
      <w:r w:rsidDel="00000000" w:rsidR="00000000" w:rsidRPr="00000000">
        <w:rPr>
          <w:rtl w:val="0"/>
        </w:rPr>
      </w:r>
    </w:p>
    <w:p w:rsidR="00000000" w:rsidDel="00000000" w:rsidP="00000000" w:rsidRDefault="00000000" w:rsidRPr="00000000" w14:paraId="00000083">
      <w:pPr>
        <w:numPr>
          <w:ilvl w:val="0"/>
          <w:numId w:val="12"/>
        </w:numPr>
        <w:ind w:left="720" w:hanging="360"/>
        <w:rPr>
          <w:color w:val="ff00ff"/>
          <w:sz w:val="20"/>
          <w:szCs w:val="20"/>
        </w:rPr>
      </w:pPr>
      <w:r w:rsidDel="00000000" w:rsidR="00000000" w:rsidRPr="00000000">
        <w:rPr>
          <w:color w:val="ff00ff"/>
          <w:sz w:val="20"/>
          <w:szCs w:val="20"/>
          <w:rtl w:val="0"/>
        </w:rPr>
        <w:t xml:space="preserve">Anything to ignore in contracts?</w:t>
      </w:r>
    </w:p>
    <w:p w:rsidR="00000000" w:rsidDel="00000000" w:rsidP="00000000" w:rsidRDefault="00000000" w:rsidRPr="00000000" w14:paraId="00000084">
      <w:pPr>
        <w:ind w:left="720" w:firstLine="0"/>
        <w:rPr>
          <w:sz w:val="20"/>
          <w:szCs w:val="20"/>
        </w:rPr>
      </w:pPr>
      <w:r w:rsidDel="00000000" w:rsidR="00000000" w:rsidRPr="00000000">
        <w:rPr>
          <w:sz w:val="20"/>
          <w:szCs w:val="20"/>
          <w:rtl w:val="0"/>
        </w:rPr>
        <w:t xml:space="preserve">All line items below “Out-of-Pocket-Costs”</w:t>
      </w:r>
    </w:p>
    <w:p w:rsidR="00000000" w:rsidDel="00000000" w:rsidP="00000000" w:rsidRDefault="00000000" w:rsidRPr="00000000" w14:paraId="00000085">
      <w:pPr>
        <w:ind w:left="720" w:firstLine="0"/>
        <w:rPr>
          <w:sz w:val="20"/>
          <w:szCs w:val="20"/>
        </w:rPr>
      </w:pPr>
      <w:r w:rsidDel="00000000" w:rsidR="00000000" w:rsidRPr="00000000">
        <w:rPr>
          <w:rtl w:val="0"/>
        </w:rPr>
      </w:r>
    </w:p>
    <w:p w:rsidR="00000000" w:rsidDel="00000000" w:rsidP="00000000" w:rsidRDefault="00000000" w:rsidRPr="00000000" w14:paraId="00000086">
      <w:pPr>
        <w:numPr>
          <w:ilvl w:val="0"/>
          <w:numId w:val="12"/>
        </w:numPr>
        <w:ind w:left="720" w:hanging="360"/>
        <w:rPr>
          <w:sz w:val="20"/>
          <w:szCs w:val="20"/>
        </w:rPr>
      </w:pPr>
      <w:r w:rsidDel="00000000" w:rsidR="00000000" w:rsidRPr="00000000">
        <w:rPr>
          <w:sz w:val="20"/>
          <w:szCs w:val="20"/>
          <w:rtl w:val="0"/>
        </w:rPr>
        <w:t xml:space="preserve">Specifics processing things the merchant has requested that may differ by contract (e.g. always back-date invoice date to final day of the month)</w:t>
      </w:r>
      <w:r w:rsidDel="00000000" w:rsidR="00000000" w:rsidRPr="00000000">
        <w:rPr>
          <w:sz w:val="20"/>
          <w:szCs w:val="20"/>
          <w:highlight w:val="yellow"/>
          <w:rtl w:val="0"/>
        </w:rPr>
        <w:br w:type="textWrapping"/>
      </w:r>
      <w:r w:rsidDel="00000000" w:rsidR="00000000" w:rsidRPr="00000000">
        <w:rPr>
          <w:b w:val="1"/>
          <w:sz w:val="20"/>
          <w:szCs w:val="20"/>
          <w:u w:val="single"/>
          <w:rtl w:val="0"/>
        </w:rPr>
        <w:t xml:space="preserve">CHANGE ORDERS</w:t>
      </w:r>
    </w:p>
    <w:p w:rsidR="00000000" w:rsidDel="00000000" w:rsidP="00000000" w:rsidRDefault="00000000" w:rsidRPr="00000000" w14:paraId="00000087">
      <w:pPr>
        <w:ind w:left="720" w:firstLine="0"/>
        <w:rPr>
          <w:sz w:val="20"/>
          <w:szCs w:val="20"/>
        </w:rPr>
      </w:pPr>
      <w:r w:rsidDel="00000000" w:rsidR="00000000" w:rsidRPr="00000000">
        <w:rPr>
          <w:sz w:val="20"/>
          <w:szCs w:val="20"/>
          <w:rtl w:val="0"/>
        </w:rPr>
        <w:t xml:space="preserve">Make edits to the original contract BT:</w:t>
      </w:r>
    </w:p>
    <w:p w:rsidR="00000000" w:rsidDel="00000000" w:rsidP="00000000" w:rsidRDefault="00000000" w:rsidRPr="00000000" w14:paraId="00000088">
      <w:pPr>
        <w:numPr>
          <w:ilvl w:val="0"/>
          <w:numId w:val="4"/>
        </w:numPr>
        <w:ind w:left="1440" w:hanging="360"/>
        <w:rPr>
          <w:sz w:val="20"/>
          <w:szCs w:val="20"/>
          <w:u w:val="none"/>
        </w:rPr>
      </w:pPr>
      <w:r w:rsidDel="00000000" w:rsidR="00000000" w:rsidRPr="00000000">
        <w:rPr>
          <w:sz w:val="20"/>
          <w:szCs w:val="20"/>
          <w:rtl w:val="0"/>
        </w:rPr>
        <w:t xml:space="preserve">Change orders will always take effect after the first 50% deposit invoice has been sent/paid. Only the final invoice will be impacted.</w:t>
      </w:r>
    </w:p>
    <w:p w:rsidR="00000000" w:rsidDel="00000000" w:rsidP="00000000" w:rsidRDefault="00000000" w:rsidRPr="00000000" w14:paraId="00000089">
      <w:pPr>
        <w:numPr>
          <w:ilvl w:val="1"/>
          <w:numId w:val="4"/>
        </w:numPr>
        <w:ind w:left="2160" w:hanging="360"/>
        <w:rPr>
          <w:sz w:val="20"/>
          <w:szCs w:val="20"/>
          <w:u w:val="none"/>
        </w:rPr>
      </w:pPr>
      <w:r w:rsidDel="00000000" w:rsidR="00000000" w:rsidRPr="00000000">
        <w:rPr>
          <w:sz w:val="20"/>
          <w:szCs w:val="20"/>
          <w:rtl w:val="0"/>
        </w:rPr>
        <w:t xml:space="preserve">You do not need to change the amount of the “Downpayment Credit”</w:t>
      </w:r>
    </w:p>
    <w:p w:rsidR="00000000" w:rsidDel="00000000" w:rsidP="00000000" w:rsidRDefault="00000000" w:rsidRPr="00000000" w14:paraId="0000008A">
      <w:pPr>
        <w:numPr>
          <w:ilvl w:val="0"/>
          <w:numId w:val="4"/>
        </w:numPr>
        <w:ind w:left="1440" w:hanging="360"/>
        <w:rPr>
          <w:sz w:val="20"/>
          <w:szCs w:val="20"/>
          <w:u w:val="none"/>
        </w:rPr>
      </w:pPr>
      <w:r w:rsidDel="00000000" w:rsidR="00000000" w:rsidRPr="00000000">
        <w:rPr>
          <w:sz w:val="20"/>
          <w:szCs w:val="20"/>
          <w:rtl w:val="0"/>
        </w:rPr>
        <w:t xml:space="preserve">If they’re removing something:</w:t>
      </w:r>
    </w:p>
    <w:p w:rsidR="00000000" w:rsidDel="00000000" w:rsidP="00000000" w:rsidRDefault="00000000" w:rsidRPr="00000000" w14:paraId="0000008B">
      <w:pPr>
        <w:numPr>
          <w:ilvl w:val="1"/>
          <w:numId w:val="4"/>
        </w:numPr>
        <w:ind w:left="2160" w:hanging="360"/>
        <w:rPr>
          <w:sz w:val="20"/>
          <w:szCs w:val="20"/>
          <w:u w:val="none"/>
        </w:rPr>
      </w:pPr>
      <w:r w:rsidDel="00000000" w:rsidR="00000000" w:rsidRPr="00000000">
        <w:rPr>
          <w:sz w:val="20"/>
          <w:szCs w:val="20"/>
          <w:rtl w:val="0"/>
        </w:rPr>
        <w:t xml:space="preserve">just the price of that item would change to $0</w:t>
      </w:r>
    </w:p>
    <w:p w:rsidR="00000000" w:rsidDel="00000000" w:rsidP="00000000" w:rsidRDefault="00000000" w:rsidRPr="00000000" w14:paraId="0000008C">
      <w:pPr>
        <w:numPr>
          <w:ilvl w:val="0"/>
          <w:numId w:val="4"/>
        </w:numPr>
        <w:ind w:left="1440" w:hanging="360"/>
        <w:rPr>
          <w:sz w:val="20"/>
          <w:szCs w:val="20"/>
          <w:u w:val="none"/>
        </w:rPr>
      </w:pPr>
      <w:r w:rsidDel="00000000" w:rsidR="00000000" w:rsidRPr="00000000">
        <w:rPr>
          <w:sz w:val="20"/>
          <w:szCs w:val="20"/>
          <w:rtl w:val="0"/>
        </w:rPr>
        <w:t xml:space="preserve">If they're adding or changing the price of something:</w:t>
      </w:r>
    </w:p>
    <w:p w:rsidR="00000000" w:rsidDel="00000000" w:rsidP="00000000" w:rsidRDefault="00000000" w:rsidRPr="00000000" w14:paraId="0000008D">
      <w:pPr>
        <w:numPr>
          <w:ilvl w:val="1"/>
          <w:numId w:val="4"/>
        </w:numPr>
        <w:ind w:left="2160" w:hanging="360"/>
        <w:rPr>
          <w:sz w:val="20"/>
          <w:szCs w:val="20"/>
          <w:u w:val="none"/>
        </w:rPr>
      </w:pPr>
      <w:r w:rsidDel="00000000" w:rsidR="00000000" w:rsidRPr="00000000">
        <w:rPr>
          <w:sz w:val="20"/>
          <w:szCs w:val="20"/>
          <w:rtl w:val="0"/>
        </w:rPr>
        <w:t xml:space="preserve">List out the Item Name as “Change Order – ‘Item Name’”</w:t>
      </w:r>
    </w:p>
    <w:p w:rsidR="00000000" w:rsidDel="00000000" w:rsidP="00000000" w:rsidRDefault="00000000" w:rsidRPr="00000000" w14:paraId="0000008E">
      <w:pPr>
        <w:numPr>
          <w:ilvl w:val="0"/>
          <w:numId w:val="4"/>
        </w:numPr>
        <w:ind w:left="1440" w:hanging="360"/>
        <w:rPr>
          <w:strike w:val="1"/>
          <w:sz w:val="20"/>
          <w:szCs w:val="20"/>
        </w:rPr>
      </w:pPr>
      <w:r w:rsidDel="00000000" w:rsidR="00000000" w:rsidRPr="00000000">
        <w:rPr>
          <w:strike w:val="1"/>
          <w:sz w:val="20"/>
          <w:szCs w:val="20"/>
          <w:rtl w:val="0"/>
        </w:rPr>
        <w:t xml:space="preserve">Make sure you apply any change orders made to point of sale incentives/rebate line items to the subcustomer contract as well (read section below)</w:t>
      </w:r>
    </w:p>
    <w:p w:rsidR="00000000" w:rsidDel="00000000" w:rsidP="00000000" w:rsidRDefault="00000000" w:rsidRPr="00000000" w14:paraId="0000008F">
      <w:pPr>
        <w:rPr>
          <w:b w:val="1"/>
          <w:strike w:val="1"/>
          <w:sz w:val="20"/>
          <w:szCs w:val="20"/>
          <w:u w:val="single"/>
        </w:rPr>
      </w:pPr>
      <w:r w:rsidDel="00000000" w:rsidR="00000000" w:rsidRPr="00000000">
        <w:rPr>
          <w:strike w:val="1"/>
          <w:sz w:val="20"/>
          <w:szCs w:val="20"/>
          <w:rtl w:val="0"/>
        </w:rPr>
        <w:tab/>
      </w:r>
      <w:commentRangeStart w:id="0"/>
      <w:r w:rsidDel="00000000" w:rsidR="00000000" w:rsidRPr="00000000">
        <w:rPr>
          <w:b w:val="1"/>
          <w:strike w:val="1"/>
          <w:sz w:val="20"/>
          <w:szCs w:val="20"/>
          <w:u w:val="single"/>
          <w:rtl w:val="0"/>
        </w:rPr>
        <w:t xml:space="preserve">Point of Sale Incentives/Rebates</w:t>
      </w:r>
    </w:p>
    <w:p w:rsidR="00000000" w:rsidDel="00000000" w:rsidP="00000000" w:rsidRDefault="00000000" w:rsidRPr="00000000" w14:paraId="00000090">
      <w:pPr>
        <w:numPr>
          <w:ilvl w:val="0"/>
          <w:numId w:val="3"/>
        </w:numPr>
        <w:ind w:left="1440" w:hanging="360"/>
        <w:rPr>
          <w:strike w:val="1"/>
          <w:sz w:val="20"/>
          <w:szCs w:val="20"/>
        </w:rPr>
      </w:pPr>
      <w:r w:rsidDel="00000000" w:rsidR="00000000" w:rsidRPr="00000000">
        <w:rPr>
          <w:strike w:val="1"/>
          <w:sz w:val="20"/>
          <w:szCs w:val="20"/>
          <w:rtl w:val="0"/>
        </w:rPr>
        <w:t xml:space="preserve">Duplicate the contract and create a sub-customer titled</w:t>
      </w:r>
      <w:r w:rsidDel="00000000" w:rsidR="00000000" w:rsidRPr="00000000">
        <w:rPr>
          <w:strike w:val="1"/>
          <w:sz w:val="20"/>
          <w:szCs w:val="20"/>
          <w:rtl w:val="0"/>
        </w:rPr>
        <w:t xml:space="preserve"> “[Main Customer] Customer Incentives”</w:t>
      </w:r>
      <w:r w:rsidDel="00000000" w:rsidR="00000000" w:rsidRPr="00000000">
        <w:rPr>
          <w:rtl w:val="0"/>
        </w:rPr>
      </w:r>
    </w:p>
    <w:p w:rsidR="00000000" w:rsidDel="00000000" w:rsidP="00000000" w:rsidRDefault="00000000" w:rsidRPr="00000000" w14:paraId="00000091">
      <w:pPr>
        <w:numPr>
          <w:ilvl w:val="1"/>
          <w:numId w:val="3"/>
        </w:numPr>
        <w:ind w:left="2160" w:hanging="360"/>
        <w:rPr>
          <w:strike w:val="1"/>
          <w:sz w:val="20"/>
          <w:szCs w:val="20"/>
        </w:rPr>
      </w:pPr>
      <w:r w:rsidDel="00000000" w:rsidR="00000000" w:rsidRPr="00000000">
        <w:rPr>
          <w:strike w:val="1"/>
          <w:sz w:val="20"/>
          <w:szCs w:val="20"/>
          <w:rtl w:val="0"/>
        </w:rPr>
        <w:t xml:space="preserve">Once created this will show up in garage as “[main customer]: [main customer] customer incentives”</w:t>
      </w:r>
    </w:p>
    <w:p w:rsidR="00000000" w:rsidDel="00000000" w:rsidP="00000000" w:rsidRDefault="00000000" w:rsidRPr="00000000" w14:paraId="00000092">
      <w:pPr>
        <w:numPr>
          <w:ilvl w:val="0"/>
          <w:numId w:val="3"/>
        </w:numPr>
        <w:ind w:left="1440" w:hanging="360"/>
        <w:rPr>
          <w:strike w:val="1"/>
          <w:sz w:val="20"/>
          <w:szCs w:val="20"/>
        </w:rPr>
      </w:pPr>
      <w:r w:rsidDel="00000000" w:rsidR="00000000" w:rsidRPr="00000000">
        <w:rPr>
          <w:b w:val="1"/>
          <w:strike w:val="1"/>
          <w:sz w:val="20"/>
          <w:szCs w:val="20"/>
          <w:rtl w:val="0"/>
        </w:rPr>
        <w:t xml:space="preserve">ONLY</w:t>
      </w:r>
      <w:r w:rsidDel="00000000" w:rsidR="00000000" w:rsidRPr="00000000">
        <w:rPr>
          <w:strike w:val="1"/>
          <w:sz w:val="20"/>
          <w:szCs w:val="20"/>
          <w:rtl w:val="0"/>
        </w:rPr>
        <w:t xml:space="preserve"> process the Point of Sale Incentives/Rebates (circled in purple below) as BT</w:t>
      </w:r>
    </w:p>
    <w:p w:rsidR="00000000" w:rsidDel="00000000" w:rsidP="00000000" w:rsidRDefault="00000000" w:rsidRPr="00000000" w14:paraId="00000093">
      <w:pPr>
        <w:numPr>
          <w:ilvl w:val="0"/>
          <w:numId w:val="3"/>
        </w:numPr>
        <w:ind w:left="1440" w:hanging="360"/>
        <w:rPr>
          <w:strike w:val="1"/>
          <w:sz w:val="20"/>
          <w:szCs w:val="20"/>
        </w:rPr>
      </w:pPr>
      <w:r w:rsidDel="00000000" w:rsidR="00000000" w:rsidRPr="00000000">
        <w:rPr>
          <w:strike w:val="1"/>
          <w:sz w:val="20"/>
          <w:szCs w:val="20"/>
          <w:rtl w:val="0"/>
        </w:rPr>
        <w:t xml:space="preserve">Process these as a </w:t>
      </w:r>
      <w:r w:rsidDel="00000000" w:rsidR="00000000" w:rsidRPr="00000000">
        <w:rPr>
          <w:b w:val="1"/>
          <w:strike w:val="1"/>
          <w:sz w:val="20"/>
          <w:szCs w:val="20"/>
          <w:rtl w:val="0"/>
        </w:rPr>
        <w:t xml:space="preserve">positive (+)</w:t>
      </w:r>
      <w:r w:rsidDel="00000000" w:rsidR="00000000" w:rsidRPr="00000000">
        <w:rPr>
          <w:strike w:val="1"/>
          <w:sz w:val="20"/>
          <w:szCs w:val="20"/>
          <w:rtl w:val="0"/>
        </w:rPr>
        <w:t xml:space="preserve"> BT</w:t>
      </w:r>
    </w:p>
    <w:p w:rsidR="00000000" w:rsidDel="00000000" w:rsidP="00000000" w:rsidRDefault="00000000" w:rsidRPr="00000000" w14:paraId="00000094">
      <w:pPr>
        <w:numPr>
          <w:ilvl w:val="0"/>
          <w:numId w:val="3"/>
        </w:numPr>
        <w:ind w:left="1440" w:hanging="360"/>
        <w:rPr>
          <w:strike w:val="1"/>
          <w:sz w:val="20"/>
          <w:szCs w:val="20"/>
        </w:rPr>
      </w:pPr>
      <w:r w:rsidDel="00000000" w:rsidR="00000000" w:rsidRPr="00000000">
        <w:rPr>
          <w:strike w:val="1"/>
          <w:sz w:val="20"/>
          <w:szCs w:val="20"/>
          <w:rtl w:val="0"/>
        </w:rPr>
        <w:t xml:space="preserve">BT fields should follow the BT that were created for the second invoice </w:t>
      </w:r>
      <w:r w:rsidDel="00000000" w:rsidR="00000000" w:rsidRPr="00000000">
        <w:rPr>
          <w:b w:val="1"/>
          <w:strike w:val="1"/>
          <w:sz w:val="20"/>
          <w:szCs w:val="20"/>
          <w:rtl w:val="0"/>
        </w:rPr>
        <w:t xml:space="preserve">with the following exception:</w:t>
      </w:r>
      <w:r w:rsidDel="00000000" w:rsidR="00000000" w:rsidRPr="00000000">
        <w:rPr>
          <w:rtl w:val="0"/>
        </w:rPr>
      </w:r>
    </w:p>
    <w:p w:rsidR="00000000" w:rsidDel="00000000" w:rsidP="00000000" w:rsidRDefault="00000000" w:rsidRPr="00000000" w14:paraId="00000095">
      <w:pPr>
        <w:numPr>
          <w:ilvl w:val="1"/>
          <w:numId w:val="3"/>
        </w:numPr>
        <w:ind w:left="2160" w:hanging="360"/>
        <w:rPr>
          <w:strike w:val="1"/>
          <w:sz w:val="20"/>
          <w:szCs w:val="20"/>
        </w:rPr>
      </w:pPr>
      <w:r w:rsidDel="00000000" w:rsidR="00000000" w:rsidRPr="00000000">
        <w:rPr>
          <w:strike w:val="1"/>
          <w:sz w:val="20"/>
          <w:szCs w:val="20"/>
          <w:rtl w:val="0"/>
        </w:rPr>
        <w:t xml:space="preserve">Merchant wants to track these on separate invoices so just set the billing start date one off from each other e.g. if billing starts 6/12 for one product, make it 6/13 for the second product, 6/14 for the 3rd product etc.</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96">
      <w:pPr>
        <w:rPr>
          <w:sz w:val="20"/>
          <w:szCs w:val="20"/>
        </w:rPr>
      </w:pPr>
      <w:r w:rsidDel="00000000" w:rsidR="00000000" w:rsidRPr="00000000">
        <w:rPr>
          <w:sz w:val="20"/>
          <w:szCs w:val="20"/>
          <w:rtl w:val="0"/>
        </w:rPr>
        <w:tab/>
      </w:r>
      <w:commentRangeStart w:id="1"/>
      <w:r w:rsidDel="00000000" w:rsidR="00000000" w:rsidRPr="00000000">
        <w:rPr>
          <w:sz w:val="20"/>
          <w:szCs w:val="20"/>
        </w:rPr>
        <mc:AlternateContent>
          <mc:Choice Requires="wpg">
            <w:drawing>
              <wp:inline distB="114300" distT="114300" distL="114300" distR="114300">
                <wp:extent cx="5943600" cy="762000"/>
                <wp:effectExtent b="0" l="0" r="0" t="0"/>
                <wp:docPr id="4" name=""/>
                <a:graphic>
                  <a:graphicData uri="http://schemas.microsoft.com/office/word/2010/wordprocessingGroup">
                    <wpg:wgp>
                      <wpg:cNvGrpSpPr/>
                      <wpg:grpSpPr>
                        <a:xfrm>
                          <a:off x="152400" y="152400"/>
                          <a:ext cx="5943600" cy="762000"/>
                          <a:chOff x="152400" y="152400"/>
                          <a:chExt cx="6553200" cy="825475"/>
                        </a:xfrm>
                      </wpg:grpSpPr>
                      <pic:pic>
                        <pic:nvPicPr>
                          <pic:cNvPr id="14" name="Shape 14"/>
                          <pic:cNvPicPr preferRelativeResize="0"/>
                        </pic:nvPicPr>
                        <pic:blipFill>
                          <a:blip r:embed="rId18">
                            <a:alphaModFix/>
                          </a:blip>
                          <a:stretch>
                            <a:fillRect/>
                          </a:stretch>
                        </pic:blipFill>
                        <pic:spPr>
                          <a:xfrm>
                            <a:off x="152400" y="152400"/>
                            <a:ext cx="6553199" cy="825467"/>
                          </a:xfrm>
                          <a:prstGeom prst="rect">
                            <a:avLst/>
                          </a:prstGeom>
                          <a:noFill/>
                          <a:ln>
                            <a:noFill/>
                          </a:ln>
                        </pic:spPr>
                      </pic:pic>
                      <wps:wsp>
                        <wps:cNvSpPr/>
                        <wps:cNvPr id="15" name="Shape 15"/>
                        <wps:spPr>
                          <a:xfrm>
                            <a:off x="214750" y="204525"/>
                            <a:ext cx="6309300" cy="542100"/>
                          </a:xfrm>
                          <a:prstGeom prst="roundRect">
                            <a:avLst>
                              <a:gd fmla="val 16667" name="adj"/>
                            </a:avLst>
                          </a:prstGeom>
                          <a:noFill/>
                          <a:ln cap="flat" cmpd="sng" w="9525">
                            <a:solidFill>
                              <a:srgbClr val="99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762000"/>
                <wp:effectExtent b="0" l="0" r="0" t="0"/>
                <wp:docPr id="4" name="image12.png"/>
                <a:graphic>
                  <a:graphicData uri="http://schemas.openxmlformats.org/drawingml/2006/picture">
                    <pic:pic>
                      <pic:nvPicPr>
                        <pic:cNvPr id="0" name="image12.png"/>
                        <pic:cNvPicPr preferRelativeResize="0"/>
                      </pic:nvPicPr>
                      <pic:blipFill>
                        <a:blip r:embed="rId12"/>
                        <a:srcRect/>
                        <a:stretch>
                          <a:fillRect/>
                        </a:stretch>
                      </pic:blipFill>
                      <pic:spPr>
                        <a:xfrm>
                          <a:off x="0" y="0"/>
                          <a:ext cx="5943600" cy="762000"/>
                        </a:xfrm>
                        <a:prstGeom prst="rect"/>
                        <a:ln/>
                      </pic:spPr>
                    </pic:pic>
                  </a:graphicData>
                </a:graphic>
              </wp:inline>
            </w:drawing>
          </mc:Fallback>
        </mc:AlternateContent>
      </w:r>
      <w:commentRangeEnd w:id="1"/>
      <w:r w:rsidDel="00000000" w:rsidR="00000000" w:rsidRPr="00000000">
        <w:commentReference w:id="1"/>
      </w:r>
      <w:r w:rsidDel="00000000" w:rsidR="00000000" w:rsidRPr="00000000">
        <w:rPr>
          <w:sz w:val="20"/>
          <w:szCs w:val="20"/>
          <w:rtl w:val="0"/>
        </w:rPr>
        <w:t xml:space="preserve"> </w:t>
      </w:r>
    </w:p>
    <w:p w:rsidR="00000000" w:rsidDel="00000000" w:rsidP="00000000" w:rsidRDefault="00000000" w:rsidRPr="00000000" w14:paraId="00000097">
      <w:pPr>
        <w:rPr>
          <w:sz w:val="20"/>
          <w:szCs w:val="20"/>
        </w:rPr>
      </w:pPr>
      <w:r w:rsidDel="00000000" w:rsidR="00000000" w:rsidRPr="00000000">
        <w:rPr>
          <w:rtl w:val="0"/>
        </w:rPr>
      </w:r>
    </w:p>
    <w:p w:rsidR="00000000" w:rsidDel="00000000" w:rsidP="00000000" w:rsidRDefault="00000000" w:rsidRPr="00000000" w14:paraId="00000098">
      <w:pPr>
        <w:rPr>
          <w:b w:val="1"/>
          <w:sz w:val="20"/>
          <w:szCs w:val="20"/>
          <w:u w:val="single"/>
        </w:rPr>
      </w:pPr>
      <w:r w:rsidDel="00000000" w:rsidR="00000000" w:rsidRPr="00000000">
        <w:rPr>
          <w:b w:val="1"/>
          <w:sz w:val="20"/>
          <w:szCs w:val="20"/>
          <w:u w:val="single"/>
          <w:rtl w:val="0"/>
        </w:rPr>
        <w:t xml:space="preserve">Example Contracts:</w:t>
      </w:r>
    </w:p>
    <w:p w:rsidR="00000000" w:rsidDel="00000000" w:rsidP="00000000" w:rsidRDefault="00000000" w:rsidRPr="00000000" w14:paraId="00000099">
      <w:pPr>
        <w:numPr>
          <w:ilvl w:val="0"/>
          <w:numId w:val="8"/>
        </w:numPr>
        <w:ind w:left="720" w:hanging="360"/>
        <w:rPr>
          <w:sz w:val="20"/>
          <w:szCs w:val="20"/>
          <w:u w:val="none"/>
        </w:rPr>
      </w:pPr>
      <w:r w:rsidDel="00000000" w:rsidR="00000000" w:rsidRPr="00000000">
        <w:rPr>
          <w:sz w:val="20"/>
          <w:szCs w:val="20"/>
          <w:rtl w:val="0"/>
        </w:rPr>
        <w:t xml:space="preserve">Be806827-9baf-4a26-b063-b3400e87b573</w:t>
      </w:r>
    </w:p>
    <w:p w:rsidR="00000000" w:rsidDel="00000000" w:rsidP="00000000" w:rsidRDefault="00000000" w:rsidRPr="00000000" w14:paraId="0000009A">
      <w:pPr>
        <w:numPr>
          <w:ilvl w:val="0"/>
          <w:numId w:val="8"/>
        </w:numPr>
        <w:ind w:left="720" w:hanging="360"/>
        <w:rPr>
          <w:sz w:val="20"/>
          <w:szCs w:val="20"/>
          <w:u w:val="none"/>
        </w:rPr>
      </w:pPr>
      <w:r w:rsidDel="00000000" w:rsidR="00000000" w:rsidRPr="00000000">
        <w:rPr>
          <w:sz w:val="20"/>
          <w:szCs w:val="20"/>
          <w:rtl w:val="0"/>
        </w:rPr>
        <w:t xml:space="preserve">Dc978450-b185-4ecb-b66d-cb2fa92d4add</w:t>
      </w:r>
    </w:p>
    <w:p w:rsidR="00000000" w:rsidDel="00000000" w:rsidP="00000000" w:rsidRDefault="00000000" w:rsidRPr="00000000" w14:paraId="0000009B">
      <w:pPr>
        <w:numPr>
          <w:ilvl w:val="1"/>
          <w:numId w:val="14"/>
        </w:numPr>
        <w:ind w:left="1440" w:hanging="360"/>
        <w:rPr>
          <w:sz w:val="20"/>
          <w:szCs w:val="20"/>
          <w:u w:val="none"/>
        </w:rPr>
      </w:pPr>
      <w:r w:rsidDel="00000000" w:rsidR="00000000" w:rsidRPr="00000000">
        <w:rPr>
          <w:sz w:val="20"/>
          <w:szCs w:val="20"/>
          <w:rtl w:val="0"/>
        </w:rPr>
        <w:t xml:space="preserve">0681b238-373e-4c7e-8633-015743cbee64 (change order, same customer)</w:t>
      </w:r>
    </w:p>
    <w:p w:rsidR="00000000" w:rsidDel="00000000" w:rsidP="00000000" w:rsidRDefault="00000000" w:rsidRPr="00000000" w14:paraId="0000009C">
      <w:pPr>
        <w:numPr>
          <w:ilvl w:val="1"/>
          <w:numId w:val="14"/>
        </w:numPr>
        <w:ind w:left="1440" w:hanging="360"/>
        <w:rPr>
          <w:strike w:val="1"/>
          <w:sz w:val="20"/>
          <w:szCs w:val="20"/>
        </w:rPr>
      </w:pPr>
      <w:r w:rsidDel="00000000" w:rsidR="00000000" w:rsidRPr="00000000">
        <w:rPr>
          <w:strike w:val="1"/>
          <w:sz w:val="20"/>
          <w:szCs w:val="20"/>
          <w:rtl w:val="0"/>
        </w:rPr>
        <w:t xml:space="preserve">51ebaed1-8991-423b-bc2d-87e605afcc81 (customer incentives contract)</w:t>
      </w:r>
    </w:p>
    <w:p w:rsidR="00000000" w:rsidDel="00000000" w:rsidP="00000000" w:rsidRDefault="00000000" w:rsidRPr="00000000" w14:paraId="0000009D">
      <w:pPr>
        <w:numPr>
          <w:ilvl w:val="0"/>
          <w:numId w:val="14"/>
        </w:numPr>
        <w:ind w:left="720" w:hanging="360"/>
        <w:rPr>
          <w:sz w:val="20"/>
          <w:szCs w:val="20"/>
        </w:rPr>
      </w:pPr>
      <w:r w:rsidDel="00000000" w:rsidR="00000000" w:rsidRPr="00000000">
        <w:rPr>
          <w:sz w:val="20"/>
          <w:szCs w:val="20"/>
          <w:rtl w:val="0"/>
        </w:rPr>
        <w:t xml:space="preserve">9f4d0d7a-7b59-4557-a300-4091ea0764be (upfront discount)</w:t>
      </w:r>
    </w:p>
    <w:p w:rsidR="00000000" w:rsidDel="00000000" w:rsidP="00000000" w:rsidRDefault="00000000" w:rsidRPr="00000000" w14:paraId="0000009E">
      <w:pPr>
        <w:rPr>
          <w:sz w:val="20"/>
          <w:szCs w:val="20"/>
        </w:rPr>
      </w:pPr>
      <w:r w:rsidDel="00000000" w:rsidR="00000000" w:rsidRPr="00000000">
        <w:rPr>
          <w:rtl w:val="0"/>
        </w:rPr>
      </w:r>
    </w:p>
    <w:p w:rsidR="00000000" w:rsidDel="00000000" w:rsidP="00000000" w:rsidRDefault="00000000" w:rsidRPr="00000000" w14:paraId="0000009F">
      <w:pPr>
        <w:pStyle w:val="Heading3"/>
        <w:rPr>
          <w:shd w:fill="f6b26b" w:val="clear"/>
        </w:rPr>
      </w:pPr>
      <w:bookmarkStart w:colFirst="0" w:colLast="0" w:name="_j2e88a9zphyb" w:id="4"/>
      <w:bookmarkEnd w:id="4"/>
      <w:r w:rsidDel="00000000" w:rsidR="00000000" w:rsidRPr="00000000">
        <w:rPr>
          <w:shd w:fill="f6b26b" w:val="clear"/>
          <w:rtl w:val="0"/>
        </w:rPr>
        <w:t xml:space="preserve">Edge Cases</w:t>
      </w:r>
    </w:p>
    <w:p w:rsidR="00000000" w:rsidDel="00000000" w:rsidP="00000000" w:rsidRDefault="00000000" w:rsidRPr="00000000" w14:paraId="000000A0">
      <w:pPr>
        <w:rPr>
          <w:i w:val="1"/>
          <w:sz w:val="20"/>
          <w:szCs w:val="20"/>
        </w:rPr>
      </w:pPr>
      <w:r w:rsidDel="00000000" w:rsidR="00000000" w:rsidRPr="00000000">
        <w:rPr>
          <w:i w:val="1"/>
          <w:sz w:val="20"/>
          <w:szCs w:val="20"/>
          <w:rtl w:val="0"/>
        </w:rPr>
        <w:t xml:space="preserve">Upfront discount</w:t>
      </w:r>
    </w:p>
    <w:p w:rsidR="00000000" w:rsidDel="00000000" w:rsidP="00000000" w:rsidRDefault="00000000" w:rsidRPr="00000000" w14:paraId="000000A1">
      <w:pPr>
        <w:numPr>
          <w:ilvl w:val="0"/>
          <w:numId w:val="13"/>
        </w:numPr>
        <w:ind w:left="720" w:hanging="360"/>
        <w:rPr>
          <w:sz w:val="20"/>
          <w:szCs w:val="20"/>
          <w:u w:val="none"/>
        </w:rPr>
      </w:pPr>
      <w:r w:rsidDel="00000000" w:rsidR="00000000" w:rsidRPr="00000000">
        <w:rPr>
          <w:sz w:val="20"/>
          <w:szCs w:val="20"/>
          <w:rtl w:val="0"/>
        </w:rPr>
        <w:t xml:space="preserve">Customers will get a 3% discount for paying the full amount upfront (vs two separate payments)</w:t>
      </w:r>
    </w:p>
    <w:p w:rsidR="00000000" w:rsidDel="00000000" w:rsidP="00000000" w:rsidRDefault="00000000" w:rsidRPr="00000000" w14:paraId="000000A2">
      <w:pPr>
        <w:numPr>
          <w:ilvl w:val="0"/>
          <w:numId w:val="13"/>
        </w:numPr>
        <w:ind w:left="720" w:hanging="360"/>
        <w:rPr>
          <w:sz w:val="20"/>
          <w:szCs w:val="20"/>
          <w:u w:val="none"/>
        </w:rPr>
      </w:pPr>
      <w:r w:rsidDel="00000000" w:rsidR="00000000" w:rsidRPr="00000000">
        <w:rPr>
          <w:sz w:val="20"/>
          <w:szCs w:val="20"/>
          <w:rtl w:val="0"/>
        </w:rPr>
        <w:t xml:space="preserve">For contract processing: if first deposit amount is 0, assume payment is upfront and add 3% discount on the 2nd invoice</w:t>
      </w:r>
    </w:p>
    <w:p w:rsidR="00000000" w:rsidDel="00000000" w:rsidP="00000000" w:rsidRDefault="00000000" w:rsidRPr="00000000" w14:paraId="000000A3">
      <w:pPr>
        <w:ind w:left="0" w:firstLine="0"/>
        <w:rPr>
          <w:i w:val="1"/>
          <w:sz w:val="20"/>
          <w:szCs w:val="20"/>
        </w:rPr>
      </w:pPr>
      <w:r w:rsidDel="00000000" w:rsidR="00000000" w:rsidRPr="00000000">
        <w:rPr>
          <w:i w:val="1"/>
          <w:sz w:val="20"/>
          <w:szCs w:val="20"/>
          <w:rtl w:val="0"/>
        </w:rPr>
        <w:t xml:space="preserve">Financing Partner</w:t>
      </w:r>
    </w:p>
    <w:p w:rsidR="00000000" w:rsidDel="00000000" w:rsidP="00000000" w:rsidRDefault="00000000" w:rsidRPr="00000000" w14:paraId="000000A4">
      <w:pPr>
        <w:numPr>
          <w:ilvl w:val="0"/>
          <w:numId w:val="5"/>
        </w:numPr>
        <w:ind w:left="720" w:hanging="360"/>
        <w:rPr>
          <w:sz w:val="20"/>
          <w:szCs w:val="20"/>
          <w:u w:val="none"/>
        </w:rPr>
      </w:pPr>
      <w:r w:rsidDel="00000000" w:rsidR="00000000" w:rsidRPr="00000000">
        <w:rPr>
          <w:sz w:val="20"/>
          <w:szCs w:val="20"/>
          <w:rtl w:val="0"/>
        </w:rPr>
        <w:t xml:space="preserve">Elephant Energy occasionally works with a Financing partner who requires a special discount line item on the final invoice.</w:t>
      </w:r>
    </w:p>
    <w:p w:rsidR="00000000" w:rsidDel="00000000" w:rsidP="00000000" w:rsidRDefault="00000000" w:rsidRPr="00000000" w14:paraId="000000A5">
      <w:pPr>
        <w:numPr>
          <w:ilvl w:val="1"/>
          <w:numId w:val="5"/>
        </w:numPr>
        <w:ind w:left="1440" w:hanging="360"/>
        <w:rPr>
          <w:sz w:val="20"/>
          <w:szCs w:val="20"/>
          <w:u w:val="none"/>
        </w:rPr>
      </w:pPr>
      <w:r w:rsidDel="00000000" w:rsidR="00000000" w:rsidRPr="00000000">
        <w:rPr>
          <w:sz w:val="20"/>
          <w:szCs w:val="20"/>
          <w:rtl w:val="0"/>
        </w:rPr>
        <w:t xml:space="preserve">note that this does not affect the first deposit amount!</w:t>
      </w:r>
    </w:p>
    <w:p w:rsidR="00000000" w:rsidDel="00000000" w:rsidP="00000000" w:rsidRDefault="00000000" w:rsidRPr="00000000" w14:paraId="000000A6">
      <w:pPr>
        <w:numPr>
          <w:ilvl w:val="0"/>
          <w:numId w:val="5"/>
        </w:numPr>
        <w:ind w:left="720" w:hanging="360"/>
        <w:rPr>
          <w:sz w:val="20"/>
          <w:szCs w:val="20"/>
          <w:u w:val="none"/>
        </w:rPr>
      </w:pPr>
      <w:r w:rsidDel="00000000" w:rsidR="00000000" w:rsidRPr="00000000">
        <w:rPr>
          <w:sz w:val="20"/>
          <w:szCs w:val="20"/>
          <w:rtl w:val="0"/>
        </w:rPr>
        <w:t xml:space="preserve">The line item amount can be calculated from the financing amount which is noted on the contract as “synchrony financing amount”</w:t>
      </w:r>
    </w:p>
    <w:p w:rsidR="00000000" w:rsidDel="00000000" w:rsidP="00000000" w:rsidRDefault="00000000" w:rsidRPr="00000000" w14:paraId="000000A7">
      <w:pPr>
        <w:ind w:left="720" w:firstLine="0"/>
        <w:rPr>
          <w:sz w:val="20"/>
          <w:szCs w:val="20"/>
        </w:rPr>
      </w:pPr>
      <w:r w:rsidDel="00000000" w:rsidR="00000000" w:rsidRPr="00000000">
        <w:rPr>
          <w:rtl w:val="0"/>
        </w:rPr>
      </w:r>
    </w:p>
    <w:p w:rsidR="00000000" w:rsidDel="00000000" w:rsidP="00000000" w:rsidRDefault="00000000" w:rsidRPr="00000000" w14:paraId="000000A8">
      <w:pPr>
        <w:numPr>
          <w:ilvl w:val="1"/>
          <w:numId w:val="5"/>
        </w:numPr>
        <w:ind w:left="1440" w:hanging="360"/>
        <w:rPr>
          <w:sz w:val="20"/>
          <w:szCs w:val="20"/>
          <w:u w:val="none"/>
        </w:rPr>
      </w:pPr>
      <w:r w:rsidDel="00000000" w:rsidR="00000000" w:rsidRPr="00000000">
        <w:rPr>
          <w:sz w:val="20"/>
          <w:szCs w:val="20"/>
          <w:rtl w:val="0"/>
        </w:rPr>
        <w:t xml:space="preserve">Line item is 7% of the synchrony financing amount, and should be a discount ONLY on the final invoice</w:t>
      </w:r>
    </w:p>
    <w:p w:rsidR="00000000" w:rsidDel="00000000" w:rsidP="00000000" w:rsidRDefault="00000000" w:rsidRPr="00000000" w14:paraId="000000A9">
      <w:pPr>
        <w:numPr>
          <w:ilvl w:val="2"/>
          <w:numId w:val="5"/>
        </w:numPr>
        <w:ind w:left="2160" w:hanging="360"/>
        <w:rPr>
          <w:sz w:val="20"/>
          <w:szCs w:val="20"/>
          <w:u w:val="none"/>
        </w:rPr>
      </w:pPr>
      <w:r w:rsidDel="00000000" w:rsidR="00000000" w:rsidRPr="00000000">
        <w:rPr>
          <w:sz w:val="20"/>
          <w:szCs w:val="20"/>
          <w:rtl w:val="0"/>
        </w:rPr>
        <w:t xml:space="preserve">Item label can be “Synchrony Financing Discount” and should follow the billing term logic of the second invoice</w:t>
      </w:r>
    </w:p>
    <w:p w:rsidR="00000000" w:rsidDel="00000000" w:rsidP="00000000" w:rsidRDefault="00000000" w:rsidRPr="00000000" w14:paraId="000000AA">
      <w:pPr>
        <w:numPr>
          <w:ilvl w:val="1"/>
          <w:numId w:val="5"/>
        </w:numPr>
        <w:ind w:left="1440" w:hanging="360"/>
        <w:rPr>
          <w:sz w:val="20"/>
          <w:szCs w:val="20"/>
          <w:u w:val="none"/>
        </w:rPr>
      </w:pPr>
      <w:r w:rsidDel="00000000" w:rsidR="00000000" w:rsidRPr="00000000">
        <w:rPr>
          <w:sz w:val="20"/>
          <w:szCs w:val="20"/>
          <w:rtl w:val="0"/>
        </w:rPr>
        <w:t xml:space="preserve">Example of what to look for:</w:t>
      </w:r>
    </w:p>
    <w:p w:rsidR="00000000" w:rsidDel="00000000" w:rsidP="00000000" w:rsidRDefault="00000000" w:rsidRPr="00000000" w14:paraId="000000AB">
      <w:pPr>
        <w:rPr>
          <w:sz w:val="20"/>
          <w:szCs w:val="20"/>
        </w:rPr>
      </w:pPr>
      <w:r w:rsidDel="00000000" w:rsidR="00000000" w:rsidRPr="00000000">
        <w:rPr>
          <w:sz w:val="20"/>
          <w:szCs w:val="20"/>
        </w:rPr>
        <w:drawing>
          <wp:inline distB="114300" distT="114300" distL="114300" distR="114300">
            <wp:extent cx="2862263" cy="362370"/>
            <wp:effectExtent b="25400" l="25400" r="25400" t="25400"/>
            <wp:docPr id="8"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862263" cy="362370"/>
                    </a:xfrm>
                    <a:prstGeom prst="rect"/>
                    <a:ln w="254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0AC">
      <w:pPr>
        <w:rPr>
          <w:sz w:val="20"/>
          <w:szCs w:val="20"/>
        </w:rPr>
      </w:pPr>
      <w:r w:rsidDel="00000000" w:rsidR="00000000" w:rsidRPr="00000000">
        <w:rPr>
          <w:rtl w:val="0"/>
        </w:rPr>
      </w:r>
    </w:p>
    <w:p w:rsidR="00000000" w:rsidDel="00000000" w:rsidP="00000000" w:rsidRDefault="00000000" w:rsidRPr="00000000" w14:paraId="000000AD">
      <w:pPr>
        <w:numPr>
          <w:ilvl w:val="0"/>
          <w:numId w:val="12"/>
        </w:numPr>
        <w:ind w:left="720" w:hanging="360"/>
        <w:rPr>
          <w:sz w:val="20"/>
          <w:szCs w:val="20"/>
          <w:highlight w:val="yellow"/>
        </w:rPr>
      </w:pPr>
      <w:r w:rsidDel="00000000" w:rsidR="00000000" w:rsidRPr="00000000">
        <w:rPr>
          <w:sz w:val="20"/>
          <w:szCs w:val="20"/>
          <w:highlight w:val="yellow"/>
          <w:rtl w:val="0"/>
        </w:rPr>
        <w:t xml:space="preserve">Default Service Term</w:t>
      </w:r>
    </w:p>
    <w:p w:rsidR="00000000" w:rsidDel="00000000" w:rsidP="00000000" w:rsidRDefault="00000000" w:rsidRPr="00000000" w14:paraId="000000AE">
      <w:pPr>
        <w:numPr>
          <w:ilvl w:val="1"/>
          <w:numId w:val="12"/>
        </w:numPr>
        <w:ind w:left="1440" w:hanging="360"/>
        <w:rPr>
          <w:sz w:val="20"/>
          <w:szCs w:val="20"/>
          <w:highlight w:val="yellow"/>
        </w:rPr>
      </w:pPr>
      <w:r w:rsidDel="00000000" w:rsidR="00000000" w:rsidRPr="00000000">
        <w:rPr>
          <w:sz w:val="20"/>
          <w:szCs w:val="20"/>
          <w:highlight w:val="yellow"/>
          <w:rtl w:val="0"/>
        </w:rPr>
        <w:t xml:space="preserve">If None Listed, Ops Default is 1 Year</w:t>
        <w:br w:type="textWrapping"/>
      </w:r>
    </w:p>
    <w:p w:rsidR="00000000" w:rsidDel="00000000" w:rsidP="00000000" w:rsidRDefault="00000000" w:rsidRPr="00000000" w14:paraId="000000AF">
      <w:pPr>
        <w:numPr>
          <w:ilvl w:val="0"/>
          <w:numId w:val="12"/>
        </w:numPr>
        <w:ind w:left="720" w:hanging="360"/>
        <w:rPr>
          <w:sz w:val="20"/>
          <w:szCs w:val="20"/>
          <w:highlight w:val="yellow"/>
        </w:rPr>
      </w:pPr>
      <w:r w:rsidDel="00000000" w:rsidR="00000000" w:rsidRPr="00000000">
        <w:rPr>
          <w:sz w:val="20"/>
          <w:szCs w:val="20"/>
          <w:highlight w:val="yellow"/>
          <w:rtl w:val="0"/>
        </w:rPr>
        <w:t xml:space="preserve">Default Net Payment Terms </w:t>
      </w:r>
    </w:p>
    <w:p w:rsidR="00000000" w:rsidDel="00000000" w:rsidP="00000000" w:rsidRDefault="00000000" w:rsidRPr="00000000" w14:paraId="000000B0">
      <w:pPr>
        <w:numPr>
          <w:ilvl w:val="1"/>
          <w:numId w:val="12"/>
        </w:numPr>
        <w:ind w:left="1440" w:hanging="360"/>
        <w:rPr>
          <w:sz w:val="20"/>
          <w:szCs w:val="20"/>
          <w:highlight w:val="yellow"/>
        </w:rPr>
      </w:pPr>
      <w:r w:rsidDel="00000000" w:rsidR="00000000" w:rsidRPr="00000000">
        <w:rPr>
          <w:sz w:val="20"/>
          <w:szCs w:val="20"/>
          <w:highlight w:val="yellow"/>
          <w:rtl w:val="0"/>
        </w:rPr>
        <w:t xml:space="preserve">If None, Ops Default is 0</w:t>
        <w:br w:type="textWrapping"/>
      </w:r>
    </w:p>
    <w:p w:rsidR="00000000" w:rsidDel="00000000" w:rsidP="00000000" w:rsidRDefault="00000000" w:rsidRPr="00000000" w14:paraId="000000B1">
      <w:pPr>
        <w:numPr>
          <w:ilvl w:val="0"/>
          <w:numId w:val="12"/>
        </w:numPr>
        <w:ind w:left="720" w:hanging="360"/>
        <w:rPr>
          <w:sz w:val="20"/>
          <w:szCs w:val="20"/>
          <w:highlight w:val="yellow"/>
        </w:rPr>
      </w:pPr>
      <w:r w:rsidDel="00000000" w:rsidR="00000000" w:rsidRPr="00000000">
        <w:rPr>
          <w:sz w:val="20"/>
          <w:szCs w:val="20"/>
          <w:highlight w:val="yellow"/>
          <w:rtl w:val="0"/>
        </w:rPr>
        <w:t xml:space="preserve">Default Billing Frequency </w:t>
      </w:r>
    </w:p>
    <w:p w:rsidR="00000000" w:rsidDel="00000000" w:rsidP="00000000" w:rsidRDefault="00000000" w:rsidRPr="00000000" w14:paraId="000000B2">
      <w:pPr>
        <w:numPr>
          <w:ilvl w:val="1"/>
          <w:numId w:val="12"/>
        </w:numPr>
        <w:ind w:left="1440" w:hanging="360"/>
        <w:rPr>
          <w:sz w:val="20"/>
          <w:szCs w:val="20"/>
          <w:highlight w:val="yellow"/>
        </w:rPr>
      </w:pPr>
      <w:r w:rsidDel="00000000" w:rsidR="00000000" w:rsidRPr="00000000">
        <w:rPr>
          <w:sz w:val="20"/>
          <w:szCs w:val="20"/>
          <w:highlight w:val="yellow"/>
          <w:rtl w:val="0"/>
        </w:rPr>
        <w:t xml:space="preserve">If None Listed, Ops Default is Monthly</w:t>
        <w:br w:type="textWrapping"/>
      </w:r>
    </w:p>
    <w:p w:rsidR="00000000" w:rsidDel="00000000" w:rsidP="00000000" w:rsidRDefault="00000000" w:rsidRPr="00000000" w14:paraId="000000B3">
      <w:pPr>
        <w:numPr>
          <w:ilvl w:val="0"/>
          <w:numId w:val="12"/>
        </w:numPr>
        <w:ind w:left="720" w:hanging="360"/>
        <w:rPr>
          <w:sz w:val="20"/>
          <w:szCs w:val="20"/>
          <w:highlight w:val="yellow"/>
        </w:rPr>
      </w:pPr>
      <w:r w:rsidDel="00000000" w:rsidR="00000000" w:rsidRPr="00000000">
        <w:rPr>
          <w:sz w:val="20"/>
          <w:szCs w:val="20"/>
          <w:highlight w:val="yellow"/>
          <w:rtl w:val="0"/>
        </w:rPr>
        <w:t xml:space="preserve">How do we handle taxes as a line item?</w:t>
      </w:r>
    </w:p>
    <w:p w:rsidR="00000000" w:rsidDel="00000000" w:rsidP="00000000" w:rsidRDefault="00000000" w:rsidRPr="00000000" w14:paraId="000000B4">
      <w:pPr>
        <w:numPr>
          <w:ilvl w:val="1"/>
          <w:numId w:val="12"/>
        </w:numPr>
        <w:ind w:left="1440" w:hanging="360"/>
        <w:rPr>
          <w:sz w:val="20"/>
          <w:szCs w:val="20"/>
          <w:highlight w:val="yellow"/>
        </w:rPr>
      </w:pPr>
      <w:r w:rsidDel="00000000" w:rsidR="00000000" w:rsidRPr="00000000">
        <w:rPr>
          <w:sz w:val="20"/>
          <w:szCs w:val="20"/>
          <w:highlight w:val="yellow"/>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B5">
      <w:pPr>
        <w:pStyle w:val="Heading3"/>
        <w:rPr>
          <w:sz w:val="20"/>
          <w:szCs w:val="20"/>
        </w:rPr>
      </w:pPr>
      <w:bookmarkStart w:colFirst="0" w:colLast="0" w:name="_32907kxgf70j" w:id="5"/>
      <w:bookmarkEnd w:id="5"/>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B6">
      <w:pPr>
        <w:numPr>
          <w:ilvl w:val="0"/>
          <w:numId w:val="9"/>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B7">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B8">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B9">
      <w:pPr>
        <w:numPr>
          <w:ilvl w:val="0"/>
          <w:numId w:val="15"/>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BA">
      <w:pPr>
        <w:numPr>
          <w:ilvl w:val="0"/>
          <w:numId w:val="15"/>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BB">
      <w:pPr>
        <w:numPr>
          <w:ilvl w:val="0"/>
          <w:numId w:val="15"/>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BC">
      <w:pPr>
        <w:ind w:left="720" w:firstLine="0"/>
        <w:rPr>
          <w:sz w:val="20"/>
          <w:szCs w:val="20"/>
        </w:rPr>
      </w:pPr>
      <w:r w:rsidDel="00000000" w:rsidR="00000000" w:rsidRPr="00000000">
        <w:rPr>
          <w:rtl w:val="0"/>
        </w:rPr>
      </w:r>
    </w:p>
    <w:p w:rsidR="00000000" w:rsidDel="00000000" w:rsidP="00000000" w:rsidRDefault="00000000" w:rsidRPr="00000000" w14:paraId="000000BD">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BE">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BF">
      <w:pPr>
        <w:numPr>
          <w:ilvl w:val="0"/>
          <w:numId w:val="11"/>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C0">
      <w:pPr>
        <w:numPr>
          <w:ilvl w:val="0"/>
          <w:numId w:val="11"/>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C1">
      <w:pPr>
        <w:numPr>
          <w:ilvl w:val="1"/>
          <w:numId w:val="11"/>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C2">
      <w:pPr>
        <w:numPr>
          <w:ilvl w:val="2"/>
          <w:numId w:val="11"/>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C3">
      <w:pPr>
        <w:numPr>
          <w:ilvl w:val="2"/>
          <w:numId w:val="11"/>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C4">
      <w:pPr>
        <w:numPr>
          <w:ilvl w:val="2"/>
          <w:numId w:val="11"/>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C5">
      <w:pPr>
        <w:ind w:left="720" w:firstLine="0"/>
        <w:rPr>
          <w:sz w:val="20"/>
          <w:szCs w:val="20"/>
          <w:highlight w:val="yellow"/>
        </w:rPr>
      </w:pPr>
      <w:r w:rsidDel="00000000" w:rsidR="00000000" w:rsidRPr="00000000">
        <w:rPr>
          <w:rtl w:val="0"/>
        </w:rPr>
      </w:r>
    </w:p>
    <w:p w:rsidR="00000000" w:rsidDel="00000000" w:rsidP="00000000" w:rsidRDefault="00000000" w:rsidRPr="00000000" w14:paraId="000000C6">
      <w:pPr>
        <w:pStyle w:val="Heading3"/>
        <w:rPr>
          <w:sz w:val="20"/>
          <w:szCs w:val="20"/>
        </w:rPr>
      </w:pPr>
      <w:bookmarkStart w:colFirst="0" w:colLast="0" w:name="_niouzto9de6n" w:id="6"/>
      <w:bookmarkEnd w:id="6"/>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C7">
      <w:pPr>
        <w:numPr>
          <w:ilvl w:val="0"/>
          <w:numId w:val="17"/>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C8">
      <w:pPr>
        <w:numPr>
          <w:ilvl w:val="1"/>
          <w:numId w:val="17"/>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C9">
      <w:pPr>
        <w:numPr>
          <w:ilvl w:val="1"/>
          <w:numId w:val="17"/>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CA">
      <w:pPr>
        <w:pStyle w:val="Heading3"/>
        <w:rPr>
          <w:sz w:val="20"/>
          <w:szCs w:val="20"/>
        </w:rPr>
      </w:pPr>
      <w:bookmarkStart w:colFirst="0" w:colLast="0" w:name="_htt28tqxjcgm" w:id="7"/>
      <w:bookmarkEnd w:id="7"/>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 to fill for all requests prior to Imp handoff, Imp to fill prior to go-live/Success to fill to fill Post-Go Live) </w:t>
      </w:r>
      <w:r w:rsidDel="00000000" w:rsidR="00000000" w:rsidRPr="00000000">
        <w:rPr>
          <w:rtl w:val="0"/>
        </w:rPr>
      </w:r>
    </w:p>
    <w:p w:rsidR="00000000" w:rsidDel="00000000" w:rsidP="00000000" w:rsidRDefault="00000000" w:rsidRPr="00000000" w14:paraId="000000CB">
      <w:pPr>
        <w:ind w:left="0" w:firstLine="0"/>
        <w:rPr>
          <w:sz w:val="20"/>
          <w:szCs w:val="20"/>
        </w:rPr>
      </w:pPr>
      <w:r w:rsidDel="00000000" w:rsidR="00000000" w:rsidRPr="00000000">
        <w:rPr>
          <w:sz w:val="20"/>
          <w:szCs w:val="20"/>
          <w:rtl w:val="0"/>
        </w:rPr>
        <w:t xml:space="preserve">None</w:t>
      </w:r>
    </w:p>
    <w:p w:rsidR="00000000" w:rsidDel="00000000" w:rsidP="00000000" w:rsidRDefault="00000000" w:rsidRPr="00000000" w14:paraId="000000CC">
      <w:pPr>
        <w:pStyle w:val="Heading3"/>
        <w:rPr>
          <w:sz w:val="20"/>
          <w:szCs w:val="20"/>
        </w:rPr>
      </w:pPr>
      <w:bookmarkStart w:colFirst="0" w:colLast="0" w:name="_oykkd54hcc96" w:id="8"/>
      <w:bookmarkEnd w:id="8"/>
      <w:r w:rsidDel="00000000" w:rsidR="00000000" w:rsidRPr="00000000">
        <w:rPr>
          <w:sz w:val="20"/>
          <w:szCs w:val="20"/>
          <w:rtl w:val="0"/>
        </w:rPr>
        <w:t xml:space="preserve">Merchant Calls</w:t>
        <w:br w:type="textWrapping"/>
      </w:r>
      <w:r w:rsidDel="00000000" w:rsidR="00000000" w:rsidRPr="00000000">
        <w:rPr>
          <w:i w:val="1"/>
          <w:color w:val="666666"/>
          <w:sz w:val="16"/>
          <w:szCs w:val="16"/>
          <w:rtl w:val="0"/>
        </w:rPr>
        <w:t xml:space="preserve">(AE to fill for all videos prior to Imp involvement, Imp to fill prior to go-live/Success to fill to fill Post-Go Live)</w:t>
      </w:r>
      <w:r w:rsidDel="00000000" w:rsidR="00000000" w:rsidRPr="00000000">
        <w:rPr>
          <w:rtl w:val="0"/>
        </w:rPr>
      </w:r>
    </w:p>
    <w:p w:rsidR="00000000" w:rsidDel="00000000" w:rsidP="00000000" w:rsidRDefault="00000000" w:rsidRPr="00000000" w14:paraId="000000CD">
      <w:pPr>
        <w:numPr>
          <w:ilvl w:val="0"/>
          <w:numId w:val="6"/>
        </w:numPr>
        <w:ind w:left="720" w:hanging="360"/>
        <w:rPr>
          <w:sz w:val="20"/>
          <w:szCs w:val="20"/>
          <w:highlight w:val="yellow"/>
        </w:rPr>
      </w:pPr>
      <w:r w:rsidDel="00000000" w:rsidR="00000000" w:rsidRPr="00000000">
        <w:rPr>
          <w:sz w:val="20"/>
          <w:szCs w:val="20"/>
          <w:highlight w:val="yellow"/>
          <w:rtl w:val="0"/>
        </w:rPr>
        <w:t xml:space="preserve">Loom recording links by dates </w:t>
      </w:r>
      <w:r w:rsidDel="00000000" w:rsidR="00000000" w:rsidRPr="00000000">
        <w:rPr>
          <w:rtl w:val="0"/>
        </w:rPr>
      </w:r>
    </w:p>
    <w:p w:rsidR="00000000" w:rsidDel="00000000" w:rsidP="00000000" w:rsidRDefault="00000000" w:rsidRPr="00000000" w14:paraId="000000CE">
      <w:pPr>
        <w:numPr>
          <w:ilvl w:val="0"/>
          <w:numId w:val="6"/>
        </w:numPr>
        <w:ind w:left="720" w:hanging="360"/>
      </w:pPr>
      <w:hyperlink r:id="rId20">
        <w:r w:rsidDel="00000000" w:rsidR="00000000" w:rsidRPr="00000000">
          <w:rPr>
            <w:color w:val="1155cc"/>
            <w:u w:val="single"/>
            <w:rtl w:val="0"/>
          </w:rPr>
          <w:t xml:space="preserve">Discovery call</w:t>
        </w:r>
      </w:hyperlink>
      <w:r w:rsidDel="00000000" w:rsidR="00000000" w:rsidRPr="00000000">
        <w:rPr>
          <w:rtl w:val="0"/>
        </w:rPr>
      </w:r>
    </w:p>
    <w:p w:rsidR="00000000" w:rsidDel="00000000" w:rsidP="00000000" w:rsidRDefault="00000000" w:rsidRPr="00000000" w14:paraId="000000CF">
      <w:pPr>
        <w:numPr>
          <w:ilvl w:val="0"/>
          <w:numId w:val="6"/>
        </w:numPr>
        <w:ind w:left="720" w:hanging="360"/>
      </w:pPr>
      <w:hyperlink r:id="rId21">
        <w:r w:rsidDel="00000000" w:rsidR="00000000" w:rsidRPr="00000000">
          <w:rPr>
            <w:color w:val="1155cc"/>
            <w:u w:val="single"/>
            <w:rtl w:val="0"/>
          </w:rPr>
          <w:t xml:space="preserve">Demo with just Jon</w:t>
        </w:r>
      </w:hyperlink>
      <w:r w:rsidDel="00000000" w:rsidR="00000000" w:rsidRPr="00000000">
        <w:rPr>
          <w:rtl w:val="0"/>
        </w:rPr>
      </w:r>
    </w:p>
    <w:p w:rsidR="00000000" w:rsidDel="00000000" w:rsidP="00000000" w:rsidRDefault="00000000" w:rsidRPr="00000000" w14:paraId="000000D0">
      <w:pPr>
        <w:numPr>
          <w:ilvl w:val="0"/>
          <w:numId w:val="6"/>
        </w:numPr>
        <w:ind w:left="720" w:hanging="360"/>
      </w:pPr>
      <w:hyperlink r:id="rId22">
        <w:r w:rsidDel="00000000" w:rsidR="00000000" w:rsidRPr="00000000">
          <w:rPr>
            <w:color w:val="1155cc"/>
            <w:u w:val="single"/>
            <w:rtl w:val="0"/>
          </w:rPr>
          <w:t xml:space="preserve">Demo with the whole team</w:t>
        </w:r>
      </w:hyperlink>
      <w:r w:rsidDel="00000000" w:rsidR="00000000" w:rsidRPr="00000000">
        <w:rPr>
          <w:rtl w:val="0"/>
        </w:rPr>
      </w:r>
    </w:p>
    <w:sectPr>
      <w:headerReference r:id="rId23" w:type="default"/>
      <w:footerReference r:id="rId24"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nnie Guo" w:id="0" w:date="2025-08-14T00:02:48Z">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NOT DO THIS ANYMORE</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merchant may want it again in the future, but for now this is paused</w:t>
      </w:r>
    </w:p>
  </w:comment>
  <w:comment w:author="Annie Guo" w:id="1" w:date="2025-09-24T20:36:36Z">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IGNORE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JetBrains Mono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Inter ExtraBold">
    <w:embedBold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2">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1">
    <w:pPr>
      <w:rPr>
        <w:color w:val="ff0000"/>
        <w:sz w:val="30"/>
        <w:szCs w:val="30"/>
        <w:u w:val="single"/>
      </w:rPr>
    </w:pPr>
    <w:r w:rsidDel="00000000" w:rsidR="00000000" w:rsidRPr="00000000">
      <w:rPr>
        <w:b w:val="1"/>
      </w:rPr>
      <w:drawing>
        <wp:inline distB="114300" distT="114300" distL="114300" distR="114300">
          <wp:extent cx="495300" cy="190500"/>
          <wp:effectExtent b="0" l="0" r="0" t="0"/>
          <wp:docPr id="1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hyperlink" Target="https://us-56595.app.gong.io/call?id=2817638347706004849&amp;account-id=5438326708865137474" TargetMode="External"/><Relationship Id="rId11" Type="http://schemas.openxmlformats.org/officeDocument/2006/relationships/image" Target="media/image15.png"/><Relationship Id="rId22" Type="http://schemas.openxmlformats.org/officeDocument/2006/relationships/hyperlink" Target="https://us-56595.app.gong.io/call?id=231784084368115155&amp;account-id=5438326708865137474" TargetMode="External"/><Relationship Id="rId10" Type="http://schemas.openxmlformats.org/officeDocument/2006/relationships/image" Target="media/image5.png"/><Relationship Id="rId21" Type="http://schemas.openxmlformats.org/officeDocument/2006/relationships/hyperlink" Target="https://us-56595.app.gong.io/call?id=865436427806761962&amp;account-id=5438326708865137474" TargetMode="External"/><Relationship Id="rId13" Type="http://schemas.openxmlformats.org/officeDocument/2006/relationships/image" Target="media/image14.png"/><Relationship Id="rId24" Type="http://schemas.openxmlformats.org/officeDocument/2006/relationships/footer" Target="footer1.xml"/><Relationship Id="rId12" Type="http://schemas.openxmlformats.org/officeDocument/2006/relationships/image" Target="media/image10.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15" Type="http://schemas.openxmlformats.org/officeDocument/2006/relationships/image" Target="media/image17.png"/><Relationship Id="rId14" Type="http://schemas.openxmlformats.org/officeDocument/2006/relationships/image" Target="media/image18.png"/><Relationship Id="rId17" Type="http://schemas.openxmlformats.org/officeDocument/2006/relationships/image" Target="media/image7.png"/><Relationship Id="rId16" Type="http://schemas.openxmlformats.org/officeDocument/2006/relationships/image" Target="media/image4.png"/><Relationship Id="rId5" Type="http://schemas.openxmlformats.org/officeDocument/2006/relationships/numbering" Target="numbering.xml"/><Relationship Id="rId19" Type="http://schemas.openxmlformats.org/officeDocument/2006/relationships/image" Target="media/image2.png"/><Relationship Id="rId6" Type="http://schemas.openxmlformats.org/officeDocument/2006/relationships/styles" Target="styles.xml"/><Relationship Id="rId18" Type="http://schemas.openxmlformats.org/officeDocument/2006/relationships/image" Target="media/image16.png"/><Relationship Id="rId7" Type="http://schemas.openxmlformats.org/officeDocument/2006/relationships/image" Target="media/image8.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1" Type="http://schemas.openxmlformats.org/officeDocument/2006/relationships/font" Target="fonts/JetBrainsMonoSemiBold-italic.ttf"/><Relationship Id="rId10" Type="http://schemas.openxmlformats.org/officeDocument/2006/relationships/font" Target="fonts/JetBrainsMonoSemiBold-bold.ttf"/><Relationship Id="rId13" Type="http://schemas.openxmlformats.org/officeDocument/2006/relationships/font" Target="fonts/InterExtraBold-bold.ttf"/><Relationship Id="rId12" Type="http://schemas.openxmlformats.org/officeDocument/2006/relationships/font" Target="fonts/JetBrainsMonoSemiBold-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JetBrainsMonoSemiBold-regular.ttf"/><Relationship Id="rId14" Type="http://schemas.openxmlformats.org/officeDocument/2006/relationships/font" Target="fonts/InterExtraBold-boldItalic.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italic.ttf"/><Relationship Id="rId8" Type="http://schemas.openxmlformats.org/officeDocument/2006/relationships/font" Target="fonts/Inter-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