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Inter ExtraBold" w:cs="Inter ExtraBold" w:eastAsia="Inter ExtraBold" w:hAnsi="Inter ExtraBold"/>
          <w:color w:val="9f9276"/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Demo date: </w:t>
      </w:r>
      <w:r w:rsidDel="00000000" w:rsidR="00000000" w:rsidRPr="00000000">
        <w:rPr>
          <w:sz w:val="20"/>
          <w:szCs w:val="20"/>
          <w:rtl w:val="0"/>
        </w:rPr>
        <w:t xml:space="preserve">Feb 12, 2025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Scoping start date: </w:t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MSA Signature Date: </w:t>
      </w:r>
      <w:r w:rsidDel="00000000" w:rsidR="00000000" w:rsidRPr="00000000">
        <w:rPr>
          <w:sz w:val="20"/>
          <w:szCs w:val="20"/>
          <w:rtl w:val="0"/>
        </w:rPr>
        <w:t xml:space="preserve">Feb 26, 2025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Onboarding Kick Off Date: </w:t>
      </w:r>
      <w:r w:rsidDel="00000000" w:rsidR="00000000" w:rsidRPr="00000000">
        <w:rPr>
          <w:sz w:val="20"/>
          <w:szCs w:val="20"/>
          <w:rtl w:val="0"/>
        </w:rPr>
        <w:t xml:space="preserve">Mar 3, 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[If Exists] Opt-Out Date:</w:t>
      </w:r>
      <w:r w:rsidDel="00000000" w:rsidR="00000000" w:rsidRPr="00000000">
        <w:rPr>
          <w:sz w:val="20"/>
          <w:szCs w:val="20"/>
          <w:rtl w:val="0"/>
        </w:rPr>
        <w:t xml:space="preserve"> NONE</w:t>
        <w:br w:type="textWrapping"/>
        <w:t xml:space="preserve">Go Live Date: </w:t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 </w:t>
      </w:r>
      <w:sdt>
        <w:sdtPr>
          <w:alias w:val="Stage"/>
          <w:id w:val="-1063372633"/>
          <w:dropDownList w:lastValue="Paula">
            <w:listItem w:displayText="Rebecca" w:value="Rebecca"/>
            <w:listItem w:displayText="Jarrett" w:value="Jarrett"/>
            <w:listItem w:displayText="Ben" w:value="Ben"/>
            <w:listItem w:displayText="Sean" w:value="Sean"/>
            <w:listItem w:displayText="Josephine" w:value="Josephine"/>
            <w:listItem w:displayText="Paula" w:value="Paula"/>
            <w:listItem w:displayText="Nick" w:value="Nick"/>
          </w:dropDownList>
        </w:sdtPr>
        <w:sdtContent>
          <w:r w:rsidDel="00000000" w:rsidR="00000000" w:rsidRPr="00000000">
            <w:rPr>
              <w:color w:val="d4edbc"/>
              <w:sz w:val="20"/>
              <w:szCs w:val="20"/>
              <w:shd w:fill="11734b" w:val="clear"/>
            </w:rPr>
            <w:t xml:space="preserve">Paula</w:t>
          </w:r>
        </w:sdtContent>
      </w:sdt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1531534589"/>
          <w:dropDownList w:lastValue="Jeff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  <w:listItem w:displayText="Jean" w:value="Jean"/>
          </w:dropDownList>
        </w:sdtPr>
        <w:sdtContent>
          <w:r w:rsidDel="00000000" w:rsidR="00000000" w:rsidRPr="00000000">
            <w:rPr>
              <w:color w:val="000000"/>
              <w:sz w:val="20"/>
              <w:szCs w:val="20"/>
              <w:shd w:fill="e8eaed" w:val="clear"/>
            </w:rPr>
            <w:t xml:space="preserve">Jeff</w:t>
          </w:r>
        </w:sdtContent>
      </w:sdt>
      <w:sdt>
        <w:sdtPr>
          <w:alias w:val="Stage"/>
          <w:id w:val="1138159786"/>
          <w:dropDownList w:lastValue="Jean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  <w:listItem w:displayText="Jean" w:value="Jean"/>
          </w:dropDownList>
        </w:sdtPr>
        <w:sdtContent>
          <w:r w:rsidDel="00000000" w:rsidR="00000000" w:rsidRPr="00000000">
            <w:rPr>
              <w:color w:val="11734b"/>
              <w:sz w:val="20"/>
              <w:szCs w:val="20"/>
              <w:shd w:fill="d4edbc" w:val="clear"/>
            </w:rPr>
            <w:t xml:space="preserve">Jean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</w:t>
      </w:r>
      <w:sdt>
        <w:sdtPr>
          <w:alias w:val="Stage"/>
          <w:id w:val="-934259564"/>
          <w:dropDownList w:lastValue="QBO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color w:val="3d3d3d"/>
              <w:sz w:val="20"/>
              <w:szCs w:val="20"/>
              <w:shd w:fill="e6e6e6" w:val="clear"/>
            </w:rPr>
            <w:t xml:space="preserve">QBO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Integration: </w:t>
      </w:r>
      <w:sdt>
        <w:sdtPr>
          <w:alias w:val="Stage"/>
          <w:id w:val="-1078002627"/>
          <w:dropDownList w:lastValue="No Tax">
            <w:listItem w:displayText="Avalara" w:value="Avalara"/>
            <w:listItem w:displayText="Anrok" w:value="Anrok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color w:val="ffcfc9"/>
              <w:sz w:val="20"/>
              <w:szCs w:val="20"/>
              <w:shd w:fill="b10202" w:val="clear"/>
            </w:rPr>
            <w:t xml:space="preserve">No Tax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numPr>
          <w:ilvl w:val="0"/>
          <w:numId w:val="5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Accountant: </w:t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numPr>
          <w:ilvl w:val="0"/>
          <w:numId w:val="5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CFO: Nicole </w:t>
      </w:r>
      <w:hyperlink r:id="rId7">
        <w:r w:rsidDel="00000000" w:rsidR="00000000" w:rsidRPr="00000000">
          <w:rPr>
            <w:rFonts w:ascii="Inter" w:cs="Inter" w:eastAsia="Inter" w:hAnsi="Inter"/>
            <w:color w:val="1155cc"/>
            <w:sz w:val="20"/>
            <w:szCs w:val="20"/>
            <w:u w:val="single"/>
            <w:rtl w:val="0"/>
          </w:rPr>
          <w:t xml:space="preserve">https://www.linkedin.com/in/nicolebjordan5</w:t>
        </w:r>
      </w:hyperlink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numPr>
          <w:ilvl w:val="0"/>
          <w:numId w:val="5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auiu5c613ng4" w:id="3"/>
      <w:bookmarkEnd w:id="3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Customer service rep who is really involved: </w:t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Account Receivable POC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POC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numPr>
          <w:ilvl w:val="0"/>
          <w:numId w:val="5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r3lj2o24qxg9" w:id="4"/>
      <w:bookmarkEnd w:id="4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Etc.</w:t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5"/>
      <w:bookmarkEnd w:id="5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 [Ops International Team to Ignore]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(AE/ Implementation to fill)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Info on how merchant bills</w:t>
            </w:r>
          </w:p>
          <w:p w:rsidR="00000000" w:rsidDel="00000000" w:rsidP="00000000" w:rsidRDefault="00000000" w:rsidRPr="00000000" w14:paraId="00000016">
            <w:pPr>
              <w:numPr>
                <w:ilvl w:val="1"/>
                <w:numId w:val="2"/>
              </w:numPr>
              <w:ind w:left="144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Flat SaaS</w:t>
            </w:r>
          </w:p>
          <w:p w:rsidR="00000000" w:rsidDel="00000000" w:rsidP="00000000" w:rsidRDefault="00000000" w:rsidRPr="00000000" w14:paraId="00000017">
            <w:pPr>
              <w:numPr>
                <w:ilvl w:val="1"/>
                <w:numId w:val="2"/>
              </w:numPr>
              <w:ind w:left="144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Changing payment terms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(could happen mid-contract)</w:t>
            </w: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br w:type="textWrapping"/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Is there any important merchant relationship information?</w:t>
              <w:br w:type="textWrapping"/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Nicole is the consultant CFO </w:t>
            </w: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br w:type="textWrapping"/>
              <w:t xml:space="preserve">1) What is the merchant temperament?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So nice, she loves Tabs and totally aligns with our vision </w:t>
            </w: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br w:type="textWrapping"/>
              <w:t xml:space="preserve">2) Is there a key POC: (i.e.: who is the buyer/decision maker?)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Nicole does it all</w:t>
            </w: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br w:type="textWrapping"/>
              <w:t xml:space="preserve">3) What are the Tabs features that the key POC cares about?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numPr>
                <w:ilvl w:val="0"/>
                <w:numId w:val="9"/>
              </w:numPr>
              <w:ind w:left="144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Auto invoice creation + sending of invoices</w:t>
            </w:r>
          </w:p>
          <w:p w:rsidR="00000000" w:rsidDel="00000000" w:rsidP="00000000" w:rsidRDefault="00000000" w:rsidRPr="00000000" w14:paraId="0000001C">
            <w:pPr>
              <w:numPr>
                <w:ilvl w:val="0"/>
                <w:numId w:val="9"/>
              </w:numPr>
              <w:ind w:left="144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Dunning + collections workflow</w:t>
            </w:r>
          </w:p>
          <w:p w:rsidR="00000000" w:rsidDel="00000000" w:rsidP="00000000" w:rsidRDefault="00000000" w:rsidRPr="00000000" w14:paraId="0000001D">
            <w:pPr>
              <w:numPr>
                <w:ilvl w:val="0"/>
                <w:numId w:val="9"/>
              </w:numPr>
              <w:ind w:left="144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Rev rec and reporting</w:t>
            </w:r>
          </w:p>
          <w:p w:rsidR="00000000" w:rsidDel="00000000" w:rsidP="00000000" w:rsidRDefault="00000000" w:rsidRPr="00000000" w14:paraId="0000001E">
            <w:pPr>
              <w:numPr>
                <w:ilvl w:val="0"/>
                <w:numId w:val="9"/>
              </w:numPr>
              <w:ind w:left="144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Renewal data + dash</w:t>
            </w:r>
          </w:p>
          <w:p w:rsidR="00000000" w:rsidDel="00000000" w:rsidP="00000000" w:rsidRDefault="00000000" w:rsidRPr="00000000" w14:paraId="0000001F">
            <w:pPr>
              <w:numPr>
                <w:ilvl w:val="0"/>
                <w:numId w:val="9"/>
              </w:numPr>
              <w:ind w:left="144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Tabs →</w:t>
            </w:r>
            <w:commentRangeStart w:id="0"/>
            <w:commentRangeStart w:id="1"/>
            <w:commentRangeStart w:id="2"/>
            <w:commentRangeStart w:id="3"/>
            <w:r w:rsidDel="00000000" w:rsidR="00000000" w:rsidRPr="00000000">
              <w:rPr>
                <w:sz w:val="20"/>
                <w:szCs w:val="20"/>
                <w:rtl w:val="0"/>
              </w:rPr>
              <w:t xml:space="preserve"> Hubspot data</w:t>
            </w:r>
            <w:commentRangeEnd w:id="0"/>
            <w:r w:rsidDel="00000000" w:rsidR="00000000" w:rsidRPr="00000000">
              <w:commentReference w:id="0"/>
            </w:r>
            <w:commentRangeEnd w:id="1"/>
            <w:r w:rsidDel="00000000" w:rsidR="00000000" w:rsidRPr="00000000">
              <w:commentReference w:id="1"/>
            </w:r>
            <w:commentRangeEnd w:id="2"/>
            <w:r w:rsidDel="00000000" w:rsidR="00000000" w:rsidRPr="00000000">
              <w:commentReference w:id="2"/>
            </w:r>
            <w:commentRangeEnd w:id="3"/>
            <w:r w:rsidDel="00000000" w:rsidR="00000000" w:rsidRPr="00000000">
              <w:commentReference w:id="3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1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8m3yifv4plbb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rPr>
          <w:sz w:val="20"/>
          <w:szCs w:val="20"/>
        </w:rPr>
      </w:pPr>
      <w:bookmarkStart w:colFirst="0" w:colLast="0" w:name="_eyd60qhnw16" w:id="7"/>
      <w:bookmarkEnd w:id="7"/>
      <w:r w:rsidDel="00000000" w:rsidR="00000000" w:rsidRPr="00000000">
        <w:rPr>
          <w:sz w:val="20"/>
          <w:szCs w:val="20"/>
          <w:rtl w:val="0"/>
        </w:rPr>
        <w:t xml:space="preserve">Company summary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Summary of what company does</w:t>
      </w:r>
      <w:r w:rsidDel="00000000" w:rsidR="00000000" w:rsidRPr="00000000">
        <w:rPr>
          <w:sz w:val="20"/>
          <w:szCs w:val="20"/>
          <w:rtl w:val="0"/>
        </w:rPr>
        <w:t xml:space="preserve">:</w:t>
        <w:br w:type="textWrapping"/>
        <w:t xml:space="preserve">Instil is a cloud-based donor management platform designed to help nonprofit organizations streamline their operations and enhance their impact</w:t>
      </w:r>
    </w:p>
    <w:p w:rsidR="00000000" w:rsidDel="00000000" w:rsidP="00000000" w:rsidRDefault="00000000" w:rsidRPr="00000000" w14:paraId="0000002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Goals (North star)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the merchant's goal? What pain are we solving? Why are they buying Tabs</w:t>
      </w:r>
      <w:r w:rsidDel="00000000" w:rsidR="00000000" w:rsidRPr="00000000">
        <w:rPr>
          <w:sz w:val="20"/>
          <w:szCs w:val="20"/>
          <w:rtl w:val="0"/>
        </w:rPr>
        <w:t xml:space="preserve">?</w:t>
        <w:br w:type="textWrapping"/>
        <w:t xml:space="preserve">Pain:</w:t>
        <w:br w:type="textWrapping"/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31623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2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Goals:</w:t>
        <w:br w:type="textWrapping"/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998462" cy="230680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8462" cy="2306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br w:type="textWrapping"/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Is there an opt out clause? If so, what is the merchant looking for so they do not exercise it</w:t>
      </w:r>
      <w:r w:rsidDel="00000000" w:rsidR="00000000" w:rsidRPr="00000000">
        <w:rPr>
          <w:sz w:val="20"/>
          <w:szCs w:val="20"/>
          <w:rtl w:val="0"/>
        </w:rPr>
        <w:t xml:space="preserve">?</w:t>
      </w:r>
    </w:p>
    <w:p w:rsidR="00000000" w:rsidDel="00000000" w:rsidP="00000000" w:rsidRDefault="00000000" w:rsidRPr="00000000" w14:paraId="0000002A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3"/>
        <w:rPr>
          <w:sz w:val="20"/>
          <w:szCs w:val="20"/>
        </w:rPr>
      </w:pPr>
      <w:bookmarkStart w:colFirst="0" w:colLast="0" w:name="_ymdiz825wd3r" w:id="8"/>
      <w:bookmarkEnd w:id="8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Are there unique things about the customer creation process for this merchant?</w:t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Hubspot integration </w:t>
      </w:r>
    </w:p>
    <w:p w:rsidR="00000000" w:rsidDel="00000000" w:rsidP="00000000" w:rsidRDefault="00000000" w:rsidRPr="00000000" w14:paraId="0000002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Information on how merchant bills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contract is broken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One off things to know about the 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Had some concerns around their hubspot set up. There will need to be custom scoping done to understand what data they want to pull from Hubspot → Tabs. This is critical for them so that their sales people can see invoice data</w:t>
      </w:r>
      <w:commentRangeStart w:id="4"/>
      <w:commentRangeStart w:id="5"/>
      <w:r w:rsidDel="00000000" w:rsidR="00000000" w:rsidRPr="00000000">
        <w:rPr>
          <w:sz w:val="20"/>
          <w:szCs w:val="20"/>
          <w:rtl w:val="0"/>
        </w:rPr>
        <w:t xml:space="preserve">. </w:t>
      </w:r>
      <w:commentRangeEnd w:id="4"/>
      <w:r w:rsidDel="00000000" w:rsidR="00000000" w:rsidRPr="00000000">
        <w:commentReference w:id="4"/>
      </w:r>
      <w:commentRangeEnd w:id="5"/>
      <w:r w:rsidDel="00000000" w:rsidR="00000000" w:rsidRPr="00000000">
        <w:commentReference w:id="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9"/>
      <w:bookmarkEnd w:id="9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Steps to process</w:t>
      </w:r>
    </w:p>
    <w:p w:rsidR="00000000" w:rsidDel="00000000" w:rsidP="00000000" w:rsidRDefault="00000000" w:rsidRPr="00000000" w14:paraId="00000037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Service Start Date: Locate the "Start Date" mentioned under Initial Service Term.</w:t>
      </w:r>
    </w:p>
    <w:p w:rsidR="00000000" w:rsidDel="00000000" w:rsidP="00000000" w:rsidRDefault="00000000" w:rsidRPr="00000000" w14:paraId="00000038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Months of Service: Identify the initial service term, which is usually specified in months (e.g., 36 months).</w:t>
      </w:r>
    </w:p>
    <w:p w:rsidR="00000000" w:rsidDel="00000000" w:rsidP="00000000" w:rsidRDefault="00000000" w:rsidRPr="00000000" w14:paraId="00000039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Item Name: Find the name of the service being provided, such as "Cloud-based constituent relationship management solution."</w:t>
      </w:r>
    </w:p>
    <w:p w:rsidR="00000000" w:rsidDel="00000000" w:rsidP="00000000" w:rsidRDefault="00000000" w:rsidRPr="00000000" w14:paraId="0000003A">
      <w:pPr>
        <w:numPr>
          <w:ilvl w:val="2"/>
          <w:numId w:val="6"/>
        </w:numPr>
        <w:ind w:left="216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Call line item for software charges "Software Fees" and map to item "Software Fees" (do not use name in Services)</w:t>
      </w:r>
    </w:p>
    <w:p w:rsidR="00000000" w:rsidDel="00000000" w:rsidP="00000000" w:rsidRDefault="00000000" w:rsidRPr="00000000" w14:paraId="0000003B">
      <w:pPr>
        <w:numPr>
          <w:ilvl w:val="2"/>
          <w:numId w:val="6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to “Service Fees” if none available</w:t>
      </w:r>
    </w:p>
    <w:p w:rsidR="00000000" w:rsidDel="00000000" w:rsidP="00000000" w:rsidRDefault="00000000" w:rsidRPr="00000000" w14:paraId="0000003C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Item Description: Leave blank.</w:t>
      </w:r>
    </w:p>
    <w:p w:rsidR="00000000" w:rsidDel="00000000" w:rsidP="00000000" w:rsidRDefault="00000000" w:rsidRPr="00000000" w14:paraId="0000003D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Integration Item: Leave blank, for Software Fees product - map to Software Fees integration item (ID 3)</w:t>
      </w:r>
    </w:p>
    <w:p w:rsidR="00000000" w:rsidDel="00000000" w:rsidP="00000000" w:rsidRDefault="00000000" w:rsidRPr="00000000" w14:paraId="0000003E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Type: Usually Flat.</w:t>
      </w:r>
    </w:p>
    <w:p w:rsidR="00000000" w:rsidDel="00000000" w:rsidP="00000000" w:rsidRDefault="00000000" w:rsidRPr="00000000" w14:paraId="0000003F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Total Price: Identify the total service fee.</w:t>
      </w:r>
    </w:p>
    <w:p w:rsidR="00000000" w:rsidDel="00000000" w:rsidP="00000000" w:rsidRDefault="00000000" w:rsidRPr="00000000" w14:paraId="00000040">
      <w:pPr>
        <w:numPr>
          <w:ilvl w:val="2"/>
          <w:numId w:val="6"/>
        </w:numPr>
        <w:ind w:left="216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Do not include $0 implementation fees</w:t>
      </w:r>
    </w:p>
    <w:p w:rsidR="00000000" w:rsidDel="00000000" w:rsidP="00000000" w:rsidRDefault="00000000" w:rsidRPr="00000000" w14:paraId="00000041">
      <w:pPr>
        <w:numPr>
          <w:ilvl w:val="2"/>
          <w:numId w:val="6"/>
        </w:numPr>
        <w:ind w:left="216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Put discount in line, not own line item</w:t>
      </w:r>
    </w:p>
    <w:p w:rsidR="00000000" w:rsidDel="00000000" w:rsidP="00000000" w:rsidRDefault="00000000" w:rsidRPr="00000000" w14:paraId="00000042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Quantity: Check for any references to the number of licenses, users, or other units applicable to the contract.</w:t>
      </w:r>
    </w:p>
    <w:p w:rsidR="00000000" w:rsidDel="00000000" w:rsidP="00000000" w:rsidRDefault="00000000" w:rsidRPr="00000000" w14:paraId="00000043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Start Date: Service start date.</w:t>
      </w:r>
    </w:p>
    <w:p w:rsidR="00000000" w:rsidDel="00000000" w:rsidP="00000000" w:rsidRDefault="00000000" w:rsidRPr="00000000" w14:paraId="00000044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Periods: Confirm through the term.</w:t>
      </w:r>
    </w:p>
    <w:p w:rsidR="00000000" w:rsidDel="00000000" w:rsidP="00000000" w:rsidRDefault="00000000" w:rsidRPr="00000000" w14:paraId="00000045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Frequency: Identify the invoicing schedule (e.g., annually, upon contract anniversary, or milestone-based).</w:t>
      </w:r>
    </w:p>
    <w:p w:rsidR="00000000" w:rsidDel="00000000" w:rsidP="00000000" w:rsidRDefault="00000000" w:rsidRPr="00000000" w14:paraId="00000046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Payment Terms: Check under Section 4 Payment of Fees</w:t>
      </w:r>
    </w:p>
    <w:p w:rsidR="00000000" w:rsidDel="00000000" w:rsidP="00000000" w:rsidRDefault="00000000" w:rsidRPr="00000000" w14:paraId="00000047">
      <w:pPr>
        <w:numPr>
          <w:ilvl w:val="1"/>
          <w:numId w:val="6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QBO Items: software fees maps to software fees in QBO (item number 3). implementation fees map to implementation in QBO</w:t>
      </w:r>
    </w:p>
    <w:p w:rsidR="00000000" w:rsidDel="00000000" w:rsidP="00000000" w:rsidRDefault="00000000" w:rsidRPr="00000000" w14:paraId="00000048">
      <w:pPr>
        <w:numPr>
          <w:ilvl w:val="1"/>
          <w:numId w:val="6"/>
        </w:numPr>
        <w:ind w:left="144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Net Terms: If the contract says pay in advance, use net 0. </w:t>
      </w:r>
    </w:p>
    <w:p w:rsidR="00000000" w:rsidDel="00000000" w:rsidP="00000000" w:rsidRDefault="00000000" w:rsidRPr="00000000" w14:paraId="00000049">
      <w:pPr>
        <w:numPr>
          <w:ilvl w:val="1"/>
          <w:numId w:val="6"/>
        </w:numPr>
        <w:ind w:left="144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Renewal: If section 5.1 in contract states auto-renewal (see screenshot) process as flat renewal for one year beyond initial contract term</w:t>
        <w:br w:type="textWrapping"/>
      </w:r>
    </w:p>
    <w:p w:rsidR="00000000" w:rsidDel="00000000" w:rsidP="00000000" w:rsidRDefault="00000000" w:rsidRPr="00000000" w14:paraId="0000004A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Anything to ignore in contracts?</w:t>
        <w:br w:type="textWrapping"/>
      </w:r>
    </w:p>
    <w:p w:rsidR="00000000" w:rsidDel="00000000" w:rsidP="00000000" w:rsidRDefault="00000000" w:rsidRPr="00000000" w14:paraId="0000004B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4C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Service Term</w:t>
      </w:r>
    </w:p>
    <w:p w:rsidR="00000000" w:rsidDel="00000000" w:rsidP="00000000" w:rsidRDefault="00000000" w:rsidRPr="00000000" w14:paraId="0000004D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None Listed, Ops Default is 1 Year</w:t>
        <w:br w:type="textWrapping"/>
      </w:r>
    </w:p>
    <w:p w:rsidR="00000000" w:rsidDel="00000000" w:rsidP="00000000" w:rsidRDefault="00000000" w:rsidRPr="00000000" w14:paraId="0000004E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Net Payment Terms </w:t>
      </w:r>
    </w:p>
    <w:p w:rsidR="00000000" w:rsidDel="00000000" w:rsidP="00000000" w:rsidRDefault="00000000" w:rsidRPr="00000000" w14:paraId="0000004F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None, Ops Default is 30</w:t>
        <w:br w:type="textWrapping"/>
      </w:r>
    </w:p>
    <w:p w:rsidR="00000000" w:rsidDel="00000000" w:rsidP="00000000" w:rsidRDefault="00000000" w:rsidRPr="00000000" w14:paraId="00000050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Billing Frequency </w:t>
      </w:r>
    </w:p>
    <w:p w:rsidR="00000000" w:rsidDel="00000000" w:rsidP="00000000" w:rsidRDefault="00000000" w:rsidRPr="00000000" w14:paraId="00000051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52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53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None Listed, Ops Default is every tax line item becomes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3"/>
        <w:rPr>
          <w:sz w:val="20"/>
          <w:szCs w:val="20"/>
        </w:rPr>
      </w:pPr>
      <w:bookmarkStart w:colFirst="0" w:colLast="0" w:name="_32907kxgf70j" w:id="10"/>
      <w:bookmarkEnd w:id="10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56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7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59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5A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5B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4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5F">
      <w:pPr>
        <w:numPr>
          <w:ilvl w:val="0"/>
          <w:numId w:val="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60">
      <w:pPr>
        <w:numPr>
          <w:ilvl w:val="1"/>
          <w:numId w:val="4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61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62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63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64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3"/>
        <w:rPr>
          <w:sz w:val="20"/>
          <w:szCs w:val="20"/>
        </w:rPr>
      </w:pPr>
      <w:bookmarkStart w:colFirst="0" w:colLast="0" w:name="_niouzto9de6n" w:id="11"/>
      <w:bookmarkEnd w:id="11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67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68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69">
      <w:pPr>
        <w:pStyle w:val="Heading3"/>
        <w:rPr>
          <w:sz w:val="20"/>
          <w:szCs w:val="20"/>
        </w:rPr>
      </w:pPr>
      <w:bookmarkStart w:colFirst="0" w:colLast="0" w:name="_htt28tqxjcgm" w:id="12"/>
      <w:bookmarkEnd w:id="12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FR 1</w:t>
      </w:r>
    </w:p>
    <w:p w:rsidR="00000000" w:rsidDel="00000000" w:rsidP="00000000" w:rsidRDefault="00000000" w:rsidRPr="00000000" w14:paraId="0000006B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it</w:t>
      </w:r>
    </w:p>
    <w:p w:rsidR="00000000" w:rsidDel="00000000" w:rsidP="00000000" w:rsidRDefault="00000000" w:rsidRPr="00000000" w14:paraId="0000006C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Why it's important</w:t>
      </w:r>
    </w:p>
    <w:p w:rsidR="00000000" w:rsidDel="00000000" w:rsidP="00000000" w:rsidRDefault="00000000" w:rsidRPr="00000000" w14:paraId="0000006D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Urgency</w:t>
      </w:r>
    </w:p>
    <w:p w:rsidR="00000000" w:rsidDel="00000000" w:rsidP="00000000" w:rsidRDefault="00000000" w:rsidRPr="00000000" w14:paraId="0000006E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3"/>
        <w:rPr>
          <w:sz w:val="20"/>
          <w:szCs w:val="20"/>
        </w:rPr>
      </w:pPr>
      <w:bookmarkStart w:colFirst="0" w:colLast="0" w:name="_oykkd54hcc96" w:id="13"/>
      <w:bookmarkEnd w:id="13"/>
      <w:r w:rsidDel="00000000" w:rsidR="00000000" w:rsidRPr="00000000">
        <w:rPr>
          <w:sz w:val="20"/>
          <w:szCs w:val="20"/>
          <w:rtl w:val="0"/>
        </w:rPr>
        <w:t xml:space="preserve">Rewatch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Rewatch by dates </w:t>
        <w:br w:type="textWrapping"/>
        <w:br w:type="textWrapping"/>
      </w:r>
      <w:hyperlink r:id="rId10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https://us-56595.app.gong.io/call?id=6717105563477126301&amp;account-id=4632005772074296398</w:t>
        </w:r>
      </w:hyperlink>
      <w:r w:rsidDel="00000000" w:rsidR="00000000" w:rsidRPr="00000000">
        <w:rPr>
          <w:sz w:val="20"/>
          <w:szCs w:val="20"/>
          <w:rtl w:val="0"/>
        </w:rPr>
        <w:t xml:space="preserve"> </w:t>
        <w:br w:type="textWrapping"/>
      </w:r>
      <w:hyperlink r:id="rId11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https://us-56595.app.gong.io/call?id=5230608562195243038&amp;account-id=4632005772074296398</w:t>
        </w:r>
      </w:hyperlink>
      <w:r w:rsidDel="00000000" w:rsidR="00000000" w:rsidRPr="00000000">
        <w:rPr>
          <w:sz w:val="20"/>
          <w:szCs w:val="20"/>
          <w:rtl w:val="0"/>
        </w:rPr>
        <w:br w:type="textWrapping"/>
      </w:r>
      <w:hyperlink r:id="rId12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https://us-56595.app.gong.io/call?id=3892700273853143293&amp;account-id=4632005772074296398</w:t>
        </w:r>
      </w:hyperlink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71">
      <w:pPr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sectPr>
      <w:headerReference r:id="rId13" w:type="default"/>
      <w:footerReference r:id="rId14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Royce Kok" w:id="4" w:date="2025-02-26T22:52:54Z"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cc: @paula@tabsplatform.com - similar to the note above, we wanted to understand how you phrase it in sales!</w:t>
      </w:r>
    </w:p>
  </w:comment>
  <w:comment w:author="Paula Kyin" w:id="5" w:date="2025-02-28T15:14:22Z"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 phrased it as we will scope it with them to custom config the data they'll need in hubspot. They believe we have a Hubspot integration</w:t>
      </w:r>
    </w:p>
  </w:comment>
  <w:comment w:author="Royce Kok" w:id="0" w:date="2025-02-26T22:50:47Z"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@paula@tabsplatform.com - confirmed that they know that this is the coming quarter and this is not yet supported?</w:t>
      </w:r>
    </w:p>
  </w:comment>
  <w:comment w:author="Royce Kok" w:id="1" w:date="2025-02-28T16:29:17Z"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@paula@tabsplatform.com bumping this again that SFDC is a higher priority than Hubspot so the product and engineering team is focused on that. 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 am not comfortable accepting a merchant in Implementation if we don't communicate that with the prospect in the sales cycle.</w:t>
      </w:r>
    </w:p>
  </w:comment>
  <w:comment w:author="Paula Kyin" w:id="2" w:date="2025-02-28T16:37:39Z"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they do not know it's in the coming quarter-- I didn't specify any timelines with them. Hubspot integration isn't their #1 priority so they'd be okay rolling this out later in implementation.</w:t>
      </w:r>
    </w:p>
  </w:comment>
  <w:comment w:author="Paula Kyin" w:id="3" w:date="2025-02-28T16:38:32Z"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 said we customize every Hubspot integration so they are expecting us to scope it out with them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3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2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</w:t>
    </w:r>
    <w:r w:rsidDel="00000000" w:rsidR="00000000" w:rsidRPr="00000000">
      <w:rPr>
        <w:b w:val="1"/>
        <w:color w:val="ff0000"/>
        <w:sz w:val="30"/>
        <w:szCs w:val="30"/>
        <w:u w:val="single"/>
        <w:rtl w:val="0"/>
      </w:rPr>
      <w:t xml:space="preserve">PLEASE MAKE A COPY. DO NOT EDIT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us-56595.app.gong.io/call?id=5230608562195243038&amp;account-id=4632005772074296398" TargetMode="External"/><Relationship Id="rId10" Type="http://schemas.openxmlformats.org/officeDocument/2006/relationships/hyperlink" Target="https://us-56595.app.gong.io/call?id=6717105563477126301&amp;account-id=4632005772074296398" TargetMode="External"/><Relationship Id="rId13" Type="http://schemas.openxmlformats.org/officeDocument/2006/relationships/header" Target="header1.xml"/><Relationship Id="rId12" Type="http://schemas.openxmlformats.org/officeDocument/2006/relationships/hyperlink" Target="https://us-56595.app.gong.io/call?id=3892700273853143293&amp;account-id=4632005772074296398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hyperlink" Target="https://www.linkedin.com/in/nicolebjordan5" TargetMode="External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