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JetBrains Mono SemiBold" w:cs="JetBrains Mono SemiBold" w:eastAsia="JetBrains Mono SemiBold" w:hAnsi="JetBrains Mono SemiBold"/>
          <w:i w:val="1"/>
          <w:color w:val="666666"/>
          <w:sz w:val="16"/>
          <w:szCs w:val="16"/>
        </w:rPr>
      </w:pPr>
      <w:bookmarkStart w:colFirst="0" w:colLast="0" w:name="_kpy0upq2lmk1" w:id="0"/>
      <w:bookmarkEnd w:id="0"/>
      <w:r w:rsidDel="00000000" w:rsidR="00000000" w:rsidRPr="00000000">
        <w:rPr>
          <w:sz w:val="20"/>
          <w:szCs w:val="20"/>
          <w:rtl w:val="0"/>
        </w:rPr>
        <w:br w:type="textWrapping"/>
      </w:r>
      <w:r w:rsidDel="00000000" w:rsidR="00000000" w:rsidRPr="00000000">
        <w:rPr>
          <w:sz w:val="20"/>
          <w:szCs w:val="20"/>
          <w:rtl w:val="0"/>
        </w:rPr>
        <w:t xml:space="preserve">Merchant </w:t>
      </w:r>
      <w:r w:rsidDel="00000000" w:rsidR="00000000" w:rsidRPr="00000000">
        <w:rPr>
          <w:sz w:val="20"/>
          <w:szCs w:val="20"/>
          <w:rtl w:val="0"/>
        </w:rPr>
        <w:t xml:space="preserve">Name </w:t>
      </w:r>
      <w:r w:rsidDel="00000000" w:rsidR="00000000" w:rsidRPr="00000000">
        <w:rPr>
          <w:rFonts w:ascii="JetBrains Mono SemiBold" w:cs="JetBrains Mono SemiBold" w:eastAsia="JetBrains Mono SemiBold" w:hAnsi="JetBrains Mono SemiBold"/>
          <w:i w:val="1"/>
          <w:color w:val="666666"/>
          <w:sz w:val="16"/>
          <w:szCs w:val="16"/>
          <w:rtl w:val="0"/>
        </w:rPr>
        <w:t xml:space="preserve">Milk Moovement</w:t>
      </w:r>
      <w:r w:rsidDel="00000000" w:rsidR="00000000" w:rsidRPr="00000000">
        <w:rPr>
          <w:sz w:val="20"/>
          <w:szCs w:val="20"/>
          <w:rtl w:val="0"/>
        </w:rPr>
        <w:br w:type="textWrapping"/>
      </w:r>
      <w:r w:rsidDel="00000000" w:rsidR="00000000" w:rsidRPr="00000000">
        <w:rPr>
          <w:sz w:val="20"/>
          <w:szCs w:val="20"/>
          <w:rtl w:val="0"/>
        </w:rPr>
        <w:br w:type="textWrapping"/>
        <w:t xml:space="preserve">Implementation POC: </w:t>
      </w:r>
      <w:sdt>
        <w:sdtPr>
          <w:alias w:val="Stage"/>
          <w:id w:val="-1933728469"/>
          <w:dropDownList w:lastValue="Royce">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color w:val="0a53a8"/>
              <w:sz w:val="20"/>
              <w:szCs w:val="20"/>
              <w:shd w:fill="bfe1f6" w:val="clear"/>
            </w:rPr>
            <w:t xml:space="preserve">Royce</w:t>
          </w:r>
        </w:sdtContent>
      </w:sdt>
      <w:r w:rsidDel="00000000" w:rsidR="00000000" w:rsidRPr="00000000">
        <w:rPr>
          <w:sz w:val="20"/>
          <w:szCs w:val="20"/>
          <w:rtl w:val="0"/>
        </w:rPr>
        <w:t xml:space="preserve"> </w:t>
      </w:r>
      <w:r w:rsidDel="00000000" w:rsidR="00000000" w:rsidRPr="00000000">
        <w:rPr>
          <w:rFonts w:ascii="JetBrains Mono SemiBold" w:cs="JetBrains Mono SemiBold" w:eastAsia="JetBrains Mono SemiBold" w:hAnsi="JetBrains Mono SemiBold"/>
          <w:i w:val="1"/>
          <w:color w:val="666666"/>
          <w:sz w:val="16"/>
          <w:szCs w:val="16"/>
          <w:rtl w:val="0"/>
        </w:rPr>
        <w:t xml:space="preserve">(IM to fill) </w:t>
      </w:r>
      <w:r w:rsidDel="00000000" w:rsidR="00000000" w:rsidRPr="00000000">
        <w:rPr>
          <w:sz w:val="20"/>
          <w:szCs w:val="20"/>
          <w:rtl w:val="0"/>
        </w:rPr>
        <w:br w:type="textWrapping"/>
        <w:t xml:space="preserve">CX POC:</w:t>
      </w:r>
      <w:r w:rsidDel="00000000" w:rsidR="00000000" w:rsidRPr="00000000">
        <w:rPr>
          <w:rFonts w:ascii="JetBrains Mono SemiBold" w:cs="JetBrains Mono SemiBold" w:eastAsia="JetBrains Mono SemiBold" w:hAnsi="JetBrains Mono SemiBold"/>
          <w:i w:val="1"/>
          <w:color w:val="666666"/>
          <w:sz w:val="16"/>
          <w:szCs w:val="16"/>
          <w:rtl w:val="0"/>
        </w:rPr>
        <w:t xml:space="preserve"> [IMP to Add]</w:t>
      </w:r>
      <w:r w:rsidDel="00000000" w:rsidR="00000000" w:rsidRPr="00000000">
        <w:rPr>
          <w:rtl w:val="0"/>
        </w:rPr>
      </w:r>
    </w:p>
    <w:p w:rsidR="00000000" w:rsidDel="00000000" w:rsidP="00000000" w:rsidRDefault="00000000" w:rsidRPr="00000000" w14:paraId="00000002">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3">
      <w:pPr>
        <w:pStyle w:val="Heading3"/>
        <w:keepNext w:val="0"/>
        <w:keepLines w:val="0"/>
        <w:spacing w:after="0" w:before="0" w:lineRule="auto"/>
        <w:rPr>
          <w:rFonts w:ascii="Inter" w:cs="Inter" w:eastAsia="Inter" w:hAnsi="Inter"/>
          <w:sz w:val="20"/>
          <w:szCs w:val="20"/>
        </w:rPr>
      </w:pPr>
      <w:bookmarkStart w:colFirst="0" w:colLast="0" w:name="_r1ekv9n5mo4i" w:id="2"/>
      <w:bookmarkEnd w:id="2"/>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b w:val="1"/>
                <w:i w:val="1"/>
                <w:color w:val="666666"/>
                <w:sz w:val="16"/>
                <w:szCs w:val="16"/>
                <w:highlight w:val="white"/>
              </w:rPr>
            </w:pPr>
            <w:r w:rsidDel="00000000" w:rsidR="00000000" w:rsidRPr="00000000">
              <w:rPr>
                <w:rFonts w:ascii="JetBrains Mono SemiBold" w:cs="JetBrains Mono SemiBold" w:eastAsia="JetBrains Mono SemiBold" w:hAnsi="JetBrains Mono SemiBold"/>
                <w:sz w:val="20"/>
                <w:szCs w:val="20"/>
                <w:rtl w:val="0"/>
              </w:rPr>
              <w:t xml:space="preserve">Notes Sections </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 (AE to fill if they have, Implementation to be completion DRI on handoff)</w:t>
            </w:r>
            <w:r w:rsidDel="00000000" w:rsidR="00000000" w:rsidRPr="00000000">
              <w:rPr>
                <w:rtl w:val="0"/>
              </w:rPr>
            </w:r>
          </w:p>
          <w:p w:rsidR="00000000" w:rsidDel="00000000" w:rsidP="00000000" w:rsidRDefault="00000000" w:rsidRPr="00000000" w14:paraId="00000005">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06">
            <w:pPr>
              <w:numPr>
                <w:ilvl w:val="0"/>
                <w:numId w:val="3"/>
              </w:numPr>
              <w:ind w:left="720" w:hanging="360"/>
              <w:rPr>
                <w:sz w:val="20"/>
                <w:szCs w:val="20"/>
                <w:shd w:fill="d9ead3" w:val="clear"/>
              </w:rPr>
            </w:pPr>
            <w:r w:rsidDel="00000000" w:rsidR="00000000" w:rsidRPr="00000000">
              <w:rPr>
                <w:sz w:val="20"/>
                <w:szCs w:val="20"/>
                <w:shd w:fill="d9ead3" w:val="clear"/>
                <w:rtl w:val="0"/>
              </w:rPr>
              <w:t xml:space="preserve">Info on how merchant bills</w:t>
            </w:r>
          </w:p>
          <w:p w:rsidR="00000000" w:rsidDel="00000000" w:rsidP="00000000" w:rsidRDefault="00000000" w:rsidRPr="00000000" w14:paraId="00000007">
            <w:pPr>
              <w:ind w:left="0" w:firstLine="0"/>
              <w:rPr>
                <w:sz w:val="20"/>
                <w:szCs w:val="20"/>
              </w:rPr>
            </w:pPr>
            <w:r w:rsidDel="00000000" w:rsidR="00000000" w:rsidRPr="00000000">
              <w:rPr>
                <w:sz w:val="20"/>
                <w:szCs w:val="20"/>
                <w:rtl w:val="0"/>
              </w:rPr>
              <w:t xml:space="preserve">SaaS billing today, sometimes multiple skus with product addons</w:t>
            </w:r>
          </w:p>
          <w:p w:rsidR="00000000" w:rsidDel="00000000" w:rsidP="00000000" w:rsidRDefault="00000000" w:rsidRPr="00000000" w14:paraId="00000008">
            <w:pPr>
              <w:ind w:left="0" w:firstLine="0"/>
              <w:rPr>
                <w:sz w:val="20"/>
                <w:szCs w:val="20"/>
              </w:rPr>
            </w:pPr>
            <w:r w:rsidDel="00000000" w:rsidR="00000000" w:rsidRPr="00000000">
              <w:rPr>
                <w:sz w:val="20"/>
                <w:szCs w:val="20"/>
                <w:rtl w:val="0"/>
              </w:rPr>
              <w:t xml:space="preserve">Will be launching a usage model in the not too distant future</w:t>
            </w:r>
          </w:p>
          <w:p w:rsidR="00000000" w:rsidDel="00000000" w:rsidP="00000000" w:rsidRDefault="00000000" w:rsidRPr="00000000" w14:paraId="00000009">
            <w:pPr>
              <w:ind w:left="720" w:firstLine="0"/>
              <w:rPr>
                <w:strike w:val="1"/>
                <w:sz w:val="20"/>
                <w:szCs w:val="20"/>
                <w:shd w:fill="d9ead3" w:val="clear"/>
              </w:rPr>
            </w:pPr>
            <w:r w:rsidDel="00000000" w:rsidR="00000000" w:rsidRPr="00000000">
              <w:rPr>
                <w:sz w:val="20"/>
                <w:szCs w:val="20"/>
                <w:shd w:fill="d9ead3" w:val="clear"/>
                <w:rtl w:val="0"/>
              </w:rPr>
              <w:br w:type="textWrapping"/>
              <w:t xml:space="preserve">1) What is the merchant temperament? </w:t>
            </w:r>
            <w:r w:rsidDel="00000000" w:rsidR="00000000" w:rsidRPr="00000000">
              <w:rPr>
                <w:rtl w:val="0"/>
              </w:rPr>
            </w:r>
          </w:p>
          <w:p w:rsidR="00000000" w:rsidDel="00000000" w:rsidP="00000000" w:rsidRDefault="00000000" w:rsidRPr="00000000" w14:paraId="0000000A">
            <w:pPr>
              <w:ind w:left="0" w:firstLine="0"/>
              <w:rPr>
                <w:sz w:val="20"/>
                <w:szCs w:val="20"/>
                <w:shd w:fill="d9ead3" w:val="clear"/>
              </w:rPr>
            </w:pPr>
            <w:r w:rsidDel="00000000" w:rsidR="00000000" w:rsidRPr="00000000">
              <w:rPr>
                <w:sz w:val="20"/>
                <w:szCs w:val="20"/>
                <w:rtl w:val="0"/>
              </w:rPr>
              <w:t xml:space="preserve">Canadian and fantastic to work with. Smart, engaged and super excited about Tabs</w:t>
            </w:r>
            <w:r w:rsidDel="00000000" w:rsidR="00000000" w:rsidRPr="00000000">
              <w:rPr>
                <w:rtl w:val="0"/>
              </w:rPr>
            </w:r>
          </w:p>
          <w:p w:rsidR="00000000" w:rsidDel="00000000" w:rsidP="00000000" w:rsidRDefault="00000000" w:rsidRPr="00000000" w14:paraId="0000000B">
            <w:pPr>
              <w:ind w:left="720" w:firstLine="0"/>
              <w:rPr>
                <w:sz w:val="20"/>
                <w:szCs w:val="20"/>
                <w:shd w:fill="d9ead3" w:val="clear"/>
              </w:rPr>
            </w:pPr>
            <w:r w:rsidDel="00000000" w:rsidR="00000000" w:rsidRPr="00000000">
              <w:rPr>
                <w:sz w:val="20"/>
                <w:szCs w:val="20"/>
                <w:shd w:fill="d9ead3" w:val="clear"/>
                <w:rtl w:val="0"/>
              </w:rPr>
              <w:br w:type="textWrapping"/>
            </w:r>
            <w:r w:rsidDel="00000000" w:rsidR="00000000" w:rsidRPr="00000000">
              <w:rPr>
                <w:sz w:val="20"/>
                <w:szCs w:val="20"/>
                <w:shd w:fill="d9ead3" w:val="clear"/>
                <w:rtl w:val="0"/>
              </w:rPr>
              <w:t xml:space="preserve">3) What are the Tabs features that the key POC cares about? </w:t>
            </w:r>
            <w:r w:rsidDel="00000000" w:rsidR="00000000" w:rsidRPr="00000000">
              <w:rPr>
                <w:rtl w:val="0"/>
              </w:rPr>
            </w:r>
          </w:p>
          <w:p w:rsidR="00000000" w:rsidDel="00000000" w:rsidP="00000000" w:rsidRDefault="00000000" w:rsidRPr="00000000" w14:paraId="0000000C">
            <w:pPr>
              <w:ind w:left="0" w:firstLine="0"/>
              <w:rPr>
                <w:sz w:val="20"/>
                <w:szCs w:val="20"/>
              </w:rPr>
            </w:pPr>
            <w:r w:rsidDel="00000000" w:rsidR="00000000" w:rsidRPr="00000000">
              <w:rPr>
                <w:rtl w:val="0"/>
              </w:rPr>
            </w:r>
          </w:p>
          <w:p w:rsidR="00000000" w:rsidDel="00000000" w:rsidP="00000000" w:rsidRDefault="00000000" w:rsidRPr="00000000" w14:paraId="0000000D">
            <w:pPr>
              <w:numPr>
                <w:ilvl w:val="0"/>
                <w:numId w:val="2"/>
              </w:numPr>
              <w:ind w:left="720" w:hanging="360"/>
              <w:rPr>
                <w:sz w:val="20"/>
                <w:szCs w:val="20"/>
                <w:u w:val="none"/>
              </w:rPr>
            </w:pPr>
            <w:r w:rsidDel="00000000" w:rsidR="00000000" w:rsidRPr="00000000">
              <w:rPr>
                <w:sz w:val="20"/>
                <w:szCs w:val="20"/>
                <w:rtl w:val="0"/>
              </w:rPr>
              <w:t xml:space="preserve">Contract processing, </w:t>
            </w:r>
          </w:p>
          <w:p w:rsidR="00000000" w:rsidDel="00000000" w:rsidP="00000000" w:rsidRDefault="00000000" w:rsidRPr="00000000" w14:paraId="0000000E">
            <w:pPr>
              <w:numPr>
                <w:ilvl w:val="0"/>
                <w:numId w:val="2"/>
              </w:numPr>
              <w:ind w:left="720" w:hanging="360"/>
              <w:rPr>
                <w:sz w:val="20"/>
                <w:szCs w:val="20"/>
                <w:u w:val="none"/>
              </w:rPr>
            </w:pPr>
            <w:r w:rsidDel="00000000" w:rsidR="00000000" w:rsidRPr="00000000">
              <w:rPr>
                <w:sz w:val="20"/>
                <w:szCs w:val="20"/>
                <w:rtl w:val="0"/>
              </w:rPr>
              <w:t xml:space="preserve">rev rec automation and visibility into ARR, </w:t>
            </w:r>
          </w:p>
          <w:p w:rsidR="00000000" w:rsidDel="00000000" w:rsidP="00000000" w:rsidRDefault="00000000" w:rsidRPr="00000000" w14:paraId="0000000F">
            <w:pPr>
              <w:numPr>
                <w:ilvl w:val="0"/>
                <w:numId w:val="2"/>
              </w:numPr>
              <w:ind w:left="720" w:hanging="360"/>
              <w:rPr>
                <w:sz w:val="20"/>
                <w:szCs w:val="20"/>
                <w:u w:val="none"/>
              </w:rPr>
            </w:pPr>
            <w:r w:rsidDel="00000000" w:rsidR="00000000" w:rsidRPr="00000000">
              <w:rPr>
                <w:sz w:val="20"/>
                <w:szCs w:val="20"/>
                <w:rtl w:val="0"/>
              </w:rPr>
              <w:t xml:space="preserve">Hubspot Integration</w:t>
            </w:r>
          </w:p>
          <w:p w:rsidR="00000000" w:rsidDel="00000000" w:rsidP="00000000" w:rsidRDefault="00000000" w:rsidRPr="00000000" w14:paraId="00000010">
            <w:pPr>
              <w:numPr>
                <w:ilvl w:val="0"/>
                <w:numId w:val="2"/>
              </w:numPr>
              <w:ind w:left="720" w:hanging="360"/>
              <w:rPr>
                <w:sz w:val="20"/>
                <w:szCs w:val="20"/>
                <w:u w:val="none"/>
              </w:rPr>
            </w:pPr>
            <w:r w:rsidDel="00000000" w:rsidR="00000000" w:rsidRPr="00000000">
              <w:rPr>
                <w:sz w:val="20"/>
                <w:szCs w:val="20"/>
                <w:rtl w:val="0"/>
              </w:rPr>
              <w:t xml:space="preserve">Collaboration features are going to be a big driver for them</w:t>
            </w:r>
          </w:p>
          <w:p w:rsidR="00000000" w:rsidDel="00000000" w:rsidP="00000000" w:rsidRDefault="00000000" w:rsidRPr="00000000" w14:paraId="00000011">
            <w:pPr>
              <w:ind w:left="0" w:firstLine="0"/>
              <w:rPr>
                <w:sz w:val="20"/>
                <w:szCs w:val="20"/>
              </w:rPr>
            </w:pPr>
            <w:r w:rsidDel="00000000" w:rsidR="00000000" w:rsidRPr="00000000">
              <w:rPr>
                <w:rtl w:val="0"/>
              </w:rPr>
            </w:r>
          </w:p>
          <w:p w:rsidR="00000000" w:rsidDel="00000000" w:rsidP="00000000" w:rsidRDefault="00000000" w:rsidRPr="00000000" w14:paraId="00000012">
            <w:pPr>
              <w:ind w:left="0" w:firstLine="0"/>
              <w:rPr>
                <w:sz w:val="20"/>
                <w:szCs w:val="20"/>
              </w:rPr>
            </w:pPr>
            <w:r w:rsidDel="00000000" w:rsidR="00000000" w:rsidRPr="00000000">
              <w:rPr>
                <w:rtl w:val="0"/>
              </w:rPr>
            </w:r>
          </w:p>
          <w:p w:rsidR="00000000" w:rsidDel="00000000" w:rsidP="00000000" w:rsidRDefault="00000000" w:rsidRPr="00000000" w14:paraId="00000013">
            <w:pPr>
              <w:ind w:left="0" w:firstLine="0"/>
              <w:rPr>
                <w:sz w:val="20"/>
                <w:szCs w:val="20"/>
              </w:rPr>
            </w:pPr>
            <w:r w:rsidDel="00000000" w:rsidR="00000000" w:rsidRPr="00000000">
              <w:rPr>
                <w:sz w:val="20"/>
                <w:szCs w:val="20"/>
                <w:rtl w:val="0"/>
              </w:rPr>
              <w:t xml:space="preserve">Their Challenges are:</w:t>
            </w:r>
          </w:p>
          <w:p w:rsidR="00000000" w:rsidDel="00000000" w:rsidP="00000000" w:rsidRDefault="00000000" w:rsidRPr="00000000" w14:paraId="00000014">
            <w:pPr>
              <w:ind w:left="0" w:firstLine="0"/>
              <w:rPr>
                <w:sz w:val="20"/>
                <w:szCs w:val="20"/>
              </w:rPr>
            </w:pPr>
            <w:r w:rsidDel="00000000" w:rsidR="00000000" w:rsidRPr="00000000">
              <w:rPr>
                <w:rtl w:val="0"/>
              </w:rPr>
            </w:r>
          </w:p>
          <w:p w:rsidR="00000000" w:rsidDel="00000000" w:rsidP="00000000" w:rsidRDefault="00000000" w:rsidRPr="00000000" w14:paraId="00000015">
            <w:pPr>
              <w:ind w:left="0" w:firstLine="0"/>
              <w:rPr>
                <w:sz w:val="20"/>
                <w:szCs w:val="20"/>
              </w:rPr>
            </w:pPr>
            <w:r w:rsidDel="00000000" w:rsidR="00000000" w:rsidRPr="00000000">
              <w:rPr>
                <w:sz w:val="20"/>
                <w:szCs w:val="20"/>
                <w:rtl w:val="0"/>
              </w:rPr>
              <w:t xml:space="preserve">Milk Moovement has challenges with revenue recognition processes, potentially leading to inaccurate financial reporting and lack of confidence in the revenue numbers needed to present to the leadership team.</w:t>
            </w:r>
          </w:p>
          <w:p w:rsidR="00000000" w:rsidDel="00000000" w:rsidP="00000000" w:rsidRDefault="00000000" w:rsidRPr="00000000" w14:paraId="00000016">
            <w:pPr>
              <w:ind w:left="0" w:firstLine="0"/>
              <w:rPr>
                <w:sz w:val="20"/>
                <w:szCs w:val="20"/>
              </w:rPr>
            </w:pPr>
            <w:r w:rsidDel="00000000" w:rsidR="00000000" w:rsidRPr="00000000">
              <w:rPr>
                <w:rtl w:val="0"/>
              </w:rPr>
            </w:r>
          </w:p>
          <w:p w:rsidR="00000000" w:rsidDel="00000000" w:rsidP="00000000" w:rsidRDefault="00000000" w:rsidRPr="00000000" w14:paraId="00000017">
            <w:pPr>
              <w:ind w:left="0" w:firstLine="0"/>
              <w:rPr>
                <w:sz w:val="20"/>
                <w:szCs w:val="20"/>
              </w:rPr>
            </w:pPr>
            <w:r w:rsidDel="00000000" w:rsidR="00000000" w:rsidRPr="00000000">
              <w:rPr>
                <w:sz w:val="20"/>
                <w:szCs w:val="20"/>
                <w:rtl w:val="0"/>
              </w:rPr>
              <w:t xml:space="preserve">Milk Moovement needs better SaaS reporting and a central repository for financial data, as the current system (QuickBooks) is invoice-based and requires manual intervention.</w:t>
            </w:r>
          </w:p>
          <w:p w:rsidR="00000000" w:rsidDel="00000000" w:rsidP="00000000" w:rsidRDefault="00000000" w:rsidRPr="00000000" w14:paraId="00000018">
            <w:pPr>
              <w:ind w:left="0" w:firstLine="0"/>
              <w:rPr>
                <w:sz w:val="20"/>
                <w:szCs w:val="20"/>
              </w:rPr>
            </w:pPr>
            <w:r w:rsidDel="00000000" w:rsidR="00000000" w:rsidRPr="00000000">
              <w:rPr>
                <w:rtl w:val="0"/>
              </w:rPr>
            </w:r>
          </w:p>
          <w:p w:rsidR="00000000" w:rsidDel="00000000" w:rsidP="00000000" w:rsidRDefault="00000000" w:rsidRPr="00000000" w14:paraId="00000019">
            <w:pPr>
              <w:ind w:left="0" w:firstLine="0"/>
              <w:rPr>
                <w:sz w:val="20"/>
                <w:szCs w:val="20"/>
              </w:rPr>
            </w:pPr>
            <w:r w:rsidDel="00000000" w:rsidR="00000000" w:rsidRPr="00000000">
              <w:rPr>
                <w:sz w:val="20"/>
                <w:szCs w:val="20"/>
                <w:rtl w:val="0"/>
              </w:rPr>
              <w:t xml:space="preserve">The Milk Moovement team is looking to address challenges with the company's billing (huge DSO), revenue recognition, and the handoff and collaboration between sales, onboarding, and finance.</w:t>
            </w:r>
          </w:p>
          <w:p w:rsidR="00000000" w:rsidDel="00000000" w:rsidP="00000000" w:rsidRDefault="00000000" w:rsidRPr="00000000" w14:paraId="0000001A">
            <w:pPr>
              <w:ind w:left="0" w:firstLine="0"/>
              <w:rPr>
                <w:sz w:val="20"/>
                <w:szCs w:val="20"/>
              </w:rPr>
            </w:pPr>
            <w:r w:rsidDel="00000000" w:rsidR="00000000" w:rsidRPr="00000000">
              <w:rPr>
                <w:rtl w:val="0"/>
              </w:rPr>
            </w:r>
          </w:p>
          <w:p w:rsidR="00000000" w:rsidDel="00000000" w:rsidP="00000000" w:rsidRDefault="00000000" w:rsidRPr="00000000" w14:paraId="0000001B">
            <w:pPr>
              <w:ind w:left="0" w:firstLine="0"/>
              <w:rPr>
                <w:sz w:val="20"/>
                <w:szCs w:val="20"/>
              </w:rPr>
            </w:pPr>
            <w:r w:rsidDel="00000000" w:rsidR="00000000" w:rsidRPr="00000000">
              <w:rPr>
                <w:sz w:val="20"/>
                <w:szCs w:val="20"/>
                <w:rtl w:val="0"/>
              </w:rPr>
              <w:t xml:space="preserve">Kenny from Milk Moovement's sales team is interested in integrating Tabs with their CRM system (Hubspot) to automate the tracking of sales opportunities, contracts, billing, and renewals.</w:t>
            </w:r>
          </w:p>
          <w:p w:rsidR="00000000" w:rsidDel="00000000" w:rsidP="00000000" w:rsidRDefault="00000000" w:rsidRPr="00000000" w14:paraId="0000001C">
            <w:pPr>
              <w:ind w:left="0" w:firstLine="0"/>
              <w:rPr>
                <w:sz w:val="20"/>
                <w:szCs w:val="20"/>
              </w:rPr>
            </w:pPr>
            <w:r w:rsidDel="00000000" w:rsidR="00000000" w:rsidRPr="00000000">
              <w:rPr>
                <w:rtl w:val="0"/>
              </w:rPr>
            </w:r>
          </w:p>
          <w:p w:rsidR="00000000" w:rsidDel="00000000" w:rsidP="00000000" w:rsidRDefault="00000000" w:rsidRPr="00000000" w14:paraId="0000001D">
            <w:pPr>
              <w:ind w:left="0" w:firstLine="0"/>
              <w:rPr>
                <w:sz w:val="20"/>
                <w:szCs w:val="20"/>
              </w:rPr>
            </w:pPr>
            <w:r w:rsidDel="00000000" w:rsidR="00000000" w:rsidRPr="00000000">
              <w:rPr>
                <w:sz w:val="20"/>
                <w:szCs w:val="20"/>
                <w:rtl w:val="0"/>
              </w:rPr>
              <w:t xml:space="preserve">They also want to ensure a smooth implementation and onboarding process, as they had a challenging experience with another system provider recently (Rippling was self-service)</w:t>
            </w:r>
            <w:r w:rsidDel="00000000" w:rsidR="00000000" w:rsidRPr="00000000">
              <w:rPr>
                <w:rtl w:val="0"/>
              </w:rPr>
            </w:r>
          </w:p>
          <w:p w:rsidR="00000000" w:rsidDel="00000000" w:rsidP="00000000" w:rsidRDefault="00000000" w:rsidRPr="00000000" w14:paraId="0000001E">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F">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0">
      <w:pPr>
        <w:pStyle w:val="Heading3"/>
        <w:rPr>
          <w:sz w:val="20"/>
          <w:szCs w:val="20"/>
        </w:rPr>
      </w:pPr>
      <w:bookmarkStart w:colFirst="0" w:colLast="0" w:name="_ymdiz825wd3r" w:id="3"/>
      <w:bookmarkEnd w:id="3"/>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(Entire Section: Implementation to fill section) </w:t>
        <w:br w:type="textWrapping"/>
      </w:r>
      <w:r w:rsidDel="00000000" w:rsidR="00000000" w:rsidRPr="00000000">
        <w:rPr>
          <w:rtl w:val="0"/>
        </w:rPr>
      </w:r>
    </w:p>
    <w:p w:rsidR="00000000" w:rsidDel="00000000" w:rsidP="00000000" w:rsidRDefault="00000000" w:rsidRPr="00000000" w14:paraId="00000021">
      <w:pPr>
        <w:numPr>
          <w:ilvl w:val="0"/>
          <w:numId w:val="1"/>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r w:rsidDel="00000000" w:rsidR="00000000" w:rsidRPr="00000000">
        <w:rPr>
          <w:rtl w:val="0"/>
        </w:rPr>
      </w:r>
    </w:p>
    <w:p w:rsidR="00000000" w:rsidDel="00000000" w:rsidP="00000000" w:rsidRDefault="00000000" w:rsidRPr="00000000" w14:paraId="00000022">
      <w:pPr>
        <w:rPr>
          <w:sz w:val="20"/>
          <w:szCs w:val="20"/>
        </w:rPr>
      </w:pPr>
      <w:r w:rsidDel="00000000" w:rsidR="00000000" w:rsidRPr="00000000">
        <w:rPr>
          <w:rtl w:val="0"/>
        </w:rPr>
      </w:r>
    </w:p>
    <w:p w:rsidR="00000000" w:rsidDel="00000000" w:rsidP="00000000" w:rsidRDefault="00000000" w:rsidRPr="00000000" w14:paraId="00000023">
      <w:pPr>
        <w:numPr>
          <w:ilvl w:val="0"/>
          <w:numId w:val="1"/>
        </w:numPr>
        <w:ind w:left="720" w:hanging="360"/>
        <w:rPr>
          <w:sz w:val="20"/>
          <w:szCs w:val="20"/>
          <w:highlight w:val="yellow"/>
        </w:rPr>
      </w:pPr>
      <w:r w:rsidDel="00000000" w:rsidR="00000000" w:rsidRPr="00000000">
        <w:rPr>
          <w:sz w:val="20"/>
          <w:szCs w:val="20"/>
          <w:highlight w:val="yellow"/>
          <w:rtl w:val="0"/>
        </w:rPr>
        <w:t xml:space="preserve">Information on how merchant bills</w:t>
      </w:r>
      <w:r w:rsidDel="00000000" w:rsidR="00000000" w:rsidRPr="00000000">
        <w:rPr>
          <w:rtl w:val="0"/>
        </w:rPr>
      </w:r>
    </w:p>
    <w:p w:rsidR="00000000" w:rsidDel="00000000" w:rsidP="00000000" w:rsidRDefault="00000000" w:rsidRPr="00000000" w14:paraId="00000024">
      <w:pPr>
        <w:rPr>
          <w:sz w:val="20"/>
          <w:szCs w:val="20"/>
        </w:rPr>
      </w:pPr>
      <w:r w:rsidDel="00000000" w:rsidR="00000000" w:rsidRPr="00000000">
        <w:rPr>
          <w:rtl w:val="0"/>
        </w:rPr>
      </w:r>
    </w:p>
    <w:p w:rsidR="00000000" w:rsidDel="00000000" w:rsidP="00000000" w:rsidRDefault="00000000" w:rsidRPr="00000000" w14:paraId="00000025">
      <w:pPr>
        <w:numPr>
          <w:ilvl w:val="0"/>
          <w:numId w:val="1"/>
        </w:numPr>
        <w:ind w:left="720" w:hanging="360"/>
        <w:rPr>
          <w:sz w:val="20"/>
          <w:szCs w:val="20"/>
          <w:highlight w:val="yellow"/>
        </w:rPr>
      </w:pPr>
      <w:r w:rsidDel="00000000" w:rsidR="00000000" w:rsidRPr="00000000">
        <w:rPr>
          <w:sz w:val="20"/>
          <w:szCs w:val="20"/>
          <w:highlight w:val="yellow"/>
          <w:rtl w:val="0"/>
        </w:rPr>
        <w:t xml:space="preserve">How contract is broken up</w:t>
      </w:r>
      <w:r w:rsidDel="00000000" w:rsidR="00000000" w:rsidRPr="00000000">
        <w:rPr>
          <w:rtl w:val="0"/>
        </w:rPr>
      </w:r>
    </w:p>
    <w:p w:rsidR="00000000" w:rsidDel="00000000" w:rsidP="00000000" w:rsidRDefault="00000000" w:rsidRPr="00000000" w14:paraId="00000026">
      <w:pPr>
        <w:rPr>
          <w:sz w:val="20"/>
          <w:szCs w:val="20"/>
        </w:rPr>
      </w:pPr>
      <w:r w:rsidDel="00000000" w:rsidR="00000000" w:rsidRPr="00000000">
        <w:rPr>
          <w:rtl w:val="0"/>
        </w:rPr>
      </w:r>
    </w:p>
    <w:p w:rsidR="00000000" w:rsidDel="00000000" w:rsidP="00000000" w:rsidRDefault="00000000" w:rsidRPr="00000000" w14:paraId="00000027">
      <w:pPr>
        <w:numPr>
          <w:ilvl w:val="0"/>
          <w:numId w:val="1"/>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r w:rsidDel="00000000" w:rsidR="00000000" w:rsidRPr="00000000">
        <w:rPr>
          <w:rtl w:val="0"/>
        </w:rPr>
      </w:r>
    </w:p>
    <w:p w:rsidR="00000000" w:rsidDel="00000000" w:rsidP="00000000" w:rsidRDefault="00000000" w:rsidRPr="00000000" w14:paraId="00000028">
      <w:pPr>
        <w:rPr>
          <w:sz w:val="20"/>
          <w:szCs w:val="20"/>
        </w:rPr>
      </w:pPr>
      <w:r w:rsidDel="00000000" w:rsidR="00000000" w:rsidRPr="00000000">
        <w:rPr>
          <w:rtl w:val="0"/>
        </w:rPr>
      </w:r>
    </w:p>
    <w:p w:rsidR="00000000" w:rsidDel="00000000" w:rsidP="00000000" w:rsidRDefault="00000000" w:rsidRPr="00000000" w14:paraId="00000029">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4"/>
      <w:bookmarkEnd w:id="4"/>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2A">
      <w:pPr>
        <w:numPr>
          <w:ilvl w:val="0"/>
          <w:numId w:val="6"/>
        </w:numPr>
        <w:ind w:left="720" w:hanging="360"/>
        <w:rPr>
          <w:sz w:val="20"/>
          <w:szCs w:val="20"/>
        </w:rPr>
      </w:pPr>
      <w:r w:rsidDel="00000000" w:rsidR="00000000" w:rsidRPr="00000000">
        <w:rPr>
          <w:sz w:val="20"/>
          <w:szCs w:val="20"/>
          <w:rtl w:val="0"/>
        </w:rPr>
        <w:t xml:space="preserve">Steps to process</w:t>
      </w:r>
    </w:p>
    <w:p w:rsidR="00000000" w:rsidDel="00000000" w:rsidP="00000000" w:rsidRDefault="00000000" w:rsidRPr="00000000" w14:paraId="0000002B">
      <w:pPr>
        <w:numPr>
          <w:ilvl w:val="1"/>
          <w:numId w:val="6"/>
        </w:numPr>
        <w:ind w:left="1440" w:hanging="360"/>
        <w:rPr>
          <w:sz w:val="20"/>
          <w:szCs w:val="20"/>
        </w:rPr>
      </w:pPr>
      <w:r w:rsidDel="00000000" w:rsidR="00000000" w:rsidRPr="00000000">
        <w:rPr>
          <w:sz w:val="20"/>
          <w:szCs w:val="20"/>
          <w:rtl w:val="0"/>
        </w:rPr>
        <w:t xml:space="preserve">Service Start Date: Locate the "Effective Date" or "Order Effective Date" specified in the agreement.</w:t>
      </w:r>
    </w:p>
    <w:p w:rsidR="00000000" w:rsidDel="00000000" w:rsidP="00000000" w:rsidRDefault="00000000" w:rsidRPr="00000000" w14:paraId="0000002C">
      <w:pPr>
        <w:numPr>
          <w:ilvl w:val="1"/>
          <w:numId w:val="6"/>
        </w:numPr>
        <w:ind w:left="1440" w:hanging="360"/>
        <w:rPr>
          <w:sz w:val="20"/>
          <w:szCs w:val="20"/>
        </w:rPr>
      </w:pPr>
      <w:r w:rsidDel="00000000" w:rsidR="00000000" w:rsidRPr="00000000">
        <w:rPr>
          <w:sz w:val="20"/>
          <w:szCs w:val="20"/>
          <w:rtl w:val="0"/>
        </w:rPr>
        <w:t xml:space="preserve">Months of Service: Identify the initial subscription or service term stated in the contract.</w:t>
      </w:r>
    </w:p>
    <w:p w:rsidR="00000000" w:rsidDel="00000000" w:rsidP="00000000" w:rsidRDefault="00000000" w:rsidRPr="00000000" w14:paraId="0000002D">
      <w:pPr>
        <w:numPr>
          <w:ilvl w:val="2"/>
          <w:numId w:val="6"/>
        </w:numPr>
        <w:ind w:left="2160" w:hanging="360"/>
        <w:rPr>
          <w:sz w:val="20"/>
          <w:szCs w:val="20"/>
          <w:u w:val="none"/>
        </w:rPr>
      </w:pPr>
      <w:commentRangeStart w:id="0"/>
      <w:commentRangeStart w:id="1"/>
      <w:r w:rsidDel="00000000" w:rsidR="00000000" w:rsidRPr="00000000">
        <w:rPr>
          <w:sz w:val="20"/>
          <w:szCs w:val="20"/>
          <w:rtl w:val="0"/>
        </w:rPr>
        <w:t xml:space="preserve">For implementation fees: </w:t>
      </w:r>
      <w:commentRangeEnd w:id="0"/>
      <w:r w:rsidDel="00000000" w:rsidR="00000000" w:rsidRPr="00000000">
        <w:commentReference w:id="0"/>
      </w:r>
      <w:commentRangeEnd w:id="1"/>
      <w:r w:rsidDel="00000000" w:rsidR="00000000" w:rsidRPr="00000000">
        <w:commentReference w:id="1"/>
      </w:r>
      <w:r w:rsidDel="00000000" w:rsidR="00000000" w:rsidRPr="00000000">
        <w:rPr>
          <w:sz w:val="20"/>
          <w:szCs w:val="20"/>
          <w:rtl w:val="0"/>
        </w:rPr>
        <w:t xml:space="preserve">should be equal to the months in the service term (not 1 or 0)</w:t>
      </w:r>
    </w:p>
    <w:p w:rsidR="00000000" w:rsidDel="00000000" w:rsidP="00000000" w:rsidRDefault="00000000" w:rsidRPr="00000000" w14:paraId="0000002E">
      <w:pPr>
        <w:numPr>
          <w:ilvl w:val="1"/>
          <w:numId w:val="6"/>
        </w:numPr>
        <w:ind w:left="1440" w:hanging="360"/>
        <w:rPr>
          <w:sz w:val="20"/>
          <w:szCs w:val="20"/>
        </w:rPr>
      </w:pPr>
      <w:r w:rsidDel="00000000" w:rsidR="00000000" w:rsidRPr="00000000">
        <w:rPr>
          <w:sz w:val="20"/>
          <w:szCs w:val="20"/>
          <w:rtl w:val="0"/>
        </w:rPr>
        <w:t xml:space="preserve">Item Name: Find the name of the service or product being provided under the agreement.</w:t>
      </w:r>
    </w:p>
    <w:p w:rsidR="00000000" w:rsidDel="00000000" w:rsidP="00000000" w:rsidRDefault="00000000" w:rsidRPr="00000000" w14:paraId="0000002F">
      <w:pPr>
        <w:numPr>
          <w:ilvl w:val="1"/>
          <w:numId w:val="6"/>
        </w:numPr>
        <w:ind w:left="1440" w:hanging="360"/>
        <w:rPr>
          <w:sz w:val="20"/>
          <w:szCs w:val="20"/>
        </w:rPr>
      </w:pPr>
      <w:r w:rsidDel="00000000" w:rsidR="00000000" w:rsidRPr="00000000">
        <w:rPr>
          <w:sz w:val="20"/>
          <w:szCs w:val="20"/>
          <w:rtl w:val="0"/>
        </w:rPr>
        <w:t xml:space="preserve">Item Description: Leave blank.</w:t>
      </w:r>
    </w:p>
    <w:p w:rsidR="00000000" w:rsidDel="00000000" w:rsidP="00000000" w:rsidRDefault="00000000" w:rsidRPr="00000000" w14:paraId="00000030">
      <w:pPr>
        <w:numPr>
          <w:ilvl w:val="1"/>
          <w:numId w:val="6"/>
        </w:numPr>
        <w:ind w:left="1440" w:hanging="360"/>
        <w:rPr>
          <w:sz w:val="20"/>
          <w:szCs w:val="20"/>
        </w:rPr>
      </w:pPr>
      <w:r w:rsidDel="00000000" w:rsidR="00000000" w:rsidRPr="00000000">
        <w:rPr>
          <w:sz w:val="20"/>
          <w:szCs w:val="20"/>
          <w:rtl w:val="0"/>
        </w:rPr>
        <w:t xml:space="preserve">I</w:t>
      </w:r>
      <w:r w:rsidDel="00000000" w:rsidR="00000000" w:rsidRPr="00000000">
        <w:rPr>
          <w:sz w:val="20"/>
          <w:szCs w:val="20"/>
          <w:rtl w:val="0"/>
        </w:rPr>
        <w:t xml:space="preserve">ntegration Item: use item in bold - products that fall into that category are listed below each integration item</w:t>
      </w:r>
    </w:p>
    <w:p w:rsidR="00000000" w:rsidDel="00000000" w:rsidP="00000000" w:rsidRDefault="00000000" w:rsidRPr="00000000" w14:paraId="00000031">
      <w:pPr>
        <w:numPr>
          <w:ilvl w:val="2"/>
          <w:numId w:val="6"/>
        </w:numPr>
        <w:ind w:left="2160" w:hanging="360"/>
        <w:rPr>
          <w:b w:val="1"/>
          <w:sz w:val="20"/>
          <w:szCs w:val="20"/>
        </w:rPr>
      </w:pPr>
      <w:r w:rsidDel="00000000" w:rsidR="00000000" w:rsidRPr="00000000">
        <w:rPr>
          <w:b w:val="1"/>
          <w:sz w:val="20"/>
          <w:szCs w:val="20"/>
          <w:rtl w:val="0"/>
        </w:rPr>
        <w:t xml:space="preserve">Software subscription</w:t>
      </w:r>
    </w:p>
    <w:p w:rsidR="00000000" w:rsidDel="00000000" w:rsidP="00000000" w:rsidRDefault="00000000" w:rsidRPr="00000000" w14:paraId="00000032">
      <w:pPr>
        <w:numPr>
          <w:ilvl w:val="3"/>
          <w:numId w:val="6"/>
        </w:numPr>
        <w:ind w:left="2880" w:hanging="360"/>
        <w:rPr>
          <w:sz w:val="20"/>
          <w:szCs w:val="20"/>
        </w:rPr>
      </w:pPr>
      <w:r w:rsidDel="00000000" w:rsidR="00000000" w:rsidRPr="00000000">
        <w:rPr>
          <w:sz w:val="20"/>
          <w:szCs w:val="20"/>
          <w:rtl w:val="0"/>
        </w:rPr>
        <w:t xml:space="preserve">DEFAULT (i.e. if not clearly in one of the other categories):</w:t>
      </w:r>
    </w:p>
    <w:p w:rsidR="00000000" w:rsidDel="00000000" w:rsidP="00000000" w:rsidRDefault="00000000" w:rsidRPr="00000000" w14:paraId="00000033">
      <w:pPr>
        <w:numPr>
          <w:ilvl w:val="3"/>
          <w:numId w:val="6"/>
        </w:numPr>
        <w:ind w:left="2880" w:hanging="360"/>
        <w:rPr>
          <w:sz w:val="20"/>
          <w:szCs w:val="20"/>
        </w:rPr>
      </w:pPr>
      <w:r w:rsidDel="00000000" w:rsidR="00000000" w:rsidRPr="00000000">
        <w:rPr>
          <w:sz w:val="20"/>
          <w:szCs w:val="20"/>
          <w:rtl w:val="0"/>
        </w:rPr>
        <w:t xml:space="preserve">Subscription Fee</w:t>
      </w:r>
    </w:p>
    <w:p w:rsidR="00000000" w:rsidDel="00000000" w:rsidP="00000000" w:rsidRDefault="00000000" w:rsidRPr="00000000" w14:paraId="00000034">
      <w:pPr>
        <w:numPr>
          <w:ilvl w:val="3"/>
          <w:numId w:val="6"/>
        </w:numPr>
        <w:ind w:left="2880" w:hanging="360"/>
        <w:rPr>
          <w:sz w:val="20"/>
          <w:szCs w:val="20"/>
        </w:rPr>
      </w:pPr>
      <w:r w:rsidDel="00000000" w:rsidR="00000000" w:rsidRPr="00000000">
        <w:rPr>
          <w:sz w:val="20"/>
          <w:szCs w:val="20"/>
          <w:rtl w:val="0"/>
        </w:rPr>
        <w:t xml:space="preserve">Annual Fee</w:t>
      </w:r>
    </w:p>
    <w:p w:rsidR="00000000" w:rsidDel="00000000" w:rsidP="00000000" w:rsidRDefault="00000000" w:rsidRPr="00000000" w14:paraId="00000035">
      <w:pPr>
        <w:numPr>
          <w:ilvl w:val="3"/>
          <w:numId w:val="6"/>
        </w:numPr>
        <w:ind w:left="2880" w:hanging="360"/>
        <w:rPr>
          <w:sz w:val="20"/>
          <w:szCs w:val="20"/>
        </w:rPr>
      </w:pPr>
      <w:r w:rsidDel="00000000" w:rsidR="00000000" w:rsidRPr="00000000">
        <w:rPr>
          <w:sz w:val="20"/>
          <w:szCs w:val="20"/>
          <w:rtl w:val="0"/>
        </w:rPr>
        <w:t xml:space="preserve">Annual Saas Subscription Fee</w:t>
      </w:r>
    </w:p>
    <w:p w:rsidR="00000000" w:rsidDel="00000000" w:rsidP="00000000" w:rsidRDefault="00000000" w:rsidRPr="00000000" w14:paraId="00000036">
      <w:pPr>
        <w:numPr>
          <w:ilvl w:val="3"/>
          <w:numId w:val="6"/>
        </w:numPr>
        <w:ind w:left="2880" w:hanging="360"/>
        <w:rPr>
          <w:sz w:val="20"/>
          <w:szCs w:val="20"/>
        </w:rPr>
      </w:pPr>
      <w:r w:rsidDel="00000000" w:rsidR="00000000" w:rsidRPr="00000000">
        <w:rPr>
          <w:sz w:val="20"/>
          <w:szCs w:val="20"/>
          <w:rtl w:val="0"/>
        </w:rPr>
        <w:t xml:space="preserve">Software</w:t>
      </w:r>
    </w:p>
    <w:p w:rsidR="00000000" w:rsidDel="00000000" w:rsidP="00000000" w:rsidRDefault="00000000" w:rsidRPr="00000000" w14:paraId="00000037">
      <w:pPr>
        <w:numPr>
          <w:ilvl w:val="2"/>
          <w:numId w:val="6"/>
        </w:numPr>
        <w:ind w:left="2160" w:hanging="360"/>
        <w:rPr>
          <w:b w:val="1"/>
          <w:sz w:val="20"/>
          <w:szCs w:val="20"/>
        </w:rPr>
      </w:pPr>
      <w:r w:rsidDel="00000000" w:rsidR="00000000" w:rsidRPr="00000000">
        <w:rPr>
          <w:b w:val="1"/>
          <w:sz w:val="20"/>
          <w:szCs w:val="20"/>
          <w:rtl w:val="0"/>
        </w:rPr>
        <w:t xml:space="preserve">Feed Supply System</w:t>
      </w:r>
    </w:p>
    <w:p w:rsidR="00000000" w:rsidDel="00000000" w:rsidP="00000000" w:rsidRDefault="00000000" w:rsidRPr="00000000" w14:paraId="00000038">
      <w:pPr>
        <w:numPr>
          <w:ilvl w:val="3"/>
          <w:numId w:val="6"/>
        </w:numPr>
        <w:ind w:left="2880" w:hanging="360"/>
        <w:rPr>
          <w:sz w:val="20"/>
          <w:szCs w:val="20"/>
        </w:rPr>
      </w:pPr>
      <w:r w:rsidDel="00000000" w:rsidR="00000000" w:rsidRPr="00000000">
        <w:rPr>
          <w:sz w:val="20"/>
          <w:szCs w:val="20"/>
          <w:rtl w:val="0"/>
        </w:rPr>
        <w:t xml:space="preserve">Feed Order</w:t>
      </w:r>
    </w:p>
    <w:p w:rsidR="00000000" w:rsidDel="00000000" w:rsidP="00000000" w:rsidRDefault="00000000" w:rsidRPr="00000000" w14:paraId="00000039">
      <w:pPr>
        <w:numPr>
          <w:ilvl w:val="3"/>
          <w:numId w:val="6"/>
        </w:numPr>
        <w:ind w:left="2880" w:hanging="360"/>
        <w:rPr>
          <w:sz w:val="20"/>
          <w:szCs w:val="20"/>
        </w:rPr>
      </w:pPr>
      <w:r w:rsidDel="00000000" w:rsidR="00000000" w:rsidRPr="00000000">
        <w:rPr>
          <w:sz w:val="20"/>
          <w:szCs w:val="20"/>
          <w:rtl w:val="0"/>
        </w:rPr>
        <w:t xml:space="preserve">Feed Shop V1 Delivery</w:t>
      </w:r>
    </w:p>
    <w:p w:rsidR="00000000" w:rsidDel="00000000" w:rsidP="00000000" w:rsidRDefault="00000000" w:rsidRPr="00000000" w14:paraId="0000003A">
      <w:pPr>
        <w:numPr>
          <w:ilvl w:val="2"/>
          <w:numId w:val="6"/>
        </w:numPr>
        <w:ind w:left="2160" w:hanging="360"/>
        <w:rPr>
          <w:b w:val="1"/>
          <w:sz w:val="20"/>
          <w:szCs w:val="20"/>
        </w:rPr>
      </w:pPr>
      <w:r w:rsidDel="00000000" w:rsidR="00000000" w:rsidRPr="00000000">
        <w:rPr>
          <w:b w:val="1"/>
          <w:sz w:val="20"/>
          <w:szCs w:val="20"/>
          <w:rtl w:val="0"/>
        </w:rPr>
        <w:t xml:space="preserve">Professional Services - Implementation</w:t>
      </w:r>
    </w:p>
    <w:p w:rsidR="00000000" w:rsidDel="00000000" w:rsidP="00000000" w:rsidRDefault="00000000" w:rsidRPr="00000000" w14:paraId="0000003B">
      <w:pPr>
        <w:numPr>
          <w:ilvl w:val="3"/>
          <w:numId w:val="6"/>
        </w:numPr>
        <w:ind w:left="2880" w:hanging="360"/>
        <w:rPr>
          <w:sz w:val="20"/>
          <w:szCs w:val="20"/>
        </w:rPr>
      </w:pPr>
      <w:r w:rsidDel="00000000" w:rsidR="00000000" w:rsidRPr="00000000">
        <w:rPr>
          <w:sz w:val="20"/>
          <w:szCs w:val="20"/>
          <w:rtl w:val="0"/>
        </w:rPr>
        <w:t xml:space="preserve">Project Management</w:t>
      </w:r>
    </w:p>
    <w:p w:rsidR="00000000" w:rsidDel="00000000" w:rsidP="00000000" w:rsidRDefault="00000000" w:rsidRPr="00000000" w14:paraId="0000003C">
      <w:pPr>
        <w:numPr>
          <w:ilvl w:val="3"/>
          <w:numId w:val="6"/>
        </w:numPr>
        <w:ind w:left="2880" w:hanging="360"/>
        <w:rPr>
          <w:sz w:val="20"/>
          <w:szCs w:val="20"/>
        </w:rPr>
      </w:pPr>
      <w:r w:rsidDel="00000000" w:rsidR="00000000" w:rsidRPr="00000000">
        <w:rPr>
          <w:sz w:val="20"/>
          <w:szCs w:val="20"/>
          <w:rtl w:val="0"/>
        </w:rPr>
        <w:t xml:space="preserve">Set-Up Fee</w:t>
      </w:r>
    </w:p>
    <w:p w:rsidR="00000000" w:rsidDel="00000000" w:rsidP="00000000" w:rsidRDefault="00000000" w:rsidRPr="00000000" w14:paraId="0000003D">
      <w:pPr>
        <w:numPr>
          <w:ilvl w:val="3"/>
          <w:numId w:val="6"/>
        </w:numPr>
        <w:ind w:left="2880" w:hanging="360"/>
        <w:rPr>
          <w:sz w:val="20"/>
          <w:szCs w:val="20"/>
        </w:rPr>
      </w:pPr>
      <w:r w:rsidDel="00000000" w:rsidR="00000000" w:rsidRPr="00000000">
        <w:rPr>
          <w:sz w:val="20"/>
          <w:szCs w:val="20"/>
          <w:rtl w:val="0"/>
        </w:rPr>
        <w:t xml:space="preserve">Implementation Fee</w:t>
      </w:r>
    </w:p>
    <w:p w:rsidR="00000000" w:rsidDel="00000000" w:rsidP="00000000" w:rsidRDefault="00000000" w:rsidRPr="00000000" w14:paraId="0000003E">
      <w:pPr>
        <w:numPr>
          <w:ilvl w:val="3"/>
          <w:numId w:val="6"/>
        </w:numPr>
        <w:ind w:left="2880" w:hanging="360"/>
        <w:rPr>
          <w:sz w:val="20"/>
          <w:szCs w:val="20"/>
        </w:rPr>
      </w:pPr>
      <w:r w:rsidDel="00000000" w:rsidR="00000000" w:rsidRPr="00000000">
        <w:rPr>
          <w:sz w:val="20"/>
          <w:szCs w:val="20"/>
          <w:rtl w:val="0"/>
        </w:rPr>
        <w:t xml:space="preserve">Professional Services - Implementation</w:t>
      </w:r>
    </w:p>
    <w:p w:rsidR="00000000" w:rsidDel="00000000" w:rsidP="00000000" w:rsidRDefault="00000000" w:rsidRPr="00000000" w14:paraId="0000003F">
      <w:pPr>
        <w:numPr>
          <w:ilvl w:val="2"/>
          <w:numId w:val="6"/>
        </w:numPr>
        <w:ind w:left="2160" w:hanging="360"/>
        <w:rPr>
          <w:b w:val="1"/>
          <w:sz w:val="20"/>
          <w:szCs w:val="20"/>
        </w:rPr>
      </w:pPr>
      <w:r w:rsidDel="00000000" w:rsidR="00000000" w:rsidRPr="00000000">
        <w:rPr>
          <w:b w:val="1"/>
          <w:sz w:val="20"/>
          <w:szCs w:val="20"/>
          <w:rtl w:val="0"/>
        </w:rPr>
        <w:t xml:space="preserve">Professional Services - Custom Development</w:t>
      </w:r>
    </w:p>
    <w:p w:rsidR="00000000" w:rsidDel="00000000" w:rsidP="00000000" w:rsidRDefault="00000000" w:rsidRPr="00000000" w14:paraId="00000040">
      <w:pPr>
        <w:numPr>
          <w:ilvl w:val="3"/>
          <w:numId w:val="6"/>
        </w:numPr>
        <w:ind w:left="2880" w:hanging="360"/>
        <w:rPr>
          <w:sz w:val="20"/>
          <w:szCs w:val="20"/>
        </w:rPr>
      </w:pPr>
      <w:r w:rsidDel="00000000" w:rsidR="00000000" w:rsidRPr="00000000">
        <w:rPr>
          <w:sz w:val="20"/>
          <w:szCs w:val="20"/>
          <w:rtl w:val="0"/>
        </w:rPr>
        <w:t xml:space="preserve">System Development</w:t>
      </w:r>
    </w:p>
    <w:p w:rsidR="00000000" w:rsidDel="00000000" w:rsidP="00000000" w:rsidRDefault="00000000" w:rsidRPr="00000000" w14:paraId="00000041">
      <w:pPr>
        <w:numPr>
          <w:ilvl w:val="2"/>
          <w:numId w:val="6"/>
        </w:numPr>
        <w:ind w:left="2160" w:hanging="360"/>
        <w:rPr>
          <w:b w:val="1"/>
          <w:sz w:val="20"/>
          <w:szCs w:val="20"/>
        </w:rPr>
      </w:pPr>
      <w:r w:rsidDel="00000000" w:rsidR="00000000" w:rsidRPr="00000000">
        <w:rPr>
          <w:b w:val="1"/>
          <w:sz w:val="20"/>
          <w:szCs w:val="20"/>
          <w:rtl w:val="0"/>
        </w:rPr>
        <w:t xml:space="preserve">Optimization - Schedule Autopilot</w:t>
      </w:r>
    </w:p>
    <w:p w:rsidR="00000000" w:rsidDel="00000000" w:rsidP="00000000" w:rsidRDefault="00000000" w:rsidRPr="00000000" w14:paraId="00000042">
      <w:pPr>
        <w:numPr>
          <w:ilvl w:val="3"/>
          <w:numId w:val="6"/>
        </w:numPr>
        <w:ind w:left="2880" w:hanging="360"/>
        <w:rPr>
          <w:sz w:val="20"/>
          <w:szCs w:val="20"/>
        </w:rPr>
      </w:pPr>
      <w:r w:rsidDel="00000000" w:rsidR="00000000" w:rsidRPr="00000000">
        <w:rPr>
          <w:sz w:val="20"/>
          <w:szCs w:val="20"/>
          <w:rtl w:val="0"/>
        </w:rPr>
        <w:t xml:space="preserve">Schedule Autopilot usage fee</w:t>
      </w:r>
    </w:p>
    <w:p w:rsidR="00000000" w:rsidDel="00000000" w:rsidP="00000000" w:rsidRDefault="00000000" w:rsidRPr="00000000" w14:paraId="00000043">
      <w:pPr>
        <w:ind w:left="0" w:firstLine="0"/>
        <w:rPr>
          <w:sz w:val="20"/>
          <w:szCs w:val="20"/>
        </w:rPr>
      </w:pPr>
      <w:r w:rsidDel="00000000" w:rsidR="00000000" w:rsidRPr="00000000">
        <w:rPr>
          <w:sz w:val="20"/>
          <w:szCs w:val="20"/>
          <w:rtl w:val="0"/>
        </w:rPr>
        <w:tab/>
        <w:t xml:space="preserve">If the product is not found in the above, check this spreadsheet (column D): </w:t>
      </w:r>
      <w:hyperlink r:id="rId7">
        <w:r w:rsidDel="00000000" w:rsidR="00000000" w:rsidRPr="00000000">
          <w:rPr>
            <w:color w:val="1155cc"/>
            <w:sz w:val="20"/>
            <w:szCs w:val="20"/>
            <w:u w:val="single"/>
            <w:rtl w:val="0"/>
          </w:rPr>
          <w:t xml:space="preserve">https://docs.google.com/spreadsheets/d/1StetHyP2ksrExFSGMQulwAghLhCk8v6rjIbJV9lnADY/edit?gid=245011289#gid=245011289</w:t>
        </w:r>
      </w:hyperlink>
      <w:r w:rsidDel="00000000" w:rsidR="00000000" w:rsidRPr="00000000">
        <w:rPr>
          <w:sz w:val="20"/>
          <w:szCs w:val="20"/>
          <w:rtl w:val="0"/>
        </w:rPr>
        <w:t xml:space="preserve"> </w:t>
      </w:r>
    </w:p>
    <w:p w:rsidR="00000000" w:rsidDel="00000000" w:rsidP="00000000" w:rsidRDefault="00000000" w:rsidRPr="00000000" w14:paraId="00000044">
      <w:pPr>
        <w:numPr>
          <w:ilvl w:val="1"/>
          <w:numId w:val="6"/>
        </w:numPr>
        <w:ind w:left="1440" w:hanging="360"/>
        <w:rPr>
          <w:sz w:val="20"/>
          <w:szCs w:val="20"/>
        </w:rPr>
      </w:pPr>
      <w:commentRangeStart w:id="2"/>
      <w:commentRangeStart w:id="3"/>
      <w:r w:rsidDel="00000000" w:rsidR="00000000" w:rsidRPr="00000000">
        <w:rPr>
          <w:sz w:val="20"/>
          <w:szCs w:val="20"/>
          <w:rtl w:val="0"/>
        </w:rPr>
        <w:t xml:space="preserve">Revenue category: based on </w:t>
      </w:r>
      <w:r w:rsidDel="00000000" w:rsidR="00000000" w:rsidRPr="00000000">
        <w:rPr>
          <w:i w:val="1"/>
          <w:sz w:val="20"/>
          <w:szCs w:val="20"/>
          <w:rtl w:val="0"/>
        </w:rPr>
        <w:t xml:space="preserve">integration item</w:t>
      </w:r>
      <w:r w:rsidDel="00000000" w:rsidR="00000000" w:rsidRPr="00000000">
        <w:rPr>
          <w:sz w:val="20"/>
          <w:szCs w:val="20"/>
          <w:rtl w:val="0"/>
        </w:rPr>
        <w:t xml:space="preserve">. Use the bolded revenue category. For example, “software subscription” integration items should be “recurring item” revenue category.</w:t>
      </w:r>
    </w:p>
    <w:p w:rsidR="00000000" w:rsidDel="00000000" w:rsidP="00000000" w:rsidRDefault="00000000" w:rsidRPr="00000000" w14:paraId="00000045">
      <w:pPr>
        <w:numPr>
          <w:ilvl w:val="2"/>
          <w:numId w:val="6"/>
        </w:numPr>
        <w:ind w:left="2160" w:hanging="360"/>
        <w:rPr>
          <w:b w:val="1"/>
          <w:sz w:val="20"/>
          <w:szCs w:val="20"/>
        </w:rPr>
      </w:pPr>
      <w:r w:rsidDel="00000000" w:rsidR="00000000" w:rsidRPr="00000000">
        <w:rPr>
          <w:b w:val="1"/>
          <w:sz w:val="20"/>
          <w:szCs w:val="20"/>
          <w:rtl w:val="0"/>
        </w:rPr>
        <w:t xml:space="preserve">Recurring items</w:t>
      </w:r>
    </w:p>
    <w:p w:rsidR="00000000" w:rsidDel="00000000" w:rsidP="00000000" w:rsidRDefault="00000000" w:rsidRPr="00000000" w14:paraId="00000046">
      <w:pPr>
        <w:numPr>
          <w:ilvl w:val="3"/>
          <w:numId w:val="6"/>
        </w:numPr>
        <w:ind w:left="2880" w:hanging="360"/>
        <w:rPr>
          <w:sz w:val="20"/>
          <w:szCs w:val="20"/>
          <w:u w:val="none"/>
        </w:rPr>
      </w:pPr>
      <w:r w:rsidDel="00000000" w:rsidR="00000000" w:rsidRPr="00000000">
        <w:rPr>
          <w:sz w:val="20"/>
          <w:szCs w:val="20"/>
          <w:rtl w:val="0"/>
        </w:rPr>
        <w:t xml:space="preserve">Software Subscription</w:t>
      </w:r>
    </w:p>
    <w:p w:rsidR="00000000" w:rsidDel="00000000" w:rsidP="00000000" w:rsidRDefault="00000000" w:rsidRPr="00000000" w14:paraId="00000047">
      <w:pPr>
        <w:numPr>
          <w:ilvl w:val="3"/>
          <w:numId w:val="6"/>
        </w:numPr>
        <w:ind w:left="2880" w:hanging="360"/>
        <w:rPr>
          <w:sz w:val="20"/>
          <w:szCs w:val="20"/>
          <w:u w:val="none"/>
        </w:rPr>
      </w:pPr>
      <w:r w:rsidDel="00000000" w:rsidR="00000000" w:rsidRPr="00000000">
        <w:rPr>
          <w:sz w:val="20"/>
          <w:szCs w:val="20"/>
          <w:rtl w:val="0"/>
        </w:rPr>
        <w:t xml:space="preserve">Software Add-Ons</w:t>
      </w:r>
    </w:p>
    <w:p w:rsidR="00000000" w:rsidDel="00000000" w:rsidP="00000000" w:rsidRDefault="00000000" w:rsidRPr="00000000" w14:paraId="00000048">
      <w:pPr>
        <w:numPr>
          <w:ilvl w:val="3"/>
          <w:numId w:val="6"/>
        </w:numPr>
        <w:ind w:left="2880" w:hanging="360"/>
        <w:rPr>
          <w:sz w:val="20"/>
          <w:szCs w:val="20"/>
          <w:u w:val="none"/>
        </w:rPr>
      </w:pPr>
      <w:r w:rsidDel="00000000" w:rsidR="00000000" w:rsidRPr="00000000">
        <w:rPr>
          <w:sz w:val="20"/>
          <w:szCs w:val="20"/>
          <w:rtl w:val="0"/>
        </w:rPr>
        <w:t xml:space="preserve">Feed Supply System</w:t>
      </w:r>
    </w:p>
    <w:p w:rsidR="00000000" w:rsidDel="00000000" w:rsidP="00000000" w:rsidRDefault="00000000" w:rsidRPr="00000000" w14:paraId="00000049">
      <w:pPr>
        <w:numPr>
          <w:ilvl w:val="2"/>
          <w:numId w:val="6"/>
        </w:numPr>
        <w:ind w:left="2160" w:hanging="360"/>
        <w:rPr>
          <w:b w:val="1"/>
          <w:sz w:val="20"/>
          <w:szCs w:val="20"/>
        </w:rPr>
      </w:pPr>
      <w:r w:rsidDel="00000000" w:rsidR="00000000" w:rsidRPr="00000000">
        <w:rPr>
          <w:b w:val="1"/>
          <w:sz w:val="20"/>
          <w:szCs w:val="20"/>
          <w:rtl w:val="0"/>
        </w:rPr>
        <w:t xml:space="preserve">Non-recurring items</w:t>
      </w:r>
    </w:p>
    <w:p w:rsidR="00000000" w:rsidDel="00000000" w:rsidP="00000000" w:rsidRDefault="00000000" w:rsidRPr="00000000" w14:paraId="0000004A">
      <w:pPr>
        <w:numPr>
          <w:ilvl w:val="3"/>
          <w:numId w:val="6"/>
        </w:numPr>
        <w:ind w:left="2880" w:hanging="360"/>
        <w:rPr>
          <w:sz w:val="20"/>
          <w:szCs w:val="20"/>
          <w:u w:val="none"/>
        </w:rPr>
      </w:pPr>
      <w:r w:rsidDel="00000000" w:rsidR="00000000" w:rsidRPr="00000000">
        <w:rPr>
          <w:sz w:val="20"/>
          <w:szCs w:val="20"/>
          <w:rtl w:val="0"/>
        </w:rPr>
        <w:t xml:space="preserve">Optimization - Schedule Autopilot</w:t>
      </w:r>
    </w:p>
    <w:p w:rsidR="00000000" w:rsidDel="00000000" w:rsidP="00000000" w:rsidRDefault="00000000" w:rsidRPr="00000000" w14:paraId="0000004B">
      <w:pPr>
        <w:numPr>
          <w:ilvl w:val="3"/>
          <w:numId w:val="6"/>
        </w:numPr>
        <w:ind w:left="2880" w:hanging="360"/>
        <w:rPr>
          <w:sz w:val="20"/>
          <w:szCs w:val="20"/>
          <w:u w:val="none"/>
        </w:rPr>
      </w:pPr>
      <w:r w:rsidDel="00000000" w:rsidR="00000000" w:rsidRPr="00000000">
        <w:rPr>
          <w:sz w:val="20"/>
          <w:szCs w:val="20"/>
          <w:rtl w:val="0"/>
        </w:rPr>
        <w:t xml:space="preserve">Professional Services - Custom Development</w:t>
      </w:r>
    </w:p>
    <w:p w:rsidR="00000000" w:rsidDel="00000000" w:rsidP="00000000" w:rsidRDefault="00000000" w:rsidRPr="00000000" w14:paraId="0000004C">
      <w:pPr>
        <w:numPr>
          <w:ilvl w:val="3"/>
          <w:numId w:val="6"/>
        </w:numPr>
        <w:ind w:left="2880" w:hanging="360"/>
        <w:rPr>
          <w:sz w:val="20"/>
          <w:szCs w:val="20"/>
          <w:u w:val="none"/>
        </w:rPr>
      </w:pPr>
      <w:r w:rsidDel="00000000" w:rsidR="00000000" w:rsidRPr="00000000">
        <w:rPr>
          <w:sz w:val="20"/>
          <w:szCs w:val="20"/>
          <w:rtl w:val="0"/>
        </w:rPr>
        <w:t xml:space="preserve">Professional Services - Implementation</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D">
      <w:pPr>
        <w:numPr>
          <w:ilvl w:val="1"/>
          <w:numId w:val="6"/>
        </w:numPr>
        <w:ind w:left="1440" w:hanging="360"/>
        <w:rPr>
          <w:sz w:val="20"/>
          <w:szCs w:val="20"/>
        </w:rPr>
      </w:pPr>
      <w:r w:rsidDel="00000000" w:rsidR="00000000" w:rsidRPr="00000000">
        <w:rPr>
          <w:sz w:val="20"/>
          <w:szCs w:val="20"/>
          <w:rtl w:val="0"/>
        </w:rPr>
        <w:t xml:space="preserve">Billing Type: Determine whether the billing follows a flat fee or usage-based billing.</w:t>
      </w:r>
    </w:p>
    <w:p w:rsidR="00000000" w:rsidDel="00000000" w:rsidP="00000000" w:rsidRDefault="00000000" w:rsidRPr="00000000" w14:paraId="0000004E">
      <w:pPr>
        <w:numPr>
          <w:ilvl w:val="1"/>
          <w:numId w:val="6"/>
        </w:numPr>
        <w:ind w:left="1440" w:hanging="360"/>
        <w:rPr>
          <w:sz w:val="20"/>
          <w:szCs w:val="20"/>
        </w:rPr>
      </w:pPr>
      <w:r w:rsidDel="00000000" w:rsidR="00000000" w:rsidRPr="00000000">
        <w:rPr>
          <w:sz w:val="20"/>
          <w:szCs w:val="20"/>
          <w:rtl w:val="0"/>
        </w:rPr>
        <w:t xml:space="preserve">Total Price: Identify the total service cost, including any additional fees or payment breakdowns specified in the agreement.</w:t>
      </w:r>
    </w:p>
    <w:p w:rsidR="00000000" w:rsidDel="00000000" w:rsidP="00000000" w:rsidRDefault="00000000" w:rsidRPr="00000000" w14:paraId="0000004F">
      <w:pPr>
        <w:numPr>
          <w:ilvl w:val="1"/>
          <w:numId w:val="6"/>
        </w:numPr>
        <w:ind w:left="1440" w:hanging="360"/>
        <w:rPr>
          <w:sz w:val="20"/>
          <w:szCs w:val="20"/>
        </w:rPr>
      </w:pPr>
      <w:r w:rsidDel="00000000" w:rsidR="00000000" w:rsidRPr="00000000">
        <w:rPr>
          <w:sz w:val="20"/>
          <w:szCs w:val="20"/>
          <w:rtl w:val="0"/>
        </w:rPr>
        <w:t xml:space="preserve">Quantity: Check for any references to the number of licenses, user seats, or units included in the contract.</w:t>
      </w:r>
    </w:p>
    <w:p w:rsidR="00000000" w:rsidDel="00000000" w:rsidP="00000000" w:rsidRDefault="00000000" w:rsidRPr="00000000" w14:paraId="00000050">
      <w:pPr>
        <w:numPr>
          <w:ilvl w:val="1"/>
          <w:numId w:val="6"/>
        </w:numPr>
        <w:ind w:left="1440" w:hanging="360"/>
        <w:rPr>
          <w:sz w:val="20"/>
          <w:szCs w:val="20"/>
        </w:rPr>
      </w:pPr>
      <w:r w:rsidDel="00000000" w:rsidR="00000000" w:rsidRPr="00000000">
        <w:rPr>
          <w:sz w:val="20"/>
          <w:szCs w:val="20"/>
          <w:rtl w:val="0"/>
        </w:rPr>
        <w:t xml:space="preserve">Start Date: Confirm the official service commencement date as outlined in the document.</w:t>
      </w:r>
    </w:p>
    <w:p w:rsidR="00000000" w:rsidDel="00000000" w:rsidP="00000000" w:rsidRDefault="00000000" w:rsidRPr="00000000" w14:paraId="00000051">
      <w:pPr>
        <w:numPr>
          <w:ilvl w:val="1"/>
          <w:numId w:val="6"/>
        </w:numPr>
        <w:ind w:left="1440" w:hanging="360"/>
        <w:rPr>
          <w:sz w:val="20"/>
          <w:szCs w:val="20"/>
        </w:rPr>
      </w:pPr>
      <w:r w:rsidDel="00000000" w:rsidR="00000000" w:rsidRPr="00000000">
        <w:rPr>
          <w:sz w:val="20"/>
          <w:szCs w:val="20"/>
          <w:rtl w:val="0"/>
        </w:rPr>
        <w:t xml:space="preserve">Periods: Verify whether the contract is a one-time agreement or includes a period of terms.</w:t>
      </w:r>
    </w:p>
    <w:p w:rsidR="00000000" w:rsidDel="00000000" w:rsidP="00000000" w:rsidRDefault="00000000" w:rsidRPr="00000000" w14:paraId="00000052">
      <w:pPr>
        <w:numPr>
          <w:ilvl w:val="1"/>
          <w:numId w:val="6"/>
        </w:numPr>
        <w:ind w:left="1440" w:hanging="360"/>
        <w:rPr>
          <w:sz w:val="20"/>
          <w:szCs w:val="20"/>
        </w:rPr>
      </w:pPr>
      <w:r w:rsidDel="00000000" w:rsidR="00000000" w:rsidRPr="00000000">
        <w:rPr>
          <w:sz w:val="20"/>
          <w:szCs w:val="20"/>
          <w:rtl w:val="0"/>
        </w:rPr>
        <w:t xml:space="preserve">Frequency: Identify the invoicing schedule (e.g., annual, monthly, or milestone-based) as specified in the payment terms.</w:t>
      </w:r>
    </w:p>
    <w:p w:rsidR="00000000" w:rsidDel="00000000" w:rsidP="00000000" w:rsidRDefault="00000000" w:rsidRPr="00000000" w14:paraId="00000053">
      <w:pPr>
        <w:numPr>
          <w:ilvl w:val="2"/>
          <w:numId w:val="6"/>
        </w:numPr>
        <w:ind w:left="2160" w:hanging="360"/>
        <w:rPr>
          <w:sz w:val="20"/>
          <w:szCs w:val="20"/>
        </w:rPr>
      </w:pPr>
      <w:r w:rsidDel="00000000" w:rsidR="00000000" w:rsidRPr="00000000">
        <w:rPr>
          <w:color w:val="ff00ff"/>
          <w:sz w:val="20"/>
          <w:szCs w:val="20"/>
          <w:rtl w:val="0"/>
        </w:rPr>
        <w:t xml:space="preserve">Set to None for implementation products</w:t>
      </w:r>
      <w:r w:rsidDel="00000000" w:rsidR="00000000" w:rsidRPr="00000000">
        <w:rPr>
          <w:sz w:val="20"/>
          <w:szCs w:val="20"/>
          <w:highlight w:val="yellow"/>
          <w:rtl w:val="0"/>
        </w:rPr>
        <w:br w:type="textWrapping"/>
      </w:r>
    </w:p>
    <w:p w:rsidR="00000000" w:rsidDel="00000000" w:rsidP="00000000" w:rsidRDefault="00000000" w:rsidRPr="00000000" w14:paraId="00000054">
      <w:pPr>
        <w:numPr>
          <w:ilvl w:val="0"/>
          <w:numId w:val="6"/>
        </w:numPr>
        <w:ind w:left="720" w:hanging="360"/>
        <w:rPr>
          <w:sz w:val="20"/>
          <w:szCs w:val="20"/>
          <w:highlight w:val="yellow"/>
        </w:rPr>
      </w:pPr>
      <w:r w:rsidDel="00000000" w:rsidR="00000000" w:rsidRPr="00000000">
        <w:rPr>
          <w:sz w:val="20"/>
          <w:szCs w:val="20"/>
          <w:highlight w:val="yellow"/>
          <w:rtl w:val="0"/>
        </w:rPr>
        <w:t xml:space="preserve">Anything to ignore in contracts?</w:t>
        <w:br w:type="textWrapping"/>
      </w:r>
    </w:p>
    <w:p w:rsidR="00000000" w:rsidDel="00000000" w:rsidP="00000000" w:rsidRDefault="00000000" w:rsidRPr="00000000" w14:paraId="00000055">
      <w:pPr>
        <w:numPr>
          <w:ilvl w:val="0"/>
          <w:numId w:val="6"/>
        </w:numPr>
        <w:ind w:left="720" w:hanging="360"/>
        <w:rPr>
          <w:sz w:val="20"/>
          <w:szCs w:val="20"/>
          <w:highlight w:val="yellow"/>
        </w:rPr>
      </w:pPr>
      <w:r w:rsidDel="00000000" w:rsidR="00000000" w:rsidRPr="00000000">
        <w:rPr>
          <w:sz w:val="20"/>
          <w:szCs w:val="20"/>
          <w:highlight w:val="yellow"/>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56">
      <w:pPr>
        <w:numPr>
          <w:ilvl w:val="0"/>
          <w:numId w:val="6"/>
        </w:numPr>
        <w:ind w:left="720" w:hanging="360"/>
        <w:rPr>
          <w:sz w:val="20"/>
          <w:szCs w:val="20"/>
          <w:highlight w:val="yellow"/>
        </w:rPr>
      </w:pPr>
      <w:r w:rsidDel="00000000" w:rsidR="00000000" w:rsidRPr="00000000">
        <w:rPr>
          <w:sz w:val="20"/>
          <w:szCs w:val="20"/>
          <w:highlight w:val="yellow"/>
          <w:rtl w:val="0"/>
        </w:rPr>
        <w:t xml:space="preserve">Default Service Term</w:t>
      </w:r>
    </w:p>
    <w:p w:rsidR="00000000" w:rsidDel="00000000" w:rsidP="00000000" w:rsidRDefault="00000000" w:rsidRPr="00000000" w14:paraId="00000057">
      <w:pPr>
        <w:numPr>
          <w:ilvl w:val="1"/>
          <w:numId w:val="6"/>
        </w:numPr>
        <w:ind w:left="1440" w:hanging="360"/>
        <w:rPr>
          <w:sz w:val="20"/>
          <w:szCs w:val="20"/>
        </w:rPr>
      </w:pPr>
      <w:r w:rsidDel="00000000" w:rsidR="00000000" w:rsidRPr="00000000">
        <w:rPr>
          <w:sz w:val="20"/>
          <w:szCs w:val="20"/>
          <w:highlight w:val="yellow"/>
          <w:rtl w:val="0"/>
        </w:rPr>
        <w:t xml:space="preserve">If None Listed, Ops Default is 1 Year</w:t>
        <w:br w:type="textWrapping"/>
      </w:r>
    </w:p>
    <w:p w:rsidR="00000000" w:rsidDel="00000000" w:rsidP="00000000" w:rsidRDefault="00000000" w:rsidRPr="00000000" w14:paraId="00000058">
      <w:pPr>
        <w:numPr>
          <w:ilvl w:val="0"/>
          <w:numId w:val="6"/>
        </w:numPr>
        <w:ind w:left="720" w:hanging="360"/>
        <w:rPr>
          <w:sz w:val="20"/>
          <w:szCs w:val="20"/>
          <w:highlight w:val="yellow"/>
        </w:rPr>
      </w:pPr>
      <w:r w:rsidDel="00000000" w:rsidR="00000000" w:rsidRPr="00000000">
        <w:rPr>
          <w:sz w:val="20"/>
          <w:szCs w:val="20"/>
          <w:highlight w:val="yellow"/>
          <w:rtl w:val="0"/>
        </w:rPr>
        <w:t xml:space="preserve">Default Net Payment Terms </w:t>
      </w:r>
    </w:p>
    <w:p w:rsidR="00000000" w:rsidDel="00000000" w:rsidP="00000000" w:rsidRDefault="00000000" w:rsidRPr="00000000" w14:paraId="00000059">
      <w:pPr>
        <w:numPr>
          <w:ilvl w:val="1"/>
          <w:numId w:val="6"/>
        </w:numPr>
        <w:ind w:left="1440" w:hanging="360"/>
        <w:rPr>
          <w:sz w:val="20"/>
          <w:szCs w:val="20"/>
        </w:rPr>
      </w:pPr>
      <w:r w:rsidDel="00000000" w:rsidR="00000000" w:rsidRPr="00000000">
        <w:rPr>
          <w:sz w:val="20"/>
          <w:szCs w:val="20"/>
          <w:highlight w:val="yellow"/>
          <w:rtl w:val="0"/>
        </w:rPr>
        <w:t xml:space="preserve">If None, Ops Default is 0</w:t>
        <w:br w:type="textWrapping"/>
      </w:r>
    </w:p>
    <w:p w:rsidR="00000000" w:rsidDel="00000000" w:rsidP="00000000" w:rsidRDefault="00000000" w:rsidRPr="00000000" w14:paraId="0000005A">
      <w:pPr>
        <w:numPr>
          <w:ilvl w:val="0"/>
          <w:numId w:val="6"/>
        </w:numPr>
        <w:ind w:left="720" w:hanging="360"/>
        <w:rPr>
          <w:sz w:val="20"/>
          <w:szCs w:val="20"/>
          <w:highlight w:val="yellow"/>
        </w:rPr>
      </w:pPr>
      <w:r w:rsidDel="00000000" w:rsidR="00000000" w:rsidRPr="00000000">
        <w:rPr>
          <w:sz w:val="20"/>
          <w:szCs w:val="20"/>
          <w:highlight w:val="yellow"/>
          <w:rtl w:val="0"/>
        </w:rPr>
        <w:t xml:space="preserve">Default Billing Frequency </w:t>
      </w:r>
    </w:p>
    <w:p w:rsidR="00000000" w:rsidDel="00000000" w:rsidP="00000000" w:rsidRDefault="00000000" w:rsidRPr="00000000" w14:paraId="0000005B">
      <w:pPr>
        <w:numPr>
          <w:ilvl w:val="1"/>
          <w:numId w:val="6"/>
        </w:numPr>
        <w:ind w:left="1440" w:hanging="360"/>
        <w:rPr>
          <w:sz w:val="20"/>
          <w:szCs w:val="20"/>
        </w:rPr>
      </w:pPr>
      <w:r w:rsidDel="00000000" w:rsidR="00000000" w:rsidRPr="00000000">
        <w:rPr>
          <w:sz w:val="20"/>
          <w:szCs w:val="20"/>
          <w:highlight w:val="yellow"/>
          <w:rtl w:val="0"/>
        </w:rPr>
        <w:t xml:space="preserve">If None Listed, Ops Default is Monthly</w:t>
        <w:br w:type="textWrapping"/>
      </w:r>
    </w:p>
    <w:p w:rsidR="00000000" w:rsidDel="00000000" w:rsidP="00000000" w:rsidRDefault="00000000" w:rsidRPr="00000000" w14:paraId="0000005C">
      <w:pPr>
        <w:numPr>
          <w:ilvl w:val="0"/>
          <w:numId w:val="6"/>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05D">
      <w:pPr>
        <w:numPr>
          <w:ilvl w:val="1"/>
          <w:numId w:val="6"/>
        </w:numPr>
        <w:ind w:left="1440" w:hanging="360"/>
        <w:rPr>
          <w:sz w:val="20"/>
          <w:szCs w:val="20"/>
        </w:rPr>
      </w:pPr>
      <w:r w:rsidDel="00000000" w:rsidR="00000000" w:rsidRPr="00000000">
        <w:rPr>
          <w:sz w:val="20"/>
          <w:szCs w:val="20"/>
          <w:highlight w:val="yellow"/>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5E">
      <w:pPr>
        <w:pStyle w:val="Heading3"/>
        <w:rPr>
          <w:sz w:val="20"/>
          <w:szCs w:val="20"/>
        </w:rPr>
      </w:pPr>
      <w:bookmarkStart w:colFirst="0" w:colLast="0" w:name="_32907kxgf70j" w:id="5"/>
      <w:bookmarkEnd w:id="5"/>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5F">
      <w:pPr>
        <w:numPr>
          <w:ilvl w:val="0"/>
          <w:numId w:val="4"/>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60">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61">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62">
      <w:pPr>
        <w:numPr>
          <w:ilvl w:val="0"/>
          <w:numId w:val="7"/>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63">
      <w:pPr>
        <w:numPr>
          <w:ilvl w:val="0"/>
          <w:numId w:val="7"/>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64">
      <w:pPr>
        <w:numPr>
          <w:ilvl w:val="0"/>
          <w:numId w:val="7"/>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65">
      <w:pPr>
        <w:ind w:left="720" w:firstLine="0"/>
        <w:rPr>
          <w:sz w:val="20"/>
          <w:szCs w:val="20"/>
        </w:rPr>
      </w:pPr>
      <w:r w:rsidDel="00000000" w:rsidR="00000000" w:rsidRPr="00000000">
        <w:rPr>
          <w:rtl w:val="0"/>
        </w:rPr>
      </w:r>
    </w:p>
    <w:p w:rsidR="00000000" w:rsidDel="00000000" w:rsidP="00000000" w:rsidRDefault="00000000" w:rsidRPr="00000000" w14:paraId="00000066">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67">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68">
      <w:pPr>
        <w:numPr>
          <w:ilvl w:val="0"/>
          <w:numId w:val="5"/>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69">
      <w:pPr>
        <w:numPr>
          <w:ilvl w:val="0"/>
          <w:numId w:val="5"/>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6A">
      <w:pPr>
        <w:numPr>
          <w:ilvl w:val="1"/>
          <w:numId w:val="5"/>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6B">
      <w:pPr>
        <w:numPr>
          <w:ilvl w:val="2"/>
          <w:numId w:val="5"/>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6C">
      <w:pPr>
        <w:numPr>
          <w:ilvl w:val="2"/>
          <w:numId w:val="5"/>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6D">
      <w:pPr>
        <w:numPr>
          <w:ilvl w:val="2"/>
          <w:numId w:val="5"/>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6E">
      <w:pPr>
        <w:ind w:left="720" w:firstLine="0"/>
        <w:rPr>
          <w:sz w:val="20"/>
          <w:szCs w:val="20"/>
          <w:highlight w:val="yellow"/>
        </w:rPr>
      </w:pPr>
      <w:r w:rsidDel="00000000" w:rsidR="00000000" w:rsidRPr="00000000">
        <w:rPr>
          <w:rtl w:val="0"/>
        </w:rPr>
      </w:r>
    </w:p>
    <w:p w:rsidR="00000000" w:rsidDel="00000000" w:rsidP="00000000" w:rsidRDefault="00000000" w:rsidRPr="00000000" w14:paraId="0000006F">
      <w:pPr>
        <w:pStyle w:val="Heading3"/>
        <w:rPr>
          <w:sz w:val="20"/>
          <w:szCs w:val="20"/>
        </w:rPr>
      </w:pPr>
      <w:bookmarkStart w:colFirst="0" w:colLast="0" w:name="_niouzto9de6n" w:id="6"/>
      <w:bookmarkEnd w:id="6"/>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70">
      <w:pPr>
        <w:numPr>
          <w:ilvl w:val="0"/>
          <w:numId w:val="8"/>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71">
      <w:pPr>
        <w:numPr>
          <w:ilvl w:val="1"/>
          <w:numId w:val="8"/>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72">
      <w:pPr>
        <w:numPr>
          <w:ilvl w:val="1"/>
          <w:numId w:val="8"/>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73">
      <w:pPr>
        <w:pStyle w:val="Heading3"/>
        <w:rPr>
          <w:sz w:val="20"/>
          <w:szCs w:val="20"/>
        </w:rPr>
      </w:pPr>
      <w:bookmarkStart w:colFirst="0" w:colLast="0" w:name="_htt28tqxjcgm" w:id="7"/>
      <w:bookmarkEnd w:id="7"/>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 to fill for all requests prior to Imp handoff, Imp to fill prior to go-live/Success to fill to fill Post-Go Live) </w:t>
      </w:r>
      <w:r w:rsidDel="00000000" w:rsidR="00000000" w:rsidRPr="00000000">
        <w:rPr>
          <w:rtl w:val="0"/>
        </w:rPr>
      </w:r>
    </w:p>
    <w:p w:rsidR="00000000" w:rsidDel="00000000" w:rsidP="00000000" w:rsidRDefault="00000000" w:rsidRPr="00000000" w14:paraId="00000074">
      <w:pPr>
        <w:numPr>
          <w:ilvl w:val="0"/>
          <w:numId w:val="1"/>
        </w:numPr>
        <w:ind w:left="720" w:hanging="360"/>
        <w:rPr>
          <w:sz w:val="20"/>
          <w:szCs w:val="20"/>
          <w:highlight w:val="yellow"/>
        </w:rPr>
      </w:pPr>
      <w:r w:rsidDel="00000000" w:rsidR="00000000" w:rsidRPr="00000000">
        <w:rPr>
          <w:sz w:val="20"/>
          <w:szCs w:val="20"/>
          <w:highlight w:val="yellow"/>
          <w:rtl w:val="0"/>
        </w:rPr>
        <w:t xml:space="preserve">FR 1</w:t>
      </w:r>
    </w:p>
    <w:p w:rsidR="00000000" w:rsidDel="00000000" w:rsidP="00000000" w:rsidRDefault="00000000" w:rsidRPr="00000000" w14:paraId="00000075">
      <w:pPr>
        <w:numPr>
          <w:ilvl w:val="1"/>
          <w:numId w:val="1"/>
        </w:numPr>
        <w:ind w:left="1440" w:hanging="360"/>
        <w:rPr>
          <w:sz w:val="20"/>
          <w:szCs w:val="20"/>
          <w:highlight w:val="yellow"/>
        </w:rPr>
      </w:pPr>
      <w:r w:rsidDel="00000000" w:rsidR="00000000" w:rsidRPr="00000000">
        <w:rPr>
          <w:sz w:val="20"/>
          <w:szCs w:val="20"/>
          <w:highlight w:val="yellow"/>
          <w:rtl w:val="0"/>
        </w:rPr>
        <w:t xml:space="preserve">What is it</w:t>
      </w:r>
    </w:p>
    <w:p w:rsidR="00000000" w:rsidDel="00000000" w:rsidP="00000000" w:rsidRDefault="00000000" w:rsidRPr="00000000" w14:paraId="00000076">
      <w:pPr>
        <w:numPr>
          <w:ilvl w:val="1"/>
          <w:numId w:val="1"/>
        </w:numPr>
        <w:ind w:left="1440" w:hanging="360"/>
        <w:rPr>
          <w:sz w:val="20"/>
          <w:szCs w:val="20"/>
          <w:highlight w:val="yellow"/>
        </w:rPr>
      </w:pPr>
      <w:r w:rsidDel="00000000" w:rsidR="00000000" w:rsidRPr="00000000">
        <w:rPr>
          <w:sz w:val="20"/>
          <w:szCs w:val="20"/>
          <w:highlight w:val="yellow"/>
          <w:rtl w:val="0"/>
        </w:rPr>
        <w:t xml:space="preserve">Why it's important</w:t>
      </w:r>
    </w:p>
    <w:p w:rsidR="00000000" w:rsidDel="00000000" w:rsidP="00000000" w:rsidRDefault="00000000" w:rsidRPr="00000000" w14:paraId="00000077">
      <w:pPr>
        <w:numPr>
          <w:ilvl w:val="1"/>
          <w:numId w:val="1"/>
        </w:numPr>
        <w:ind w:left="1440" w:hanging="360"/>
        <w:rPr>
          <w:sz w:val="20"/>
          <w:szCs w:val="20"/>
          <w:highlight w:val="yellow"/>
        </w:rPr>
      </w:pPr>
      <w:r w:rsidDel="00000000" w:rsidR="00000000" w:rsidRPr="00000000">
        <w:rPr>
          <w:sz w:val="20"/>
          <w:szCs w:val="20"/>
          <w:highlight w:val="yellow"/>
          <w:rtl w:val="0"/>
        </w:rPr>
        <w:t xml:space="preserve">Urgency</w:t>
      </w:r>
    </w:p>
    <w:p w:rsidR="00000000" w:rsidDel="00000000" w:rsidP="00000000" w:rsidRDefault="00000000" w:rsidRPr="00000000" w14:paraId="00000078">
      <w:pPr>
        <w:ind w:left="0" w:firstLine="0"/>
        <w:rPr>
          <w:sz w:val="20"/>
          <w:szCs w:val="20"/>
        </w:rPr>
      </w:pPr>
      <w:r w:rsidDel="00000000" w:rsidR="00000000" w:rsidRPr="00000000">
        <w:rPr>
          <w:rtl w:val="0"/>
        </w:rPr>
      </w:r>
    </w:p>
    <w:p w:rsidR="00000000" w:rsidDel="00000000" w:rsidP="00000000" w:rsidRDefault="00000000" w:rsidRPr="00000000" w14:paraId="00000079">
      <w:pPr>
        <w:pStyle w:val="Heading3"/>
        <w:rPr>
          <w:sz w:val="20"/>
          <w:szCs w:val="20"/>
        </w:rPr>
      </w:pPr>
      <w:bookmarkStart w:colFirst="0" w:colLast="0" w:name="_oykkd54hcc96" w:id="8"/>
      <w:bookmarkEnd w:id="8"/>
      <w:r w:rsidDel="00000000" w:rsidR="00000000" w:rsidRPr="00000000">
        <w:rPr>
          <w:sz w:val="20"/>
          <w:szCs w:val="20"/>
          <w:rtl w:val="0"/>
        </w:rPr>
        <w:t xml:space="preserve">Merchant Calls</w:t>
        <w:br w:type="textWrapping"/>
      </w:r>
      <w:r w:rsidDel="00000000" w:rsidR="00000000" w:rsidRPr="00000000">
        <w:rPr>
          <w:i w:val="1"/>
          <w:color w:val="666666"/>
          <w:sz w:val="16"/>
          <w:szCs w:val="16"/>
          <w:rtl w:val="0"/>
        </w:rPr>
        <w:t xml:space="preserve">(AE to fill for all videos prior to Imp involvement, Imp to fill prior to go-live/Success to fill to fill Post-Go Live)</w:t>
      </w:r>
      <w:r w:rsidDel="00000000" w:rsidR="00000000" w:rsidRPr="00000000">
        <w:rPr>
          <w:rtl w:val="0"/>
        </w:rPr>
      </w:r>
    </w:p>
    <w:p w:rsidR="00000000" w:rsidDel="00000000" w:rsidP="00000000" w:rsidRDefault="00000000" w:rsidRPr="00000000" w14:paraId="0000007A">
      <w:pPr>
        <w:ind w:left="720" w:firstLine="0"/>
        <w:rPr>
          <w:sz w:val="20"/>
          <w:szCs w:val="20"/>
        </w:rPr>
      </w:pPr>
      <w:r w:rsidDel="00000000" w:rsidR="00000000" w:rsidRPr="00000000">
        <w:rPr>
          <w:rtl w:val="0"/>
        </w:rPr>
      </w:r>
    </w:p>
    <w:p w:rsidR="00000000" w:rsidDel="00000000" w:rsidP="00000000" w:rsidRDefault="00000000" w:rsidRPr="00000000" w14:paraId="0000007B">
      <w:pPr>
        <w:numPr>
          <w:ilvl w:val="0"/>
          <w:numId w:val="1"/>
        </w:numPr>
        <w:ind w:left="720" w:hanging="360"/>
        <w:rPr>
          <w:sz w:val="20"/>
          <w:szCs w:val="20"/>
          <w:u w:val="none"/>
        </w:rPr>
      </w:pPr>
      <w:r w:rsidDel="00000000" w:rsidR="00000000" w:rsidRPr="00000000">
        <w:rPr>
          <w:sz w:val="20"/>
          <w:szCs w:val="20"/>
          <w:rtl w:val="0"/>
        </w:rPr>
        <w:t xml:space="preserve">Intro call - </w:t>
      </w:r>
      <w:hyperlink r:id="rId8">
        <w:r w:rsidDel="00000000" w:rsidR="00000000" w:rsidRPr="00000000">
          <w:rPr>
            <w:color w:val="1155cc"/>
            <w:sz w:val="20"/>
            <w:szCs w:val="20"/>
            <w:u w:val="single"/>
            <w:rtl w:val="0"/>
          </w:rPr>
          <w:t xml:space="preserve">https://us-56595.app.gong.io/call?id=4185988078385843569</w:t>
        </w:r>
      </w:hyperlink>
      <w:r w:rsidDel="00000000" w:rsidR="00000000" w:rsidRPr="00000000">
        <w:rPr>
          <w:rtl w:val="0"/>
        </w:rPr>
      </w:r>
    </w:p>
    <w:p w:rsidR="00000000" w:rsidDel="00000000" w:rsidP="00000000" w:rsidRDefault="00000000" w:rsidRPr="00000000" w14:paraId="0000007C">
      <w:pPr>
        <w:numPr>
          <w:ilvl w:val="0"/>
          <w:numId w:val="1"/>
        </w:numPr>
        <w:ind w:left="720" w:hanging="360"/>
        <w:rPr>
          <w:sz w:val="20"/>
          <w:szCs w:val="20"/>
          <w:u w:val="none"/>
        </w:rPr>
      </w:pPr>
      <w:r w:rsidDel="00000000" w:rsidR="00000000" w:rsidRPr="00000000">
        <w:rPr>
          <w:sz w:val="20"/>
          <w:szCs w:val="20"/>
          <w:rtl w:val="0"/>
        </w:rPr>
        <w:t xml:space="preserve">Custom demo 1 - </w:t>
      </w:r>
      <w:hyperlink r:id="rId9">
        <w:r w:rsidDel="00000000" w:rsidR="00000000" w:rsidRPr="00000000">
          <w:rPr>
            <w:color w:val="1155cc"/>
            <w:sz w:val="20"/>
            <w:szCs w:val="20"/>
            <w:u w:val="single"/>
            <w:rtl w:val="0"/>
          </w:rPr>
          <w:t xml:space="preserve">https://us-56595.app.gong.io/call?id=5935291797171431468</w:t>
        </w:r>
      </w:hyperlink>
      <w:r w:rsidDel="00000000" w:rsidR="00000000" w:rsidRPr="00000000">
        <w:rPr>
          <w:rtl w:val="0"/>
        </w:rPr>
      </w:r>
    </w:p>
    <w:p w:rsidR="00000000" w:rsidDel="00000000" w:rsidP="00000000" w:rsidRDefault="00000000" w:rsidRPr="00000000" w14:paraId="0000007D">
      <w:pPr>
        <w:numPr>
          <w:ilvl w:val="0"/>
          <w:numId w:val="1"/>
        </w:numPr>
        <w:ind w:left="720" w:hanging="360"/>
        <w:rPr>
          <w:sz w:val="20"/>
          <w:szCs w:val="20"/>
          <w:u w:val="none"/>
        </w:rPr>
      </w:pPr>
      <w:r w:rsidDel="00000000" w:rsidR="00000000" w:rsidRPr="00000000">
        <w:rPr>
          <w:sz w:val="20"/>
          <w:szCs w:val="20"/>
          <w:rtl w:val="0"/>
        </w:rPr>
        <w:t xml:space="preserve">ROI conversations + Implementation and CS discussion - </w:t>
      </w:r>
      <w:hyperlink r:id="rId10">
        <w:r w:rsidDel="00000000" w:rsidR="00000000" w:rsidRPr="00000000">
          <w:rPr>
            <w:color w:val="1155cc"/>
            <w:sz w:val="20"/>
            <w:szCs w:val="20"/>
            <w:u w:val="single"/>
            <w:rtl w:val="0"/>
          </w:rPr>
          <w:t xml:space="preserve">https://us-56595.app.gong.io/call?id=3191320388591254286</w:t>
        </w:r>
      </w:hyperlink>
      <w:r w:rsidDel="00000000" w:rsidR="00000000" w:rsidRPr="00000000">
        <w:rPr>
          <w:rtl w:val="0"/>
        </w:rPr>
      </w:r>
    </w:p>
    <w:p w:rsidR="00000000" w:rsidDel="00000000" w:rsidP="00000000" w:rsidRDefault="00000000" w:rsidRPr="00000000" w14:paraId="0000007E">
      <w:pPr>
        <w:numPr>
          <w:ilvl w:val="0"/>
          <w:numId w:val="1"/>
        </w:numPr>
        <w:ind w:left="720" w:hanging="360"/>
        <w:rPr>
          <w:sz w:val="20"/>
          <w:szCs w:val="20"/>
          <w:u w:val="none"/>
        </w:rPr>
      </w:pPr>
      <w:r w:rsidDel="00000000" w:rsidR="00000000" w:rsidRPr="00000000">
        <w:rPr>
          <w:sz w:val="20"/>
          <w:szCs w:val="20"/>
          <w:rtl w:val="0"/>
        </w:rPr>
        <w:t xml:space="preserve">Custom demo 2 (covered more complex contracts and a sample of their upcoming usage model - </w:t>
      </w:r>
      <w:hyperlink r:id="rId11">
        <w:r w:rsidDel="00000000" w:rsidR="00000000" w:rsidRPr="00000000">
          <w:rPr>
            <w:color w:val="1155cc"/>
            <w:sz w:val="20"/>
            <w:szCs w:val="20"/>
            <w:u w:val="single"/>
            <w:rtl w:val="0"/>
          </w:rPr>
          <w:t xml:space="preserve">https://us-56595.app.gong.io/call?id=1784481181393612583</w:t>
        </w:r>
      </w:hyperlink>
      <w:r w:rsidDel="00000000" w:rsidR="00000000" w:rsidRPr="00000000">
        <w:rPr>
          <w:rtl w:val="0"/>
        </w:rPr>
      </w:r>
    </w:p>
    <w:p w:rsidR="00000000" w:rsidDel="00000000" w:rsidP="00000000" w:rsidRDefault="00000000" w:rsidRPr="00000000" w14:paraId="0000007F">
      <w:pPr>
        <w:numPr>
          <w:ilvl w:val="0"/>
          <w:numId w:val="1"/>
        </w:numPr>
        <w:ind w:left="720" w:hanging="360"/>
        <w:rPr>
          <w:sz w:val="20"/>
          <w:szCs w:val="20"/>
          <w:u w:val="none"/>
        </w:rPr>
      </w:pPr>
      <w:r w:rsidDel="00000000" w:rsidR="00000000" w:rsidRPr="00000000">
        <w:rPr>
          <w:sz w:val="20"/>
          <w:szCs w:val="20"/>
          <w:rtl w:val="0"/>
        </w:rPr>
        <w:t xml:space="preserve">Demo/meeting with Sales and other Finance leader - </w:t>
      </w:r>
      <w:hyperlink r:id="rId12">
        <w:r w:rsidDel="00000000" w:rsidR="00000000" w:rsidRPr="00000000">
          <w:rPr>
            <w:color w:val="1155cc"/>
            <w:sz w:val="20"/>
            <w:szCs w:val="20"/>
            <w:u w:val="single"/>
            <w:rtl w:val="0"/>
          </w:rPr>
          <w:t xml:space="preserve">https://us-56595.app.gong.io/call?id=7173081124739289102</w:t>
        </w:r>
      </w:hyperlink>
      <w:r w:rsidDel="00000000" w:rsidR="00000000" w:rsidRPr="00000000">
        <w:rPr>
          <w:rtl w:val="0"/>
        </w:rPr>
      </w:r>
    </w:p>
    <w:p w:rsidR="00000000" w:rsidDel="00000000" w:rsidP="00000000" w:rsidRDefault="00000000" w:rsidRPr="00000000" w14:paraId="00000080">
      <w:pPr>
        <w:numPr>
          <w:ilvl w:val="0"/>
          <w:numId w:val="1"/>
        </w:numPr>
        <w:ind w:left="720" w:hanging="360"/>
        <w:rPr>
          <w:sz w:val="20"/>
          <w:szCs w:val="20"/>
          <w:u w:val="none"/>
        </w:rPr>
      </w:pPr>
      <w:r w:rsidDel="00000000" w:rsidR="00000000" w:rsidRPr="00000000">
        <w:rPr>
          <w:sz w:val="20"/>
          <w:szCs w:val="20"/>
          <w:rtl w:val="0"/>
        </w:rPr>
        <w:t xml:space="preserve">Negotiation - </w:t>
      </w:r>
      <w:hyperlink r:id="rId13">
        <w:r w:rsidDel="00000000" w:rsidR="00000000" w:rsidRPr="00000000">
          <w:rPr>
            <w:color w:val="1155cc"/>
            <w:sz w:val="20"/>
            <w:szCs w:val="20"/>
            <w:u w:val="single"/>
            <w:rtl w:val="0"/>
          </w:rPr>
          <w:t xml:space="preserve">https://us-56595.app.gong.io/call?id=2796248305242222416</w:t>
        </w:r>
      </w:hyperlink>
      <w:r w:rsidDel="00000000" w:rsidR="00000000" w:rsidRPr="00000000">
        <w:rPr>
          <w:rtl w:val="0"/>
        </w:rPr>
      </w:r>
    </w:p>
    <w:sectPr>
      <w:headerReference r:id="rId14" w:type="default"/>
      <w:footerReference r:id="rId15"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Frank Cui" w:id="2" w:date="2025-08-11T15:23:23Z">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@annie@tabsplatform.com I updated to MIS to incorporate the correct revenue category moving forward. Let me know if you have questions. Historical revenue category clean up is complete.</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annie@tabsplatform.com_</w:t>
      </w:r>
    </w:p>
  </w:comment>
  <w:comment w:author="Annie Guo" w:id="3" w:date="2025-08-22T21:23:31Z">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 you!</w:t>
      </w:r>
    </w:p>
  </w:comment>
  <w:comment w:author="Annie Guo" w:id="0" w:date="2025-08-22T21:24:12Z">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@henrymora@tabsplatform.com making a note that you're confirming this</w:t>
      </w:r>
    </w:p>
  </w:comment>
  <w:comment w:author="Annie Guo" w:id="1" w:date="2025-09-08T14:44:32Z">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right approach is to defer IMP fees and recognize them gradually over the length of the SaaS contract instead of taking them all upfront. This way, the revenue lines up with the service period, stays in line with both ASPE and IFRS rules, and avoids any issues with auditors flagging early revenue recognition.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2">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1">
    <w:pPr>
      <w:rPr>
        <w:color w:val="ff0000"/>
        <w:sz w:val="30"/>
        <w:szCs w:val="30"/>
        <w:u w:val="single"/>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shd w:fill="auto" w:val="clear"/>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hyperlink" Target="https://us-56595.app.gong.io/call?id=1784481181393612583" TargetMode="External"/><Relationship Id="rId10" Type="http://schemas.openxmlformats.org/officeDocument/2006/relationships/hyperlink" Target="https://us-56595.app.gong.io/call?id=3191320388591254286" TargetMode="External"/><Relationship Id="rId13" Type="http://schemas.openxmlformats.org/officeDocument/2006/relationships/hyperlink" Target="https://us-56595.app.gong.io/call?id=2796248305242222416" TargetMode="External"/><Relationship Id="rId12" Type="http://schemas.openxmlformats.org/officeDocument/2006/relationships/hyperlink" Target="https://us-56595.app.gong.io/call?id=7173081124739289102"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us-56595.app.gong.io/call?id=5935291797171431468" TargetMode="External"/><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docs.google.com/spreadsheets/d/1StetHyP2ksrExFSGMQulwAghLhCk8v6rjIbJV9lnADY/edit?gid=245011289#gid=245011289" TargetMode="External"/><Relationship Id="rId8" Type="http://schemas.openxmlformats.org/officeDocument/2006/relationships/hyperlink" Target="https://us-56595.app.gong.io/call?id=418598807838584356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