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Nov 20,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Nov 20,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Nov 21,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Nov 27,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r w:rsidDel="00000000" w:rsidR="00000000" w:rsidRPr="00000000">
        <w:rPr>
          <w:sz w:val="20"/>
          <w:szCs w:val="20"/>
          <w:rtl w:val="0"/>
        </w:rPr>
        <w:t xml:space="preserve">Jan 1, 2025</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637047318"/>
          <w:dropDownList w:lastValue="Ben">
            <w:listItem w:displayText="Rebecca" w:value="Rebecca"/>
            <w:listItem w:displayText="Jarrett" w:value="Jarrett"/>
            <w:listItem w:displayText="Ben" w:value="Ben"/>
            <w:listItem w:displayText="Sean" w:value="Sean"/>
            <w:listItem w:displayText="Josephine" w:value="Josephine"/>
            <w:listItem w:displayText="Paula" w:value="Paula"/>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2068431353"/>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23925821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604513842"/>
          <w:dropDownList w:lastValue="Other">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8aa"/>
              <w:sz w:val="20"/>
              <w:szCs w:val="20"/>
              <w:shd w:fill="753800" w:val="clear"/>
            </w:rPr>
            <w:t xml:space="preserve">Other</w:t>
          </w:r>
        </w:sdtContent>
      </w:sdt>
      <w:r w:rsidDel="00000000" w:rsidR="00000000" w:rsidRPr="00000000">
        <w:rPr>
          <w:sz w:val="20"/>
          <w:szCs w:val="20"/>
          <w:rtl w:val="0"/>
        </w:rPr>
        <w:t xml:space="preserve"> - Taxjar</w:t>
      </w:r>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COO - Greg Atkins </w:t>
      </w:r>
    </w:p>
    <w:p w:rsidR="00000000" w:rsidDel="00000000" w:rsidP="00000000" w:rsidRDefault="00000000" w:rsidRPr="00000000" w14:paraId="0000000D">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Owners Brian and Steve</w:t>
      </w:r>
    </w:p>
    <w:p w:rsidR="00000000" w:rsidDel="00000000" w:rsidP="00000000" w:rsidRDefault="00000000" w:rsidRPr="00000000" w14:paraId="0000000E">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0">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1">
            <w:pPr>
              <w:numPr>
                <w:ilvl w:val="0"/>
                <w:numId w:val="2"/>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2">
            <w:pPr>
              <w:numPr>
                <w:ilvl w:val="1"/>
                <w:numId w:val="2"/>
              </w:numPr>
              <w:ind w:left="1440" w:hanging="360"/>
              <w:rPr>
                <w:sz w:val="20"/>
                <w:szCs w:val="20"/>
              </w:rPr>
            </w:pPr>
            <w:r w:rsidDel="00000000" w:rsidR="00000000" w:rsidRPr="00000000">
              <w:rPr>
                <w:sz w:val="20"/>
                <w:szCs w:val="20"/>
                <w:rtl w:val="0"/>
              </w:rPr>
              <w:t xml:space="preserve">Mostly Flat Saas Fee</w:t>
            </w:r>
          </w:p>
          <w:p w:rsidR="00000000" w:rsidDel="00000000" w:rsidP="00000000" w:rsidRDefault="00000000" w:rsidRPr="00000000" w14:paraId="00000013">
            <w:pPr>
              <w:numPr>
                <w:ilvl w:val="1"/>
                <w:numId w:val="2"/>
              </w:numPr>
              <w:ind w:left="1440" w:hanging="360"/>
              <w:rPr>
                <w:sz w:val="20"/>
                <w:szCs w:val="20"/>
              </w:rPr>
            </w:pPr>
            <w:r w:rsidDel="00000000" w:rsidR="00000000" w:rsidRPr="00000000">
              <w:rPr>
                <w:sz w:val="20"/>
                <w:szCs w:val="20"/>
                <w:rtl w:val="0"/>
              </w:rPr>
              <w:t xml:space="preserve">They have step ups, 1 time projects, and apps to bill for periodically</w:t>
            </w:r>
          </w:p>
          <w:p w:rsidR="00000000" w:rsidDel="00000000" w:rsidP="00000000" w:rsidRDefault="00000000" w:rsidRPr="00000000" w14:paraId="00000014">
            <w:pPr>
              <w:numPr>
                <w:ilvl w:val="1"/>
                <w:numId w:val="2"/>
              </w:numPr>
              <w:ind w:left="1440" w:hanging="360"/>
              <w:rPr>
                <w:sz w:val="20"/>
                <w:szCs w:val="20"/>
                <w:highlight w:val="yellow"/>
              </w:rPr>
            </w:pPr>
            <w:r w:rsidDel="00000000" w:rsidR="00000000" w:rsidRPr="00000000">
              <w:rPr>
                <w:sz w:val="20"/>
                <w:szCs w:val="20"/>
                <w:rtl w:val="0"/>
              </w:rPr>
              <w:t xml:space="preserve">May have a remittance use case</w:t>
            </w:r>
            <w:r w:rsidDel="00000000" w:rsidR="00000000" w:rsidRPr="00000000">
              <w:rPr>
                <w:sz w:val="20"/>
                <w:szCs w:val="20"/>
                <w:highlight w:val="yellow"/>
                <w:rtl w:val="0"/>
              </w:rPr>
              <w:br w:type="textWrapping"/>
            </w:r>
          </w:p>
          <w:p w:rsidR="00000000" w:rsidDel="00000000" w:rsidP="00000000" w:rsidRDefault="00000000" w:rsidRPr="00000000" w14:paraId="00000015">
            <w:pPr>
              <w:numPr>
                <w:ilvl w:val="0"/>
                <w:numId w:val="2"/>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br w:type="textWrapping"/>
              <w:t xml:space="preserve">1) What is the merchant temperament? </w:t>
            </w:r>
            <w:r w:rsidDel="00000000" w:rsidR="00000000" w:rsidRPr="00000000">
              <w:rPr>
                <w:sz w:val="20"/>
                <w:szCs w:val="20"/>
                <w:rtl w:val="0"/>
              </w:rPr>
              <w:t xml:space="preserve">Great to work with, Greg is very engaged</w:t>
            </w:r>
            <w:r w:rsidDel="00000000" w:rsidR="00000000" w:rsidRPr="00000000">
              <w:rPr>
                <w:sz w:val="20"/>
                <w:szCs w:val="20"/>
                <w:highlight w:val="yellow"/>
                <w:rtl w:val="0"/>
              </w:rPr>
              <w:br w:type="textWrapping"/>
              <w:t xml:space="preserve">2) Is there a key POC: (i.e.: who is the buyer/decision maker?) </w:t>
            </w:r>
            <w:r w:rsidDel="00000000" w:rsidR="00000000" w:rsidRPr="00000000">
              <w:rPr>
                <w:sz w:val="20"/>
                <w:szCs w:val="20"/>
                <w:rtl w:val="0"/>
              </w:rPr>
              <w:t xml:space="preserve">Greg handles the day to day</w:t>
            </w:r>
            <w:r w:rsidDel="00000000" w:rsidR="00000000" w:rsidRPr="00000000">
              <w:rPr>
                <w:sz w:val="20"/>
                <w:szCs w:val="20"/>
                <w:highlight w:val="yellow"/>
                <w:rtl w:val="0"/>
              </w:rPr>
              <w:br w:type="textWrapping"/>
              <w:t xml:space="preserve">3) What are the Tabs features that the key POC cares about? </w:t>
            </w:r>
            <w:r w:rsidDel="00000000" w:rsidR="00000000" w:rsidRPr="00000000">
              <w:rPr>
                <w:sz w:val="20"/>
                <w:szCs w:val="20"/>
                <w:rtl w:val="0"/>
              </w:rPr>
              <w:t xml:space="preserve">Automation to support rapid growth</w:t>
            </w:r>
            <w:r w:rsidDel="00000000" w:rsidR="00000000" w:rsidRPr="00000000">
              <w:rPr>
                <w:rtl w:val="0"/>
              </w:rPr>
            </w:r>
          </w:p>
          <w:p w:rsidR="00000000" w:rsidDel="00000000" w:rsidP="00000000" w:rsidRDefault="00000000" w:rsidRPr="00000000" w14:paraId="00000016">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7">
      <w:pPr>
        <w:pStyle w:val="Heading3"/>
        <w:keepNext w:val="0"/>
        <w:keepLines w:val="0"/>
        <w:spacing w:after="0" w:before="0" w:lineRule="auto"/>
        <w:rPr>
          <w:rFonts w:ascii="Inter" w:cs="Inter" w:eastAsia="Inter" w:hAnsi="Inter"/>
          <w:sz w:val="20"/>
          <w:szCs w:val="20"/>
        </w:rPr>
      </w:pPr>
      <w:bookmarkStart w:colFirst="0" w:colLast="0" w:name="_8m3yifv4plbb" w:id="4"/>
      <w:bookmarkEnd w:id="4"/>
      <w:r w:rsidDel="00000000" w:rsidR="00000000" w:rsidRPr="00000000">
        <w:rPr>
          <w:rtl w:val="0"/>
        </w:rPr>
      </w:r>
    </w:p>
    <w:p w:rsidR="00000000" w:rsidDel="00000000" w:rsidP="00000000" w:rsidRDefault="00000000" w:rsidRPr="00000000" w14:paraId="00000018">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9">
      <w:pPr>
        <w:pStyle w:val="Heading3"/>
        <w:rPr>
          <w:sz w:val="20"/>
          <w:szCs w:val="20"/>
        </w:rPr>
      </w:pPr>
      <w:bookmarkStart w:colFirst="0" w:colLast="0" w:name="_eyd60qhnw16" w:id="5"/>
      <w:bookmarkEnd w:id="5"/>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 xml:space="preserve">MidwayPlus is a digital business hub specializing in B2B and B2C eCommerce solutions. The company helps manufacturers, particularly in the aftermarket automotive parts industry, connect directly with resellers and consumers. By providing an integrated platform, MidwayPlus enables manufacturers to streamline operations, reduce reliance on traditional wholesale distribution, and expand sales channels. Resellers benefit from a simplified process that allows them to purchase from multiple manufacturers as easily as shopping on platforms like Amazon. They are able to connect buyers to new sellers.</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 xml:space="preserve">The platform also offers advanced functionalities like ERP integration, real-time automation, and marketing tools, enabling businesses to manage their sales, logistics, and customer relationships seamlessly.</w:t>
      </w:r>
    </w:p>
    <w:p w:rsidR="00000000" w:rsidDel="00000000" w:rsidP="00000000" w:rsidRDefault="00000000" w:rsidRPr="00000000" w14:paraId="0000001D">
      <w:pPr>
        <w:rPr>
          <w:sz w:val="20"/>
          <w:szCs w:val="20"/>
          <w:highlight w:val="yellow"/>
        </w:rPr>
      </w:pPr>
      <w:r w:rsidDel="00000000" w:rsidR="00000000" w:rsidRPr="00000000">
        <w:rPr>
          <w:rtl w:val="0"/>
        </w:rPr>
      </w:r>
    </w:p>
    <w:p w:rsidR="00000000" w:rsidDel="00000000" w:rsidP="00000000" w:rsidRDefault="00000000" w:rsidRPr="00000000" w14:paraId="0000001E">
      <w:pPr>
        <w:numPr>
          <w:ilvl w:val="0"/>
          <w:numId w:val="8"/>
        </w:numPr>
        <w:ind w:left="720" w:hanging="360"/>
        <w:rPr>
          <w:sz w:val="20"/>
          <w:szCs w:val="20"/>
          <w:u w:val="none"/>
        </w:rPr>
      </w:pPr>
      <w:r w:rsidDel="00000000" w:rsidR="00000000" w:rsidRPr="00000000">
        <w:rPr>
          <w:sz w:val="20"/>
          <w:szCs w:val="20"/>
          <w:rtl w:val="0"/>
        </w:rPr>
        <w:t xml:space="preserve">~2m in revenue today and facing hockey stick growth. Mostly invoicing manually out of QBO (and a little out of stripe). </w:t>
      </w:r>
    </w:p>
    <w:p w:rsidR="00000000" w:rsidDel="00000000" w:rsidP="00000000" w:rsidRDefault="00000000" w:rsidRPr="00000000" w14:paraId="0000001F">
      <w:pPr>
        <w:numPr>
          <w:ilvl w:val="0"/>
          <w:numId w:val="8"/>
        </w:numPr>
        <w:ind w:left="720" w:hanging="360"/>
        <w:rPr>
          <w:sz w:val="20"/>
          <w:szCs w:val="20"/>
          <w:u w:val="none"/>
        </w:rPr>
      </w:pPr>
      <w:r w:rsidDel="00000000" w:rsidR="00000000" w:rsidRPr="00000000">
        <w:rPr>
          <w:sz w:val="20"/>
          <w:szCs w:val="20"/>
          <w:rtl w:val="0"/>
        </w:rPr>
        <w:t xml:space="preserve">They are a marketplace with 15-20 active customers w/ 15-20 invoices / month. They have multiple revenue streams and items they bill for (step-ups, one-time projects, periodic app charges) </w:t>
      </w:r>
    </w:p>
    <w:p w:rsidR="00000000" w:rsidDel="00000000" w:rsidP="00000000" w:rsidRDefault="00000000" w:rsidRPr="00000000" w14:paraId="00000020">
      <w:pPr>
        <w:numPr>
          <w:ilvl w:val="0"/>
          <w:numId w:val="8"/>
        </w:numPr>
        <w:ind w:left="720" w:hanging="360"/>
        <w:rPr>
          <w:sz w:val="20"/>
          <w:szCs w:val="20"/>
          <w:u w:val="none"/>
        </w:rPr>
      </w:pPr>
      <w:r w:rsidDel="00000000" w:rsidR="00000000" w:rsidRPr="00000000">
        <w:rPr>
          <w:sz w:val="20"/>
          <w:szCs w:val="20"/>
          <w:rtl w:val="0"/>
        </w:rPr>
        <w:t xml:space="preserve">Could be a remittance use case with some of their marketplace business involving them invoicing for a percentage based on sales</w:t>
      </w:r>
      <w:commentRangeStart w:id="0"/>
      <w:r w:rsidDel="00000000" w:rsidR="00000000" w:rsidRPr="00000000">
        <w:rPr>
          <w:rtl w:val="0"/>
        </w:rPr>
      </w:r>
    </w:p>
    <w:p w:rsidR="00000000" w:rsidDel="00000000" w:rsidP="00000000" w:rsidRDefault="00000000" w:rsidRPr="00000000" w14:paraId="00000021">
      <w:pPr>
        <w:numPr>
          <w:ilvl w:val="0"/>
          <w:numId w:val="8"/>
        </w:numPr>
        <w:ind w:left="720" w:hanging="360"/>
        <w:rPr>
          <w:sz w:val="20"/>
          <w:szCs w:val="20"/>
          <w:u w:val="none"/>
        </w:rPr>
      </w:pPr>
      <w:commentRangeEnd w:id="0"/>
      <w:r w:rsidDel="00000000" w:rsidR="00000000" w:rsidRPr="00000000">
        <w:commentReference w:id="0"/>
      </w:r>
      <w:r w:rsidDel="00000000" w:rsidR="00000000" w:rsidRPr="00000000">
        <w:rPr>
          <w:sz w:val="20"/>
          <w:szCs w:val="20"/>
          <w:rtl w:val="0"/>
        </w:rPr>
        <w:t xml:space="preserve">Greg has been great to work with and is excited to have the kickoff meeting on Wednesday so he can work on setting up Tabs a bit over the holiday weekend in his free time</w:t>
      </w:r>
    </w:p>
    <w:p w:rsidR="00000000" w:rsidDel="00000000" w:rsidP="00000000" w:rsidRDefault="00000000" w:rsidRPr="00000000" w14:paraId="00000022">
      <w:pPr>
        <w:rPr>
          <w:sz w:val="20"/>
          <w:szCs w:val="20"/>
          <w:highlight w:val="yellow"/>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5">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highlight w:val="yellow"/>
          <w:rtl w:val="0"/>
        </w:rPr>
        <w:t xml:space="preserve">?</w:t>
        <w:br w:type="textWrapping"/>
      </w:r>
      <w:r w:rsidDel="00000000" w:rsidR="00000000" w:rsidRPr="00000000">
        <w:rPr>
          <w:sz w:val="20"/>
          <w:szCs w:val="20"/>
          <w:rtl w:val="0"/>
        </w:rPr>
        <w:t xml:space="preserve">Current processes aren’t scalable - Have some collections challenges, Lack tools to effectively track outstanding payments and automate reminders, leading to potential cash flow disruptions</w:t>
      </w:r>
    </w:p>
    <w:p w:rsidR="00000000" w:rsidDel="00000000" w:rsidP="00000000" w:rsidRDefault="00000000" w:rsidRPr="00000000" w14:paraId="00000027">
      <w:pPr>
        <w:rPr>
          <w:sz w:val="20"/>
          <w:szCs w:val="20"/>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highlight w:val="yellow"/>
          <w:rtl w:val="0"/>
        </w:rPr>
        <w:br w:type="textWrapping"/>
      </w:r>
      <w:r w:rsidDel="00000000" w:rsidR="00000000" w:rsidRPr="00000000">
        <w:rPr>
          <w:sz w:val="20"/>
          <w:szCs w:val="20"/>
          <w:rtl w:val="0"/>
        </w:rPr>
        <w:t xml:space="preserve">No</w:t>
      </w:r>
      <w:r w:rsidDel="00000000" w:rsidR="00000000" w:rsidRPr="00000000">
        <w:rPr>
          <w:rtl w:val="0"/>
        </w:rPr>
      </w:r>
    </w:p>
    <w:p w:rsidR="00000000" w:rsidDel="00000000" w:rsidP="00000000" w:rsidRDefault="00000000" w:rsidRPr="00000000" w14:paraId="0000002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9">
      <w:pPr>
        <w:pStyle w:val="Heading3"/>
        <w:rPr>
          <w:sz w:val="20"/>
          <w:szCs w:val="20"/>
        </w:rPr>
      </w:pPr>
      <w:bookmarkStart w:colFirst="0" w:colLast="0" w:name="_ymdiz825wd3r" w:id="6"/>
      <w:bookmarkEnd w:id="6"/>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A">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p>
    <w:p w:rsidR="00000000" w:rsidDel="00000000" w:rsidP="00000000" w:rsidRDefault="00000000" w:rsidRPr="00000000" w14:paraId="0000002B">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r>
    </w:p>
    <w:p w:rsidR="00000000" w:rsidDel="00000000" w:rsidP="00000000" w:rsidRDefault="00000000" w:rsidRPr="00000000" w14:paraId="0000002C">
      <w:pPr>
        <w:ind w:left="720" w:firstLine="0"/>
        <w:rPr>
          <w:sz w:val="20"/>
          <w:szCs w:val="20"/>
          <w:highlight w:val="yellow"/>
        </w:rPr>
      </w:pPr>
      <w:r w:rsidDel="00000000" w:rsidR="00000000" w:rsidRPr="00000000">
        <w:rPr>
          <w:sz w:val="20"/>
          <w:szCs w:val="20"/>
          <w:rtl w:val="0"/>
        </w:rPr>
        <w:t xml:space="preserve">They are a marketplace with 15-20 active customers w/ 15-20 invoices / month. They bill these manually today. They have multiple revenue streams and items they bill for (step-ups, one-time projects, periodic app charges) </w:t>
      </w:r>
      <w:r w:rsidDel="00000000" w:rsidR="00000000" w:rsidRPr="00000000">
        <w:rPr>
          <w:rtl w:val="0"/>
        </w:rPr>
      </w:r>
    </w:p>
    <w:p w:rsidR="00000000" w:rsidDel="00000000" w:rsidP="00000000" w:rsidRDefault="00000000" w:rsidRPr="00000000" w14:paraId="0000002D">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 </w:t>
      </w:r>
      <w:r w:rsidDel="00000000" w:rsidR="00000000" w:rsidRPr="00000000">
        <w:rPr>
          <w:sz w:val="20"/>
          <w:szCs w:val="20"/>
          <w:rtl w:val="0"/>
        </w:rPr>
        <w:t xml:space="preserve">Most of what we have seen are flat fees with step ups and one time charges</w:t>
      </w:r>
    </w:p>
    <w:p w:rsidR="00000000" w:rsidDel="00000000" w:rsidP="00000000" w:rsidRDefault="00000000" w:rsidRPr="00000000" w14:paraId="0000002E">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p>
    <w:p w:rsidR="00000000" w:rsidDel="00000000" w:rsidP="00000000" w:rsidRDefault="00000000" w:rsidRPr="00000000" w14:paraId="0000002F">
      <w:pPr>
        <w:ind w:left="720" w:firstLine="0"/>
        <w:rPr>
          <w:sz w:val="20"/>
          <w:szCs w:val="20"/>
        </w:rPr>
      </w:pPr>
      <w:r w:rsidDel="00000000" w:rsidR="00000000" w:rsidRPr="00000000">
        <w:rPr>
          <w:sz w:val="20"/>
          <w:szCs w:val="20"/>
          <w:rtl w:val="0"/>
        </w:rPr>
        <w:t xml:space="preserve">We did speak about a potential remittance use case, but it was not part of the main scope of what we need to solve for initially. It may be worth discussing with the merchant however.</w:t>
      </w:r>
      <w:r w:rsidDel="00000000" w:rsidR="00000000" w:rsidRPr="00000000">
        <w:rPr>
          <w:rtl w:val="0"/>
        </w:rPr>
      </w:r>
    </w:p>
    <w:p w:rsidR="00000000" w:rsidDel="00000000" w:rsidP="00000000" w:rsidRDefault="00000000" w:rsidRPr="00000000" w14:paraId="0000003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1">
      <w:pPr>
        <w:numPr>
          <w:ilvl w:val="0"/>
          <w:numId w:val="6"/>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2">
      <w:pPr>
        <w:numPr>
          <w:ilvl w:val="1"/>
          <w:numId w:val="6"/>
        </w:numPr>
        <w:ind w:left="1440" w:hanging="360"/>
        <w:rPr>
          <w:sz w:val="20"/>
          <w:szCs w:val="20"/>
        </w:rPr>
      </w:pPr>
      <w:r w:rsidDel="00000000" w:rsidR="00000000" w:rsidRPr="00000000">
        <w:rPr>
          <w:sz w:val="20"/>
          <w:szCs w:val="20"/>
          <w:rtl w:val="0"/>
        </w:rPr>
        <w:t xml:space="preserve">Customer creation</w:t>
      </w:r>
    </w:p>
    <w:p w:rsidR="00000000" w:rsidDel="00000000" w:rsidP="00000000" w:rsidRDefault="00000000" w:rsidRPr="00000000" w14:paraId="00000033">
      <w:pPr>
        <w:numPr>
          <w:ilvl w:val="2"/>
          <w:numId w:val="6"/>
        </w:numPr>
        <w:ind w:left="2160" w:hanging="360"/>
        <w:rPr>
          <w:sz w:val="20"/>
          <w:szCs w:val="20"/>
        </w:rPr>
      </w:pPr>
      <w:r w:rsidDel="00000000" w:rsidR="00000000" w:rsidRPr="00000000">
        <w:rPr>
          <w:sz w:val="20"/>
          <w:szCs w:val="20"/>
          <w:rtl w:val="0"/>
        </w:rPr>
        <w:t xml:space="preserve">All customers exist in QBO - should not be a need to create any customers</w:t>
      </w:r>
    </w:p>
    <w:p w:rsidR="00000000" w:rsidDel="00000000" w:rsidP="00000000" w:rsidRDefault="00000000" w:rsidRPr="00000000" w14:paraId="00000034">
      <w:pPr>
        <w:numPr>
          <w:ilvl w:val="1"/>
          <w:numId w:val="6"/>
        </w:numPr>
        <w:ind w:left="1440" w:hanging="360"/>
        <w:rPr>
          <w:sz w:val="20"/>
          <w:szCs w:val="20"/>
        </w:rPr>
      </w:pPr>
      <w:r w:rsidDel="00000000" w:rsidR="00000000" w:rsidRPr="00000000">
        <w:rPr>
          <w:sz w:val="20"/>
          <w:szCs w:val="20"/>
          <w:rtl w:val="0"/>
        </w:rPr>
        <w:t xml:space="preserve">Services Start Date &amp; Invoice Start Date found in </w:t>
      </w:r>
      <w:r w:rsidDel="00000000" w:rsidR="00000000" w:rsidRPr="00000000">
        <w:rPr>
          <w:i w:val="1"/>
          <w:sz w:val="20"/>
          <w:szCs w:val="20"/>
          <w:rtl w:val="0"/>
        </w:rPr>
        <w:t xml:space="preserve">Date</w:t>
      </w:r>
      <w:r w:rsidDel="00000000" w:rsidR="00000000" w:rsidRPr="00000000">
        <w:rPr>
          <w:sz w:val="20"/>
          <w:szCs w:val="20"/>
          <w:rtl w:val="0"/>
        </w:rPr>
        <w:t xml:space="preserve">: in top right corner of contract</w:t>
      </w:r>
    </w:p>
    <w:p w:rsidR="00000000" w:rsidDel="00000000" w:rsidP="00000000" w:rsidRDefault="00000000" w:rsidRPr="00000000" w14:paraId="00000035">
      <w:pPr>
        <w:ind w:left="1440" w:firstLine="0"/>
        <w:rPr>
          <w:sz w:val="20"/>
          <w:szCs w:val="20"/>
        </w:rPr>
      </w:pPr>
      <w:r w:rsidDel="00000000" w:rsidR="00000000" w:rsidRPr="00000000">
        <w:rPr>
          <w:sz w:val="20"/>
          <w:szCs w:val="20"/>
        </w:rPr>
        <w:drawing>
          <wp:inline distB="114300" distT="114300" distL="114300" distR="114300">
            <wp:extent cx="4201313" cy="3070191"/>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201313" cy="307019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6"/>
        </w:numPr>
        <w:ind w:left="1440" w:hanging="360"/>
        <w:rPr>
          <w:sz w:val="20"/>
          <w:szCs w:val="20"/>
          <w:u w:val="none"/>
        </w:rPr>
      </w:pPr>
      <w:r w:rsidDel="00000000" w:rsidR="00000000" w:rsidRPr="00000000">
        <w:rPr>
          <w:sz w:val="20"/>
          <w:szCs w:val="20"/>
          <w:rtl w:val="0"/>
        </w:rPr>
        <w:t xml:space="preserve">ItemNbr used for item name and unit of measure used for billing frequency</w:t>
      </w:r>
    </w:p>
    <w:p w:rsidR="00000000" w:rsidDel="00000000" w:rsidP="00000000" w:rsidRDefault="00000000" w:rsidRPr="00000000" w14:paraId="00000037">
      <w:pPr>
        <w:numPr>
          <w:ilvl w:val="1"/>
          <w:numId w:val="6"/>
        </w:numPr>
        <w:ind w:left="1440" w:hanging="360"/>
        <w:rPr>
          <w:sz w:val="20"/>
          <w:szCs w:val="20"/>
          <w:u w:val="none"/>
        </w:rPr>
      </w:pPr>
      <w:r w:rsidDel="00000000" w:rsidR="00000000" w:rsidRPr="00000000">
        <w:rPr>
          <w:sz w:val="20"/>
          <w:szCs w:val="20"/>
          <w:rtl w:val="0"/>
        </w:rPr>
        <w:t xml:space="preserve">See </w:t>
      </w:r>
      <w:hyperlink r:id="rId8">
        <w:r w:rsidDel="00000000" w:rsidR="00000000" w:rsidRPr="00000000">
          <w:rPr>
            <w:color w:val="1155cc"/>
            <w:sz w:val="20"/>
            <w:szCs w:val="20"/>
            <w:u w:val="single"/>
            <w:rtl w:val="0"/>
          </w:rPr>
          <w:t xml:space="preserve">Ace Race Parts</w:t>
        </w:r>
      </w:hyperlink>
      <w:r w:rsidDel="00000000" w:rsidR="00000000" w:rsidRPr="00000000">
        <w:rPr>
          <w:sz w:val="20"/>
          <w:szCs w:val="20"/>
          <w:rtl w:val="0"/>
        </w:rPr>
        <w:t xml:space="preserve"> for example</w:t>
      </w:r>
      <w:r w:rsidDel="00000000" w:rsidR="00000000" w:rsidRPr="00000000">
        <w:rPr>
          <w:sz w:val="20"/>
          <w:szCs w:val="20"/>
          <w:rtl w:val="0"/>
        </w:rPr>
        <w:br w:type="textWrapping"/>
      </w:r>
    </w:p>
    <w:p w:rsidR="00000000" w:rsidDel="00000000" w:rsidP="00000000" w:rsidRDefault="00000000" w:rsidRPr="00000000" w14:paraId="00000038">
      <w:pPr>
        <w:numPr>
          <w:ilvl w:val="0"/>
          <w:numId w:val="6"/>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39">
      <w:pPr>
        <w:numPr>
          <w:ilvl w:val="1"/>
          <w:numId w:val="6"/>
        </w:numPr>
        <w:ind w:left="1440" w:hanging="360"/>
        <w:rPr>
          <w:sz w:val="20"/>
          <w:szCs w:val="20"/>
        </w:rPr>
      </w:pPr>
      <w:r w:rsidDel="00000000" w:rsidR="00000000" w:rsidRPr="00000000">
        <w:rPr>
          <w:sz w:val="20"/>
          <w:szCs w:val="20"/>
          <w:rtl w:val="0"/>
        </w:rPr>
        <w:t xml:space="preserve">N/A</w:t>
        <w:br w:type="textWrapping"/>
      </w:r>
    </w:p>
    <w:p w:rsidR="00000000" w:rsidDel="00000000" w:rsidP="00000000" w:rsidRDefault="00000000" w:rsidRPr="00000000" w14:paraId="0000003A">
      <w:pPr>
        <w:numPr>
          <w:ilvl w:val="0"/>
          <w:numId w:val="6"/>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3B">
      <w:pPr>
        <w:numPr>
          <w:ilvl w:val="1"/>
          <w:numId w:val="6"/>
        </w:numPr>
        <w:ind w:left="1440" w:hanging="360"/>
        <w:rPr>
          <w:sz w:val="20"/>
          <w:szCs w:val="20"/>
        </w:rPr>
      </w:pPr>
      <w:r w:rsidDel="00000000" w:rsidR="00000000" w:rsidRPr="00000000">
        <w:rPr>
          <w:sz w:val="20"/>
          <w:szCs w:val="20"/>
          <w:rtl w:val="0"/>
        </w:rPr>
        <w:t xml:space="preserve">N/A</w:t>
        <w:br w:type="textWrapping"/>
      </w:r>
    </w:p>
    <w:p w:rsidR="00000000" w:rsidDel="00000000" w:rsidP="00000000" w:rsidRDefault="00000000" w:rsidRPr="00000000" w14:paraId="0000003C">
      <w:pPr>
        <w:numPr>
          <w:ilvl w:val="0"/>
          <w:numId w:val="6"/>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3D">
      <w:pPr>
        <w:numPr>
          <w:ilvl w:val="1"/>
          <w:numId w:val="6"/>
        </w:numPr>
        <w:ind w:left="1440" w:hanging="360"/>
        <w:rPr>
          <w:sz w:val="20"/>
          <w:szCs w:val="20"/>
        </w:rPr>
      </w:pPr>
      <w:r w:rsidDel="00000000" w:rsidR="00000000" w:rsidRPr="00000000">
        <w:rPr>
          <w:sz w:val="20"/>
          <w:szCs w:val="20"/>
          <w:rtl w:val="0"/>
        </w:rPr>
        <w:t xml:space="preserve">Found in “Service Term” at bottom of contract</w:t>
      </w:r>
    </w:p>
    <w:p w:rsidR="00000000" w:rsidDel="00000000" w:rsidP="00000000" w:rsidRDefault="00000000" w:rsidRPr="00000000" w14:paraId="0000003E">
      <w:pPr>
        <w:ind w:left="1440" w:firstLine="0"/>
        <w:rPr>
          <w:sz w:val="20"/>
          <w:szCs w:val="20"/>
        </w:rPr>
      </w:pPr>
      <w:r w:rsidDel="00000000" w:rsidR="00000000" w:rsidRPr="00000000">
        <w:rPr>
          <w:rtl w:val="0"/>
        </w:rPr>
      </w:r>
    </w:p>
    <w:p w:rsidR="00000000" w:rsidDel="00000000" w:rsidP="00000000" w:rsidRDefault="00000000" w:rsidRPr="00000000" w14:paraId="0000003F">
      <w:pPr>
        <w:numPr>
          <w:ilvl w:val="0"/>
          <w:numId w:val="6"/>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40">
      <w:pPr>
        <w:numPr>
          <w:ilvl w:val="1"/>
          <w:numId w:val="6"/>
        </w:numPr>
        <w:ind w:left="1440" w:hanging="360"/>
        <w:rPr>
          <w:sz w:val="20"/>
          <w:szCs w:val="20"/>
        </w:rPr>
      </w:pPr>
      <w:r w:rsidDel="00000000" w:rsidR="00000000" w:rsidRPr="00000000">
        <w:rPr>
          <w:sz w:val="20"/>
          <w:szCs w:val="20"/>
          <w:rtl w:val="0"/>
        </w:rPr>
        <w:t xml:space="preserve">30</w:t>
      </w:r>
    </w:p>
    <w:p w:rsidR="00000000" w:rsidDel="00000000" w:rsidP="00000000" w:rsidRDefault="00000000" w:rsidRPr="00000000" w14:paraId="00000041">
      <w:pPr>
        <w:ind w:left="1440" w:firstLine="0"/>
        <w:rPr>
          <w:sz w:val="20"/>
          <w:szCs w:val="20"/>
        </w:rPr>
      </w:pPr>
      <w:r w:rsidDel="00000000" w:rsidR="00000000" w:rsidRPr="00000000">
        <w:rPr>
          <w:rtl w:val="0"/>
        </w:rPr>
      </w:r>
    </w:p>
    <w:p w:rsidR="00000000" w:rsidDel="00000000" w:rsidP="00000000" w:rsidRDefault="00000000" w:rsidRPr="00000000" w14:paraId="00000042">
      <w:pPr>
        <w:numPr>
          <w:ilvl w:val="0"/>
          <w:numId w:val="6"/>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43">
      <w:pPr>
        <w:numPr>
          <w:ilvl w:val="1"/>
          <w:numId w:val="6"/>
        </w:numPr>
        <w:ind w:left="1440" w:hanging="360"/>
        <w:rPr>
          <w:sz w:val="20"/>
          <w:szCs w:val="20"/>
        </w:rPr>
      </w:pPr>
      <w:r w:rsidDel="00000000" w:rsidR="00000000" w:rsidRPr="00000000">
        <w:rPr>
          <w:sz w:val="20"/>
          <w:szCs w:val="20"/>
          <w:rtl w:val="0"/>
        </w:rPr>
        <w:t xml:space="preserve">Found in “Unit of Measure” in contract</w:t>
      </w:r>
    </w:p>
    <w:p w:rsidR="00000000" w:rsidDel="00000000" w:rsidP="00000000" w:rsidRDefault="00000000" w:rsidRPr="00000000" w14:paraId="00000044">
      <w:pPr>
        <w:ind w:left="1440" w:firstLine="0"/>
        <w:rPr>
          <w:sz w:val="20"/>
          <w:szCs w:val="20"/>
        </w:rPr>
      </w:pPr>
      <w:r w:rsidDel="00000000" w:rsidR="00000000" w:rsidRPr="00000000">
        <w:rPr>
          <w:rtl w:val="0"/>
        </w:rPr>
      </w:r>
    </w:p>
    <w:p w:rsidR="00000000" w:rsidDel="00000000" w:rsidP="00000000" w:rsidRDefault="00000000" w:rsidRPr="00000000" w14:paraId="00000045">
      <w:pPr>
        <w:numPr>
          <w:ilvl w:val="0"/>
          <w:numId w:val="6"/>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46">
      <w:pPr>
        <w:numPr>
          <w:ilvl w:val="1"/>
          <w:numId w:val="6"/>
        </w:numPr>
        <w:ind w:left="1440" w:hanging="360"/>
        <w:rPr>
          <w:sz w:val="20"/>
          <w:szCs w:val="20"/>
        </w:rPr>
      </w:pP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47">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8">
      <w:pPr>
        <w:numPr>
          <w:ilvl w:val="0"/>
          <w:numId w:val="3"/>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49">
      <w:pPr>
        <w:numPr>
          <w:ilvl w:val="1"/>
          <w:numId w:val="3"/>
        </w:numPr>
        <w:ind w:left="1440" w:hanging="360"/>
        <w:rPr>
          <w:sz w:val="20"/>
          <w:szCs w:val="20"/>
          <w:u w:val="none"/>
        </w:rPr>
      </w:pPr>
      <w:r w:rsidDel="00000000" w:rsidR="00000000" w:rsidRPr="00000000">
        <w:rPr>
          <w:sz w:val="20"/>
          <w:szCs w:val="20"/>
          <w:rtl w:val="0"/>
        </w:rPr>
        <w:t xml:space="preserve">N/A</w:t>
      </w:r>
    </w:p>
    <w:p w:rsidR="00000000" w:rsidDel="00000000" w:rsidP="00000000" w:rsidRDefault="00000000" w:rsidRPr="00000000" w14:paraId="0000004A">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B">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C">
      <w:pPr>
        <w:numPr>
          <w:ilvl w:val="0"/>
          <w:numId w:val="7"/>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4D">
      <w:pPr>
        <w:ind w:left="720" w:firstLine="0"/>
        <w:rPr>
          <w:sz w:val="20"/>
          <w:szCs w:val="20"/>
        </w:rPr>
      </w:pPr>
      <w:hyperlink r:id="rId9">
        <w:r w:rsidDel="00000000" w:rsidR="00000000" w:rsidRPr="00000000">
          <w:rPr>
            <w:color w:val="0000ee"/>
            <w:sz w:val="20"/>
            <w:szCs w:val="20"/>
            <w:u w:val="single"/>
            <w:rtl w:val="0"/>
          </w:rPr>
          <w:t xml:space="preserve">MidwayPlus | Integration Items</w:t>
        </w:r>
      </w:hyperlink>
      <w:r w:rsidDel="00000000" w:rsidR="00000000" w:rsidRPr="00000000">
        <w:rPr>
          <w:rtl w:val="0"/>
        </w:rPr>
      </w:r>
    </w:p>
    <w:p w:rsidR="00000000" w:rsidDel="00000000" w:rsidP="00000000" w:rsidRDefault="00000000" w:rsidRPr="00000000" w14:paraId="0000004E">
      <w:pPr>
        <w:ind w:left="720" w:firstLine="0"/>
        <w:rPr>
          <w:sz w:val="20"/>
          <w:szCs w:val="20"/>
        </w:rPr>
      </w:pPr>
      <w:r w:rsidDel="00000000" w:rsidR="00000000" w:rsidRPr="00000000">
        <w:rPr>
          <w:rtl w:val="0"/>
        </w:rPr>
      </w:r>
    </w:p>
    <w:p w:rsidR="00000000" w:rsidDel="00000000" w:rsidP="00000000" w:rsidRDefault="00000000" w:rsidRPr="00000000" w14:paraId="0000004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1">
      <w:pPr>
        <w:numPr>
          <w:ilvl w:val="0"/>
          <w:numId w:val="4"/>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52">
      <w:pPr>
        <w:numPr>
          <w:ilvl w:val="0"/>
          <w:numId w:val="4"/>
        </w:numPr>
        <w:ind w:left="720" w:hanging="360"/>
        <w:rPr>
          <w:sz w:val="20"/>
          <w:szCs w:val="20"/>
        </w:rPr>
      </w:pPr>
      <w:r w:rsidDel="00000000" w:rsidR="00000000" w:rsidRPr="00000000">
        <w:rPr>
          <w:sz w:val="20"/>
          <w:szCs w:val="20"/>
          <w:rtl w:val="0"/>
        </w:rPr>
        <w:t xml:space="preserve">Who needs to be notified and when?</w:t>
      </w:r>
    </w:p>
    <w:p w:rsidR="00000000" w:rsidDel="00000000" w:rsidP="00000000" w:rsidRDefault="00000000" w:rsidRPr="00000000" w14:paraId="00000053">
      <w:pPr>
        <w:numPr>
          <w:ilvl w:val="1"/>
          <w:numId w:val="4"/>
        </w:numPr>
        <w:ind w:left="1440" w:hanging="360"/>
        <w:rPr>
          <w:sz w:val="20"/>
          <w:szCs w:val="20"/>
        </w:rPr>
      </w:pPr>
      <w:r w:rsidDel="00000000" w:rsidR="00000000" w:rsidRPr="00000000">
        <w:rPr>
          <w:sz w:val="20"/>
          <w:szCs w:val="20"/>
          <w:rtl w:val="0"/>
        </w:rPr>
        <w:t xml:space="preserve">Let Jeff know in #midwayplus channel</w:t>
      </w:r>
    </w:p>
    <w:p w:rsidR="00000000" w:rsidDel="00000000" w:rsidP="00000000" w:rsidRDefault="00000000" w:rsidRPr="00000000" w14:paraId="00000054">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5">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56">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57">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58">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59">
      <w:pPr>
        <w:numPr>
          <w:ilvl w:val="0"/>
          <w:numId w:val="1"/>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5A">
      <w:pPr>
        <w:numPr>
          <w:ilvl w:val="1"/>
          <w:numId w:val="1"/>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5B">
      <w:pPr>
        <w:numPr>
          <w:ilvl w:val="1"/>
          <w:numId w:val="1"/>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5C">
      <w:pPr>
        <w:numPr>
          <w:ilvl w:val="1"/>
          <w:numId w:val="1"/>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5D">
      <w:pPr>
        <w:ind w:left="0" w:firstLine="0"/>
        <w:rPr>
          <w:sz w:val="20"/>
          <w:szCs w:val="20"/>
        </w:rPr>
      </w:pPr>
      <w:r w:rsidDel="00000000" w:rsidR="00000000" w:rsidRPr="00000000">
        <w:rPr>
          <w:rtl w:val="0"/>
        </w:rPr>
      </w:r>
    </w:p>
    <w:p w:rsidR="00000000" w:rsidDel="00000000" w:rsidP="00000000" w:rsidRDefault="00000000" w:rsidRPr="00000000" w14:paraId="0000005E">
      <w:pPr>
        <w:pStyle w:val="Heading3"/>
        <w:rPr>
          <w:sz w:val="20"/>
          <w:szCs w:val="20"/>
        </w:rPr>
      </w:pPr>
      <w:bookmarkStart w:colFirst="0" w:colLast="0" w:name="_oykkd54hcc96" w:id="11"/>
      <w:bookmarkEnd w:id="11"/>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5F">
      <w:pPr>
        <w:numPr>
          <w:ilvl w:val="0"/>
          <w:numId w:val="1"/>
        </w:numPr>
        <w:ind w:left="720" w:hanging="360"/>
        <w:rPr>
          <w:sz w:val="20"/>
          <w:szCs w:val="20"/>
        </w:rPr>
      </w:pPr>
      <w:hyperlink r:id="rId10">
        <w:r w:rsidDel="00000000" w:rsidR="00000000" w:rsidRPr="00000000">
          <w:rPr>
            <w:color w:val="1155cc"/>
            <w:sz w:val="20"/>
            <w:szCs w:val="20"/>
            <w:u w:val="single"/>
            <w:rtl w:val="0"/>
          </w:rPr>
          <w:t xml:space="preserve">https://tabs.rewatch.com/video/mbbkgnke3q3pijca-greg-benjamin-meeting-november-4-2024</w:t>
        </w:r>
      </w:hyperlink>
      <w:r w:rsidDel="00000000" w:rsidR="00000000" w:rsidRPr="00000000">
        <w:rPr>
          <w:rtl w:val="0"/>
        </w:rPr>
      </w:r>
    </w:p>
    <w:p w:rsidR="00000000" w:rsidDel="00000000" w:rsidP="00000000" w:rsidRDefault="00000000" w:rsidRPr="00000000" w14:paraId="00000060">
      <w:pPr>
        <w:numPr>
          <w:ilvl w:val="0"/>
          <w:numId w:val="1"/>
        </w:numPr>
        <w:ind w:left="720" w:hanging="360"/>
        <w:rPr>
          <w:sz w:val="20"/>
          <w:szCs w:val="20"/>
        </w:rPr>
      </w:pPr>
      <w:hyperlink r:id="rId11">
        <w:r w:rsidDel="00000000" w:rsidR="00000000" w:rsidRPr="00000000">
          <w:rPr>
            <w:color w:val="1155cc"/>
            <w:sz w:val="20"/>
            <w:szCs w:val="20"/>
            <w:u w:val="single"/>
            <w:rtl w:val="0"/>
          </w:rPr>
          <w:t xml:space="preserve">https://tabs.rewatch.com/video/wbs7x3u3h9ps58oy-tabs-midway-plus-custom-demo-november-20-2024</w:t>
        </w:r>
      </w:hyperlink>
      <w:r w:rsidDel="00000000" w:rsidR="00000000" w:rsidRPr="00000000">
        <w:rPr>
          <w:rtl w:val="0"/>
        </w:rPr>
      </w:r>
    </w:p>
    <w:p w:rsidR="00000000" w:rsidDel="00000000" w:rsidP="00000000" w:rsidRDefault="00000000" w:rsidRPr="00000000" w14:paraId="00000061">
      <w:pPr>
        <w:rPr>
          <w:sz w:val="20"/>
          <w:szCs w:val="20"/>
          <w:highlight w:val="yellow"/>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oyce Kok" w:id="0" w:date="2024-11-26T23:41:18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potentially upsell opportunity (NDR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tabs.rewatch.com/video/wbs7x3u3h9ps58oy-tabs-midway-plus-custom-demo-november-20-2024" TargetMode="External"/><Relationship Id="rId10" Type="http://schemas.openxmlformats.org/officeDocument/2006/relationships/hyperlink" Target="https://tabs.rewatch.com/video/mbbkgnke3q3pijca-greg-benjamin-meeting-november-4-2024"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spreadsheets/d/1GfryAPUi7tWwmK6gXRdplxNdXzLQ9uUWB55-b42SV5U/edit?gid=0#gid=0"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garage.tabsplatform.com/prod/contracts/ce2979f8-7765-4089-8f5d-6dbcbd21b801/terms/reven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