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Inter ExtraBold" w:cs="Inter ExtraBold" w:eastAsia="Inter ExtraBold" w:hAnsi="Inter ExtraBold"/>
          <w:color w:val="9f9276"/>
          <w:sz w:val="20"/>
          <w:szCs w:val="20"/>
        </w:rPr>
      </w:pPr>
      <w:bookmarkStart w:colFirst="0" w:colLast="0" w:name="_kpy0upq2lmk1" w:id="0"/>
      <w:bookmarkEnd w:id="0"/>
      <w:r w:rsidDel="00000000" w:rsidR="00000000" w:rsidRPr="00000000">
        <w:rPr>
          <w:sz w:val="20"/>
          <w:szCs w:val="20"/>
          <w:rtl w:val="0"/>
        </w:rPr>
        <w:t xml:space="preserve">fMerchant: Outrider </w:t>
      </w: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t xml:space="preserve">Demo date: </w:t>
        <w:br w:type="textWrapping"/>
        <w:t xml:space="preserve">Scoping start date: </w:t>
      </w:r>
      <w:r w:rsidDel="00000000" w:rsidR="00000000" w:rsidRPr="00000000">
        <w:rPr>
          <w:sz w:val="20"/>
          <w:szCs w:val="20"/>
          <w:rtl w:val="0"/>
        </w:rPr>
        <w:t xml:space="preserve">Nov 6, 2023</w:t>
      </w:r>
      <w:r w:rsidDel="00000000" w:rsidR="00000000" w:rsidRPr="00000000">
        <w:rPr>
          <w:rtl w:val="0"/>
        </w:rPr>
      </w:r>
    </w:p>
    <w:p w:rsidR="00000000" w:rsidDel="00000000" w:rsidP="00000000" w:rsidRDefault="00000000" w:rsidRPr="00000000" w14:paraId="00000003">
      <w:pPr>
        <w:rPr>
          <w:sz w:val="20"/>
          <w:szCs w:val="20"/>
        </w:rPr>
      </w:pPr>
      <w:r w:rsidDel="00000000" w:rsidR="00000000" w:rsidRPr="00000000">
        <w:rPr>
          <w:sz w:val="20"/>
          <w:szCs w:val="20"/>
          <w:rtl w:val="0"/>
        </w:rPr>
        <w:t xml:space="preserve">MSA Signature Date: </w:t>
      </w:r>
      <w:r w:rsidDel="00000000" w:rsidR="00000000" w:rsidRPr="00000000">
        <w:rPr>
          <w:sz w:val="20"/>
          <w:szCs w:val="20"/>
          <w:rtl w:val="0"/>
        </w:rPr>
        <w:t xml:space="preserve">Feb 7, 2024</w:t>
      </w:r>
      <w:r w:rsidDel="00000000" w:rsidR="00000000" w:rsidRPr="00000000">
        <w:rPr>
          <w:sz w:val="20"/>
          <w:szCs w:val="20"/>
          <w:rtl w:val="0"/>
        </w:rPr>
        <w:br w:type="textWrapping"/>
        <w:t xml:space="preserve">Onboarding Kick Off Date: </w:t>
      </w:r>
    </w:p>
    <w:p w:rsidR="00000000" w:rsidDel="00000000" w:rsidP="00000000" w:rsidRDefault="00000000" w:rsidRPr="00000000" w14:paraId="00000004">
      <w:pPr>
        <w:rPr>
          <w:sz w:val="20"/>
          <w:szCs w:val="20"/>
        </w:rPr>
      </w:pPr>
      <w:r w:rsidDel="00000000" w:rsidR="00000000" w:rsidRPr="00000000">
        <w:rPr>
          <w:sz w:val="20"/>
          <w:szCs w:val="20"/>
          <w:rtl w:val="0"/>
        </w:rPr>
        <w:t xml:space="preserve">[If Exists] Opt Out Date:</w:t>
      </w:r>
      <w:r w:rsidDel="00000000" w:rsidR="00000000" w:rsidRPr="00000000">
        <w:rPr>
          <w:sz w:val="20"/>
          <w:szCs w:val="20"/>
          <w:rtl w:val="0"/>
        </w:rPr>
        <w:br w:type="textWrapping"/>
        <w:t xml:space="preserve">Go Live Date: </w:t>
      </w:r>
      <w:r w:rsidDel="00000000" w:rsidR="00000000" w:rsidRPr="00000000">
        <w:rPr>
          <w:sz w:val="20"/>
          <w:szCs w:val="20"/>
          <w:rtl w:val="0"/>
        </w:rPr>
        <w:t xml:space="preserve">Jul 31, 2024</w:t>
      </w:r>
      <w:r w:rsidDel="00000000" w:rsidR="00000000" w:rsidRPr="00000000">
        <w:rPr>
          <w:rtl w:val="0"/>
        </w:rPr>
      </w:r>
    </w:p>
    <w:p w:rsidR="00000000" w:rsidDel="00000000" w:rsidP="00000000" w:rsidRDefault="00000000" w:rsidRPr="00000000" w14:paraId="00000005">
      <w:pPr>
        <w:rPr>
          <w:sz w:val="20"/>
          <w:szCs w:val="20"/>
        </w:rPr>
      </w:pPr>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rtl w:val="0"/>
        </w:rPr>
        <w:t xml:space="preserve">GTM POC: </w:t>
      </w:r>
      <w:sdt>
        <w:sdtPr>
          <w:alias w:val="Stage"/>
          <w:id w:val="1095911907"/>
          <w:dropDownList w:lastValue="Rebecca">
            <w:listItem w:displayText="Rebecca" w:value="Rebecca"/>
            <w:listItem w:displayText="Skoro" w:value="Skoro"/>
            <w:listItem w:displayText="Royce" w:value="Royce"/>
            <w:listItem w:displayText="Jarrett" w:value="Jarrett"/>
            <w:listItem w:displayText="Ben" w:value="Ben"/>
          </w:dropDownList>
        </w:sdtPr>
        <w:sdtContent>
          <w:r w:rsidDel="00000000" w:rsidR="00000000" w:rsidRPr="00000000">
            <w:rPr>
              <w:color w:val="473821"/>
              <w:sz w:val="20"/>
              <w:szCs w:val="20"/>
              <w:shd w:fill="ffe5a0" w:val="clear"/>
            </w:rPr>
            <w:t xml:space="preserve">Rebecca</w:t>
          </w:r>
        </w:sdtContent>
      </w:sdt>
      <w:r w:rsidDel="00000000" w:rsidR="00000000" w:rsidRPr="00000000">
        <w:rPr>
          <w:sz w:val="20"/>
          <w:szCs w:val="20"/>
          <w:rtl w:val="0"/>
        </w:rPr>
        <w:br w:type="textWrapping"/>
        <w:t xml:space="preserve">Implementation POC: </w:t>
      </w:r>
      <w:sdt>
        <w:sdtPr>
          <w:alias w:val="Stage"/>
          <w:id w:val="-1653490763"/>
          <w:dropDownList w:lastValue="Royce">
            <w:listItem w:displayText="Royce" w:value="Royce"/>
            <w:listItem w:displayText="Ariel" w:value="Ariel"/>
            <w:listItem w:displayText="Arjun" w:value="Arjun"/>
          </w:dropDownList>
        </w:sdtPr>
        <w:sdtContent>
          <w:r w:rsidDel="00000000" w:rsidR="00000000" w:rsidRPr="00000000">
            <w:rPr>
              <w:color w:val="0a53a8"/>
              <w:sz w:val="20"/>
              <w:szCs w:val="20"/>
              <w:shd w:fill="bfe1f6" w:val="clear"/>
            </w:rPr>
            <w:t xml:space="preserve">Royce</w:t>
          </w:r>
        </w:sdtContent>
      </w:sdt>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sz w:val="20"/>
          <w:szCs w:val="20"/>
          <w:rtl w:val="0"/>
        </w:rPr>
        <w:t xml:space="preserve">ERP: </w:t>
      </w:r>
      <w:sdt>
        <w:sdtPr>
          <w:alias w:val="Stage"/>
          <w:id w:val="436180582"/>
          <w:dropDownList w:lastValue="NS">
            <w:listItem w:displayText="QBO" w:value="QBO"/>
            <w:listItem w:displayText="NS" w:value="NS"/>
            <w:listItem w:displayText="Other" w:value="Other"/>
          </w:dropDownList>
        </w:sdtPr>
        <w:sdtContent>
          <w:r w:rsidDel="00000000" w:rsidR="00000000" w:rsidRPr="00000000">
            <w:rPr>
              <w:color w:val="0a53a8"/>
              <w:sz w:val="20"/>
              <w:szCs w:val="20"/>
              <w:shd w:fill="bfe1f6" w:val="clear"/>
            </w:rPr>
            <w:t xml:space="preserve">NS</w:t>
          </w:r>
        </w:sdtContent>
      </w:sdt>
      <w:r w:rsidDel="00000000" w:rsidR="00000000" w:rsidRPr="00000000">
        <w:rPr>
          <w:rtl w:val="0"/>
        </w:rPr>
      </w:r>
    </w:p>
    <w:p w:rsidR="00000000" w:rsidDel="00000000" w:rsidP="00000000" w:rsidRDefault="00000000" w:rsidRPr="00000000" w14:paraId="00000009">
      <w:pPr>
        <w:rPr>
          <w:sz w:val="20"/>
          <w:szCs w:val="20"/>
        </w:rPr>
      </w:pPr>
      <w:r w:rsidDel="00000000" w:rsidR="00000000" w:rsidRPr="00000000">
        <w:rPr>
          <w:sz w:val="20"/>
          <w:szCs w:val="20"/>
          <w:rtl w:val="0"/>
        </w:rPr>
        <w:t xml:space="preserve">Tax Integration: </w:t>
      </w:r>
      <w:sdt>
        <w:sdtPr>
          <w:alias w:val="Stage"/>
          <w:id w:val="2092767393"/>
          <w:dropDownList w:lastValue="No Tax">
            <w:listItem w:displayText="Avalara" w:value="Avalara"/>
            <w:listItem w:displayText="QBO Hard Coded Taxes" w:value="QBO Hard Coded Taxes"/>
            <w:listItem w:displayText="No Tax" w:value="No Tax"/>
            <w:listItem w:displayText="Other" w:value="Other"/>
          </w:dropDownList>
        </w:sdtPr>
        <w:sdtContent>
          <w:r w:rsidDel="00000000" w:rsidR="00000000" w:rsidRPr="00000000">
            <w:rPr>
              <w:color w:val="ffcfc9"/>
              <w:sz w:val="20"/>
              <w:szCs w:val="20"/>
              <w:shd w:fill="b10202" w:val="clear"/>
            </w:rPr>
            <w:t xml:space="preserve">No Tax</w:t>
          </w:r>
        </w:sdtContent>
      </w:sdt>
      <w:r w:rsidDel="00000000" w:rsidR="00000000" w:rsidRPr="00000000">
        <w:rPr>
          <w:rtl w:val="0"/>
        </w:rPr>
      </w:r>
    </w:p>
    <w:p w:rsidR="00000000" w:rsidDel="00000000" w:rsidP="00000000" w:rsidRDefault="00000000" w:rsidRPr="00000000" w14:paraId="0000000A">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B">
      <w:pPr>
        <w:pStyle w:val="Heading3"/>
        <w:keepNext w:val="0"/>
        <w:keepLines w:val="0"/>
        <w:spacing w:after="0" w:before="0" w:lineRule="auto"/>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Key people at Merchant</w:t>
      </w:r>
    </w:p>
    <w:p w:rsidR="00000000" w:rsidDel="00000000" w:rsidP="00000000" w:rsidRDefault="00000000" w:rsidRPr="00000000" w14:paraId="0000000C">
      <w:pPr>
        <w:pStyle w:val="Heading3"/>
        <w:keepNext w:val="0"/>
        <w:keepLines w:val="0"/>
        <w:numPr>
          <w:ilvl w:val="0"/>
          <w:numId w:val="8"/>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CFO: Eric Andreas</w:t>
      </w:r>
    </w:p>
    <w:p w:rsidR="00000000" w:rsidDel="00000000" w:rsidP="00000000" w:rsidRDefault="00000000" w:rsidRPr="00000000" w14:paraId="0000000D">
      <w:pPr>
        <w:pStyle w:val="Heading3"/>
        <w:keepNext w:val="0"/>
        <w:keepLines w:val="0"/>
        <w:spacing w:after="0" w:before="0" w:lineRule="auto"/>
        <w:rPr>
          <w:rFonts w:ascii="Inter" w:cs="Inter" w:eastAsia="Inter" w:hAnsi="Inter"/>
          <w:sz w:val="20"/>
          <w:szCs w:val="20"/>
        </w:rPr>
      </w:pPr>
      <w:bookmarkStart w:colFirst="0" w:colLast="0" w:name="_r1ekv9n5mo4i" w:id="3"/>
      <w:bookmarkEnd w:id="3"/>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b w:val="1"/>
                <w:sz w:val="20"/>
                <w:szCs w:val="20"/>
              </w:rPr>
            </w:pPr>
            <w:r w:rsidDel="00000000" w:rsidR="00000000" w:rsidRPr="00000000">
              <w:rPr>
                <w:rFonts w:ascii="JetBrains Mono SemiBold" w:cs="JetBrains Mono SemiBold" w:eastAsia="JetBrains Mono SemiBold" w:hAnsi="JetBrains Mono SemiBold"/>
                <w:sz w:val="20"/>
                <w:szCs w:val="20"/>
                <w:rtl w:val="0"/>
              </w:rPr>
              <w:t xml:space="preserve">AE/ Implementation Notes Sections  [Ops International Team to Ignore]</w:t>
            </w:r>
            <w:r w:rsidDel="00000000" w:rsidR="00000000" w:rsidRPr="00000000">
              <w:rPr>
                <w:rtl w:val="0"/>
              </w:rPr>
            </w:r>
          </w:p>
          <w:p w:rsidR="00000000" w:rsidDel="00000000" w:rsidP="00000000" w:rsidRDefault="00000000" w:rsidRPr="00000000" w14:paraId="0000000F">
            <w:pPr>
              <w:widowControl w:val="0"/>
              <w:spacing w:line="240" w:lineRule="auto"/>
              <w:rPr>
                <w:sz w:val="20"/>
                <w:szCs w:val="20"/>
                <w:highlight w:val="yellow"/>
              </w:rPr>
            </w:pPr>
            <w:r w:rsidDel="00000000" w:rsidR="00000000" w:rsidRPr="00000000">
              <w:rPr>
                <w:rtl w:val="0"/>
              </w:rPr>
            </w:r>
          </w:p>
          <w:p w:rsidR="00000000" w:rsidDel="00000000" w:rsidP="00000000" w:rsidRDefault="00000000" w:rsidRPr="00000000" w14:paraId="00000010">
            <w:pPr>
              <w:numPr>
                <w:ilvl w:val="0"/>
                <w:numId w:val="1"/>
              </w:numPr>
              <w:ind w:left="720" w:hanging="360"/>
              <w:rPr>
                <w:sz w:val="20"/>
                <w:szCs w:val="20"/>
                <w:u w:val="none"/>
              </w:rPr>
            </w:pPr>
            <w:hyperlink r:id="rId6">
              <w:r w:rsidDel="00000000" w:rsidR="00000000" w:rsidRPr="00000000">
                <w:rPr>
                  <w:color w:val="0000ee"/>
                  <w:sz w:val="20"/>
                  <w:szCs w:val="20"/>
                  <w:u w:val="single"/>
                  <w:rtl w:val="0"/>
                </w:rPr>
                <w:t xml:space="preserve">Tabs | Outrider Netsuite Implementation</w:t>
              </w:r>
            </w:hyperlink>
            <w:r w:rsidDel="00000000" w:rsidR="00000000" w:rsidRPr="00000000">
              <w:rPr>
                <w:rtl w:val="0"/>
              </w:rPr>
            </w:r>
          </w:p>
          <w:p w:rsidR="00000000" w:rsidDel="00000000" w:rsidP="00000000" w:rsidRDefault="00000000" w:rsidRPr="00000000" w14:paraId="00000011">
            <w:pPr>
              <w:numPr>
                <w:ilvl w:val="0"/>
                <w:numId w:val="1"/>
              </w:numPr>
              <w:ind w:left="720" w:hanging="360"/>
              <w:rPr>
                <w:sz w:val="20"/>
                <w:szCs w:val="20"/>
                <w:u w:val="none"/>
              </w:rPr>
            </w:pPr>
            <w:hyperlink r:id="rId7">
              <w:r w:rsidDel="00000000" w:rsidR="00000000" w:rsidRPr="00000000">
                <w:rPr>
                  <w:color w:val="1155cc"/>
                  <w:sz w:val="20"/>
                  <w:szCs w:val="20"/>
                  <w:u w:val="single"/>
                  <w:rtl w:val="0"/>
                </w:rPr>
                <w:t xml:space="preserve">https://tabs.rewatch.com/video/apc7cwjq9h8fby27-outrider-tabs-go-live-aug-1st-invoices-july-31-2024</w:t>
              </w:r>
            </w:hyperlink>
            <w:r w:rsidDel="00000000" w:rsidR="00000000" w:rsidRPr="00000000">
              <w:rPr>
                <w:sz w:val="20"/>
                <w:szCs w:val="20"/>
                <w:rtl w:val="0"/>
              </w:rPr>
              <w:t xml:space="preserve"> - Rewatch from go-live</w:t>
            </w:r>
            <w:r w:rsidDel="00000000" w:rsidR="00000000" w:rsidRPr="00000000">
              <w:rPr>
                <w:sz w:val="20"/>
                <w:szCs w:val="20"/>
                <w:rtl w:val="0"/>
              </w:rPr>
              <w:t xml:space="preserve"> </w:t>
            </w:r>
            <w:r w:rsidDel="00000000" w:rsidR="00000000" w:rsidRPr="00000000">
              <w:rPr>
                <w:rtl w:val="0"/>
              </w:rPr>
            </w:r>
          </w:p>
        </w:tc>
      </w:tr>
    </w:tbl>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Heading3"/>
        <w:rPr>
          <w:sz w:val="20"/>
          <w:szCs w:val="20"/>
        </w:rPr>
      </w:pPr>
      <w:bookmarkStart w:colFirst="0" w:colLast="0" w:name="_eyd60qhnw16" w:id="4"/>
      <w:bookmarkEnd w:id="4"/>
      <w:r w:rsidDel="00000000" w:rsidR="00000000" w:rsidRPr="00000000">
        <w:rPr>
          <w:sz w:val="20"/>
          <w:szCs w:val="20"/>
          <w:rtl w:val="0"/>
        </w:rPr>
        <w:t xml:space="preserve">Company summary</w:t>
      </w:r>
      <w:r w:rsidDel="00000000" w:rsidR="00000000" w:rsidRPr="00000000">
        <w:rPr>
          <w:rtl w:val="0"/>
        </w:rPr>
      </w:r>
    </w:p>
    <w:p w:rsidR="00000000" w:rsidDel="00000000" w:rsidP="00000000" w:rsidRDefault="00000000" w:rsidRPr="00000000" w14:paraId="00000014">
      <w:pPr>
        <w:rPr>
          <w:sz w:val="20"/>
          <w:szCs w:val="20"/>
        </w:rPr>
      </w:pPr>
      <w:r w:rsidDel="00000000" w:rsidR="00000000" w:rsidRPr="00000000">
        <w:rPr>
          <w:sz w:val="20"/>
          <w:szCs w:val="20"/>
          <w:rtl w:val="0"/>
        </w:rPr>
        <w:t xml:space="preserve">Outrider, the pioneer in autonomous yard operations for logistics hubs, helps large enterprises improve safety and increase efficiency. The only company exclusively focused on automating all aspects of yard operations, Outrider eliminates manual tasks that are hazardous and repetitive. </w:t>
      </w:r>
    </w:p>
    <w:p w:rsidR="00000000" w:rsidDel="00000000" w:rsidP="00000000" w:rsidRDefault="00000000" w:rsidRPr="00000000" w14:paraId="00000015">
      <w:pPr>
        <w:rPr>
          <w:sz w:val="20"/>
          <w:szCs w:val="20"/>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16">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Goals (North star)</w:t>
      </w:r>
    </w:p>
    <w:p w:rsidR="00000000" w:rsidDel="00000000" w:rsidP="00000000" w:rsidRDefault="00000000" w:rsidRPr="00000000" w14:paraId="00000017">
      <w:pPr>
        <w:ind w:left="0" w:firstLine="0"/>
        <w:rPr>
          <w:rFonts w:ascii="JetBrains Mono" w:cs="JetBrains Mono" w:eastAsia="JetBrains Mono" w:hAnsi="JetBrains Mono"/>
          <w:b w:val="1"/>
          <w:sz w:val="20"/>
          <w:szCs w:val="20"/>
        </w:rPr>
      </w:pPr>
      <w:r w:rsidDel="00000000" w:rsidR="00000000" w:rsidRPr="00000000">
        <w:rPr>
          <w:sz w:val="20"/>
          <w:szCs w:val="20"/>
          <w:rtl w:val="0"/>
        </w:rPr>
        <w:t xml:space="preserve">Billing and Invoicing </w:t>
      </w:r>
      <w:r w:rsidDel="00000000" w:rsidR="00000000" w:rsidRPr="00000000">
        <w:rPr>
          <w:rtl w:val="0"/>
        </w:rPr>
      </w:r>
    </w:p>
    <w:p w:rsidR="00000000" w:rsidDel="00000000" w:rsidP="00000000" w:rsidRDefault="00000000" w:rsidRPr="00000000" w14:paraId="00000018">
      <w:pPr>
        <w:rPr>
          <w:sz w:val="20"/>
          <w:szCs w:val="20"/>
        </w:rPr>
      </w:pPr>
      <w:r w:rsidDel="00000000" w:rsidR="00000000" w:rsidRPr="00000000">
        <w:rPr>
          <w:rtl w:val="0"/>
        </w:rPr>
      </w:r>
    </w:p>
    <w:p w:rsidR="00000000" w:rsidDel="00000000" w:rsidP="00000000" w:rsidRDefault="00000000" w:rsidRPr="00000000" w14:paraId="00000019">
      <w:pPr>
        <w:rPr>
          <w:rFonts w:ascii="Arial" w:cs="Arial" w:eastAsia="Arial" w:hAnsi="Arial"/>
        </w:rPr>
      </w:pPr>
      <w:r w:rsidDel="00000000" w:rsidR="00000000" w:rsidRPr="00000000">
        <w:rPr>
          <w:rtl w:val="0"/>
        </w:rPr>
      </w:r>
    </w:p>
    <w:tbl>
      <w:tblPr>
        <w:tblStyle w:val="Table2"/>
        <w:tblW w:w="101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
        <w:gridCol w:w="3915"/>
        <w:gridCol w:w="5640"/>
        <w:tblGridChange w:id="0">
          <w:tblGrid>
            <w:gridCol w:w="615"/>
            <w:gridCol w:w="3915"/>
            <w:gridCol w:w="5640"/>
          </w:tblGrid>
        </w:tblGridChange>
      </w:tblGrid>
      <w:tr>
        <w:trPr>
          <w:cantSplit w:val="0"/>
          <w:trHeight w:val="462.3906692504883"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Arial" w:cs="Arial" w:eastAsia="Arial" w:hAnsi="Arial"/>
                <w:b w:val="1"/>
                <w:shd w:fill="cccccc" w:val="clear"/>
              </w:rPr>
            </w:pPr>
            <w:r w:rsidDel="00000000" w:rsidR="00000000" w:rsidRPr="00000000">
              <w:rPr>
                <w:rFonts w:ascii="Arial" w:cs="Arial" w:eastAsia="Arial" w:hAnsi="Arial"/>
                <w:b w:val="1"/>
                <w:shd w:fill="cccccc" w:val="clear"/>
                <w:rtl w:val="0"/>
              </w:rPr>
              <w:t xml:space="preserve">No.</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Arial" w:cs="Arial" w:eastAsia="Arial" w:hAnsi="Arial"/>
                <w:b w:val="1"/>
                <w:shd w:fill="cccccc" w:val="clear"/>
              </w:rPr>
            </w:pPr>
            <w:r w:rsidDel="00000000" w:rsidR="00000000" w:rsidRPr="00000000">
              <w:rPr>
                <w:rFonts w:ascii="Arial" w:cs="Arial" w:eastAsia="Arial" w:hAnsi="Arial"/>
                <w:b w:val="1"/>
                <w:shd w:fill="cccccc" w:val="clear"/>
                <w:rtl w:val="0"/>
              </w:rPr>
              <w:t xml:space="preserve">Questionnaire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rFonts w:ascii="Arial" w:cs="Arial" w:eastAsia="Arial" w:hAnsi="Arial"/>
                <w:b w:val="1"/>
                <w:shd w:fill="cccccc" w:val="clear"/>
              </w:rPr>
            </w:pPr>
            <w:r w:rsidDel="00000000" w:rsidR="00000000" w:rsidRPr="00000000">
              <w:rPr>
                <w:rFonts w:ascii="Arial" w:cs="Arial" w:eastAsia="Arial" w:hAnsi="Arial"/>
                <w:b w:val="1"/>
                <w:shd w:fill="cccccc" w:val="clear"/>
                <w:rtl w:val="0"/>
              </w:rPr>
              <w:t xml:space="preserve">Outrider Configuration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Arial" w:cs="Arial" w:eastAsia="Arial" w:hAnsi="Arial"/>
                <w:b w:val="1"/>
              </w:rPr>
            </w:pPr>
            <w:r w:rsidDel="00000000" w:rsidR="00000000" w:rsidRPr="00000000">
              <w:rPr>
                <w:rFonts w:ascii="Arial" w:cs="Arial" w:eastAsia="Arial" w:hAnsi="Arial"/>
                <w:b w:val="1"/>
                <w:rtl w:val="0"/>
              </w:rPr>
              <w:t xml:space="preserve">Netsuite flow</w:t>
            </w:r>
          </w:p>
          <w:p w:rsidR="00000000" w:rsidDel="00000000" w:rsidP="00000000" w:rsidRDefault="00000000" w:rsidRPr="00000000" w14:paraId="0000001F">
            <w:pPr>
              <w:widowControl w:val="0"/>
              <w:numPr>
                <w:ilvl w:val="0"/>
                <w:numId w:val="13"/>
              </w:numPr>
              <w:spacing w:line="240" w:lineRule="auto"/>
              <w:ind w:left="720" w:hanging="360"/>
              <w:rPr>
                <w:rFonts w:ascii="Arial" w:cs="Arial" w:eastAsia="Arial" w:hAnsi="Arial"/>
              </w:rPr>
            </w:pPr>
            <w:r w:rsidDel="00000000" w:rsidR="00000000" w:rsidRPr="00000000">
              <w:rPr>
                <w:rFonts w:ascii="Arial" w:cs="Arial" w:eastAsia="Arial" w:hAnsi="Arial"/>
                <w:rtl w:val="0"/>
              </w:rPr>
              <w:t xml:space="preserve">Create Sales Order</w:t>
            </w:r>
          </w:p>
          <w:p w:rsidR="00000000" w:rsidDel="00000000" w:rsidP="00000000" w:rsidRDefault="00000000" w:rsidRPr="00000000" w14:paraId="00000020">
            <w:pPr>
              <w:widowControl w:val="0"/>
              <w:numPr>
                <w:ilvl w:val="0"/>
                <w:numId w:val="13"/>
              </w:numPr>
              <w:spacing w:line="240" w:lineRule="auto"/>
              <w:ind w:left="720" w:hanging="360"/>
              <w:rPr>
                <w:rFonts w:ascii="Arial" w:cs="Arial" w:eastAsia="Arial" w:hAnsi="Arial"/>
              </w:rPr>
            </w:pPr>
            <w:r w:rsidDel="00000000" w:rsidR="00000000" w:rsidRPr="00000000">
              <w:rPr>
                <w:rFonts w:ascii="Arial" w:cs="Arial" w:eastAsia="Arial" w:hAnsi="Arial"/>
                <w:rtl w:val="0"/>
              </w:rPr>
              <w:t xml:space="preserve">Sync Sales Order</w:t>
            </w:r>
          </w:p>
          <w:p w:rsidR="00000000" w:rsidDel="00000000" w:rsidP="00000000" w:rsidRDefault="00000000" w:rsidRPr="00000000" w14:paraId="00000021">
            <w:pPr>
              <w:widowControl w:val="0"/>
              <w:numPr>
                <w:ilvl w:val="0"/>
                <w:numId w:val="13"/>
              </w:numPr>
              <w:spacing w:line="240" w:lineRule="auto"/>
              <w:ind w:left="720" w:hanging="360"/>
              <w:rPr>
                <w:rFonts w:ascii="Arial" w:cs="Arial" w:eastAsia="Arial" w:hAnsi="Arial"/>
              </w:rPr>
            </w:pPr>
            <w:r w:rsidDel="00000000" w:rsidR="00000000" w:rsidRPr="00000000">
              <w:rPr>
                <w:rFonts w:ascii="Arial" w:cs="Arial" w:eastAsia="Arial" w:hAnsi="Arial"/>
                <w:rtl w:val="0"/>
              </w:rPr>
              <w:t xml:space="preserve">Invoice Only</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Arial" w:cs="Arial" w:eastAsia="Arial" w:hAnsi="Arial"/>
              </w:rPr>
            </w:pPr>
            <w:r w:rsidDel="00000000" w:rsidR="00000000" w:rsidRPr="00000000">
              <w:rPr>
                <w:rFonts w:ascii="Arial" w:cs="Arial" w:eastAsia="Arial" w:hAnsi="Arial"/>
                <w:b w:val="1"/>
                <w:rtl w:val="0"/>
              </w:rPr>
              <w:t xml:space="preserve">Update: Adjust to Sales Order flow as Tabs support Sales Order flow for a single account</w:t>
            </w:r>
            <w:r w:rsidDel="00000000" w:rsidR="00000000" w:rsidRPr="00000000">
              <w:rPr>
                <w:rFonts w:ascii="Arial" w:cs="Arial" w:eastAsia="Arial" w:hAnsi="Arial"/>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Arial" w:cs="Arial" w:eastAsia="Arial" w:hAnsi="Arial"/>
              </w:rPr>
            </w:pPr>
            <w:r w:rsidDel="00000000" w:rsidR="00000000" w:rsidRPr="00000000">
              <w:rPr>
                <w:rFonts w:ascii="Arial" w:cs="Arial" w:eastAsia="Arial" w:hAnsi="Arial"/>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Arial" w:cs="Arial" w:eastAsia="Arial" w:hAnsi="Arial"/>
                <w:b w:val="1"/>
              </w:rPr>
            </w:pPr>
            <w:r w:rsidDel="00000000" w:rsidR="00000000" w:rsidRPr="00000000">
              <w:rPr>
                <w:rFonts w:ascii="Arial" w:cs="Arial" w:eastAsia="Arial" w:hAnsi="Arial"/>
                <w:b w:val="1"/>
                <w:rtl w:val="0"/>
              </w:rPr>
              <w:t xml:space="preserve">Sales order Data Fields</w:t>
            </w:r>
          </w:p>
          <w:p w:rsidR="00000000" w:rsidDel="00000000" w:rsidP="00000000" w:rsidRDefault="00000000" w:rsidRPr="00000000" w14:paraId="00000025">
            <w:pPr>
              <w:widowControl w:val="0"/>
              <w:spacing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026">
            <w:pPr>
              <w:widowControl w:val="0"/>
              <w:spacing w:line="240" w:lineRule="auto"/>
              <w:ind w:left="720" w:firstLine="0"/>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Arial" w:cs="Arial" w:eastAsia="Arial" w:hAnsi="Arial"/>
              </w:rPr>
            </w:pPr>
            <w:r w:rsidDel="00000000" w:rsidR="00000000" w:rsidRPr="00000000">
              <w:rPr>
                <w:rFonts w:ascii="Arial" w:cs="Arial" w:eastAsia="Arial" w:hAnsi="Arial"/>
                <w:rtl w:val="0"/>
              </w:rPr>
              <w:t xml:space="preserve">Department is the Revenue (ID: 105)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Arial" w:cs="Arial" w:eastAsia="Arial" w:hAnsi="Arial"/>
              </w:rPr>
            </w:pPr>
            <w:r w:rsidDel="00000000" w:rsidR="00000000" w:rsidRPr="00000000">
              <w:rPr>
                <w:rFonts w:ascii="Arial" w:cs="Arial" w:eastAsia="Arial" w:hAnsi="Arial"/>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Arial" w:cs="Arial" w:eastAsia="Arial" w:hAnsi="Arial"/>
                <w:b w:val="1"/>
              </w:rPr>
            </w:pPr>
            <w:r w:rsidDel="00000000" w:rsidR="00000000" w:rsidRPr="00000000">
              <w:rPr>
                <w:rFonts w:ascii="Arial" w:cs="Arial" w:eastAsia="Arial" w:hAnsi="Arial"/>
                <w:b w:val="1"/>
                <w:rtl w:val="0"/>
              </w:rPr>
              <w:t xml:space="preserve">Invoice creation</w:t>
            </w:r>
          </w:p>
          <w:p w:rsidR="00000000" w:rsidDel="00000000" w:rsidP="00000000" w:rsidRDefault="00000000" w:rsidRPr="00000000" w14:paraId="0000002A">
            <w:pPr>
              <w:widowControl w:val="0"/>
              <w:spacing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02B">
            <w:pPr>
              <w:widowControl w:val="0"/>
              <w:spacing w:line="240" w:lineRule="auto"/>
              <w:ind w:left="720" w:firstLine="0"/>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numPr>
                <w:ilvl w:val="0"/>
                <w:numId w:val="2"/>
              </w:numPr>
              <w:spacing w:line="240" w:lineRule="auto"/>
              <w:ind w:left="720" w:hanging="360"/>
              <w:rPr>
                <w:rFonts w:ascii="Arial" w:cs="Arial" w:eastAsia="Arial" w:hAnsi="Arial"/>
              </w:rPr>
            </w:pPr>
            <w:r w:rsidDel="00000000" w:rsidR="00000000" w:rsidRPr="00000000">
              <w:rPr>
                <w:rFonts w:ascii="Arial" w:cs="Arial" w:eastAsia="Arial" w:hAnsi="Arial"/>
                <w:rtl w:val="0"/>
              </w:rPr>
              <w:t xml:space="preserve">Invoice #</w:t>
            </w:r>
          </w:p>
          <w:p w:rsidR="00000000" w:rsidDel="00000000" w:rsidP="00000000" w:rsidRDefault="00000000" w:rsidRPr="00000000" w14:paraId="0000002D">
            <w:pPr>
              <w:widowControl w:val="0"/>
              <w:numPr>
                <w:ilvl w:val="0"/>
                <w:numId w:val="2"/>
              </w:numPr>
              <w:spacing w:line="240" w:lineRule="auto"/>
              <w:ind w:left="720" w:hanging="360"/>
              <w:rPr>
                <w:rFonts w:ascii="Arial" w:cs="Arial" w:eastAsia="Arial" w:hAnsi="Arial"/>
              </w:rPr>
            </w:pPr>
            <w:r w:rsidDel="00000000" w:rsidR="00000000" w:rsidRPr="00000000">
              <w:rPr>
                <w:rFonts w:ascii="Arial" w:cs="Arial" w:eastAsia="Arial" w:hAnsi="Arial"/>
                <w:rtl w:val="0"/>
              </w:rPr>
              <w:t xml:space="preserve">Customer</w:t>
            </w:r>
          </w:p>
          <w:p w:rsidR="00000000" w:rsidDel="00000000" w:rsidP="00000000" w:rsidRDefault="00000000" w:rsidRPr="00000000" w14:paraId="0000002E">
            <w:pPr>
              <w:widowControl w:val="0"/>
              <w:numPr>
                <w:ilvl w:val="0"/>
                <w:numId w:val="2"/>
              </w:numPr>
              <w:spacing w:line="240" w:lineRule="auto"/>
              <w:ind w:left="720" w:hanging="360"/>
              <w:rPr>
                <w:rFonts w:ascii="Arial" w:cs="Arial" w:eastAsia="Arial" w:hAnsi="Arial"/>
              </w:rPr>
            </w:pPr>
            <w:r w:rsidDel="00000000" w:rsidR="00000000" w:rsidRPr="00000000">
              <w:rPr>
                <w:rFonts w:ascii="Arial" w:cs="Arial" w:eastAsia="Arial" w:hAnsi="Arial"/>
                <w:rtl w:val="0"/>
              </w:rPr>
              <w:t xml:space="preserve">Subsidiary </w:t>
            </w:r>
          </w:p>
          <w:p w:rsidR="00000000" w:rsidDel="00000000" w:rsidP="00000000" w:rsidRDefault="00000000" w:rsidRPr="00000000" w14:paraId="0000002F">
            <w:pPr>
              <w:widowControl w:val="0"/>
              <w:numPr>
                <w:ilvl w:val="0"/>
                <w:numId w:val="2"/>
              </w:numPr>
              <w:spacing w:line="240" w:lineRule="auto"/>
              <w:ind w:left="720" w:hanging="360"/>
              <w:rPr>
                <w:rFonts w:ascii="Arial" w:cs="Arial" w:eastAsia="Arial" w:hAnsi="Arial"/>
              </w:rPr>
            </w:pPr>
            <w:r w:rsidDel="00000000" w:rsidR="00000000" w:rsidRPr="00000000">
              <w:rPr>
                <w:rFonts w:ascii="Arial" w:cs="Arial" w:eastAsia="Arial" w:hAnsi="Arial"/>
                <w:rtl w:val="0"/>
              </w:rPr>
              <w:t xml:space="preserve">Location</w:t>
            </w:r>
          </w:p>
          <w:p w:rsidR="00000000" w:rsidDel="00000000" w:rsidP="00000000" w:rsidRDefault="00000000" w:rsidRPr="00000000" w14:paraId="00000030">
            <w:pPr>
              <w:widowControl w:val="0"/>
              <w:numPr>
                <w:ilvl w:val="0"/>
                <w:numId w:val="2"/>
              </w:numPr>
              <w:spacing w:line="240" w:lineRule="auto"/>
              <w:ind w:left="720" w:hanging="360"/>
              <w:rPr>
                <w:rFonts w:ascii="Arial" w:cs="Arial" w:eastAsia="Arial" w:hAnsi="Arial"/>
              </w:rPr>
            </w:pPr>
            <w:r w:rsidDel="00000000" w:rsidR="00000000" w:rsidRPr="00000000">
              <w:rPr>
                <w:rFonts w:ascii="Arial" w:cs="Arial" w:eastAsia="Arial" w:hAnsi="Arial"/>
                <w:rtl w:val="0"/>
              </w:rPr>
              <w:t xml:space="preserve">Department: Revenue</w:t>
            </w:r>
          </w:p>
          <w:p w:rsidR="00000000" w:rsidDel="00000000" w:rsidP="00000000" w:rsidRDefault="00000000" w:rsidRPr="00000000" w14:paraId="00000031">
            <w:pPr>
              <w:widowControl w:val="0"/>
              <w:numPr>
                <w:ilvl w:val="0"/>
                <w:numId w:val="2"/>
              </w:numPr>
              <w:spacing w:line="240" w:lineRule="auto"/>
              <w:ind w:left="720" w:hanging="360"/>
              <w:rPr>
                <w:rFonts w:ascii="Arial" w:cs="Arial" w:eastAsia="Arial" w:hAnsi="Arial"/>
              </w:rPr>
            </w:pPr>
            <w:r w:rsidDel="00000000" w:rsidR="00000000" w:rsidRPr="00000000">
              <w:rPr>
                <w:rFonts w:ascii="Arial" w:cs="Arial" w:eastAsia="Arial" w:hAnsi="Arial"/>
                <w:rtl w:val="0"/>
              </w:rPr>
              <w:t xml:space="preserve">Items &amp; Pricing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Arial" w:cs="Arial" w:eastAsia="Arial" w:hAnsi="Arial"/>
              </w:rPr>
            </w:pPr>
            <w:r w:rsidDel="00000000" w:rsidR="00000000" w:rsidRPr="00000000">
              <w:rPr>
                <w:rFonts w:ascii="Arial" w:cs="Arial" w:eastAsia="Arial" w:hAnsi="Arial"/>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Arial" w:cs="Arial" w:eastAsia="Arial" w:hAnsi="Arial"/>
                <w:b w:val="1"/>
              </w:rPr>
            </w:pPr>
            <w:r w:rsidDel="00000000" w:rsidR="00000000" w:rsidRPr="00000000">
              <w:rPr>
                <w:rFonts w:ascii="Arial" w:cs="Arial" w:eastAsia="Arial" w:hAnsi="Arial"/>
                <w:b w:val="1"/>
                <w:rtl w:val="0"/>
              </w:rPr>
              <w:t xml:space="preserve">Items</w:t>
            </w:r>
          </w:p>
          <w:p w:rsidR="00000000" w:rsidDel="00000000" w:rsidP="00000000" w:rsidRDefault="00000000" w:rsidRPr="00000000" w14:paraId="00000034">
            <w:pPr>
              <w:widowControl w:val="0"/>
              <w:spacing w:line="240" w:lineRule="auto"/>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numPr>
                <w:ilvl w:val="0"/>
                <w:numId w:val="10"/>
              </w:numPr>
              <w:spacing w:line="240" w:lineRule="auto"/>
              <w:ind w:left="720" w:hanging="360"/>
              <w:rPr>
                <w:rFonts w:ascii="Arial" w:cs="Arial" w:eastAsia="Arial" w:hAnsi="Arial"/>
              </w:rPr>
            </w:pPr>
            <w:r w:rsidDel="00000000" w:rsidR="00000000" w:rsidRPr="00000000">
              <w:rPr>
                <w:rFonts w:ascii="Arial" w:cs="Arial" w:eastAsia="Arial" w:hAnsi="Arial"/>
                <w:rtl w:val="0"/>
              </w:rPr>
              <w:t xml:space="preserve">FedEx Operational Services</w:t>
            </w:r>
          </w:p>
          <w:p w:rsidR="00000000" w:rsidDel="00000000" w:rsidP="00000000" w:rsidRDefault="00000000" w:rsidRPr="00000000" w14:paraId="00000036">
            <w:pPr>
              <w:widowControl w:val="0"/>
              <w:numPr>
                <w:ilvl w:val="0"/>
                <w:numId w:val="10"/>
              </w:numPr>
              <w:spacing w:line="240" w:lineRule="auto"/>
              <w:ind w:left="720" w:hanging="360"/>
              <w:rPr>
                <w:rFonts w:ascii="Arial" w:cs="Arial" w:eastAsia="Arial" w:hAnsi="Arial"/>
              </w:rPr>
            </w:pPr>
            <w:r w:rsidDel="00000000" w:rsidR="00000000" w:rsidRPr="00000000">
              <w:rPr>
                <w:rFonts w:ascii="Arial" w:cs="Arial" w:eastAsia="Arial" w:hAnsi="Arial"/>
                <w:rtl w:val="0"/>
              </w:rPr>
              <w:t xml:space="preserve">Site Setup</w:t>
            </w:r>
          </w:p>
          <w:p w:rsidR="00000000" w:rsidDel="00000000" w:rsidP="00000000" w:rsidRDefault="00000000" w:rsidRPr="00000000" w14:paraId="00000037">
            <w:pPr>
              <w:widowControl w:val="0"/>
              <w:numPr>
                <w:ilvl w:val="0"/>
                <w:numId w:val="10"/>
              </w:numPr>
              <w:spacing w:line="240" w:lineRule="auto"/>
              <w:ind w:left="720" w:hanging="360"/>
              <w:rPr>
                <w:rFonts w:ascii="Arial" w:cs="Arial" w:eastAsia="Arial" w:hAnsi="Arial"/>
              </w:rPr>
            </w:pPr>
            <w:r w:rsidDel="00000000" w:rsidR="00000000" w:rsidRPr="00000000">
              <w:rPr>
                <w:rFonts w:ascii="Arial" w:cs="Arial" w:eastAsia="Arial" w:hAnsi="Arial"/>
                <w:rtl w:val="0"/>
              </w:rPr>
              <w:t xml:space="preserve">Autonomy Kit</w:t>
            </w:r>
          </w:p>
          <w:p w:rsidR="00000000" w:rsidDel="00000000" w:rsidP="00000000" w:rsidRDefault="00000000" w:rsidRPr="00000000" w14:paraId="00000038">
            <w:pPr>
              <w:widowControl w:val="0"/>
              <w:numPr>
                <w:ilvl w:val="0"/>
                <w:numId w:val="10"/>
              </w:numPr>
              <w:spacing w:line="240" w:lineRule="auto"/>
              <w:ind w:left="720" w:hanging="360"/>
              <w:rPr>
                <w:rFonts w:ascii="Arial" w:cs="Arial" w:eastAsia="Arial" w:hAnsi="Arial"/>
              </w:rPr>
            </w:pPr>
            <w:r w:rsidDel="00000000" w:rsidR="00000000" w:rsidRPr="00000000">
              <w:rPr>
                <w:rFonts w:ascii="Arial" w:cs="Arial" w:eastAsia="Arial" w:hAnsi="Arial"/>
                <w:rtl w:val="0"/>
              </w:rPr>
              <w:t xml:space="preserve">Sync integration item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Arial" w:cs="Arial" w:eastAsia="Arial" w:hAnsi="Arial"/>
              </w:rPr>
            </w:pPr>
            <w:r w:rsidDel="00000000" w:rsidR="00000000" w:rsidRPr="00000000">
              <w:rPr>
                <w:rFonts w:ascii="Arial" w:cs="Arial" w:eastAsia="Arial" w:hAnsi="Arial"/>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Arial" w:cs="Arial" w:eastAsia="Arial" w:hAnsi="Arial"/>
              </w:rPr>
            </w:pPr>
            <w:r w:rsidDel="00000000" w:rsidR="00000000" w:rsidRPr="00000000">
              <w:rPr>
                <w:rFonts w:ascii="Arial" w:cs="Arial" w:eastAsia="Arial" w:hAnsi="Arial"/>
                <w:b w:val="1"/>
                <w:rtl w:val="0"/>
              </w:rPr>
              <w:t xml:space="preserve">Customer Creation</w:t>
            </w:r>
            <w:r w:rsidDel="00000000" w:rsidR="00000000" w:rsidRPr="00000000">
              <w:rPr>
                <w:rtl w:val="0"/>
              </w:rPr>
            </w:r>
          </w:p>
          <w:p w:rsidR="00000000" w:rsidDel="00000000" w:rsidP="00000000" w:rsidRDefault="00000000" w:rsidRPr="00000000" w14:paraId="0000003B">
            <w:pPr>
              <w:widowControl w:val="0"/>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03C">
            <w:pPr>
              <w:widowControl w:val="0"/>
              <w:spacing w:line="240" w:lineRule="auto"/>
              <w:rPr>
                <w:rFonts w:ascii="Arial" w:cs="Arial" w:eastAsia="Arial" w:hAnsi="Arial"/>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Arial" w:cs="Arial" w:eastAsia="Arial" w:hAnsi="Arial"/>
              </w:rPr>
            </w:pPr>
            <w:r w:rsidDel="00000000" w:rsidR="00000000" w:rsidRPr="00000000">
              <w:rPr>
                <w:rFonts w:ascii="Arial" w:cs="Arial" w:eastAsia="Arial" w:hAnsi="Arial"/>
                <w:rtl w:val="0"/>
              </w:rPr>
              <w:t xml:space="preserve">Not applicable</w:t>
            </w:r>
          </w:p>
          <w:p w:rsidR="00000000" w:rsidDel="00000000" w:rsidP="00000000" w:rsidRDefault="00000000" w:rsidRPr="00000000" w14:paraId="0000003E">
            <w:pPr>
              <w:widowControl w:val="0"/>
              <w:spacing w:line="240" w:lineRule="auto"/>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Arial" w:cs="Arial" w:eastAsia="Arial" w:hAnsi="Arial"/>
              </w:rPr>
            </w:pPr>
            <w:r w:rsidDel="00000000" w:rsidR="00000000" w:rsidRPr="00000000">
              <w:rPr>
                <w:rFonts w:ascii="Arial" w:cs="Arial" w:eastAsia="Arial" w:hAnsi="Arial"/>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Arial" w:cs="Arial" w:eastAsia="Arial" w:hAnsi="Arial"/>
                <w:b w:val="1"/>
              </w:rPr>
            </w:pPr>
            <w:r w:rsidDel="00000000" w:rsidR="00000000" w:rsidRPr="00000000">
              <w:rPr>
                <w:rFonts w:ascii="Arial" w:cs="Arial" w:eastAsia="Arial" w:hAnsi="Arial"/>
                <w:b w:val="1"/>
                <w:rtl w:val="0"/>
              </w:rPr>
              <w:t xml:space="preserve">Taxes</w:t>
            </w:r>
          </w:p>
          <w:p w:rsidR="00000000" w:rsidDel="00000000" w:rsidP="00000000" w:rsidRDefault="00000000" w:rsidRPr="00000000" w14:paraId="00000041">
            <w:pPr>
              <w:widowControl w:val="0"/>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042">
            <w:pPr>
              <w:widowControl w:val="0"/>
              <w:spacing w:line="240" w:lineRule="auto"/>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Arial" w:cs="Arial" w:eastAsia="Arial" w:hAnsi="Arial"/>
              </w:rPr>
            </w:pPr>
            <w:r w:rsidDel="00000000" w:rsidR="00000000" w:rsidRPr="00000000">
              <w:rPr>
                <w:rFonts w:ascii="Arial" w:cs="Arial" w:eastAsia="Arial" w:hAnsi="Arial"/>
                <w:rtl w:val="0"/>
              </w:rPr>
              <w:t xml:space="preserve">No taxes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Arial" w:cs="Arial" w:eastAsia="Arial" w:hAnsi="Arial"/>
              </w:rPr>
            </w:pPr>
            <w:r w:rsidDel="00000000" w:rsidR="00000000" w:rsidRPr="00000000">
              <w:rPr>
                <w:rFonts w:ascii="Arial" w:cs="Arial" w:eastAsia="Arial" w:hAnsi="Arial"/>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Arial" w:cs="Arial" w:eastAsia="Arial" w:hAnsi="Arial"/>
                <w:b w:val="1"/>
              </w:rPr>
            </w:pPr>
            <w:r w:rsidDel="00000000" w:rsidR="00000000" w:rsidRPr="00000000">
              <w:rPr>
                <w:rFonts w:ascii="Arial" w:cs="Arial" w:eastAsia="Arial" w:hAnsi="Arial"/>
                <w:b w:val="1"/>
                <w:rtl w:val="0"/>
              </w:rPr>
              <w:t xml:space="preserve">Payments</w:t>
            </w:r>
          </w:p>
          <w:p w:rsidR="00000000" w:rsidDel="00000000" w:rsidP="00000000" w:rsidRDefault="00000000" w:rsidRPr="00000000" w14:paraId="00000046">
            <w:pPr>
              <w:widowControl w:val="0"/>
              <w:spacing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047">
            <w:pPr>
              <w:widowControl w:val="0"/>
              <w:spacing w:line="240" w:lineRule="auto"/>
              <w:rPr>
                <w:rFonts w:ascii="Arial" w:cs="Arial" w:eastAsia="Arial" w:hAnsi="Arial"/>
              </w:rPr>
            </w:pPr>
            <w:r w:rsidDel="00000000" w:rsidR="00000000" w:rsidRPr="00000000">
              <w:rPr>
                <w:rFonts w:ascii="Arial" w:cs="Arial" w:eastAsia="Arial" w:hAnsi="Arial"/>
                <w:rtl w:val="0"/>
              </w:rPr>
              <w:t xml:space="preserve">When payments come in, what account should it be mapped 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Arial" w:cs="Arial" w:eastAsia="Arial" w:hAnsi="Arial"/>
              </w:rPr>
            </w:pPr>
            <w:r w:rsidDel="00000000" w:rsidR="00000000" w:rsidRPr="00000000">
              <w:rPr>
                <w:rFonts w:ascii="Arial" w:cs="Arial" w:eastAsia="Arial" w:hAnsi="Arial"/>
                <w:rtl w:val="0"/>
              </w:rPr>
              <w:t xml:space="preserve">Is there a specific bank account we should set the payments to be sent to</w:t>
            </w:r>
          </w:p>
          <w:p w:rsidR="00000000" w:rsidDel="00000000" w:rsidP="00000000" w:rsidRDefault="00000000" w:rsidRPr="00000000" w14:paraId="00000049">
            <w:pPr>
              <w:widowControl w:val="0"/>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04A">
            <w:pPr>
              <w:widowControl w:val="0"/>
              <w:spacing w:line="240" w:lineRule="auto"/>
              <w:rPr>
                <w:rFonts w:ascii="Arial" w:cs="Arial" w:eastAsia="Arial" w:hAnsi="Arial"/>
              </w:rPr>
            </w:pPr>
            <w:r w:rsidDel="00000000" w:rsidR="00000000" w:rsidRPr="00000000">
              <w:rPr>
                <w:rFonts w:ascii="Arial" w:cs="Arial" w:eastAsia="Arial" w:hAnsi="Arial"/>
                <w:sz w:val="23"/>
                <w:szCs w:val="23"/>
                <w:rtl w:val="0"/>
              </w:rPr>
              <w:t xml:space="preserve">revenue: 10000 - </w:t>
            </w:r>
            <w:hyperlink r:id="rId8">
              <w:r w:rsidDel="00000000" w:rsidR="00000000" w:rsidRPr="00000000">
                <w:rPr>
                  <w:rFonts w:ascii="Arial" w:cs="Arial" w:eastAsia="Arial" w:hAnsi="Arial"/>
                  <w:sz w:val="23"/>
                  <w:szCs w:val="23"/>
                  <w:rtl w:val="0"/>
                </w:rPr>
                <w:t xml:space="preserve">PacWest (Sq. One) Bank - Checking Acct</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Arial" w:cs="Arial" w:eastAsia="Arial" w:hAnsi="Arial"/>
              </w:rPr>
            </w:pPr>
            <w:r w:rsidDel="00000000" w:rsidR="00000000" w:rsidRPr="00000000">
              <w:rPr>
                <w:rFonts w:ascii="Arial" w:cs="Arial" w:eastAsia="Arial" w:hAnsi="Arial"/>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Arial" w:cs="Arial" w:eastAsia="Arial" w:hAnsi="Arial"/>
                <w:b w:val="1"/>
              </w:rPr>
            </w:pPr>
            <w:r w:rsidDel="00000000" w:rsidR="00000000" w:rsidRPr="00000000">
              <w:rPr>
                <w:rFonts w:ascii="Arial" w:cs="Arial" w:eastAsia="Arial" w:hAnsi="Arial"/>
                <w:b w:val="1"/>
                <w:rtl w:val="0"/>
              </w:rPr>
              <w:t xml:space="preserve">Timeline</w:t>
            </w:r>
          </w:p>
          <w:p w:rsidR="00000000" w:rsidDel="00000000" w:rsidP="00000000" w:rsidRDefault="00000000" w:rsidRPr="00000000" w14:paraId="0000004D">
            <w:pPr>
              <w:widowControl w:val="0"/>
              <w:spacing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04E">
            <w:pPr>
              <w:widowControl w:val="0"/>
              <w:spacing w:line="240" w:lineRule="auto"/>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Arial" w:cs="Arial" w:eastAsia="Arial" w:hAnsi="Arial"/>
              </w:rPr>
            </w:pPr>
            <w:r w:rsidDel="00000000" w:rsidR="00000000" w:rsidRPr="00000000">
              <w:rPr>
                <w:rFonts w:ascii="Arial" w:cs="Arial" w:eastAsia="Arial" w:hAnsi="Arial"/>
                <w:rtl w:val="0"/>
              </w:rPr>
              <w:t xml:space="preserve">August 1st, 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Arial" w:cs="Arial" w:eastAsia="Arial" w:hAnsi="Arial"/>
              </w:rPr>
            </w:pPr>
            <w:r w:rsidDel="00000000" w:rsidR="00000000" w:rsidRPr="00000000">
              <w:rPr>
                <w:rFonts w:ascii="Arial" w:cs="Arial" w:eastAsia="Arial" w:hAnsi="Arial"/>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Arial" w:cs="Arial" w:eastAsia="Arial" w:hAnsi="Arial"/>
                <w:b w:val="1"/>
              </w:rPr>
            </w:pPr>
            <w:r w:rsidDel="00000000" w:rsidR="00000000" w:rsidRPr="00000000">
              <w:rPr>
                <w:rFonts w:ascii="Arial" w:cs="Arial" w:eastAsia="Arial" w:hAnsi="Arial"/>
                <w:b w:val="1"/>
                <w:rtl w:val="0"/>
              </w:rPr>
              <w:t xml:space="preserve">Setup &amp; API access</w:t>
            </w:r>
          </w:p>
          <w:p w:rsidR="00000000" w:rsidDel="00000000" w:rsidP="00000000" w:rsidRDefault="00000000" w:rsidRPr="00000000" w14:paraId="00000052">
            <w:pPr>
              <w:widowControl w:val="0"/>
              <w:spacing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053">
            <w:pPr>
              <w:widowControl w:val="0"/>
              <w:spacing w:line="240" w:lineRule="auto"/>
              <w:rPr>
                <w:rFonts w:ascii="Arial" w:cs="Arial" w:eastAsia="Arial" w:hAnsi="Arial"/>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Arial" w:cs="Arial" w:eastAsia="Arial" w:hAnsi="Arial"/>
              </w:rPr>
            </w:pPr>
            <w:r w:rsidDel="00000000" w:rsidR="00000000" w:rsidRPr="00000000">
              <w:rPr>
                <w:rFonts w:ascii="Arial" w:cs="Arial" w:eastAsia="Arial" w:hAnsi="Arial"/>
                <w:rtl w:val="0"/>
              </w:rPr>
              <w:t xml:space="preserve">Both Sandbox &amp; Production access acquired</w:t>
            </w:r>
          </w:p>
          <w:p w:rsidR="00000000" w:rsidDel="00000000" w:rsidP="00000000" w:rsidRDefault="00000000" w:rsidRPr="00000000" w14:paraId="00000055">
            <w:pPr>
              <w:widowControl w:val="0"/>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056">
            <w:pPr>
              <w:widowControl w:val="0"/>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057">
            <w:pPr>
              <w:widowControl w:val="0"/>
              <w:numPr>
                <w:ilvl w:val="0"/>
                <w:numId w:val="5"/>
              </w:numPr>
              <w:spacing w:line="240" w:lineRule="auto"/>
              <w:ind w:left="720" w:hanging="360"/>
              <w:rPr>
                <w:rFonts w:ascii="Arial" w:cs="Arial" w:eastAsia="Arial" w:hAnsi="Arial"/>
              </w:rPr>
            </w:pPr>
            <w:r w:rsidDel="00000000" w:rsidR="00000000" w:rsidRPr="00000000">
              <w:rPr>
                <w:rFonts w:ascii="Arial" w:cs="Arial" w:eastAsia="Arial" w:hAnsi="Arial"/>
                <w:rtl w:val="0"/>
              </w:rPr>
              <w:t xml:space="preserve">Billing - I pulled the logo &amp; populated billing info, confirm if this is correct</w:t>
            </w:r>
          </w:p>
          <w:p w:rsidR="00000000" w:rsidDel="00000000" w:rsidP="00000000" w:rsidRDefault="00000000" w:rsidRPr="00000000" w14:paraId="00000058">
            <w:pPr>
              <w:widowControl w:val="0"/>
              <w:numPr>
                <w:ilvl w:val="0"/>
                <w:numId w:val="5"/>
              </w:numPr>
              <w:spacing w:line="240" w:lineRule="auto"/>
              <w:ind w:left="720" w:hanging="360"/>
              <w:rPr>
                <w:rFonts w:ascii="Arial" w:cs="Arial" w:eastAsia="Arial" w:hAnsi="Arial"/>
              </w:rPr>
            </w:pPr>
            <w:r w:rsidDel="00000000" w:rsidR="00000000" w:rsidRPr="00000000">
              <w:rPr>
                <w:rFonts w:ascii="Arial" w:cs="Arial" w:eastAsia="Arial" w:hAnsi="Arial"/>
                <w:rtl w:val="0"/>
              </w:rPr>
              <w:t xml:space="preserve">Payment info needed (Payment method &amp; instructions)</w:t>
            </w:r>
          </w:p>
          <w:p w:rsidR="00000000" w:rsidDel="00000000" w:rsidP="00000000" w:rsidRDefault="00000000" w:rsidRPr="00000000" w14:paraId="00000059">
            <w:pPr>
              <w:widowControl w:val="0"/>
              <w:numPr>
                <w:ilvl w:val="0"/>
                <w:numId w:val="5"/>
              </w:numPr>
              <w:spacing w:line="240" w:lineRule="auto"/>
              <w:ind w:left="720" w:hanging="360"/>
              <w:rPr>
                <w:rFonts w:ascii="Arial" w:cs="Arial" w:eastAsia="Arial" w:hAnsi="Arial"/>
              </w:rPr>
            </w:pPr>
            <w:r w:rsidDel="00000000" w:rsidR="00000000" w:rsidRPr="00000000">
              <w:rPr>
                <w:rFonts w:ascii="Arial" w:cs="Arial" w:eastAsia="Arial" w:hAnsi="Arial"/>
                <w:rtl w:val="0"/>
              </w:rPr>
              <w:t xml:space="preserve">Dunning config needed</w:t>
            </w:r>
          </w:p>
          <w:p w:rsidR="00000000" w:rsidDel="00000000" w:rsidP="00000000" w:rsidRDefault="00000000" w:rsidRPr="00000000" w14:paraId="0000005A">
            <w:pPr>
              <w:widowControl w:val="0"/>
              <w:numPr>
                <w:ilvl w:val="0"/>
                <w:numId w:val="5"/>
              </w:numPr>
              <w:spacing w:line="240" w:lineRule="auto"/>
              <w:ind w:left="720" w:hanging="360"/>
              <w:rPr>
                <w:rFonts w:ascii="Arial" w:cs="Arial" w:eastAsia="Arial" w:hAnsi="Arial"/>
              </w:rPr>
            </w:pPr>
            <w:r w:rsidDel="00000000" w:rsidR="00000000" w:rsidRPr="00000000">
              <w:rPr>
                <w:rFonts w:ascii="Arial" w:cs="Arial" w:eastAsia="Arial" w:hAnsi="Arial"/>
                <w:rtl w:val="0"/>
              </w:rPr>
              <w:t xml:space="preserve">Integration items need to be mapped</w:t>
            </w:r>
          </w:p>
          <w:p w:rsidR="00000000" w:rsidDel="00000000" w:rsidP="00000000" w:rsidRDefault="00000000" w:rsidRPr="00000000" w14:paraId="0000005B">
            <w:pPr>
              <w:widowControl w:val="0"/>
              <w:numPr>
                <w:ilvl w:val="0"/>
                <w:numId w:val="5"/>
              </w:numPr>
              <w:spacing w:line="240" w:lineRule="auto"/>
              <w:ind w:left="720" w:hanging="360"/>
              <w:rPr>
                <w:rFonts w:ascii="Arial" w:cs="Arial" w:eastAsia="Arial" w:hAnsi="Arial"/>
              </w:rPr>
            </w:pPr>
            <w:r w:rsidDel="00000000" w:rsidR="00000000" w:rsidRPr="00000000">
              <w:rPr>
                <w:rFonts w:ascii="Arial" w:cs="Arial" w:eastAsia="Arial" w:hAnsi="Arial"/>
                <w:rtl w:val="0"/>
              </w:rPr>
              <w:t xml:space="preserve">New contract needed</w:t>
            </w:r>
          </w:p>
          <w:p w:rsidR="00000000" w:rsidDel="00000000" w:rsidP="00000000" w:rsidRDefault="00000000" w:rsidRPr="00000000" w14:paraId="0000005C">
            <w:pPr>
              <w:widowControl w:val="0"/>
              <w:spacing w:line="240" w:lineRule="auto"/>
              <w:rPr>
                <w:rFonts w:ascii="Arial" w:cs="Arial" w:eastAsia="Arial" w:hAnsi="Arial"/>
              </w:rPr>
            </w:pPr>
            <w:r w:rsidDel="00000000" w:rsidR="00000000" w:rsidRPr="00000000">
              <w:rPr>
                <w:rtl w:val="0"/>
              </w:rPr>
            </w:r>
          </w:p>
        </w:tc>
      </w:tr>
    </w:tbl>
    <w:p w:rsidR="00000000" w:rsidDel="00000000" w:rsidP="00000000" w:rsidRDefault="00000000" w:rsidRPr="00000000" w14:paraId="0000005D">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5E">
      <w:pPr>
        <w:pStyle w:val="Heading3"/>
        <w:rPr>
          <w:sz w:val="20"/>
          <w:szCs w:val="20"/>
        </w:rPr>
      </w:pPr>
      <w:bookmarkStart w:colFirst="0" w:colLast="0" w:name="_h09g3888mhek" w:id="5"/>
      <w:bookmarkEnd w:id="5"/>
      <w:r w:rsidDel="00000000" w:rsidR="00000000" w:rsidRPr="00000000">
        <w:rPr>
          <w:rtl w:val="0"/>
        </w:rPr>
      </w:r>
    </w:p>
    <w:p w:rsidR="00000000" w:rsidDel="00000000" w:rsidP="00000000" w:rsidRDefault="00000000" w:rsidRPr="00000000" w14:paraId="0000005F">
      <w:pPr>
        <w:pStyle w:val="Heading3"/>
        <w:rPr>
          <w:sz w:val="20"/>
          <w:szCs w:val="20"/>
        </w:rPr>
      </w:pPr>
      <w:bookmarkStart w:colFirst="0" w:colLast="0" w:name="_uau9vfnqnf41" w:id="6"/>
      <w:bookmarkEnd w:id="6"/>
      <w:r w:rsidDel="00000000" w:rsidR="00000000" w:rsidRPr="00000000">
        <w:rPr>
          <w:rtl w:val="0"/>
        </w:rPr>
      </w:r>
    </w:p>
    <w:p w:rsidR="00000000" w:rsidDel="00000000" w:rsidP="00000000" w:rsidRDefault="00000000" w:rsidRPr="00000000" w14:paraId="00000060">
      <w:pPr>
        <w:pStyle w:val="Heading3"/>
        <w:rPr>
          <w:sz w:val="20"/>
          <w:szCs w:val="20"/>
        </w:rPr>
      </w:pPr>
      <w:bookmarkStart w:colFirst="0" w:colLast="0" w:name="_ymdiz825wd3r" w:id="7"/>
      <w:bookmarkEnd w:id="7"/>
      <w:r w:rsidDel="00000000" w:rsidR="00000000" w:rsidRPr="00000000">
        <w:rPr>
          <w:sz w:val="20"/>
          <w:szCs w:val="20"/>
          <w:rtl w:val="0"/>
        </w:rPr>
        <w:t xml:space="preserve">Billing model</w:t>
      </w:r>
    </w:p>
    <w:p w:rsidR="00000000" w:rsidDel="00000000" w:rsidP="00000000" w:rsidRDefault="00000000" w:rsidRPr="00000000" w14:paraId="00000061">
      <w:pPr>
        <w:numPr>
          <w:ilvl w:val="0"/>
          <w:numId w:val="4"/>
        </w:numPr>
        <w:ind w:left="720" w:hanging="360"/>
        <w:rPr>
          <w:sz w:val="20"/>
          <w:szCs w:val="20"/>
        </w:rPr>
      </w:pPr>
      <w:r w:rsidDel="00000000" w:rsidR="00000000" w:rsidRPr="00000000">
        <w:rPr>
          <w:sz w:val="20"/>
          <w:szCs w:val="20"/>
          <w:rtl w:val="0"/>
        </w:rPr>
        <w:t xml:space="preserve">There’s currently 2 different business models for Tabs right now. </w:t>
      </w:r>
    </w:p>
    <w:p w:rsidR="00000000" w:rsidDel="00000000" w:rsidP="00000000" w:rsidRDefault="00000000" w:rsidRPr="00000000" w14:paraId="00000062">
      <w:pPr>
        <w:numPr>
          <w:ilvl w:val="1"/>
          <w:numId w:val="4"/>
        </w:numPr>
        <w:ind w:left="1440" w:hanging="360"/>
        <w:rPr>
          <w:sz w:val="20"/>
          <w:szCs w:val="20"/>
          <w:u w:val="none"/>
        </w:rPr>
      </w:pPr>
      <w:r w:rsidDel="00000000" w:rsidR="00000000" w:rsidRPr="00000000">
        <w:rPr>
          <w:sz w:val="20"/>
          <w:szCs w:val="20"/>
          <w:rtl w:val="0"/>
        </w:rPr>
        <w:t xml:space="preserve">1) Actual Company contracts (Outrider automation)</w:t>
      </w:r>
    </w:p>
    <w:p w:rsidR="00000000" w:rsidDel="00000000" w:rsidP="00000000" w:rsidRDefault="00000000" w:rsidRPr="00000000" w14:paraId="00000063">
      <w:pPr>
        <w:numPr>
          <w:ilvl w:val="1"/>
          <w:numId w:val="4"/>
        </w:numPr>
        <w:ind w:left="1440" w:hanging="360"/>
        <w:rPr>
          <w:sz w:val="20"/>
          <w:szCs w:val="20"/>
          <w:u w:val="none"/>
        </w:rPr>
      </w:pPr>
      <w:r w:rsidDel="00000000" w:rsidR="00000000" w:rsidRPr="00000000">
        <w:rPr>
          <w:sz w:val="20"/>
          <w:szCs w:val="20"/>
          <w:rtl w:val="0"/>
        </w:rPr>
        <w:t xml:space="preserve">2) The sub-tenant agreements for Outrider</w:t>
      </w:r>
      <w:r w:rsidDel="00000000" w:rsidR="00000000" w:rsidRPr="00000000">
        <w:rPr>
          <w:rtl w:val="0"/>
        </w:rPr>
      </w:r>
    </w:p>
    <w:p w:rsidR="00000000" w:rsidDel="00000000" w:rsidP="00000000" w:rsidRDefault="00000000" w:rsidRPr="00000000" w14:paraId="00000064">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8"/>
      <w:bookmarkEnd w:id="8"/>
      <w:r w:rsidDel="00000000" w:rsidR="00000000" w:rsidRPr="00000000">
        <w:rPr>
          <w:sz w:val="20"/>
          <w:szCs w:val="20"/>
          <w:rtl w:val="0"/>
        </w:rPr>
        <w:t xml:space="preserve">Contract Processing Steps</w:t>
      </w:r>
      <w:r w:rsidDel="00000000" w:rsidR="00000000" w:rsidRPr="00000000">
        <w:rPr>
          <w:rtl w:val="0"/>
        </w:rPr>
      </w:r>
    </w:p>
    <w:p w:rsidR="00000000" w:rsidDel="00000000" w:rsidP="00000000" w:rsidRDefault="00000000" w:rsidRPr="00000000" w14:paraId="00000065">
      <w:pPr>
        <w:numPr>
          <w:ilvl w:val="0"/>
          <w:numId w:val="9"/>
        </w:numPr>
        <w:ind w:left="720" w:hanging="360"/>
        <w:rPr>
          <w:sz w:val="20"/>
          <w:szCs w:val="20"/>
        </w:rPr>
      </w:pPr>
      <w:r w:rsidDel="00000000" w:rsidR="00000000" w:rsidRPr="00000000">
        <w:rPr>
          <w:sz w:val="20"/>
          <w:szCs w:val="20"/>
          <w:rtl w:val="0"/>
        </w:rPr>
        <w:t xml:space="preserve">Steps to process</w:t>
      </w:r>
    </w:p>
    <w:p w:rsidR="00000000" w:rsidDel="00000000" w:rsidP="00000000" w:rsidRDefault="00000000" w:rsidRPr="00000000" w14:paraId="00000066">
      <w:pPr>
        <w:numPr>
          <w:ilvl w:val="1"/>
          <w:numId w:val="9"/>
        </w:numPr>
        <w:ind w:left="1440" w:hanging="360"/>
        <w:rPr>
          <w:sz w:val="20"/>
          <w:szCs w:val="20"/>
        </w:rPr>
      </w:pPr>
      <w:r w:rsidDel="00000000" w:rsidR="00000000" w:rsidRPr="00000000">
        <w:rPr>
          <w:sz w:val="20"/>
          <w:szCs w:val="20"/>
          <w:rtl w:val="0"/>
        </w:rPr>
        <w:t xml:space="preserve">Process the contract terms either for actual company contracts or for the sub-tenant agreements</w:t>
      </w:r>
    </w:p>
    <w:p w:rsidR="00000000" w:rsidDel="00000000" w:rsidP="00000000" w:rsidRDefault="00000000" w:rsidRPr="00000000" w14:paraId="00000067">
      <w:pPr>
        <w:numPr>
          <w:ilvl w:val="2"/>
          <w:numId w:val="9"/>
        </w:numPr>
        <w:ind w:left="2160" w:hanging="360"/>
        <w:rPr>
          <w:sz w:val="20"/>
          <w:szCs w:val="20"/>
        </w:rPr>
      </w:pPr>
      <w:r w:rsidDel="00000000" w:rsidR="00000000" w:rsidRPr="00000000">
        <w:rPr>
          <w:sz w:val="20"/>
          <w:szCs w:val="20"/>
          <w:rtl w:val="0"/>
        </w:rPr>
        <w:t xml:space="preserve">Subtenants contract example: 6ff84c22-7151-426e-bb98-b049be3ee4b4</w:t>
      </w:r>
    </w:p>
    <w:p w:rsidR="00000000" w:rsidDel="00000000" w:rsidP="00000000" w:rsidRDefault="00000000" w:rsidRPr="00000000" w14:paraId="00000068">
      <w:pPr>
        <w:numPr>
          <w:ilvl w:val="2"/>
          <w:numId w:val="9"/>
        </w:numPr>
        <w:ind w:left="2160" w:hanging="360"/>
        <w:rPr>
          <w:sz w:val="20"/>
          <w:szCs w:val="20"/>
        </w:rPr>
      </w:pPr>
      <w:r w:rsidDel="00000000" w:rsidR="00000000" w:rsidRPr="00000000">
        <w:rPr>
          <w:sz w:val="20"/>
          <w:szCs w:val="20"/>
          <w:rtl w:val="0"/>
        </w:rPr>
        <w:t xml:space="preserve">Outrider business contract example: 5f60604e-1ee0-42a5-8b6f-e36cac483211</w:t>
        <w:br w:type="textWrapping"/>
      </w:r>
    </w:p>
    <w:p w:rsidR="00000000" w:rsidDel="00000000" w:rsidP="00000000" w:rsidRDefault="00000000" w:rsidRPr="00000000" w14:paraId="00000069">
      <w:pPr>
        <w:numPr>
          <w:ilvl w:val="0"/>
          <w:numId w:val="9"/>
        </w:numPr>
        <w:ind w:left="720" w:hanging="360"/>
        <w:rPr>
          <w:sz w:val="20"/>
          <w:szCs w:val="20"/>
        </w:rPr>
      </w:pPr>
      <w:r w:rsidDel="00000000" w:rsidR="00000000" w:rsidRPr="00000000">
        <w:rPr>
          <w:sz w:val="20"/>
          <w:szCs w:val="20"/>
          <w:rtl w:val="0"/>
        </w:rPr>
        <w:t xml:space="preserve">Anything to ignore in contracts? No</w:t>
        <w:br w:type="textWrapping"/>
      </w:r>
    </w:p>
    <w:p w:rsidR="00000000" w:rsidDel="00000000" w:rsidP="00000000" w:rsidRDefault="00000000" w:rsidRPr="00000000" w14:paraId="0000006A">
      <w:pPr>
        <w:numPr>
          <w:ilvl w:val="0"/>
          <w:numId w:val="9"/>
        </w:numPr>
        <w:ind w:left="720" w:hanging="360"/>
        <w:rPr>
          <w:sz w:val="20"/>
          <w:szCs w:val="20"/>
        </w:rPr>
      </w:pPr>
      <w:r w:rsidDel="00000000" w:rsidR="00000000" w:rsidRPr="00000000">
        <w:rPr>
          <w:sz w:val="20"/>
          <w:szCs w:val="20"/>
          <w:rtl w:val="0"/>
        </w:rPr>
        <w:t xml:space="preserve">Specifics processing things the merchant has requested that may differ by contract (e.g. always back-date invoice date to final day of the month)</w:t>
        <w:br w:type="textWrapping"/>
      </w:r>
    </w:p>
    <w:p w:rsidR="00000000" w:rsidDel="00000000" w:rsidP="00000000" w:rsidRDefault="00000000" w:rsidRPr="00000000" w14:paraId="0000006B">
      <w:pPr>
        <w:numPr>
          <w:ilvl w:val="0"/>
          <w:numId w:val="9"/>
        </w:numPr>
        <w:ind w:left="720" w:hanging="360"/>
        <w:rPr>
          <w:sz w:val="20"/>
          <w:szCs w:val="20"/>
        </w:rPr>
      </w:pPr>
      <w:r w:rsidDel="00000000" w:rsidR="00000000" w:rsidRPr="00000000">
        <w:rPr>
          <w:sz w:val="20"/>
          <w:szCs w:val="20"/>
          <w:rtl w:val="0"/>
        </w:rPr>
        <w:t xml:space="preserve">Default Service Term</w:t>
      </w:r>
    </w:p>
    <w:p w:rsidR="00000000" w:rsidDel="00000000" w:rsidP="00000000" w:rsidRDefault="00000000" w:rsidRPr="00000000" w14:paraId="0000006C">
      <w:pPr>
        <w:numPr>
          <w:ilvl w:val="1"/>
          <w:numId w:val="9"/>
        </w:numPr>
        <w:ind w:left="1440" w:hanging="360"/>
        <w:rPr>
          <w:sz w:val="20"/>
          <w:szCs w:val="20"/>
        </w:rPr>
      </w:pPr>
      <w:r w:rsidDel="00000000" w:rsidR="00000000" w:rsidRPr="00000000">
        <w:rPr>
          <w:sz w:val="20"/>
          <w:szCs w:val="20"/>
          <w:rtl w:val="0"/>
        </w:rPr>
        <w:t xml:space="preserve">If None Listed, Ops Default is 1 Year</w:t>
        <w:br w:type="textWrapping"/>
      </w:r>
    </w:p>
    <w:p w:rsidR="00000000" w:rsidDel="00000000" w:rsidP="00000000" w:rsidRDefault="00000000" w:rsidRPr="00000000" w14:paraId="0000006D">
      <w:pPr>
        <w:numPr>
          <w:ilvl w:val="0"/>
          <w:numId w:val="9"/>
        </w:numPr>
        <w:ind w:left="720" w:hanging="360"/>
        <w:rPr>
          <w:sz w:val="20"/>
          <w:szCs w:val="20"/>
        </w:rPr>
      </w:pPr>
      <w:r w:rsidDel="00000000" w:rsidR="00000000" w:rsidRPr="00000000">
        <w:rPr>
          <w:sz w:val="20"/>
          <w:szCs w:val="20"/>
          <w:rtl w:val="0"/>
        </w:rPr>
        <w:t xml:space="preserve">Default Net Payment Terms </w:t>
      </w:r>
    </w:p>
    <w:p w:rsidR="00000000" w:rsidDel="00000000" w:rsidP="00000000" w:rsidRDefault="00000000" w:rsidRPr="00000000" w14:paraId="0000006E">
      <w:pPr>
        <w:numPr>
          <w:ilvl w:val="1"/>
          <w:numId w:val="9"/>
        </w:numPr>
        <w:ind w:left="1440" w:hanging="360"/>
        <w:rPr>
          <w:sz w:val="20"/>
          <w:szCs w:val="20"/>
        </w:rPr>
      </w:pPr>
      <w:r w:rsidDel="00000000" w:rsidR="00000000" w:rsidRPr="00000000">
        <w:rPr>
          <w:sz w:val="20"/>
          <w:szCs w:val="20"/>
          <w:rtl w:val="0"/>
        </w:rPr>
        <w:t xml:space="preserve">If None, Ops Default is 0</w:t>
        <w:br w:type="textWrapping"/>
      </w:r>
    </w:p>
    <w:p w:rsidR="00000000" w:rsidDel="00000000" w:rsidP="00000000" w:rsidRDefault="00000000" w:rsidRPr="00000000" w14:paraId="0000006F">
      <w:pPr>
        <w:numPr>
          <w:ilvl w:val="0"/>
          <w:numId w:val="9"/>
        </w:numPr>
        <w:ind w:left="720" w:hanging="360"/>
        <w:rPr>
          <w:sz w:val="20"/>
          <w:szCs w:val="20"/>
        </w:rPr>
      </w:pPr>
      <w:r w:rsidDel="00000000" w:rsidR="00000000" w:rsidRPr="00000000">
        <w:rPr>
          <w:sz w:val="20"/>
          <w:szCs w:val="20"/>
          <w:rtl w:val="0"/>
        </w:rPr>
        <w:t xml:space="preserve">Default Billing Frequency </w:t>
      </w:r>
    </w:p>
    <w:p w:rsidR="00000000" w:rsidDel="00000000" w:rsidP="00000000" w:rsidRDefault="00000000" w:rsidRPr="00000000" w14:paraId="00000070">
      <w:pPr>
        <w:numPr>
          <w:ilvl w:val="1"/>
          <w:numId w:val="9"/>
        </w:numPr>
        <w:ind w:left="1440" w:hanging="360"/>
        <w:rPr>
          <w:sz w:val="20"/>
          <w:szCs w:val="20"/>
        </w:rPr>
      </w:pPr>
      <w:r w:rsidDel="00000000" w:rsidR="00000000" w:rsidRPr="00000000">
        <w:rPr>
          <w:sz w:val="20"/>
          <w:szCs w:val="20"/>
          <w:rtl w:val="0"/>
        </w:rPr>
        <w:t xml:space="preserve">If None Listed, Ops Default is Monthly</w:t>
        <w:br w:type="textWrapping"/>
      </w:r>
    </w:p>
    <w:p w:rsidR="00000000" w:rsidDel="00000000" w:rsidP="00000000" w:rsidRDefault="00000000" w:rsidRPr="00000000" w14:paraId="00000071">
      <w:pPr>
        <w:numPr>
          <w:ilvl w:val="0"/>
          <w:numId w:val="9"/>
        </w:numPr>
        <w:ind w:left="720" w:hanging="360"/>
        <w:rPr>
          <w:sz w:val="20"/>
          <w:szCs w:val="20"/>
        </w:rPr>
      </w:pPr>
      <w:r w:rsidDel="00000000" w:rsidR="00000000" w:rsidRPr="00000000">
        <w:rPr>
          <w:sz w:val="20"/>
          <w:szCs w:val="20"/>
          <w:rtl w:val="0"/>
        </w:rPr>
        <w:t xml:space="preserve">How do we handle taxes as a line item?</w:t>
      </w:r>
    </w:p>
    <w:p w:rsidR="00000000" w:rsidDel="00000000" w:rsidP="00000000" w:rsidRDefault="00000000" w:rsidRPr="00000000" w14:paraId="00000072">
      <w:pPr>
        <w:numPr>
          <w:ilvl w:val="1"/>
          <w:numId w:val="9"/>
        </w:numPr>
        <w:ind w:left="1440" w:hanging="360"/>
        <w:rPr>
          <w:sz w:val="20"/>
          <w:szCs w:val="20"/>
        </w:rPr>
      </w:pPr>
      <w:r w:rsidDel="00000000" w:rsidR="00000000" w:rsidRPr="00000000">
        <w:rPr>
          <w:sz w:val="20"/>
          <w:szCs w:val="20"/>
          <w:rtl w:val="0"/>
        </w:rPr>
        <w:t xml:space="preserve">There’s no taxes that are expected for Outrider at the completion of implementation. </w:t>
      </w:r>
      <w:r w:rsidDel="00000000" w:rsidR="00000000" w:rsidRPr="00000000">
        <w:rPr>
          <w:rtl w:val="0"/>
        </w:rPr>
      </w:r>
    </w:p>
    <w:p w:rsidR="00000000" w:rsidDel="00000000" w:rsidP="00000000" w:rsidRDefault="00000000" w:rsidRPr="00000000" w14:paraId="00000073">
      <w:pPr>
        <w:pStyle w:val="Heading3"/>
        <w:rPr>
          <w:sz w:val="20"/>
          <w:szCs w:val="20"/>
        </w:rPr>
      </w:pPr>
      <w:bookmarkStart w:colFirst="0" w:colLast="0" w:name="_32907kxgf70j" w:id="9"/>
      <w:bookmarkEnd w:id="9"/>
      <w:r w:rsidDel="00000000" w:rsidR="00000000" w:rsidRPr="00000000">
        <w:rPr>
          <w:sz w:val="20"/>
          <w:szCs w:val="20"/>
          <w:rtl w:val="0"/>
        </w:rPr>
        <w:t xml:space="preserve">Events Processing (if necessary)</w:t>
      </w:r>
    </w:p>
    <w:p w:rsidR="00000000" w:rsidDel="00000000" w:rsidP="00000000" w:rsidRDefault="00000000" w:rsidRPr="00000000" w14:paraId="00000074">
      <w:pPr>
        <w:numPr>
          <w:ilvl w:val="0"/>
          <w:numId w:val="6"/>
        </w:numPr>
        <w:ind w:left="720" w:hanging="360"/>
        <w:rPr>
          <w:sz w:val="20"/>
          <w:szCs w:val="20"/>
        </w:rPr>
      </w:pPr>
      <w:r w:rsidDel="00000000" w:rsidR="00000000" w:rsidRPr="00000000">
        <w:rPr>
          <w:sz w:val="20"/>
          <w:szCs w:val="20"/>
          <w:rtl w:val="0"/>
        </w:rPr>
        <w:t xml:space="preserve">Any important information on events billing</w:t>
      </w:r>
    </w:p>
    <w:p w:rsidR="00000000" w:rsidDel="00000000" w:rsidP="00000000" w:rsidRDefault="00000000" w:rsidRPr="00000000" w14:paraId="00000075">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r>
    </w:p>
    <w:p w:rsidR="00000000" w:rsidDel="00000000" w:rsidP="00000000" w:rsidRDefault="00000000" w:rsidRPr="00000000" w14:paraId="00000076">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77">
      <w:pPr>
        <w:numPr>
          <w:ilvl w:val="0"/>
          <w:numId w:val="11"/>
        </w:numPr>
        <w:ind w:left="720" w:hanging="360"/>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For Subtenants</w:t>
      </w:r>
    </w:p>
    <w:p w:rsidR="00000000" w:rsidDel="00000000" w:rsidP="00000000" w:rsidRDefault="00000000" w:rsidRPr="00000000" w14:paraId="00000078">
      <w:pPr>
        <w:numPr>
          <w:ilvl w:val="1"/>
          <w:numId w:val="11"/>
        </w:numPr>
        <w:ind w:left="1440" w:hanging="360"/>
        <w:rPr>
          <w:sz w:val="20"/>
          <w:szCs w:val="20"/>
          <w:u w:val="none"/>
        </w:rPr>
      </w:pPr>
      <w:r w:rsidDel="00000000" w:rsidR="00000000" w:rsidRPr="00000000">
        <w:rPr>
          <w:sz w:val="20"/>
          <w:szCs w:val="20"/>
          <w:rtl w:val="0"/>
        </w:rPr>
        <w:t xml:space="preserve">Base Rent for Base Rent portion of the rent</w:t>
      </w:r>
    </w:p>
    <w:p w:rsidR="00000000" w:rsidDel="00000000" w:rsidP="00000000" w:rsidRDefault="00000000" w:rsidRPr="00000000" w14:paraId="00000079">
      <w:pPr>
        <w:numPr>
          <w:ilvl w:val="1"/>
          <w:numId w:val="11"/>
        </w:numPr>
        <w:ind w:left="1440" w:hanging="360"/>
        <w:rPr>
          <w:sz w:val="20"/>
          <w:szCs w:val="20"/>
          <w:u w:val="none"/>
        </w:rPr>
      </w:pPr>
      <w:r w:rsidDel="00000000" w:rsidR="00000000" w:rsidRPr="00000000">
        <w:rPr>
          <w:sz w:val="20"/>
          <w:szCs w:val="20"/>
          <w:rtl w:val="0"/>
        </w:rPr>
        <w:t xml:space="preserve">Security Deposit for Security Deposit portion of the rent</w:t>
      </w:r>
      <w:r w:rsidDel="00000000" w:rsidR="00000000" w:rsidRPr="00000000">
        <w:rPr>
          <w:rtl w:val="0"/>
        </w:rPr>
      </w:r>
    </w:p>
    <w:p w:rsidR="00000000" w:rsidDel="00000000" w:rsidP="00000000" w:rsidRDefault="00000000" w:rsidRPr="00000000" w14:paraId="0000007A">
      <w:pPr>
        <w:ind w:left="720" w:firstLine="0"/>
        <w:rPr>
          <w:sz w:val="20"/>
          <w:szCs w:val="20"/>
        </w:rPr>
      </w:pPr>
      <w:r w:rsidDel="00000000" w:rsidR="00000000" w:rsidRPr="00000000">
        <w:rPr>
          <w:rtl w:val="0"/>
        </w:rPr>
      </w:r>
    </w:p>
    <w:p w:rsidR="00000000" w:rsidDel="00000000" w:rsidP="00000000" w:rsidRDefault="00000000" w:rsidRPr="00000000" w14:paraId="0000007B">
      <w:pPr>
        <w:ind w:left="720" w:firstLine="0"/>
        <w:rPr>
          <w:sz w:val="20"/>
          <w:szCs w:val="20"/>
        </w:rPr>
      </w:pPr>
      <w:r w:rsidDel="00000000" w:rsidR="00000000" w:rsidRPr="00000000">
        <w:rPr>
          <w:rtl w:val="0"/>
        </w:rPr>
      </w:r>
    </w:p>
    <w:p w:rsidR="00000000" w:rsidDel="00000000" w:rsidP="00000000" w:rsidRDefault="00000000" w:rsidRPr="00000000" w14:paraId="0000007C">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r>
    </w:p>
    <w:p w:rsidR="00000000" w:rsidDel="00000000" w:rsidP="00000000" w:rsidRDefault="00000000" w:rsidRPr="00000000" w14:paraId="0000007D">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7E">
      <w:pPr>
        <w:numPr>
          <w:ilvl w:val="0"/>
          <w:numId w:val="7"/>
        </w:numPr>
        <w:ind w:left="720" w:hanging="360"/>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Does the Ops Team need to notify anyone on the team re: completion of processing batches in Implementation or Active phase?</w:t>
      </w:r>
    </w:p>
    <w:p w:rsidR="00000000" w:rsidDel="00000000" w:rsidP="00000000" w:rsidRDefault="00000000" w:rsidRPr="00000000" w14:paraId="0000007F">
      <w:pPr>
        <w:numPr>
          <w:ilvl w:val="1"/>
          <w:numId w:val="7"/>
        </w:numPr>
        <w:ind w:left="1440" w:hanging="360"/>
        <w:rPr>
          <w:sz w:val="20"/>
          <w:szCs w:val="20"/>
          <w:u w:val="none"/>
        </w:rPr>
      </w:pPr>
      <w:r w:rsidDel="00000000" w:rsidR="00000000" w:rsidRPr="00000000">
        <w:rPr>
          <w:sz w:val="20"/>
          <w:szCs w:val="20"/>
          <w:rtl w:val="0"/>
        </w:rPr>
        <w:t xml:space="preserve">No</w:t>
      </w:r>
    </w:p>
    <w:p w:rsidR="00000000" w:rsidDel="00000000" w:rsidP="00000000" w:rsidRDefault="00000000" w:rsidRPr="00000000" w14:paraId="00000080">
      <w:pPr>
        <w:numPr>
          <w:ilvl w:val="0"/>
          <w:numId w:val="7"/>
        </w:numPr>
        <w:ind w:left="720" w:hanging="360"/>
        <w:rPr>
          <w:sz w:val="20"/>
          <w:szCs w:val="20"/>
        </w:rPr>
      </w:pPr>
      <w:r w:rsidDel="00000000" w:rsidR="00000000" w:rsidRPr="00000000">
        <w:rPr>
          <w:sz w:val="20"/>
          <w:szCs w:val="20"/>
          <w:rtl w:val="0"/>
        </w:rPr>
        <w:t xml:space="preserve">Who needs to be notified and when?</w:t>
      </w:r>
    </w:p>
    <w:p w:rsidR="00000000" w:rsidDel="00000000" w:rsidP="00000000" w:rsidRDefault="00000000" w:rsidRPr="00000000" w14:paraId="00000081">
      <w:pPr>
        <w:numPr>
          <w:ilvl w:val="1"/>
          <w:numId w:val="7"/>
        </w:numPr>
        <w:ind w:left="1440" w:hanging="360"/>
        <w:rPr>
          <w:sz w:val="20"/>
          <w:szCs w:val="20"/>
        </w:rPr>
      </w:pPr>
      <w:r w:rsidDel="00000000" w:rsidR="00000000" w:rsidRPr="00000000">
        <w:rPr>
          <w:sz w:val="20"/>
          <w:szCs w:val="20"/>
          <w:rtl w:val="0"/>
        </w:rPr>
        <w:t xml:space="preserve">Notify outrider in their channel &amp; set up a bot for them. </w:t>
      </w:r>
    </w:p>
    <w:p w:rsidR="00000000" w:rsidDel="00000000" w:rsidP="00000000" w:rsidRDefault="00000000" w:rsidRPr="00000000" w14:paraId="00000082">
      <w:pPr>
        <w:ind w:left="720" w:firstLine="0"/>
        <w:rPr>
          <w:sz w:val="20"/>
          <w:szCs w:val="20"/>
        </w:rPr>
      </w:pPr>
      <w:r w:rsidDel="00000000" w:rsidR="00000000" w:rsidRPr="00000000">
        <w:rPr>
          <w:rtl w:val="0"/>
        </w:rPr>
      </w:r>
    </w:p>
    <w:p w:rsidR="00000000" w:rsidDel="00000000" w:rsidP="00000000" w:rsidRDefault="00000000" w:rsidRPr="00000000" w14:paraId="00000083">
      <w:pPr>
        <w:pStyle w:val="Heading3"/>
        <w:rPr>
          <w:sz w:val="20"/>
          <w:szCs w:val="20"/>
        </w:rPr>
      </w:pPr>
      <w:bookmarkStart w:colFirst="0" w:colLast="0" w:name="_niouzto9de6n" w:id="10"/>
      <w:bookmarkEnd w:id="10"/>
      <w:r w:rsidDel="00000000" w:rsidR="00000000" w:rsidRPr="00000000">
        <w:rPr>
          <w:sz w:val="20"/>
          <w:szCs w:val="20"/>
          <w:rtl w:val="0"/>
        </w:rPr>
        <w:t xml:space="preserve">Customer Information</w:t>
      </w:r>
    </w:p>
    <w:p w:rsidR="00000000" w:rsidDel="00000000" w:rsidP="00000000" w:rsidRDefault="00000000" w:rsidRPr="00000000" w14:paraId="00000084">
      <w:pPr>
        <w:numPr>
          <w:ilvl w:val="0"/>
          <w:numId w:val="12"/>
        </w:numPr>
        <w:ind w:left="720" w:hanging="360"/>
        <w:rPr>
          <w:sz w:val="20"/>
          <w:szCs w:val="20"/>
        </w:rPr>
      </w:pPr>
      <w:r w:rsidDel="00000000" w:rsidR="00000000" w:rsidRPr="00000000">
        <w:rPr>
          <w:sz w:val="20"/>
          <w:szCs w:val="20"/>
          <w:rtl w:val="0"/>
        </w:rPr>
        <w:t xml:space="preserve">For CS: Please read through the documentation that are pertaining to the Netsuite side</w:t>
      </w:r>
      <w:r w:rsidDel="00000000" w:rsidR="00000000" w:rsidRPr="00000000">
        <w:rPr>
          <w:rtl w:val="0"/>
        </w:rPr>
      </w:r>
    </w:p>
    <w:p w:rsidR="00000000" w:rsidDel="00000000" w:rsidP="00000000" w:rsidRDefault="00000000" w:rsidRPr="00000000" w14:paraId="00000085">
      <w:pPr>
        <w:pStyle w:val="Heading3"/>
        <w:rPr>
          <w:sz w:val="20"/>
          <w:szCs w:val="20"/>
        </w:rPr>
      </w:pPr>
      <w:bookmarkStart w:colFirst="0" w:colLast="0" w:name="_htt28tqxjcgm" w:id="11"/>
      <w:bookmarkEnd w:id="11"/>
      <w:r w:rsidDel="00000000" w:rsidR="00000000" w:rsidRPr="00000000">
        <w:rPr>
          <w:sz w:val="20"/>
          <w:szCs w:val="20"/>
          <w:rtl w:val="0"/>
        </w:rPr>
        <w:t xml:space="preserve">Feature Requests</w:t>
      </w:r>
    </w:p>
    <w:p w:rsidR="00000000" w:rsidDel="00000000" w:rsidP="00000000" w:rsidRDefault="00000000" w:rsidRPr="00000000" w14:paraId="00000086">
      <w:pPr>
        <w:numPr>
          <w:ilvl w:val="0"/>
          <w:numId w:val="4"/>
        </w:numPr>
        <w:ind w:left="720" w:hanging="360"/>
        <w:rPr>
          <w:sz w:val="20"/>
          <w:szCs w:val="20"/>
        </w:rPr>
      </w:pPr>
      <w:r w:rsidDel="00000000" w:rsidR="00000000" w:rsidRPr="00000000">
        <w:rPr>
          <w:sz w:val="20"/>
          <w:szCs w:val="20"/>
          <w:rtl w:val="0"/>
        </w:rPr>
        <w:t xml:space="preserve">FR 1</w:t>
      </w:r>
    </w:p>
    <w:p w:rsidR="00000000" w:rsidDel="00000000" w:rsidP="00000000" w:rsidRDefault="00000000" w:rsidRPr="00000000" w14:paraId="00000087">
      <w:pPr>
        <w:numPr>
          <w:ilvl w:val="1"/>
          <w:numId w:val="4"/>
        </w:numPr>
        <w:ind w:left="1440" w:hanging="360"/>
        <w:rPr>
          <w:sz w:val="20"/>
          <w:szCs w:val="20"/>
        </w:rPr>
      </w:pPr>
      <w:r w:rsidDel="00000000" w:rsidR="00000000" w:rsidRPr="00000000">
        <w:rPr>
          <w:sz w:val="20"/>
          <w:szCs w:val="20"/>
          <w:rtl w:val="0"/>
        </w:rPr>
        <w:t xml:space="preserve">None that we are aware of today</w:t>
      </w:r>
    </w:p>
    <w:p w:rsidR="00000000" w:rsidDel="00000000" w:rsidP="00000000" w:rsidRDefault="00000000" w:rsidRPr="00000000" w14:paraId="00000088">
      <w:pPr>
        <w:ind w:left="0" w:firstLine="0"/>
        <w:rPr>
          <w:sz w:val="20"/>
          <w:szCs w:val="20"/>
        </w:rPr>
      </w:pPr>
      <w:r w:rsidDel="00000000" w:rsidR="00000000" w:rsidRPr="00000000">
        <w:rPr>
          <w:rtl w:val="0"/>
        </w:rPr>
      </w:r>
    </w:p>
    <w:p w:rsidR="00000000" w:rsidDel="00000000" w:rsidP="00000000" w:rsidRDefault="00000000" w:rsidRPr="00000000" w14:paraId="00000089">
      <w:pPr>
        <w:pStyle w:val="Heading3"/>
        <w:rPr>
          <w:sz w:val="20"/>
          <w:szCs w:val="20"/>
        </w:rPr>
      </w:pPr>
      <w:bookmarkStart w:colFirst="0" w:colLast="0" w:name="_oykkd54hcc96" w:id="12"/>
      <w:bookmarkEnd w:id="12"/>
      <w:r w:rsidDel="00000000" w:rsidR="00000000" w:rsidRPr="00000000">
        <w:rPr>
          <w:sz w:val="20"/>
          <w:szCs w:val="20"/>
          <w:rtl w:val="0"/>
        </w:rPr>
        <w:t xml:space="preserve">Rewatch Calls</w:t>
      </w:r>
    </w:p>
    <w:p w:rsidR="00000000" w:rsidDel="00000000" w:rsidP="00000000" w:rsidRDefault="00000000" w:rsidRPr="00000000" w14:paraId="0000008A">
      <w:pPr>
        <w:ind w:left="0" w:firstLine="0"/>
        <w:rPr>
          <w:sz w:val="20"/>
          <w:szCs w:val="20"/>
        </w:rPr>
      </w:pPr>
      <w:r w:rsidDel="00000000" w:rsidR="00000000" w:rsidRPr="00000000">
        <w:rPr>
          <w:rtl w:val="0"/>
        </w:rPr>
      </w:r>
    </w:p>
    <w:p w:rsidR="00000000" w:rsidDel="00000000" w:rsidP="00000000" w:rsidRDefault="00000000" w:rsidRPr="00000000" w14:paraId="0000008B">
      <w:pPr>
        <w:ind w:left="0" w:firstLine="0"/>
        <w:rPr>
          <w:sz w:val="20"/>
          <w:szCs w:val="20"/>
        </w:rPr>
      </w:pPr>
      <w:r w:rsidDel="00000000" w:rsidR="00000000" w:rsidRPr="00000000">
        <w:rPr>
          <w:rtl w:val="0"/>
        </w:rPr>
      </w:r>
    </w:p>
    <w:p w:rsidR="00000000" w:rsidDel="00000000" w:rsidP="00000000" w:rsidRDefault="00000000" w:rsidRPr="00000000" w14:paraId="0000008C">
      <w:pPr>
        <w:pStyle w:val="Heading3"/>
        <w:rPr>
          <w:sz w:val="20"/>
          <w:szCs w:val="20"/>
        </w:rPr>
      </w:pPr>
      <w:bookmarkStart w:colFirst="0" w:colLast="0" w:name="_m699wkumd9jr" w:id="13"/>
      <w:bookmarkEnd w:id="13"/>
      <w:r w:rsidDel="00000000" w:rsidR="00000000" w:rsidRPr="00000000">
        <w:rPr>
          <w:sz w:val="20"/>
          <w:szCs w:val="20"/>
          <w:rtl w:val="0"/>
        </w:rPr>
        <w:t xml:space="preserve">Post Implementation check in - </w:t>
      </w:r>
    </w:p>
    <w:p w:rsidR="00000000" w:rsidDel="00000000" w:rsidP="00000000" w:rsidRDefault="00000000" w:rsidRPr="00000000" w14:paraId="0000008D">
      <w:pPr>
        <w:numPr>
          <w:ilvl w:val="0"/>
          <w:numId w:val="3"/>
        </w:numPr>
        <w:ind w:left="720" w:hanging="360"/>
        <w:rPr>
          <w:b w:val="1"/>
          <w:u w:val="none"/>
        </w:rPr>
      </w:pPr>
      <w:r w:rsidDel="00000000" w:rsidR="00000000" w:rsidRPr="00000000">
        <w:rPr>
          <w:b w:val="1"/>
          <w:rtl w:val="0"/>
        </w:rPr>
        <w:t xml:space="preserve">Check in on Cash Application &amp; Reporting in 2 weeks. Set up calendar reminder for check in on Aug 13th</w:t>
      </w:r>
      <w:r w:rsidDel="00000000" w:rsidR="00000000" w:rsidRPr="00000000">
        <w:rPr>
          <w:rtl w:val="0"/>
        </w:rPr>
      </w:r>
    </w:p>
    <w:sectPr>
      <w:headerReference r:id="rId9" w:type="default"/>
      <w:footerReference r:id="rId1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 w:name="JetBrains Mono">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F">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E">
    <w:pPr>
      <w:rPr>
        <w:color w:val="ff0000"/>
        <w:sz w:val="30"/>
        <w:szCs w:val="30"/>
        <w:u w:val="single"/>
      </w:rPr>
    </w:pPr>
    <w:r w:rsidDel="00000000" w:rsidR="00000000" w:rsidRPr="00000000">
      <w:rPr>
        <w:b w:val="1"/>
      </w:rPr>
      <w:drawing>
        <wp:inline distB="114300" distT="114300" distL="114300" distR="114300">
          <wp:extent cx="495300" cy="190500"/>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b w:val="1"/>
        <w:color w:val="ff0000"/>
        <w:rtl w:val="0"/>
      </w:rPr>
      <w:t xml:space="preserve"> </w:t>
    </w:r>
    <w:r w:rsidDel="00000000" w:rsidR="00000000" w:rsidRPr="00000000">
      <w:rPr>
        <w:b w:val="1"/>
        <w:color w:val="ff0000"/>
        <w:sz w:val="30"/>
        <w:szCs w:val="30"/>
        <w:u w:val="single"/>
        <w:rtl w:val="0"/>
      </w:rPr>
      <w:t xml:space="preserve">PLEASE MAKE A COPY. DO NOT EDIT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s>
</file>

<file path=word/_rels/document.xml.rels><?xml version="1.0" encoding="UTF-8" standalone="yes"?><Relationships xmlns="http://schemas.openxmlformats.org/package/2006/relationships"><Relationship Id="rId10"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docs.google.com/document/d/10Ym7pgJDIP4CnFk_LDYRK0acsZXwCAoFurdGGeFct7Q/edit" TargetMode="External"/><Relationship Id="rId7" Type="http://schemas.openxmlformats.org/officeDocument/2006/relationships/hyperlink" Target="https://tabs.rewatch.com/video/apc7cwjq9h8fby27-outrider-tabs-go-live-aug-1st-invoices-july-31-2024" TargetMode="External"/><Relationship Id="rId8" Type="http://schemas.openxmlformats.org/officeDocument/2006/relationships/hyperlink" Target="https://5553156.app.netsuite.com/app/reporting/reportrunner.nl?acctid=1&amp;reload=T&amp;reporttype=REGISTER"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JetBrainsMono-regular.ttf"/><Relationship Id="rId10" Type="http://schemas.openxmlformats.org/officeDocument/2006/relationships/font" Target="fonts/InterExtraBold-boldItalic.ttf"/><Relationship Id="rId13" Type="http://schemas.openxmlformats.org/officeDocument/2006/relationships/font" Target="fonts/JetBrainsMono-italic.ttf"/><Relationship Id="rId12" Type="http://schemas.openxmlformats.org/officeDocument/2006/relationships/font" Target="fonts/JetBrainsMono-bold.ttf"/><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9" Type="http://schemas.openxmlformats.org/officeDocument/2006/relationships/font" Target="fonts/InterExtraBold-bold.ttf"/><Relationship Id="rId14" Type="http://schemas.openxmlformats.org/officeDocument/2006/relationships/font" Target="fonts/JetBrainsMono-boldItalic.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