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Merchant: Raina Music</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date: April 9, 2025</w:t>
        <w:br w:type="textWrapping"/>
        <w:t xml:space="preserve">Scoping start date: n/a</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MSA Signature Date: April 18, 2025</w:t>
        <w:br w:type="textWrapping"/>
        <w:t xml:space="preserve">Onboarding Kick Off Date: </w:t>
      </w:r>
      <w:r w:rsidDel="00000000" w:rsidR="00000000" w:rsidRPr="00000000">
        <w:rPr>
          <w:rFonts w:ascii="Times New Roman" w:cs="Times New Roman" w:eastAsia="Times New Roman" w:hAnsi="Times New Roman"/>
          <w:sz w:val="24"/>
          <w:szCs w:val="24"/>
          <w:rtl w:val="0"/>
        </w:rPr>
        <w:t xml:space="preserve">Apr 24, 2025</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Exists] Opt Out Date:</w:t>
      </w:r>
      <w:r w:rsidDel="00000000" w:rsidR="00000000" w:rsidRPr="00000000">
        <w:rPr>
          <w:rFonts w:ascii="Times New Roman" w:cs="Times New Roman" w:eastAsia="Times New Roman" w:hAnsi="Times New Roman"/>
          <w:sz w:val="24"/>
          <w:szCs w:val="24"/>
          <w:rtl w:val="0"/>
        </w:rPr>
        <w:t xml:space="preserve"> none</w:t>
        <w:br w:type="textWrapping"/>
        <w:t xml:space="preserve">Go Live Date: </w:t>
      </w:r>
      <w:r w:rsidDel="00000000" w:rsidR="00000000" w:rsidRPr="00000000">
        <w:rPr>
          <w:rFonts w:ascii="Times New Roman" w:cs="Times New Roman" w:eastAsia="Times New Roman" w:hAnsi="Times New Roman"/>
          <w:sz w:val="24"/>
          <w:szCs w:val="24"/>
          <w:rtl w:val="0"/>
        </w:rPr>
        <w:t xml:space="preserve">May 19, 2025</w:t>
      </w:r>
      <w:r w:rsidDel="00000000" w:rsidR="00000000" w:rsidRPr="00000000">
        <w:rPr>
          <w:rFonts w:ascii="Times New Roman" w:cs="Times New Roman" w:eastAsia="Times New Roman" w:hAnsi="Times New Roman"/>
          <w:sz w:val="24"/>
          <w:szCs w:val="24"/>
          <w:rtl w:val="0"/>
        </w:rPr>
        <w:t xml:space="preserve"> (told him 2 - 3 week timeline)</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GTM POC: </w:t>
      </w:r>
      <w:sdt>
        <w:sdtPr>
          <w:alias w:val="Stage"/>
          <w:id w:val="1637825553"/>
          <w:dropDownList w:lastValue="Kat">
            <w:listItem w:displayText="Rebecca" w:value="Rebecca"/>
            <w:listItem w:displayText="Jarrett" w:value="Jarrett"/>
            <w:listItem w:displayText="Ben" w:value="Ben"/>
            <w:listItem w:displayText="Sean" w:value="Sean"/>
            <w:listItem w:displayText="Josephine" w:value="Josephine"/>
            <w:listItem w:displayText="Paula" w:value="Paula"/>
            <w:listItem w:displayText="Nick" w:value="Nick"/>
            <w:listItem w:displayText="Kat" w:value="Kat"/>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Kat</w:t>
          </w:r>
        </w:sdtContent>
      </w:sdt>
      <w:r w:rsidDel="00000000" w:rsidR="00000000" w:rsidRPr="00000000">
        <w:rPr>
          <w:rFonts w:ascii="Times New Roman" w:cs="Times New Roman" w:eastAsia="Times New Roman" w:hAnsi="Times New Roman"/>
          <w:sz w:val="24"/>
          <w:szCs w:val="24"/>
          <w:rtl w:val="0"/>
        </w:rPr>
        <w:br w:type="textWrapping"/>
        <w:t xml:space="preserve">Implementation POC: </w:t>
      </w:r>
      <w:sdt>
        <w:sdtPr>
          <w:alias w:val="Stage"/>
          <w:id w:val="-806512626"/>
          <w:dropDownList w:lastValue="Dani">
            <w:listItem w:displayText="Royce" w:value="Royce"/>
            <w:listItem w:displayText="Ariel" w:value="Ariel"/>
            <w:listItem w:displayText="Arjun" w:value="Arjun"/>
            <w:listItem w:displayText="Dani" w:value="Dani"/>
            <w:listItem w:displayText="Jeff" w:value="Jeff"/>
          </w:dropDownList>
        </w:sdtPr>
        <w:sdtContent>
          <w:r w:rsidDel="00000000" w:rsidR="00000000" w:rsidRPr="00000000">
            <w:rPr>
              <w:rFonts w:ascii="Times New Roman" w:cs="Times New Roman" w:eastAsia="Times New Roman" w:hAnsi="Times New Roman"/>
              <w:color w:val="000000"/>
              <w:sz w:val="24"/>
              <w:szCs w:val="24"/>
              <w:shd w:fill="e8eaed" w:val="clear"/>
            </w:rPr>
            <w:t xml:space="preserve">Dani</w:t>
          </w:r>
        </w:sdtContent>
      </w:sdt>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ERP: </w:t>
      </w:r>
      <w:sdt>
        <w:sdtPr>
          <w:alias w:val="Stage"/>
          <w:id w:val="1601561977"/>
          <w:dropDownList w:lastValue="QBO">
            <w:listItem w:displayText="QBO" w:value="QBO"/>
            <w:listItem w:displayText="NS" w:value="NS"/>
            <w:listItem w:displayText="Other" w:value="Other"/>
          </w:dropDownList>
        </w:sdtPr>
        <w:sdtContent>
          <w:r w:rsidDel="00000000" w:rsidR="00000000" w:rsidRPr="00000000">
            <w:rPr>
              <w:rFonts w:ascii="Times New Roman" w:cs="Times New Roman" w:eastAsia="Times New Roman" w:hAnsi="Times New Roman"/>
              <w:color w:val="3d3d3d"/>
              <w:sz w:val="24"/>
              <w:szCs w:val="24"/>
              <w:shd w:fill="e6e6e6" w:val="clear"/>
            </w:rPr>
            <w:t xml:space="preserve">QBO</w:t>
          </w:r>
        </w:sdtContent>
      </w:sdt>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Tax Integration: </w:t>
      </w:r>
      <w:sdt>
        <w:sdtPr>
          <w:alias w:val="Stage"/>
          <w:id w:val="1457818914"/>
          <w:dropDownList w:lastValue="No Tax">
            <w:listItem w:displayText="Avalara" w:value="Avalara"/>
            <w:listItem w:displayText="Anrok" w:value="Anrok"/>
            <w:listItem w:displayText="QBO Hard Coded Taxes" w:value="QBO Hard Coded Taxes"/>
            <w:listItem w:displayText="No Tax" w:value="No Tax"/>
            <w:listItem w:displayText="Other" w:value="Other"/>
          </w:dropDownList>
        </w:sdtPr>
        <w:sdtContent>
          <w:r w:rsidDel="00000000" w:rsidR="00000000" w:rsidRPr="00000000">
            <w:rPr>
              <w:rFonts w:ascii="Times New Roman" w:cs="Times New Roman" w:eastAsia="Times New Roman" w:hAnsi="Times New Roman"/>
              <w:color w:val="ffcfc9"/>
              <w:sz w:val="24"/>
              <w:szCs w:val="24"/>
              <w:shd w:fill="b10202" w:val="clear"/>
            </w:rPr>
            <w:t xml:space="preserve">No Tax</w:t>
          </w:r>
        </w:sdtContent>
      </w:sdt>
      <w:r w:rsidDel="00000000" w:rsidR="00000000" w:rsidRPr="00000000">
        <w:rPr>
          <w:rtl w:val="0"/>
        </w:rPr>
      </w:r>
    </w:p>
    <w:p w:rsidR="00000000" w:rsidDel="00000000" w:rsidP="00000000" w:rsidRDefault="00000000" w:rsidRPr="00000000" w14:paraId="0000000A">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keepNext w:val="0"/>
        <w:keepLines w:val="0"/>
        <w:spacing w:after="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people at Merchant</w:t>
      </w:r>
    </w:p>
    <w:p w:rsidR="00000000" w:rsidDel="00000000" w:rsidP="00000000" w:rsidRDefault="00000000" w:rsidRPr="00000000" w14:paraId="0000000C">
      <w:pPr>
        <w:keepNext w:val="0"/>
        <w:keepLines w:val="0"/>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of Operations: Saagar Chandiramani (Admin/Champion)</w:t>
      </w:r>
    </w:p>
    <w:p w:rsidR="00000000" w:rsidDel="00000000" w:rsidP="00000000" w:rsidRDefault="00000000" w:rsidRPr="00000000" w14:paraId="0000000D">
      <w:pPr>
        <w:keepNext w:val="0"/>
        <w:keepLines w:val="0"/>
        <w:numPr>
          <w:ilvl w:val="0"/>
          <w:numId w:val="9"/>
        </w:numPr>
        <w:spacing w:after="0" w:before="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CEO: Vikas Sapra (EB) </w:t>
      </w:r>
    </w:p>
    <w:p w:rsidR="00000000" w:rsidDel="00000000" w:rsidP="00000000" w:rsidRDefault="00000000" w:rsidRPr="00000000" w14:paraId="0000000E">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assistant: Was not met in the process, reports to Saagar</w:t>
      </w:r>
    </w:p>
    <w:p w:rsidR="00000000" w:rsidDel="00000000" w:rsidP="00000000" w:rsidRDefault="00000000" w:rsidRPr="00000000" w14:paraId="0000000F">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i w:val="1"/>
                <w:color w:val="666666"/>
                <w:sz w:val="24"/>
                <w:szCs w:val="24"/>
              </w:rPr>
            </w:pPr>
            <w:r w:rsidDel="00000000" w:rsidR="00000000" w:rsidRPr="00000000">
              <w:rPr>
                <w:rFonts w:ascii="Times New Roman" w:cs="Times New Roman" w:eastAsia="Times New Roman" w:hAnsi="Times New Roman"/>
                <w:sz w:val="24"/>
                <w:szCs w:val="24"/>
                <w:rtl w:val="0"/>
              </w:rPr>
              <w:t xml:space="preserve">Notes Sections  [Ops International Team to Ignore]</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r>
            <w:r w:rsidDel="00000000" w:rsidR="00000000" w:rsidRPr="00000000">
              <w:rPr>
                <w:rtl w:val="0"/>
              </w:rPr>
            </w:r>
          </w:p>
          <w:p w:rsidR="00000000" w:rsidDel="00000000" w:rsidP="00000000" w:rsidRDefault="00000000" w:rsidRPr="00000000" w14:paraId="00000012">
            <w:pPr>
              <w:widowControl w:val="0"/>
              <w:spacing w:line="240" w:lineRule="auto"/>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13">
            <w:pPr>
              <w:numPr>
                <w:ilvl w:val="0"/>
                <w:numId w:val="6"/>
              </w:numPr>
              <w:spacing w:after="0" w:afterAutospacing="0"/>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 on how merchant bills</w:t>
            </w:r>
          </w:p>
          <w:p w:rsidR="00000000" w:rsidDel="00000000" w:rsidP="00000000" w:rsidRDefault="00000000" w:rsidRPr="00000000" w14:paraId="00000014">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Manually setting up subscriptions after onboarding forms are submitted.</w:t>
            </w:r>
          </w:p>
          <w:p w:rsidR="00000000" w:rsidDel="00000000" w:rsidP="00000000" w:rsidRDefault="00000000" w:rsidRPr="00000000" w14:paraId="00000015">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Generating invoices through Stripe.</w:t>
            </w:r>
          </w:p>
          <w:p w:rsidR="00000000" w:rsidDel="00000000" w:rsidP="00000000" w:rsidRDefault="00000000" w:rsidRPr="00000000" w14:paraId="00000016">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Handling overdue payments manually via an admin assistant.</w:t>
            </w:r>
          </w:p>
          <w:p w:rsidR="00000000" w:rsidDel="00000000" w:rsidP="00000000" w:rsidRDefault="00000000" w:rsidRPr="00000000" w14:paraId="00000017">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Reconciling payments with QuickBooks through their accountant.</w:t>
              <w:br w:type="textWrapping"/>
            </w:r>
          </w:p>
          <w:p w:rsidR="00000000" w:rsidDel="00000000" w:rsidP="00000000" w:rsidRDefault="00000000" w:rsidRPr="00000000" w14:paraId="00000018">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any important merchant relationship information?</w:t>
            </w:r>
          </w:p>
          <w:p w:rsidR="00000000" w:rsidDel="00000000" w:rsidP="00000000" w:rsidRDefault="00000000" w:rsidRPr="00000000" w14:paraId="00000019">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Inbound, no person relationships to merchants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 temperament?</w:t>
            </w:r>
          </w:p>
          <w:p w:rsidR="00000000" w:rsidDel="00000000" w:rsidP="00000000" w:rsidRDefault="00000000" w:rsidRPr="00000000" w14:paraId="0000001C">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Saagar: Very nice, will be the day-to-day admin</w:t>
            </w:r>
          </w:p>
          <w:p w:rsidR="00000000" w:rsidDel="00000000" w:rsidP="00000000" w:rsidRDefault="00000000" w:rsidRPr="00000000" w14:paraId="0000001D">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Vikas: A bit of rambler, he might hop on for the first call but he should be pretty  hands off </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 there a key POC: (i.e.: who is the buyer/decision maker?)</w:t>
            </w:r>
          </w:p>
          <w:p w:rsidR="00000000" w:rsidDel="00000000" w:rsidP="00000000" w:rsidRDefault="00000000" w:rsidRPr="00000000" w14:paraId="00000022">
            <w:pPr>
              <w:keepNext w:val="0"/>
              <w:keepLines w:val="0"/>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Director of Operations: Saagar Chandiramani (Admin/Champion)</w:t>
            </w:r>
          </w:p>
          <w:p w:rsidR="00000000" w:rsidDel="00000000" w:rsidP="00000000" w:rsidRDefault="00000000" w:rsidRPr="00000000" w14:paraId="00000023">
            <w:pPr>
              <w:keepNext w:val="0"/>
              <w:keepLines w:val="0"/>
              <w:numPr>
                <w:ilvl w:val="1"/>
                <w:numId w:val="6"/>
              </w:numPr>
              <w:spacing w:after="0" w:before="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CEO: Vikas Sapra (EB) </w:t>
            </w:r>
          </w:p>
          <w:p w:rsidR="00000000" w:rsidDel="00000000" w:rsidP="00000000" w:rsidRDefault="00000000" w:rsidRPr="00000000" w14:paraId="00000024">
            <w:pPr>
              <w:keepNext w:val="0"/>
              <w:keepLines w:val="0"/>
              <w:spacing w:after="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Tabs features that the key POC cares about?</w:t>
            </w:r>
          </w:p>
          <w:p w:rsidR="00000000" w:rsidDel="00000000" w:rsidP="00000000" w:rsidRDefault="00000000" w:rsidRPr="00000000" w14:paraId="00000026">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managing follow-ups for delinquent payments</w:t>
            </w:r>
          </w:p>
          <w:p w:rsidR="00000000" w:rsidDel="00000000" w:rsidP="00000000" w:rsidRDefault="00000000" w:rsidRPr="00000000" w14:paraId="00000027">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check reconciliation</w:t>
            </w:r>
          </w:p>
          <w:p w:rsidR="00000000" w:rsidDel="00000000" w:rsidP="00000000" w:rsidRDefault="00000000" w:rsidRPr="00000000" w14:paraId="00000028">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Streamlining subscription setup</w:t>
            </w:r>
          </w:p>
          <w:p w:rsidR="00000000" w:rsidDel="00000000" w:rsidP="00000000" w:rsidRDefault="00000000" w:rsidRPr="00000000" w14:paraId="00000029">
            <w:pPr>
              <w:numPr>
                <w:ilvl w:val="1"/>
                <w:numId w:val="6"/>
              </w:numPr>
              <w:pBdr>
                <w:top w:color="e5e7eb" w:space="0" w:sz="0" w:val="none"/>
                <w:left w:color="e5e7eb" w:space="0" w:sz="0" w:val="none"/>
                <w:bottom w:color="e5e7eb" w:space="0" w:sz="0" w:val="none"/>
                <w:right w:color="e5e7eb" w:space="0" w:sz="0" w:val="none"/>
                <w:between w:color="e5e7eb" w:space="0" w:sz="0" w:val="none"/>
              </w:pBdr>
              <w:spacing w:after="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infrastructure for reporting down the road.</w:t>
            </w:r>
            <w:r w:rsidDel="00000000" w:rsidR="00000000" w:rsidRPr="00000000">
              <w:rPr>
                <w:rtl w:val="0"/>
              </w:rPr>
            </w:r>
          </w:p>
          <w:p w:rsidR="00000000" w:rsidDel="00000000" w:rsidP="00000000" w:rsidRDefault="00000000" w:rsidRPr="00000000" w14:paraId="0000002A">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summary</w:t>
        <w:br w:type="textWrapping"/>
      </w:r>
      <w:r w:rsidDel="00000000" w:rsidR="00000000" w:rsidRPr="00000000">
        <w:rPr>
          <w:rFonts w:ascii="Times New Roman" w:cs="Times New Roman" w:eastAsia="Times New Roman" w:hAnsi="Times New Roman"/>
          <w:i w:val="1"/>
          <w:color w:val="666666"/>
          <w:sz w:val="24"/>
          <w:szCs w:val="24"/>
          <w:rtl w:val="0"/>
        </w:rPr>
        <w:t xml:space="preserve">(AE to fill) </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Summary of what company does:</w:t>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pBdr>
          <w:top w:color="e5e7eb" w:space="0" w:sz="0" w:val="none"/>
          <w:left w:color="e5e7eb" w:space="0" w:sz="0" w:val="none"/>
          <w:bottom w:color="e5e7eb" w:space="0" w:sz="0" w:val="none"/>
          <w:right w:color="e5e7eb" w:space="0" w:sz="0" w:val="none"/>
          <w:between w:color="e5e7eb" w:space="0" w:sz="0" w:val="none"/>
        </w:pBd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Raina Music is a B2B music service that provides curated music solutions for top hospitality brands like Kimpton and Tower Group. They operate on a subscription-based model, offering licensed DJ mixes and playlists tailored to clients' needs. Their services also include providing physical hardware players that manage music within venues. A key feature of their offering is a client dashboard that integrates music management, billing, and customer support. Around $45k a month mrr (half a million arr)</w:t>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Goals (North star)</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the merchant's goal? What pain are we solving? </w:t>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w:t>
      </w:r>
    </w:p>
    <w:p w:rsidR="00000000" w:rsidDel="00000000" w:rsidP="00000000" w:rsidRDefault="00000000" w:rsidRPr="00000000" w14:paraId="00000035">
      <w:pPr>
        <w:numPr>
          <w:ilvl w:val="1"/>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Better managing follow-ups for delinquent payments</w:t>
      </w:r>
    </w:p>
    <w:p w:rsidR="00000000" w:rsidDel="00000000" w:rsidP="00000000" w:rsidRDefault="00000000" w:rsidRPr="00000000" w14:paraId="00000036">
      <w:pPr>
        <w:numPr>
          <w:ilvl w:val="1"/>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Improving check reconciliation</w:t>
      </w:r>
    </w:p>
    <w:p w:rsidR="00000000" w:rsidDel="00000000" w:rsidP="00000000" w:rsidRDefault="00000000" w:rsidRPr="00000000" w14:paraId="00000037">
      <w:pPr>
        <w:numPr>
          <w:ilvl w:val="1"/>
          <w:numId w:val="14"/>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Streamlining subscription setup</w:t>
      </w:r>
    </w:p>
    <w:p w:rsidR="00000000" w:rsidDel="00000000" w:rsidP="00000000" w:rsidRDefault="00000000" w:rsidRPr="00000000" w14:paraId="00000038">
      <w:pPr>
        <w:numPr>
          <w:ilvl w:val="1"/>
          <w:numId w:val="14"/>
        </w:numPr>
        <w:pBdr>
          <w:top w:color="e5e7eb" w:space="0" w:sz="0" w:val="none"/>
          <w:left w:color="e5e7eb" w:space="0" w:sz="0" w:val="none"/>
          <w:bottom w:color="e5e7eb" w:space="0" w:sz="0" w:val="none"/>
          <w:right w:color="e5e7eb" w:space="0" w:sz="0" w:val="none"/>
          <w:between w:color="e5e7eb" w:space="0" w:sz="0" w:val="none"/>
        </w:pBdr>
        <w:spacing w:after="8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Setting up infrastructure for reporting down the road.</w:t>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Details:</w:t>
      </w:r>
    </w:p>
    <w:p w:rsidR="00000000" w:rsidDel="00000000" w:rsidP="00000000" w:rsidRDefault="00000000" w:rsidRPr="00000000" w14:paraId="0000003A">
      <w:pPr>
        <w:numPr>
          <w:ilvl w:val="0"/>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Billing Complexity: Clients often have multiple entities (e.g., separate LLCs), creating challenges in reconciling payments across different accounts.</w:t>
      </w:r>
    </w:p>
    <w:p w:rsidR="00000000" w:rsidDel="00000000" w:rsidP="00000000" w:rsidRDefault="00000000" w:rsidRPr="00000000" w14:paraId="0000003B">
      <w:pPr>
        <w:numPr>
          <w:ilvl w:val="1"/>
          <w:numId w:val="10"/>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Clients have multiple different venues with different billing entities but Stripe only allows one vendor within the system even though clients have multiple different venues → have to pay different ACH accounts which makes a complex reconciliation process</w:t>
      </w:r>
    </w:p>
    <w:p w:rsidR="00000000" w:rsidDel="00000000" w:rsidP="00000000" w:rsidRDefault="00000000" w:rsidRPr="00000000" w14:paraId="0000003C">
      <w:pPr>
        <w:numPr>
          <w:ilvl w:val="0"/>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Manual Processes:</w:t>
      </w:r>
      <w:r w:rsidDel="00000000" w:rsidR="00000000" w:rsidRPr="00000000">
        <w:rPr>
          <w:rFonts w:ascii="Times New Roman" w:cs="Times New Roman" w:eastAsia="Times New Roman" w:hAnsi="Times New Roman"/>
          <w:b w:val="1"/>
          <w:sz w:val="24"/>
          <w:szCs w:val="24"/>
          <w:rtl w:val="0"/>
        </w:rPr>
        <w:t xml:space="preserve"> Tasks like setting up subscriptions</w:t>
      </w:r>
      <w:r w:rsidDel="00000000" w:rsidR="00000000" w:rsidRPr="00000000">
        <w:rPr>
          <w:rFonts w:ascii="Times New Roman" w:cs="Times New Roman" w:eastAsia="Times New Roman" w:hAnsi="Times New Roman"/>
          <w:sz w:val="24"/>
          <w:szCs w:val="24"/>
          <w:rtl w:val="0"/>
        </w:rPr>
        <w:t xml:space="preserve">, reconciling payments, and tracking overdue invoices are time-consuming (admin is handling).</w:t>
      </w:r>
    </w:p>
    <w:p w:rsidR="00000000" w:rsidDel="00000000" w:rsidP="00000000" w:rsidRDefault="00000000" w:rsidRPr="00000000" w14:paraId="0000003D">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Once the onboarding form is completed, there is the manual process of going in and setting up their contract, issuing out all the initial invoices, setting up the subscription (could be lost revenue, 10 - 15 new clients a month,  each one takes 5 minutes…around a hour on a month)</w:t>
      </w:r>
    </w:p>
    <w:p w:rsidR="00000000" w:rsidDel="00000000" w:rsidP="00000000" w:rsidRDefault="00000000" w:rsidRPr="00000000" w14:paraId="0000003E">
      <w:pPr>
        <w:numPr>
          <w:ilvl w:val="1"/>
          <w:numId w:val="4"/>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Tracking collections: Everyone pays on a different schedule so difficult to track (some of net 30, some of net 60) which trickles down to rev rec</w:t>
      </w:r>
    </w:p>
    <w:p w:rsidR="00000000" w:rsidDel="00000000" w:rsidP="00000000" w:rsidRDefault="00000000" w:rsidRPr="00000000" w14:paraId="0000003F">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Integration Limitations: Stripe's API is difficult to use without engineering resources, forcing reliance on tools like Zapier for integrations (recently built out a client dashboard)</w:t>
      </w:r>
    </w:p>
    <w:p w:rsidR="00000000" w:rsidDel="00000000" w:rsidP="00000000" w:rsidRDefault="00000000" w:rsidRPr="00000000" w14:paraId="00000040">
      <w:pPr>
        <w:numPr>
          <w:ilvl w:val="0"/>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Cardo" w:cs="Cardo" w:eastAsia="Cardo" w:hAnsi="Cardo"/>
          <w:sz w:val="24"/>
          <w:szCs w:val="24"/>
          <w:rtl w:val="0"/>
        </w:rPr>
        <w:t xml:space="preserve">Payment Inconsistencies: Issues with Stripe's auto-pay functionality lead to missed payments, each client pays differently → check</w:t>
      </w:r>
    </w:p>
    <w:p w:rsidR="00000000" w:rsidDel="00000000" w:rsidP="00000000" w:rsidRDefault="00000000" w:rsidRPr="00000000" w14:paraId="00000041">
      <w:pPr>
        <w:numPr>
          <w:ilvl w:val="1"/>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Take a picture of the check, store the image of it, note down the check number, reconcile with Stripe, mark it as paid, double check customer isn’t getting reminders</w:t>
      </w:r>
    </w:p>
    <w:p w:rsidR="00000000" w:rsidDel="00000000" w:rsidP="00000000" w:rsidRDefault="00000000" w:rsidRPr="00000000" w14:paraId="00000042">
      <w:pPr>
        <w:numPr>
          <w:ilvl w:val="2"/>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ACH Debit</w:t>
      </w:r>
    </w:p>
    <w:p w:rsidR="00000000" w:rsidDel="00000000" w:rsidP="00000000" w:rsidRDefault="00000000" w:rsidRPr="00000000" w14:paraId="00000043">
      <w:pPr>
        <w:numPr>
          <w:ilvl w:val="2"/>
          <w:numId w:val="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Credit Card</w:t>
      </w:r>
    </w:p>
    <w:p w:rsidR="00000000" w:rsidDel="00000000" w:rsidP="00000000" w:rsidRDefault="00000000" w:rsidRPr="00000000" w14:paraId="00000044">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Client Visibility: Limited options for clients to manage their payment portals independently.</w:t>
      </w:r>
    </w:p>
    <w:p w:rsidR="00000000" w:rsidDel="00000000" w:rsidP="00000000" w:rsidRDefault="00000000" w:rsidRPr="00000000" w14:paraId="00000045">
      <w:pPr>
        <w:numPr>
          <w:ilvl w:val="0"/>
          <w:numId w:val="2"/>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 visibility currently (will be important in 2026)</w:t>
      </w:r>
    </w:p>
    <w:p w:rsidR="00000000" w:rsidDel="00000000" w:rsidP="00000000" w:rsidRDefault="00000000" w:rsidRPr="00000000" w14:paraId="00000046">
      <w:pPr>
        <w:pBdr>
          <w:top w:color="e5e7eb" w:space="0" w:sz="0" w:val="none"/>
          <w:left w:color="e5e7eb" w:space="0" w:sz="0" w:val="none"/>
          <w:bottom w:color="e5e7eb" w:space="0" w:sz="0" w:val="none"/>
          <w:right w:color="e5e7eb" w:space="0" w:sz="0" w:val="none"/>
          <w:between w:color="e5e7eb" w:space="0" w:sz="0" w:val="none"/>
        </w:pBdr>
        <w:spacing w:after="120" w:before="1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Bdr>
          <w:top w:color="e5e7eb" w:space="0" w:sz="0" w:val="none"/>
          <w:left w:color="e5e7eb" w:space="0" w:sz="0" w:val="none"/>
          <w:bottom w:color="e5e7eb" w:space="0" w:sz="0" w:val="none"/>
          <w:right w:color="e5e7eb" w:space="0" w:sz="0" w:val="none"/>
          <w:between w:color="e5e7eb" w:space="0" w:sz="0" w:val="none"/>
        </w:pBdr>
        <w:spacing w:after="8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Tabs/What’s Important to Raina:</w:t>
      </w:r>
    </w:p>
    <w:p w:rsidR="00000000" w:rsidDel="00000000" w:rsidP="00000000" w:rsidRDefault="00000000" w:rsidRPr="00000000" w14:paraId="00000048">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12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Easy implementation from moving data from Stripe to Tabs</w:t>
      </w:r>
    </w:p>
    <w:p w:rsidR="00000000" w:rsidDel="00000000" w:rsidP="00000000" w:rsidRDefault="00000000" w:rsidRPr="00000000" w14:paraId="00000049">
      <w:pPr>
        <w:numPr>
          <w:ilvl w:val="1"/>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want to set up autopayment for a lot of customer subscriptions</w:t>
      </w:r>
    </w:p>
    <w:p w:rsidR="00000000" w:rsidDel="00000000" w:rsidP="00000000" w:rsidRDefault="00000000" w:rsidRPr="00000000" w14:paraId="0000004A">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Automates contract ingestion using AI to create error-free invoices directly from DocuSign contracts.</w:t>
      </w:r>
    </w:p>
    <w:p w:rsidR="00000000" w:rsidDel="00000000" w:rsidP="00000000" w:rsidRDefault="00000000" w:rsidRPr="00000000" w14:paraId="0000004B">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Handles the entire order-to-cash process, including invoicing, dunning (payment reminders), and reconciliation.</w:t>
      </w:r>
    </w:p>
    <w:p w:rsidR="00000000" w:rsidDel="00000000" w:rsidP="00000000" w:rsidRDefault="00000000" w:rsidRPr="00000000" w14:paraId="0000004C">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Offers a centralized platform for managing various payment methods (ACH, credit cards, checks) while still leveraging Stripe's payment rails.</w:t>
      </w:r>
    </w:p>
    <w:p w:rsidR="00000000" w:rsidDel="00000000" w:rsidP="00000000" w:rsidRDefault="00000000" w:rsidRPr="00000000" w14:paraId="0000004D">
      <w:pPr>
        <w:numPr>
          <w:ilvl w:val="1"/>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Checks will be important for them</w:t>
      </w:r>
    </w:p>
    <w:p w:rsidR="00000000" w:rsidDel="00000000" w:rsidP="00000000" w:rsidRDefault="00000000" w:rsidRPr="00000000" w14:paraId="0000004E">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direct integration with QuickBooks for seamless reconciliation.</w:t>
      </w:r>
    </w:p>
    <w:p w:rsidR="00000000" w:rsidDel="00000000" w:rsidP="00000000" w:rsidRDefault="00000000" w:rsidRPr="00000000" w14:paraId="0000004F">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want to set up an API eventually with Zapier to trigger when a customer has been onboarded to their business (not pressing)</w:t>
      </w:r>
    </w:p>
    <w:p w:rsidR="00000000" w:rsidDel="00000000" w:rsidP="00000000" w:rsidRDefault="00000000" w:rsidRPr="00000000" w14:paraId="00000050">
      <w:pPr>
        <w:numPr>
          <w:ilvl w:val="1"/>
          <w:numId w:val="11"/>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They know they will not need Zapier anymore to create clients in Stripe</w:t>
      </w:r>
    </w:p>
    <w:p w:rsidR="00000000" w:rsidDel="00000000" w:rsidP="00000000" w:rsidRDefault="00000000" w:rsidRPr="00000000" w14:paraId="00000051">
      <w:pPr>
        <w:numPr>
          <w:ilvl w:val="0"/>
          <w:numId w:val="11"/>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State: A flow where we can shut off service for customers that are ridiculous late on payments (1 - 2 customers a year get shut off so does not happen a lot, no big expectations but would be interested in a future state where we could build together)</w:t>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sz w:val="24"/>
          <w:szCs w:val="24"/>
          <w:rtl w:val="0"/>
        </w:rPr>
        <w:t xml:space="preserve">Is there an opt out clause? If so, what is the merchant looking for so they do not exercise it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No.</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model</w:t>
        <w:br w:type="textWrapping"/>
      </w:r>
      <w:r w:rsidDel="00000000" w:rsidR="00000000" w:rsidRPr="00000000">
        <w:rPr>
          <w:rFonts w:ascii="Times New Roman" w:cs="Times New Roman" w:eastAsia="Times New Roman" w:hAnsi="Times New Roman"/>
          <w:i w:val="1"/>
          <w:color w:val="666666"/>
          <w:sz w:val="24"/>
          <w:szCs w:val="24"/>
          <w:rtl w:val="0"/>
        </w:rPr>
        <w:t xml:space="preserve">(AE/ Implementation to fill) </w:t>
        <w:br w:type="textWrapping"/>
      </w:r>
      <w:r w:rsidDel="00000000" w:rsidR="00000000" w:rsidRPr="00000000">
        <w:rPr>
          <w:rtl w:val="0"/>
        </w:rPr>
      </w:r>
    </w:p>
    <w:p w:rsidR="00000000" w:rsidDel="00000000" w:rsidP="00000000" w:rsidRDefault="00000000" w:rsidRPr="00000000" w14:paraId="00000057">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Are there unique things about the customer creation process for this merchant?</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 on how merchant bills</w:t>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contract is broken up</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off things to know about the merchant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color w:val="000000"/>
          <w:sz w:val="34"/>
          <w:szCs w:val="34"/>
        </w:rPr>
      </w:pPr>
      <w:r w:rsidDel="00000000" w:rsidR="00000000" w:rsidRPr="00000000">
        <w:rPr>
          <w:rFonts w:ascii="Times New Roman" w:cs="Times New Roman" w:eastAsia="Times New Roman" w:hAnsi="Times New Roman"/>
          <w:sz w:val="24"/>
          <w:szCs w:val="24"/>
          <w:rtl w:val="0"/>
        </w:rPr>
        <w:t xml:space="preserve">Contract Processing Steps</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60">
      <w:pPr>
        <w:pStyle w:val="Heading3"/>
        <w:keepNext w:val="0"/>
        <w:keepLines w:val="0"/>
        <w:spacing w:after="80" w:before="280" w:lineRule="auto"/>
        <w:ind w:left="720" w:hanging="360"/>
        <w:rPr>
          <w:rFonts w:ascii="Times New Roman" w:cs="Times New Roman" w:eastAsia="Times New Roman" w:hAnsi="Times New Roman"/>
          <w:b w:val="1"/>
          <w:sz w:val="26"/>
          <w:szCs w:val="26"/>
        </w:rPr>
      </w:pPr>
      <w:bookmarkStart w:colFirst="0" w:colLast="0" w:name="_ms512jc050k6" w:id="0"/>
      <w:bookmarkEnd w:id="0"/>
      <w:r w:rsidDel="00000000" w:rsidR="00000000" w:rsidRPr="00000000">
        <w:rPr>
          <w:rFonts w:ascii="Times New Roman" w:cs="Times New Roman" w:eastAsia="Times New Roman" w:hAnsi="Times New Roman"/>
          <w:b w:val="1"/>
          <w:sz w:val="26"/>
          <w:szCs w:val="26"/>
          <w:rtl w:val="0"/>
        </w:rPr>
        <w:t xml:space="preserve">1. Steps to process</w:t>
      </w:r>
    </w:p>
    <w:p w:rsidR="00000000" w:rsidDel="00000000" w:rsidP="00000000" w:rsidRDefault="00000000" w:rsidRPr="00000000" w14:paraId="00000061">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 Location:</w:t>
      </w:r>
    </w:p>
    <w:p w:rsidR="00000000" w:rsidDel="00000000" w:rsidP="00000000" w:rsidRDefault="00000000" w:rsidRPr="00000000" w14:paraId="00000062">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BTs are typically found in the Statement of Work (SOW) section of each contract.</w:t>
      </w:r>
    </w:p>
    <w:p w:rsidR="00000000" w:rsidDel="00000000" w:rsidP="00000000" w:rsidRDefault="00000000" w:rsidRPr="00000000" w14:paraId="00000063">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Billing Start Date:</w:t>
      </w:r>
    </w:p>
    <w:p w:rsidR="00000000" w:rsidDel="00000000" w:rsidP="00000000" w:rsidRDefault="00000000" w:rsidRPr="00000000" w14:paraId="00000064">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Find the contract effective date or date listed in the SOW for service start</w:t>
      </w:r>
    </w:p>
    <w:p w:rsidR="00000000" w:rsidDel="00000000" w:rsidP="00000000" w:rsidRDefault="00000000" w:rsidRPr="00000000" w14:paraId="00000065">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if there is language specifying billing is at the beginning of the month, use the first of the effective date month</w:t>
      </w:r>
    </w:p>
    <w:p w:rsidR="00000000" w:rsidDel="00000000" w:rsidP="00000000" w:rsidRDefault="00000000" w:rsidRPr="00000000" w14:paraId="00000066">
      <w:pPr>
        <w:numPr>
          <w:ilvl w:val="2"/>
          <w:numId w:val="13"/>
        </w:numP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 will be invoiced on the 1st of each month for the upcoming month’s Service Fees for all Zones selected under this SOW.”</w:t>
      </w:r>
    </w:p>
    <w:p w:rsidR="00000000" w:rsidDel="00000000" w:rsidP="00000000" w:rsidRDefault="00000000" w:rsidRPr="00000000" w14:paraId="00000067">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Otherwise, just use the effective date</w:t>
      </w:r>
    </w:p>
    <w:p w:rsidR="00000000" w:rsidDel="00000000" w:rsidP="00000000" w:rsidRDefault="00000000" w:rsidRPr="00000000" w14:paraId="00000068">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 Start Date:</w:t>
      </w:r>
    </w:p>
    <w:p w:rsidR="00000000" w:rsidDel="00000000" w:rsidP="00000000" w:rsidRDefault="00000000" w:rsidRPr="00000000" w14:paraId="00000069">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Same as Billing Start Date</w:t>
      </w:r>
    </w:p>
    <w:p w:rsidR="00000000" w:rsidDel="00000000" w:rsidP="00000000" w:rsidRDefault="00000000" w:rsidRPr="00000000" w14:paraId="0000006A">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Months of Service:</w:t>
      </w:r>
    </w:p>
    <w:p w:rsidR="00000000" w:rsidDel="00000000" w:rsidP="00000000" w:rsidRDefault="00000000" w:rsidRPr="00000000" w14:paraId="0000006B">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to 12 months </w:t>
      </w:r>
    </w:p>
    <w:p w:rsidR="00000000" w:rsidDel="00000000" w:rsidP="00000000" w:rsidRDefault="00000000" w:rsidRPr="00000000" w14:paraId="0000006C">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0 months for one-time fees (e.g., Initial Programming Fees, Hardware Costs).</w:t>
      </w:r>
    </w:p>
    <w:p w:rsidR="00000000" w:rsidDel="00000000" w:rsidP="00000000" w:rsidRDefault="00000000" w:rsidRPr="00000000" w14:paraId="0000006D">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Quantity:</w:t>
      </w:r>
    </w:p>
    <w:p w:rsidR="00000000" w:rsidDel="00000000" w:rsidP="00000000" w:rsidRDefault="00000000" w:rsidRPr="00000000" w14:paraId="0000006E">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listed quantity</w:t>
      </w:r>
      <w:r w:rsidDel="00000000" w:rsidR="00000000" w:rsidRPr="00000000">
        <w:rPr>
          <w:rtl w:val="0"/>
        </w:rPr>
      </w:r>
    </w:p>
    <w:p w:rsidR="00000000" w:rsidDel="00000000" w:rsidP="00000000" w:rsidRDefault="00000000" w:rsidRPr="00000000" w14:paraId="0000006F">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Price:</w:t>
      </w:r>
    </w:p>
    <w:p w:rsidR="00000000" w:rsidDel="00000000" w:rsidP="00000000" w:rsidRDefault="00000000" w:rsidRPr="00000000" w14:paraId="00000070">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listed price per line item.</w:t>
      </w:r>
    </w:p>
    <w:p w:rsidR="00000000" w:rsidDel="00000000" w:rsidP="00000000" w:rsidRDefault="00000000" w:rsidRPr="00000000" w14:paraId="00000071">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monthly subscriptions, calculate total price as monthly fee × number of zones if applicable.</w:t>
      </w:r>
    </w:p>
    <w:p w:rsidR="00000000" w:rsidDel="00000000" w:rsidP="00000000" w:rsidRDefault="00000000" w:rsidRPr="00000000" w14:paraId="00000072">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annual contracts, use the total annual price stated, or sum monthly fees × 12 months if needed.</w:t>
      </w:r>
    </w:p>
    <w:p w:rsidR="00000000" w:rsidDel="00000000" w:rsidP="00000000" w:rsidRDefault="00000000" w:rsidRPr="00000000" w14:paraId="00000073">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Frequency:</w:t>
      </w:r>
    </w:p>
    <w:p w:rsidR="00000000" w:rsidDel="00000000" w:rsidP="00000000" w:rsidRDefault="00000000" w:rsidRPr="00000000" w14:paraId="00000074">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Monthly for recurring services</w:t>
      </w:r>
    </w:p>
    <w:p w:rsidR="00000000" w:rsidDel="00000000" w:rsidP="00000000" w:rsidRDefault="00000000" w:rsidRPr="00000000" w14:paraId="00000075">
      <w:pPr>
        <w:numPr>
          <w:ilvl w:val="1"/>
          <w:numId w:val="13"/>
        </w:numPr>
        <w:spacing w:after="0" w:afterAutospacing="0" w:before="0" w:beforeAutospacing="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Year for any annual fees</w:t>
      </w:r>
    </w:p>
    <w:p w:rsidR="00000000" w:rsidDel="00000000" w:rsidP="00000000" w:rsidRDefault="00000000" w:rsidRPr="00000000" w14:paraId="00000076">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None for one-time fees like Initial Programming or Hardware.</w:t>
      </w:r>
    </w:p>
    <w:p w:rsidR="00000000" w:rsidDel="00000000" w:rsidP="00000000" w:rsidRDefault="00000000" w:rsidRPr="00000000" w14:paraId="00000077">
      <w:pPr>
        <w:numPr>
          <w:ilvl w:val="0"/>
          <w:numId w:val="1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Net Terms:</w:t>
      </w:r>
    </w:p>
    <w:p w:rsidR="00000000" w:rsidDel="00000000" w:rsidP="00000000" w:rsidRDefault="00000000" w:rsidRPr="00000000" w14:paraId="00000078">
      <w:pPr>
        <w:numPr>
          <w:ilvl w:val="1"/>
          <w:numId w:val="1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to 30</w:t>
      </w:r>
    </w:p>
    <w:p w:rsidR="00000000" w:rsidDel="00000000" w:rsidP="00000000" w:rsidRDefault="00000000" w:rsidRPr="00000000" w14:paraId="00000079">
      <w:pPr>
        <w:numPr>
          <w:ilvl w:val="0"/>
          <w:numId w:val="13"/>
        </w:numPr>
        <w:spacing w:after="240" w:before="0" w:before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Usage BTs note: Any line item that is “per” an event will be usage</w:t>
      </w:r>
    </w:p>
    <w:p w:rsidR="00000000" w:rsidDel="00000000" w:rsidP="00000000" w:rsidRDefault="00000000" w:rsidRPr="00000000" w14:paraId="0000007A">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Anything to ignore in contracts?</w:t>
        <w:br w:type="textWrapping"/>
      </w:r>
    </w:p>
    <w:p w:rsidR="00000000" w:rsidDel="00000000" w:rsidP="00000000" w:rsidRDefault="00000000" w:rsidRPr="00000000" w14:paraId="0000007C">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Specifics processing things the merchant has requested that may differ by contract (e.g. always back-date invoice date to final day of the month)</w:t>
        <w:br w:type="textWrapping"/>
      </w:r>
    </w:p>
    <w:p w:rsidR="00000000" w:rsidDel="00000000" w:rsidP="00000000" w:rsidRDefault="00000000" w:rsidRPr="00000000" w14:paraId="0000007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Service Term</w:t>
      </w:r>
    </w:p>
    <w:p w:rsidR="00000000" w:rsidDel="00000000" w:rsidP="00000000" w:rsidRDefault="00000000" w:rsidRPr="00000000" w14:paraId="0000007E">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1 Year</w:t>
        <w:br w:type="textWrapping"/>
      </w:r>
    </w:p>
    <w:p w:rsidR="00000000" w:rsidDel="00000000" w:rsidP="00000000" w:rsidRDefault="00000000" w:rsidRPr="00000000" w14:paraId="0000007F">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Net Payment Terms </w:t>
      </w:r>
    </w:p>
    <w:p w:rsidR="00000000" w:rsidDel="00000000" w:rsidP="00000000" w:rsidRDefault="00000000" w:rsidRPr="00000000" w14:paraId="00000080">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Ops Default is 0</w:t>
        <w:br w:type="textWrapping"/>
      </w:r>
    </w:p>
    <w:p w:rsidR="00000000" w:rsidDel="00000000" w:rsidP="00000000" w:rsidRDefault="00000000" w:rsidRPr="00000000" w14:paraId="00000081">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Default Billing Frequency </w:t>
      </w:r>
    </w:p>
    <w:p w:rsidR="00000000" w:rsidDel="00000000" w:rsidP="00000000" w:rsidRDefault="00000000" w:rsidRPr="00000000" w14:paraId="00000082">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Monthly</w:t>
        <w:br w:type="textWrapping"/>
      </w:r>
    </w:p>
    <w:p w:rsidR="00000000" w:rsidDel="00000000" w:rsidP="00000000" w:rsidRDefault="00000000" w:rsidRPr="00000000" w14:paraId="00000083">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handle taxes as a line item?</w:t>
      </w:r>
    </w:p>
    <w:p w:rsidR="00000000" w:rsidDel="00000000" w:rsidP="00000000" w:rsidRDefault="00000000" w:rsidRPr="00000000" w14:paraId="00000084">
      <w:pPr>
        <w:numPr>
          <w:ilvl w:val="1"/>
          <w:numId w:val="1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None Listed, Ops Default is every tax line item becomes a BT</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86">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events billing</w:t>
      </w:r>
    </w:p>
    <w:p w:rsidR="00000000" w:rsidDel="00000000" w:rsidP="00000000" w:rsidRDefault="00000000" w:rsidRPr="00000000" w14:paraId="0000008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Integration Items Processing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88">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the instructions for assigning integration items?</w:t>
      </w:r>
    </w:p>
    <w:p w:rsidR="00000000" w:rsidDel="00000000" w:rsidP="00000000" w:rsidRDefault="00000000" w:rsidRPr="00000000" w14:paraId="0000008A">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All Statsig integrations items should be labeled as “Sales”</w:t>
      </w:r>
    </w:p>
    <w:p w:rsidR="00000000" w:rsidDel="00000000" w:rsidP="00000000" w:rsidRDefault="00000000" w:rsidRPr="00000000" w14:paraId="0000008B">
      <w:pPr>
        <w:numPr>
          <w:ilvl w:val="0"/>
          <w:numId w:val="1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 All “Pinata” integration items should be labeled as “Software Subscription Bundle” unless otherwise noted by Merchant</w:t>
      </w:r>
    </w:p>
    <w:p w:rsidR="00000000" w:rsidDel="00000000" w:rsidP="00000000" w:rsidRDefault="00000000" w:rsidRPr="00000000" w14:paraId="0000008C">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Processing Communications (if necessary)</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Does the Ops Team need to notify anyone on the team re: completion of processing batches in Implementation or Active phase?</w:t>
      </w:r>
    </w:p>
    <w:p w:rsidR="00000000" w:rsidDel="00000000" w:rsidP="00000000" w:rsidRDefault="00000000" w:rsidRPr="00000000" w14:paraId="00000090">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needs to be notified and when?</w:t>
      </w:r>
    </w:p>
    <w:p w:rsidR="00000000" w:rsidDel="00000000" w:rsidP="00000000" w:rsidRDefault="00000000" w:rsidRPr="00000000" w14:paraId="00000091">
      <w:pPr>
        <w:numPr>
          <w:ilvl w:val="1"/>
          <w:numId w:val="8"/>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Example:</w:t>
      </w:r>
    </w:p>
    <w:p w:rsidR="00000000" w:rsidDel="00000000" w:rsidP="00000000" w:rsidRDefault="00000000" w:rsidRPr="00000000" w14:paraId="00000092">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 Customer Success [Azmat Aziz] needs to be notified</w:t>
      </w:r>
    </w:p>
    <w:p w:rsidR="00000000" w:rsidDel="00000000" w:rsidP="00000000" w:rsidRDefault="00000000" w:rsidRPr="00000000" w14:paraId="00000093">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Messari internal merchant channel</w:t>
      </w:r>
    </w:p>
    <w:p w:rsidR="00000000" w:rsidDel="00000000" w:rsidP="00000000" w:rsidRDefault="00000000" w:rsidRPr="00000000" w14:paraId="00000094">
      <w:pPr>
        <w:numPr>
          <w:ilvl w:val="2"/>
          <w:numId w:val="8"/>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contracts are processed [Merchant Phase: Active]</w:t>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Information</w:t>
        <w:br w:type="textWrapping"/>
      </w:r>
      <w:r w:rsidDel="00000000" w:rsidR="00000000" w:rsidRPr="00000000">
        <w:rPr>
          <w:rFonts w:ascii="Times New Roman" w:cs="Times New Roman" w:eastAsia="Times New Roman" w:hAnsi="Times New Roman"/>
          <w:i w:val="1"/>
          <w:color w:val="666666"/>
          <w:sz w:val="24"/>
          <w:szCs w:val="24"/>
          <w:rtl w:val="0"/>
        </w:rPr>
        <w:t xml:space="preserve">(Implementation/Success to fill) </w:t>
      </w:r>
      <w:r w:rsidDel="00000000" w:rsidR="00000000" w:rsidRPr="00000000">
        <w:rPr>
          <w:rtl w:val="0"/>
        </w:rPr>
      </w:r>
    </w:p>
    <w:p w:rsidR="00000000" w:rsidDel="00000000" w:rsidP="00000000" w:rsidRDefault="00000000" w:rsidRPr="00000000" w14:paraId="00000097">
      <w:pPr>
        <w:numPr>
          <w:ilvl w:val="0"/>
          <w:numId w:val="1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important information on specifics customers of this merchant</w:t>
      </w:r>
    </w:p>
    <w:p w:rsidR="00000000" w:rsidDel="00000000" w:rsidP="00000000" w:rsidRDefault="00000000" w:rsidRPr="00000000" w14:paraId="00000098">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Special memo’s certain invoices require</w:t>
      </w:r>
    </w:p>
    <w:p w:rsidR="00000000" w:rsidDel="00000000" w:rsidP="00000000" w:rsidRDefault="00000000" w:rsidRPr="00000000" w14:paraId="0000009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Invoice changes due to merchant/customer relationship</w:t>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Requests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9B">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 1</w:t>
      </w:r>
    </w:p>
    <w:p w:rsidR="00000000" w:rsidDel="00000000" w:rsidP="00000000" w:rsidRDefault="00000000" w:rsidRPr="00000000" w14:paraId="0000009C">
      <w:pPr>
        <w:numPr>
          <w:ilvl w:val="1"/>
          <w:numId w:val="5"/>
        </w:numPr>
        <w:spacing w:after="0" w:afterAutospacing="0"/>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is it</w:t>
      </w:r>
    </w:p>
    <w:p w:rsidR="00000000" w:rsidDel="00000000" w:rsidP="00000000" w:rsidRDefault="00000000" w:rsidRPr="00000000" w14:paraId="0000009D">
      <w:pPr>
        <w:numPr>
          <w:ilvl w:val="2"/>
          <w:numId w:val="5"/>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Will want to set up an API eventually with Zapier to trigger when a customer has been onboarded to their business (not pressing)</w:t>
      </w:r>
    </w:p>
    <w:p w:rsidR="00000000" w:rsidDel="00000000" w:rsidP="00000000" w:rsidRDefault="00000000" w:rsidRPr="00000000" w14:paraId="0000009E">
      <w:pPr>
        <w:numPr>
          <w:ilvl w:val="2"/>
          <w:numId w:val="5"/>
        </w:numPr>
        <w:pBdr>
          <w:top w:color="e5e7eb" w:space="0" w:sz="0" w:val="none"/>
          <w:left w:color="e5e7eb" w:space="0" w:sz="0" w:val="none"/>
          <w:bottom w:color="e5e7eb" w:space="0" w:sz="0" w:val="none"/>
          <w:right w:color="e5e7eb" w:space="0" w:sz="0" w:val="none"/>
          <w:between w:color="e5e7eb" w:space="0" w:sz="0" w:val="none"/>
        </w:pBdr>
        <w:spacing w:after="120" w:before="0" w:before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Future State: A flow where we can shut off service for customers that are ridiculous late on payments (1 - 2 customers a year get shut off so does not happen a lot, no big expectations but would be interested in a future state where we could build together)</w:t>
      </w:r>
    </w:p>
    <w:p w:rsidR="00000000" w:rsidDel="00000000" w:rsidP="00000000" w:rsidRDefault="00000000" w:rsidRPr="00000000" w14:paraId="0000009F">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Calls</w:t>
        <w:br w:type="textWrapping"/>
      </w:r>
      <w:r w:rsidDel="00000000" w:rsidR="00000000" w:rsidRPr="00000000">
        <w:rPr>
          <w:rFonts w:ascii="Times New Roman" w:cs="Times New Roman" w:eastAsia="Times New Roman" w:hAnsi="Times New Roman"/>
          <w:i w:val="1"/>
          <w:color w:val="666666"/>
          <w:sz w:val="24"/>
          <w:szCs w:val="24"/>
          <w:rtl w:val="0"/>
        </w:rPr>
        <w:t xml:space="preserve">(AE/Implementation/Success to fill) </w:t>
      </w:r>
      <w:r w:rsidDel="00000000" w:rsidR="00000000" w:rsidRPr="00000000">
        <w:rPr>
          <w:rtl w:val="0"/>
        </w:rPr>
      </w:r>
    </w:p>
    <w:p w:rsidR="00000000" w:rsidDel="00000000" w:rsidP="00000000" w:rsidRDefault="00000000" w:rsidRPr="00000000" w14:paraId="000000A4">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Rewatch by dates </w:t>
      </w:r>
    </w:p>
    <w:p w:rsidR="00000000" w:rsidDel="00000000" w:rsidP="00000000" w:rsidRDefault="00000000" w:rsidRPr="00000000" w14:paraId="000000A5">
      <w:pPr>
        <w:numPr>
          <w:ilvl w:val="1"/>
          <w:numId w:val="5"/>
        </w:numPr>
        <w:ind w:left="1440" w:hanging="360"/>
        <w:rPr>
          <w:rFonts w:ascii="Times New Roman" w:cs="Times New Roman" w:eastAsia="Times New Roman" w:hAnsi="Times New Roman"/>
          <w:sz w:val="24"/>
          <w:szCs w:val="24"/>
        </w:rPr>
      </w:pPr>
      <w:hyperlink r:id="rId6">
        <w:r w:rsidDel="00000000" w:rsidR="00000000" w:rsidRPr="00000000">
          <w:rPr>
            <w:rFonts w:ascii="Arial" w:cs="Arial" w:eastAsia="Arial" w:hAnsi="Arial"/>
            <w:color w:val="1155cc"/>
            <w:sz w:val="23"/>
            <w:szCs w:val="23"/>
            <w:rtl w:val="0"/>
          </w:rPr>
          <w:t xml:space="preserve">Disco</w:t>
        </w:r>
      </w:hyperlink>
      <w:r w:rsidDel="00000000" w:rsidR="00000000" w:rsidRPr="00000000">
        <w:rPr>
          <w:rtl w:val="0"/>
        </w:rPr>
      </w:r>
    </w:p>
    <w:p w:rsidR="00000000" w:rsidDel="00000000" w:rsidP="00000000" w:rsidRDefault="00000000" w:rsidRPr="00000000" w14:paraId="000000A6">
      <w:pPr>
        <w:numPr>
          <w:ilvl w:val="1"/>
          <w:numId w:val="5"/>
        </w:numPr>
        <w:ind w:left="1440" w:hanging="360"/>
        <w:rPr>
          <w:rFonts w:ascii="Times New Roman" w:cs="Times New Roman" w:eastAsia="Times New Roman" w:hAnsi="Times New Roman"/>
          <w:sz w:val="24"/>
          <w:szCs w:val="24"/>
        </w:rPr>
      </w:pPr>
      <w:hyperlink r:id="rId7">
        <w:r w:rsidDel="00000000" w:rsidR="00000000" w:rsidRPr="00000000">
          <w:rPr>
            <w:rFonts w:ascii="Arial" w:cs="Arial" w:eastAsia="Arial" w:hAnsi="Arial"/>
            <w:color w:val="1155cc"/>
            <w:sz w:val="23"/>
            <w:szCs w:val="23"/>
            <w:rtl w:val="0"/>
          </w:rPr>
          <w:t xml:space="preserve">Demo</w:t>
        </w:r>
      </w:hyperlink>
      <w:r w:rsidDel="00000000" w:rsidR="00000000" w:rsidRPr="00000000">
        <w:rPr>
          <w:rtl w:val="0"/>
        </w:rPr>
      </w:r>
    </w:p>
    <w:p w:rsidR="00000000" w:rsidDel="00000000" w:rsidP="00000000" w:rsidRDefault="00000000" w:rsidRPr="00000000" w14:paraId="000000A7">
      <w:pPr>
        <w:numPr>
          <w:ilvl w:val="1"/>
          <w:numId w:val="5"/>
        </w:numPr>
        <w:ind w:left="1440" w:hanging="360"/>
        <w:rPr>
          <w:rFonts w:ascii="Times New Roman" w:cs="Times New Roman" w:eastAsia="Times New Roman" w:hAnsi="Times New Roman"/>
          <w:sz w:val="24"/>
          <w:szCs w:val="24"/>
          <w:u w:val="none"/>
        </w:rPr>
      </w:pPr>
      <w:hyperlink r:id="rId8">
        <w:r w:rsidDel="00000000" w:rsidR="00000000" w:rsidRPr="00000000">
          <w:rPr>
            <w:rFonts w:ascii="Arial" w:cs="Arial" w:eastAsia="Arial" w:hAnsi="Arial"/>
            <w:color w:val="1155cc"/>
            <w:sz w:val="23"/>
            <w:szCs w:val="23"/>
            <w:rtl w:val="0"/>
          </w:rPr>
          <w:t xml:space="preserve">Deeper Demo</w:t>
        </w:r>
      </w:hyperlink>
      <w:r w:rsidDel="00000000" w:rsidR="00000000" w:rsidRPr="00000000">
        <w:rPr>
          <w:rtl w:val="0"/>
        </w:rPr>
      </w:r>
    </w:p>
    <w:sectPr>
      <w:headerReference r:id="rId9" w:type="default"/>
      <w:footerReference r:id="rId1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 w:name="Inter">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JetBrains Mono SemiBold">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Inter ExtraBold">
    <w:embedBold w:fontKey="{00000000-0000-0000-0000-000000000000}" r:id="rId12" w:subsetted="0"/>
    <w:embedBoldItalic w:fontKey="{00000000-0000-0000-0000-000000000000}" r:id="rId1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9">
    <w:pPr>
      <w:rPr>
        <w:color w:val="999999"/>
        <w:sz w:val="18"/>
        <w:szCs w:val="18"/>
      </w:rPr>
    </w:pPr>
    <w:r w:rsidDel="00000000" w:rsidR="00000000" w:rsidRPr="00000000">
      <w:rPr>
        <w:color w:val="999999"/>
        <w:sz w:val="18"/>
        <w:szCs w:val="18"/>
        <w:rtl w:val="0"/>
      </w:rPr>
      <w:t xml:space="preserve">Questions? Contact support@tabsplatform.com</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8">
    <w:pPr>
      <w:rPr>
        <w:color w:val="ff0000"/>
        <w:sz w:val="30"/>
        <w:szCs w:val="30"/>
        <w:u w:val="single"/>
      </w:rPr>
    </w:pPr>
    <w:r w:rsidDel="00000000" w:rsidR="00000000" w:rsidRPr="00000000">
      <w:rPr>
        <w:b w:val="1"/>
      </w:rPr>
      <w:drawing>
        <wp:inline distB="114300" distT="114300" distL="114300" distR="114300">
          <wp:extent cx="495300" cy="190500"/>
          <wp:effectExtent b="0" l="0" r="0" t="0"/>
          <wp:docPr id="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95300" cy="190500"/>
                  </a:xfrm>
                  <a:prstGeom prst="rect"/>
                  <a:ln/>
                </pic:spPr>
              </pic:pic>
            </a:graphicData>
          </a:graphic>
        </wp:inline>
      </w:drawing>
    </w:r>
    <w:r w:rsidDel="00000000" w:rsidR="00000000" w:rsidRPr="00000000">
      <w:rPr>
        <w:b w:val="1"/>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Inter" w:cs="Inter" w:eastAsia="Inter" w:hAnsi="Inter"/>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360" w:lineRule="auto"/>
    </w:pPr>
    <w:rPr>
      <w:sz w:val="36"/>
      <w:szCs w:val="36"/>
    </w:rPr>
  </w:style>
  <w:style w:type="paragraph" w:styleId="Heading2">
    <w:name w:val="heading 2"/>
    <w:basedOn w:val="Normal"/>
    <w:next w:val="Normal"/>
    <w:pPr>
      <w:keepNext w:val="1"/>
      <w:keepLines w:val="1"/>
      <w:spacing w:after="160" w:before="400" w:lineRule="auto"/>
    </w:pPr>
    <w:rPr>
      <w:rFonts w:ascii="Inter ExtraBold" w:cs="Inter ExtraBold" w:eastAsia="Inter ExtraBold" w:hAnsi="Inter ExtraBold"/>
      <w:color w:val="9f9276"/>
      <w:sz w:val="28"/>
      <w:szCs w:val="28"/>
    </w:rPr>
  </w:style>
  <w:style w:type="paragraph" w:styleId="Heading3">
    <w:name w:val="heading 3"/>
    <w:basedOn w:val="Normal"/>
    <w:next w:val="Normal"/>
    <w:pPr>
      <w:keepNext w:val="1"/>
      <w:keepLines w:val="1"/>
      <w:spacing w:after="240" w:before="360" w:lineRule="auto"/>
    </w:pPr>
    <w:rPr>
      <w:rFonts w:ascii="JetBrains Mono SemiBold" w:cs="JetBrains Mono SemiBold" w:eastAsia="JetBrains Mono SemiBold" w:hAnsi="JetBrains Mono SemiBold"/>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us-56595.app.gong.io/call?id=4549772679750650796" TargetMode="External"/><Relationship Id="rId7" Type="http://schemas.openxmlformats.org/officeDocument/2006/relationships/hyperlink" Target="https://us-56595.app.gong.io/call?id=6779001437520255177" TargetMode="External"/><Relationship Id="rId8" Type="http://schemas.openxmlformats.org/officeDocument/2006/relationships/hyperlink" Target="https://us-56595.app.gong.io/call?id=381389924727034756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JetBrainsMonoSemiBold-boldItalic.ttf"/><Relationship Id="rId10" Type="http://schemas.openxmlformats.org/officeDocument/2006/relationships/font" Target="fonts/JetBrainsMonoSemiBold-italic.ttf"/><Relationship Id="rId13" Type="http://schemas.openxmlformats.org/officeDocument/2006/relationships/font" Target="fonts/InterExtraBold-boldItalic.ttf"/><Relationship Id="rId12" Type="http://schemas.openxmlformats.org/officeDocument/2006/relationships/font" Target="fonts/InterExtraBold-bold.ttf"/><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Inter-regular.ttf"/><Relationship Id="rId9" Type="http://schemas.openxmlformats.org/officeDocument/2006/relationships/font" Target="fonts/JetBrainsMonoSemiBold-bold.ttf"/><Relationship Id="rId5" Type="http://schemas.openxmlformats.org/officeDocument/2006/relationships/font" Target="fonts/Inter-bold.ttf"/><Relationship Id="rId6" Type="http://schemas.openxmlformats.org/officeDocument/2006/relationships/font" Target="fonts/Inter-italic.ttf"/><Relationship Id="rId7" Type="http://schemas.openxmlformats.org/officeDocument/2006/relationships/font" Target="fonts/Inter-boldItalic.ttf"/><Relationship Id="rId8" Type="http://schemas.openxmlformats.org/officeDocument/2006/relationships/font" Target="fonts/JetBrainsMonoSemiBold-regular.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