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Oct 9,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Oct 9,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Dec 24,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Jan 6,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NA</w:t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Jan 20,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2065416857"/>
          <w:dropDownList w:lastValue="Sean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Sean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1907054707"/>
          <w:dropDownList w:lastValue="Jeff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Jeff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558739446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702482509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30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4995"/>
        <w:tblGridChange w:id="0">
          <w:tblGrid>
            <w:gridCol w:w="2310"/>
            <w:gridCol w:w="4995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hyperlink r:id="rId6">
              <w:r w:rsidDel="00000000" w:rsidR="00000000" w:rsidRPr="00000000">
                <w:rPr>
                  <w:rFonts w:ascii="Arial" w:cs="Arial" w:eastAsia="Arial" w:hAnsi="Arial"/>
                  <w:color w:val="1155cc"/>
                  <w:u w:val="single"/>
                  <w:rtl w:val="0"/>
                </w:rPr>
                <w:t xml:space="preserve">Alex Teller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President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Mike Angwin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Head of Fin?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hyperlink r:id="rId7">
              <w:r w:rsidDel="00000000" w:rsidR="00000000" w:rsidRPr="00000000">
                <w:rPr>
                  <w:rFonts w:ascii="Arial" w:cs="Arial" w:eastAsia="Arial" w:hAnsi="Arial"/>
                  <w:color w:val="1155cc"/>
                  <w:u w:val="single"/>
                  <w:rtl w:val="0"/>
                </w:rPr>
                <w:t xml:space="preserve">Taylor Feldt-Hjelvik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Accountant</w:t>
            </w:r>
          </w:p>
        </w:tc>
      </w:tr>
    </w:tbl>
    <w:p w:rsidR="00000000" w:rsidDel="00000000" w:rsidP="00000000" w:rsidRDefault="00000000" w:rsidRPr="00000000" w14:paraId="00000015">
      <w:pPr>
        <w:ind w:left="720" w:firstLine="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after="0" w:before="0" w:lineRule="auto"/>
        <w:ind w:left="0" w:firstLine="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4"/>
      <w:bookmarkEnd w:id="4"/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 -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Bills out of QB and HS, come contracts have complex parent child relationships, hardware/software</w:t>
            </w:r>
          </w:p>
          <w:p w:rsidR="00000000" w:rsidDel="00000000" w:rsidP="00000000" w:rsidRDefault="00000000" w:rsidRPr="00000000" w14:paraId="0000001B">
            <w:pPr>
              <w:ind w:left="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 temperament?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- Temperament is great, feels like a friends and family partner thats been evaluating us since pre seed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2) Is there a key POC: (i.e.: who is the buyer/decision maker?)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- Alex Teller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3) What are the Tabs features that the key POC cares about?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- Ability to manage bespoke contracts</w:t>
            </w:r>
          </w:p>
          <w:p w:rsidR="00000000" w:rsidDel="00000000" w:rsidP="00000000" w:rsidRDefault="00000000" w:rsidRPr="00000000" w14:paraId="0000001E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StrongArm sells Hardware/Software based around safety in warehouses</w:t>
      </w:r>
    </w:p>
    <w:p w:rsidR="00000000" w:rsidDel="00000000" w:rsidP="00000000" w:rsidRDefault="00000000" w:rsidRPr="00000000" w14:paraId="00000023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?</w:t>
        <w:br w:type="textWrapping"/>
      </w:r>
    </w:p>
    <w:p w:rsidR="00000000" w:rsidDel="00000000" w:rsidP="00000000" w:rsidRDefault="00000000" w:rsidRPr="00000000" w14:paraId="0000002A">
      <w:pP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it?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</w:t>
      </w:r>
    </w:p>
    <w:p w:rsidR="00000000" w:rsidDel="00000000" w:rsidP="00000000" w:rsidRDefault="00000000" w:rsidRPr="00000000" w14:paraId="0000002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rPr>
          <w:sz w:val="20"/>
          <w:szCs w:val="20"/>
        </w:rPr>
      </w:pPr>
      <w:bookmarkStart w:colFirst="0" w:colLast="0" w:name="_ymdiz825wd3r" w:id="6"/>
      <w:bookmarkEnd w:id="6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 </w:t>
      </w:r>
      <w:r w:rsidDel="00000000" w:rsidR="00000000" w:rsidRPr="00000000">
        <w:rPr>
          <w:sz w:val="20"/>
          <w:szCs w:val="20"/>
          <w:rtl w:val="0"/>
        </w:rPr>
        <w:t xml:space="preserve">- no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sz w:val="20"/>
          <w:szCs w:val="20"/>
          <w:rtl w:val="0"/>
        </w:rPr>
        <w:t xml:space="preserve"> - changes depending on the customer - very bespoke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sz w:val="20"/>
          <w:szCs w:val="20"/>
          <w:rtl w:val="0"/>
        </w:rPr>
        <w:t xml:space="preserve"> -NA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 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7"/>
      <w:bookmarkEnd w:id="7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35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Customer creation - all customers exist in QBO and should </w:t>
      </w:r>
      <w:r w:rsidDel="00000000" w:rsidR="00000000" w:rsidRPr="00000000">
        <w:rPr>
          <w:i w:val="1"/>
          <w:sz w:val="20"/>
          <w:szCs w:val="20"/>
          <w:rtl w:val="0"/>
        </w:rPr>
        <w:t xml:space="preserve">not</w:t>
      </w:r>
      <w:r w:rsidDel="00000000" w:rsidR="00000000" w:rsidRPr="00000000">
        <w:rPr>
          <w:sz w:val="20"/>
          <w:szCs w:val="20"/>
          <w:rtl w:val="0"/>
        </w:rPr>
        <w:t xml:space="preserve"> need to be created in Tabs - if you cannot find customer in QBO go ahead and create in Garage</w:t>
      </w:r>
    </w:p>
    <w:p w:rsidR="00000000" w:rsidDel="00000000" w:rsidP="00000000" w:rsidRDefault="00000000" w:rsidRPr="00000000" w14:paraId="00000036">
      <w:pPr>
        <w:numPr>
          <w:ilvl w:val="2"/>
          <w:numId w:val="6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Customer name can be found in “Client” (first row in Order Form)</w:t>
      </w:r>
    </w:p>
    <w:p w:rsidR="00000000" w:rsidDel="00000000" w:rsidP="00000000" w:rsidRDefault="00000000" w:rsidRPr="00000000" w14:paraId="00000037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Start date for invoicing and revenue is “Order Form Effective Date”</w:t>
      </w:r>
    </w:p>
    <w:p w:rsidR="00000000" w:rsidDel="00000000" w:rsidP="00000000" w:rsidRDefault="00000000" w:rsidRPr="00000000" w14:paraId="00000038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Term length found in “Order Form Term”</w:t>
      </w:r>
    </w:p>
    <w:p w:rsidR="00000000" w:rsidDel="00000000" w:rsidP="00000000" w:rsidRDefault="00000000" w:rsidRPr="00000000" w14:paraId="00000039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Item Name comes from left-most column in order-form</w:t>
      </w:r>
    </w:p>
    <w:p w:rsidR="00000000" w:rsidDel="00000000" w:rsidP="00000000" w:rsidRDefault="00000000" w:rsidRPr="00000000" w14:paraId="0000003A">
      <w:pPr>
        <w:numPr>
          <w:ilvl w:val="2"/>
          <w:numId w:val="6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i.e. “Access” or “Expenses”</w:t>
      </w:r>
    </w:p>
    <w:p w:rsidR="00000000" w:rsidDel="00000000" w:rsidP="00000000" w:rsidRDefault="00000000" w:rsidRPr="00000000" w14:paraId="0000003B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Amount comes from right-most column in order form</w:t>
      </w:r>
    </w:p>
    <w:p w:rsidR="00000000" w:rsidDel="00000000" w:rsidP="00000000" w:rsidRDefault="00000000" w:rsidRPr="00000000" w14:paraId="0000003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844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</w:r>
    </w:p>
    <w:p w:rsidR="00000000" w:rsidDel="00000000" w:rsidP="00000000" w:rsidRDefault="00000000" w:rsidRPr="00000000" w14:paraId="0000003F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terms where Fee is “WAIVED” “INCLUDED” or N/A</w:t>
      </w:r>
    </w:p>
    <w:p w:rsidR="00000000" w:rsidDel="00000000" w:rsidP="00000000" w:rsidRDefault="00000000" w:rsidRPr="00000000" w14:paraId="00000040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43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Stated in “Order Form Term”</w:t>
      </w:r>
    </w:p>
    <w:p w:rsidR="00000000" w:rsidDel="00000000" w:rsidP="00000000" w:rsidRDefault="00000000" w:rsidRPr="00000000" w14:paraId="00000044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46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30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48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Section 3. Payment Terms to find specifics payment schedule </w:t>
      </w:r>
    </w:p>
    <w:p w:rsidR="00000000" w:rsidDel="00000000" w:rsidP="00000000" w:rsidRDefault="00000000" w:rsidRPr="00000000" w14:paraId="00000049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4B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rPr>
          <w:sz w:val="20"/>
          <w:szCs w:val="20"/>
        </w:rPr>
      </w:pPr>
      <w:bookmarkStart w:colFirst="0" w:colLast="0" w:name="_32907kxgf70j" w:id="8"/>
      <w:bookmarkEnd w:id="8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4E">
      <w:pPr>
        <w:numPr>
          <w:ilvl w:val="1"/>
          <w:numId w:val="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4F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52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Waiting on customer to fill these out - will update </w:t>
      </w:r>
      <w:hyperlink r:id="rId9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Ashni Walia</w:t>
        </w:r>
      </w:hyperlink>
      <w:r w:rsidDel="00000000" w:rsidR="00000000" w:rsidRPr="00000000">
        <w:rPr>
          <w:sz w:val="20"/>
          <w:szCs w:val="20"/>
          <w:rtl w:val="0"/>
        </w:rPr>
        <w:t xml:space="preserve">when available</w:t>
      </w:r>
    </w:p>
    <w:p w:rsidR="00000000" w:rsidDel="00000000" w:rsidP="00000000" w:rsidRDefault="00000000" w:rsidRPr="00000000" w14:paraId="00000053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58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59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5A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5B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5C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rPr>
          <w:sz w:val="20"/>
          <w:szCs w:val="20"/>
        </w:rPr>
      </w:pPr>
      <w:bookmarkStart w:colFirst="0" w:colLast="0" w:name="_niouzto9de6n" w:id="9"/>
      <w:bookmarkEnd w:id="9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5F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60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61">
      <w:pPr>
        <w:pStyle w:val="Heading3"/>
        <w:rPr>
          <w:sz w:val="20"/>
          <w:szCs w:val="20"/>
        </w:rPr>
      </w:pPr>
      <w:bookmarkStart w:colFirst="0" w:colLast="0" w:name="_htt28tqxjcgm" w:id="10"/>
      <w:bookmarkEnd w:id="10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6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rPr>
          <w:sz w:val="20"/>
          <w:szCs w:val="20"/>
        </w:rPr>
      </w:pPr>
      <w:bookmarkStart w:colFirst="0" w:colLast="0" w:name="_oykkd54hcc96" w:id="11"/>
      <w:bookmarkEnd w:id="11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They are in the Slack Channel</w:t>
      </w:r>
    </w:p>
    <w:p w:rsidR="00000000" w:rsidDel="00000000" w:rsidP="00000000" w:rsidRDefault="00000000" w:rsidRPr="00000000" w14:paraId="0000006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etBrains Mono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nter ExtraBold">
    <w:embedBold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C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shd w:fill="auto" w:val="clear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awalia@tabsplatform.com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linkedin.com/sales/lead/ACwAABMOVqYBLHw6ZzSxz6bfHIH9RPN17nMvNUo,NAME_SEARCH,g0VP?_ntb=uECg8G7YQbOusZlqn0suMQ%3D%3D" TargetMode="External"/><Relationship Id="rId7" Type="http://schemas.openxmlformats.org/officeDocument/2006/relationships/hyperlink" Target="https://www.linkedin.com/in/taylor-feldt-hjelvik-6b5610163/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JetBrainsMonoSemiBold-italic.ttf"/><Relationship Id="rId10" Type="http://schemas.openxmlformats.org/officeDocument/2006/relationships/font" Target="fonts/JetBrainsMonoSemiBold-bold.ttf"/><Relationship Id="rId13" Type="http://schemas.openxmlformats.org/officeDocument/2006/relationships/font" Target="fonts/InterExtraBold-bold.ttf"/><Relationship Id="rId12" Type="http://schemas.openxmlformats.org/officeDocument/2006/relationships/font" Target="fonts/JetBrainsMonoSemiBold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JetBrainsMonoSemiBold-regular.ttf"/><Relationship Id="rId14" Type="http://schemas.openxmlformats.org/officeDocument/2006/relationships/font" Target="fonts/InterExtraBold-boldItalic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