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drawing>
          <wp:inline distT="0" distB="0" distL="0" distR="0">
            <wp:extent cx="2447925" cy="969645"/>
            <wp:effectExtent l="0" t="0" r="0" b="0"/>
            <wp:docPr id="1" name="Imagem 2" descr="Fatec - Origem, Unidades e Informações - Grupo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Fatec - Origem, Unidades e Informações - Grupo Escolar"/>
                    <pic:cNvPicPr>
                      <a:picLocks noChangeAspect="1" noChangeArrowheads="1"/>
                    </pic:cNvPicPr>
                  </pic:nvPicPr>
                  <pic:blipFill>
                    <a:blip r:embed="rId2"/>
                    <a:stretch>
                      <a:fillRect/>
                    </a:stretch>
                  </pic:blipFill>
                  <pic:spPr bwMode="auto">
                    <a:xfrm>
                      <a:off x="0" y="0"/>
                      <a:ext cx="2447925" cy="969645"/>
                    </a:xfrm>
                    <a:prstGeom prst="rect">
                      <a:avLst/>
                    </a:prstGeom>
                  </pic:spPr>
                </pic:pic>
              </a:graphicData>
            </a:graphic>
          </wp:inline>
        </w:drawing>
      </w:r>
      <w:r>
        <w:rPr/>
        <w:drawing>
          <wp:inline distT="0" distB="0" distL="0" distR="0">
            <wp:extent cx="1285875" cy="1285875"/>
            <wp:effectExtent l="0" t="0" r="0" b="0"/>
            <wp:docPr id="2" name="Imagem 5" descr="Image result for centro paula souz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Image result for centro paula souza logo"/>
                    <pic:cNvPicPr>
                      <a:picLocks noChangeAspect="1" noChangeArrowheads="1"/>
                    </pic:cNvPicPr>
                  </pic:nvPicPr>
                  <pic:blipFill>
                    <a:blip r:embed="rId3"/>
                    <a:stretch>
                      <a:fillRect/>
                    </a:stretch>
                  </pic:blipFill>
                  <pic:spPr bwMode="auto">
                    <a:xfrm>
                      <a:off x="0" y="0"/>
                      <a:ext cx="1285875" cy="1285875"/>
                    </a:xfrm>
                    <a:prstGeom prst="rect">
                      <a:avLst/>
                    </a:prstGeom>
                  </pic:spPr>
                </pic:pic>
              </a:graphicData>
            </a:graphic>
          </wp:inline>
        </w:drawing>
      </w:r>
      <w:r>
        <w:rPr/>
        <w:drawing>
          <wp:inline distT="0" distB="0" distL="0" distR="0">
            <wp:extent cx="1449705" cy="144970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4"/>
                    <a:stretch>
                      <a:fillRect/>
                    </a:stretch>
                  </pic:blipFill>
                  <pic:spPr bwMode="auto">
                    <a:xfrm>
                      <a:off x="0" y="0"/>
                      <a:ext cx="1449705" cy="1449705"/>
                    </a:xfrm>
                    <a:prstGeom prst="rect">
                      <a:avLst/>
                    </a:prstGeom>
                  </pic:spPr>
                </pic:pic>
              </a:graphicData>
            </a:graphic>
          </wp:inline>
        </w:drawing>
      </w:r>
    </w:p>
    <w:p>
      <w:pPr>
        <w:pStyle w:val="Normal"/>
        <w:spacing w:lineRule="auto" w:line="240"/>
        <w:jc w:val="both"/>
        <w:rPr>
          <w:rFonts w:ascii="Liberation Sans" w:hAnsi="Liberation Sans" w:cs="Arial"/>
          <w:b/>
          <w:b/>
          <w:bCs/>
          <w:color w:val="000000"/>
          <w:sz w:val="24"/>
          <w:szCs w:val="24"/>
        </w:rPr>
      </w:pPr>
      <w:r>
        <w:rPr>
          <w:rFonts w:cs="Arial" w:ascii="Liberation Sans" w:hAnsi="Liberation Sans"/>
          <w:b/>
          <w:bCs/>
          <w:color w:val="000000"/>
          <w:sz w:val="24"/>
          <w:szCs w:val="24"/>
        </w:rPr>
      </w:r>
    </w:p>
    <w:p>
      <w:pPr>
        <w:pStyle w:val="Normal"/>
        <w:spacing w:lineRule="auto" w:line="240"/>
        <w:jc w:val="center"/>
        <w:rPr>
          <w:rFonts w:ascii="Liberation Sans" w:hAnsi="Liberation Sans" w:cs="Arial"/>
          <w:b/>
          <w:b/>
          <w:bCs/>
          <w:color w:val="000000"/>
          <w:sz w:val="24"/>
          <w:szCs w:val="24"/>
        </w:rPr>
      </w:pPr>
      <w:r>
        <w:rPr>
          <w:rFonts w:cs="Arial" w:ascii="Liberation Sans" w:hAnsi="Liberation Sans"/>
          <w:b/>
          <w:bCs/>
          <w:color w:val="000000"/>
          <w:sz w:val="24"/>
          <w:szCs w:val="24"/>
        </w:rPr>
        <w:t>Métodos para Produção do Conhecimento</w:t>
      </w:r>
    </w:p>
    <w:p>
      <w:pPr>
        <w:pStyle w:val="Normal"/>
        <w:spacing w:lineRule="auto" w:line="240"/>
        <w:jc w:val="center"/>
        <w:rPr>
          <w:rFonts w:ascii="Liberation Sans" w:hAnsi="Liberation Sans" w:cs="Arial"/>
          <w:b/>
          <w:b/>
          <w:bCs/>
          <w:color w:val="000000"/>
          <w:sz w:val="24"/>
          <w:szCs w:val="24"/>
        </w:rPr>
      </w:pPr>
      <w:r>
        <w:rPr>
          <w:rFonts w:cs="Arial" w:ascii="Liberation Sans" w:hAnsi="Liberation Sans"/>
          <w:b/>
          <w:bCs/>
          <w:color w:val="000000"/>
          <w:sz w:val="24"/>
          <w:szCs w:val="24"/>
        </w:rPr>
        <w:t>Gestão Empresarial</w:t>
      </w:r>
    </w:p>
    <w:p>
      <w:pPr>
        <w:pStyle w:val="Normal"/>
        <w:spacing w:lineRule="auto" w:line="240"/>
        <w:jc w:val="center"/>
        <w:rPr>
          <w:rFonts w:ascii="Liberation Sans" w:hAnsi="Liberation Sans" w:cs="Arial"/>
          <w:b/>
          <w:b/>
          <w:bCs/>
          <w:color w:val="000000"/>
          <w:sz w:val="24"/>
          <w:szCs w:val="24"/>
        </w:rPr>
      </w:pPr>
      <w:r>
        <w:rPr>
          <w:rFonts w:cs="Arial" w:ascii="Liberation Sans" w:hAnsi="Liberation Sans"/>
          <w:b/>
          <w:bCs/>
          <w:color w:val="000000"/>
          <w:sz w:val="24"/>
          <w:szCs w:val="24"/>
        </w:rPr>
        <w:t>P1 – 7 pontos</w:t>
      </w:r>
    </w:p>
    <w:p>
      <w:pPr>
        <w:pStyle w:val="Normal"/>
        <w:spacing w:lineRule="auto" w:line="240"/>
        <w:jc w:val="center"/>
        <w:rPr>
          <w:rFonts w:ascii="Liberation Sans" w:hAnsi="Liberation Sans"/>
          <w:b/>
          <w:b/>
          <w:bCs/>
          <w:color w:val="000000"/>
          <w:sz w:val="24"/>
          <w:szCs w:val="24"/>
        </w:rPr>
      </w:pPr>
      <w:r>
        <w:rPr>
          <w:rFonts w:ascii="Liberation Sans" w:hAnsi="Liberation Sans"/>
          <w:b/>
          <w:bCs/>
          <w:color w:val="000000"/>
          <w:sz w:val="24"/>
          <w:szCs w:val="24"/>
        </w:rPr>
      </w:r>
    </w:p>
    <w:p>
      <w:pPr>
        <w:pStyle w:val="Normal"/>
        <w:spacing w:lineRule="auto" w:line="240"/>
        <w:jc w:val="both"/>
        <w:rPr/>
      </w:pPr>
      <w:r>
        <w:rPr>
          <w:rFonts w:ascii="Liberation Sans" w:hAnsi="Liberation Sans"/>
          <w:b/>
          <w:bCs/>
          <w:color w:val="000000"/>
          <w:sz w:val="24"/>
          <w:szCs w:val="24"/>
        </w:rPr>
        <w:t xml:space="preserve">NOME: </w:t>
      </w:r>
      <w:r>
        <w:rPr>
          <w:rFonts w:ascii="Liberation Sans" w:hAnsi="Liberation Sans"/>
          <w:b w:val="false"/>
          <w:bCs w:val="false"/>
          <w:i w:val="false"/>
          <w:iCs w:val="false"/>
          <w:color w:val="000000"/>
          <w:sz w:val="24"/>
          <w:szCs w:val="24"/>
          <w:u w:val="single"/>
        </w:rPr>
        <w:t>GUSTAVO SERGIO FERNANDES</w:t>
      </w:r>
    </w:p>
    <w:p>
      <w:pPr>
        <w:pStyle w:val="Normal"/>
        <w:spacing w:lineRule="auto" w:line="240"/>
        <w:jc w:val="center"/>
        <w:rPr>
          <w:rFonts w:ascii="Liberation Sans" w:hAnsi="Liberation Sans"/>
          <w:b/>
          <w:b/>
          <w:bCs/>
          <w:color w:val="000000"/>
          <w:sz w:val="24"/>
          <w:szCs w:val="24"/>
        </w:rPr>
      </w:pPr>
      <w:r>
        <w:rPr>
          <w:rFonts w:ascii="Liberation Sans" w:hAnsi="Liberation Sans"/>
          <w:b/>
          <w:bCs/>
          <w:color w:val="000000"/>
          <w:sz w:val="24"/>
          <w:szCs w:val="24"/>
        </w:rPr>
      </w:r>
    </w:p>
    <w:p>
      <w:pPr>
        <w:pStyle w:val="ListParagraph"/>
        <w:widowControl/>
        <w:numPr>
          <w:ilvl w:val="0"/>
          <w:numId w:val="1"/>
        </w:numPr>
        <w:bidi w:val="0"/>
        <w:spacing w:lineRule="auto" w:line="240" w:before="0" w:after="160"/>
        <w:ind w:left="567" w:right="0" w:hanging="567"/>
        <w:contextualSpacing/>
        <w:jc w:val="both"/>
        <w:rPr>
          <w:rFonts w:ascii="Liberation Sans" w:hAnsi="Liberation Sans"/>
          <w:b/>
          <w:b/>
          <w:bCs/>
          <w:color w:val="000000"/>
          <w:sz w:val="24"/>
          <w:szCs w:val="24"/>
        </w:rPr>
      </w:pPr>
      <w:r>
        <w:rPr>
          <w:rFonts w:ascii="Liberation Sans" w:hAnsi="Liberation Sans"/>
          <w:b/>
          <w:bCs/>
          <w:color w:val="000000"/>
          <w:sz w:val="24"/>
          <w:szCs w:val="24"/>
        </w:rPr>
        <w:t>Classifique as citações abaixo e explique as diferenças entre elas. (1,0)</w:t>
      </w:r>
    </w:p>
    <w:p>
      <w:pPr>
        <w:pStyle w:val="Normal"/>
        <w:spacing w:lineRule="auto" w:line="240" w:before="0" w:after="0"/>
        <w:jc w:val="both"/>
        <w:rPr>
          <w:rFonts w:ascii="Liberation Sans" w:hAnsi="Liberation Sans" w:cs="Times New Roman"/>
          <w:color w:val="000000"/>
          <w:sz w:val="24"/>
          <w:szCs w:val="24"/>
        </w:rPr>
      </w:pPr>
      <w:r>
        <w:rPr>
          <w:rFonts w:cs="Times New Roman" w:ascii="Liberation Sans" w:hAnsi="Liberation Sans"/>
          <w:color w:val="000000"/>
          <w:sz w:val="24"/>
          <w:szCs w:val="24"/>
        </w:rPr>
        <w:t>Bryman (2004) relata que o modelo de Fiedler sugeria que a motivação pelo relacionamento ou pela tarefa era um atributo da personalidade e já que esta não era passível de mudança, se mudava a situação do trabalho para ajustar o líder. Após numerosos estudos, foi concluído que, dependendo de quão favorável fosse a situação, a efetividade do líder variava. Essa noção de favorabilidade situacional foi conhecida como controle situacional. Segundo Smith &amp; Peterson (1994, p.22), três fatores foram identificados como influenciadores do estilo da liderança: “[...] qualidade do relacionamento do líder com os subordinados, posição formal de seu poder e grau de estruturação da tarefa”.</w:t>
      </w:r>
    </w:p>
    <w:p>
      <w:pPr>
        <w:pStyle w:val="Normal"/>
        <w:spacing w:lineRule="auto" w:line="240" w:before="0" w:after="0"/>
        <w:jc w:val="both"/>
        <w:rPr>
          <w:rFonts w:cs="Times New Roman"/>
        </w:rPr>
      </w:pPr>
      <w:r>
        <w:rPr>
          <w:rFonts w:cs="Times New Roman"/>
        </w:rPr>
      </w:r>
    </w:p>
    <w:p>
      <w:pPr>
        <w:pStyle w:val="Normal"/>
        <w:spacing w:lineRule="auto" w:line="240" w:before="0" w:after="0"/>
        <w:jc w:val="both"/>
        <w:rPr>
          <w:rFonts w:cs="Times New Roman"/>
        </w:rPr>
      </w:pPr>
      <w:r>
        <w:rPr>
          <w:rFonts w:cs="Times New Roman"/>
        </w:rPr>
      </w:r>
    </w:p>
    <w:p>
      <w:pPr>
        <w:pStyle w:val="Normal"/>
        <w:spacing w:lineRule="auto" w:line="240" w:before="0" w:after="0"/>
        <w:jc w:val="both"/>
        <w:rPr/>
      </w:pPr>
      <w:r>
        <w:rPr>
          <w:rFonts w:cs="Times New Roman" w:ascii="Liberation Serif" w:hAnsi="Liberation Serif"/>
          <w:color w:val="000000"/>
          <w:sz w:val="24"/>
          <w:szCs w:val="24"/>
        </w:rPr>
        <w:t xml:space="preserve">A citação de Bryman classifica-se como </w:t>
      </w:r>
      <w:r>
        <w:rPr>
          <w:rFonts w:cs="Times New Roman" w:ascii="Liberation Serif" w:hAnsi="Liberation Serif"/>
          <w:b/>
          <w:bCs/>
          <w:color w:val="000000"/>
          <w:sz w:val="24"/>
          <w:szCs w:val="24"/>
        </w:rPr>
        <w:t>Citação Indireta</w:t>
      </w:r>
      <w:r>
        <w:rPr>
          <w:rFonts w:cs="Times New Roman" w:ascii="Liberation Serif" w:hAnsi="Liberation Serif"/>
          <w:b w:val="false"/>
          <w:bCs w:val="false"/>
          <w:color w:val="000000"/>
          <w:sz w:val="24"/>
          <w:szCs w:val="24"/>
        </w:rPr>
        <w:t>, já que o autor utiliza de suas palavras para dissertar sobre o que leu no documento.</w:t>
      </w:r>
    </w:p>
    <w:p>
      <w:pPr>
        <w:pStyle w:val="Normal"/>
        <w:spacing w:lineRule="auto" w:line="240" w:before="0" w:after="0"/>
        <w:jc w:val="both"/>
        <w:rPr>
          <w:rFonts w:cs="Times New Roman"/>
          <w:b w:val="false"/>
          <w:b w:val="false"/>
          <w:bCs w:val="false"/>
        </w:rPr>
      </w:pPr>
      <w:r>
        <w:rPr>
          <w:rFonts w:cs="Times New Roman"/>
          <w:b w:val="false"/>
          <w:bCs w:val="false"/>
        </w:rPr>
      </w:r>
    </w:p>
    <w:p>
      <w:pPr>
        <w:pStyle w:val="Normal"/>
        <w:spacing w:lineRule="auto" w:line="240" w:before="0" w:after="0"/>
        <w:jc w:val="both"/>
        <w:rPr/>
      </w:pPr>
      <w:r>
        <w:rPr>
          <w:rFonts w:cs="Times New Roman" w:ascii="Liberation Serif" w:hAnsi="Liberation Serif"/>
          <w:b w:val="false"/>
          <w:bCs w:val="false"/>
          <w:color w:val="000000"/>
          <w:sz w:val="24"/>
          <w:szCs w:val="24"/>
        </w:rPr>
        <w:t xml:space="preserve">A Citação de Smith &amp; Peterson classifica-se como </w:t>
      </w:r>
      <w:r>
        <w:rPr>
          <w:rFonts w:cs="Times New Roman" w:ascii="Liberation Serif" w:hAnsi="Liberation Serif"/>
          <w:b/>
          <w:bCs/>
          <w:color w:val="000000"/>
          <w:sz w:val="24"/>
          <w:szCs w:val="24"/>
        </w:rPr>
        <w:t>Citação direta curta</w:t>
      </w:r>
      <w:r>
        <w:rPr>
          <w:rFonts w:cs="Times New Roman" w:ascii="Liberation Serif" w:hAnsi="Liberation Serif"/>
          <w:b w:val="false"/>
          <w:bCs w:val="false"/>
          <w:color w:val="000000"/>
          <w:sz w:val="24"/>
          <w:szCs w:val="24"/>
        </w:rPr>
        <w:t>, pois o autor utiliza de trechos presentes na obra para complementar seu ponto; a citação é considerada como “direta curta” pois o texto utilizado possuí menos de quatro linhas, caso o texto utilizado possua quatro linhas ou mais, a citação será classificada como “direta longa”.</w:t>
      </w:r>
    </w:p>
    <w:p>
      <w:pPr>
        <w:pStyle w:val="Normal"/>
        <w:spacing w:lineRule="auto" w:line="240" w:before="0" w:after="0"/>
        <w:jc w:val="both"/>
        <w:rPr>
          <w:rFonts w:cs="Times New Roman"/>
        </w:rPr>
      </w:pPr>
      <w:r>
        <w:rPr>
          <w:rFonts w:cs="Times New Roman"/>
        </w:rPr>
      </w:r>
    </w:p>
    <w:p>
      <w:pPr>
        <w:pStyle w:val="Normal"/>
        <w:spacing w:lineRule="auto" w:line="240" w:before="0" w:after="0"/>
        <w:jc w:val="both"/>
        <w:rPr>
          <w:rFonts w:ascii="Liberation Sans" w:hAnsi="Liberation Sans" w:cs="Times New Roman"/>
          <w:color w:val="000000"/>
          <w:sz w:val="24"/>
          <w:szCs w:val="24"/>
        </w:rPr>
      </w:pPr>
      <w:r>
        <w:rPr>
          <w:rFonts w:cs="Times New Roman" w:ascii="Liberation Sans" w:hAnsi="Liberation Sans"/>
          <w:color w:val="000000"/>
          <w:sz w:val="24"/>
          <w:szCs w:val="24"/>
        </w:rPr>
      </w:r>
    </w:p>
    <w:p>
      <w:pPr>
        <w:pStyle w:val="ListParagraph"/>
        <w:numPr>
          <w:ilvl w:val="0"/>
          <w:numId w:val="1"/>
        </w:numPr>
        <w:spacing w:lineRule="auto" w:line="240" w:before="0" w:after="0"/>
        <w:contextualSpacing/>
        <w:jc w:val="both"/>
        <w:rPr>
          <w:rFonts w:ascii="Liberation Sans" w:hAnsi="Liberation Sans" w:cs="Calibri"/>
          <w:b/>
          <w:b/>
          <w:bCs/>
          <w:color w:val="000000"/>
          <w:sz w:val="24"/>
          <w:szCs w:val="24"/>
        </w:rPr>
      </w:pPr>
      <w:r>
        <w:rPr>
          <w:rFonts w:cs="Calibri" w:ascii="Liberation Sans" w:hAnsi="Liberation Sans"/>
          <w:b/>
          <w:bCs/>
          <w:color w:val="000000"/>
          <w:sz w:val="24"/>
          <w:szCs w:val="24"/>
        </w:rPr>
        <w:t>Classifique a citação abaixo e explique o uso dos colchetes. (1,0)</w:t>
      </w:r>
    </w:p>
    <w:p>
      <w:pPr>
        <w:pStyle w:val="Normal"/>
        <w:spacing w:lineRule="auto" w:line="240" w:before="0" w:after="0"/>
        <w:ind w:left="0" w:right="0" w:firstLine="360"/>
        <w:jc w:val="both"/>
        <w:rPr>
          <w:rFonts w:ascii="Liberation Sans" w:hAnsi="Liberation Sans" w:cs="Times New Roman"/>
          <w:color w:val="000000"/>
          <w:sz w:val="24"/>
          <w:szCs w:val="24"/>
        </w:rPr>
      </w:pPr>
      <w:r>
        <w:rPr>
          <w:rFonts w:cs="Times New Roman" w:ascii="Liberation Sans" w:hAnsi="Liberation Sans"/>
          <w:color w:val="000000"/>
          <w:sz w:val="24"/>
          <w:szCs w:val="24"/>
        </w:rPr>
        <w:t>Como um dos principais autores do tema, consideramos que Schein (2004) apresenta um dos conceitos mais ricos de cultura organizacional na literatura consultada:</w:t>
      </w:r>
    </w:p>
    <w:p>
      <w:pPr>
        <w:pStyle w:val="Normal"/>
        <w:spacing w:lineRule="auto" w:line="240" w:before="0" w:after="0"/>
        <w:jc w:val="both"/>
        <w:rPr>
          <w:rFonts w:ascii="Liberation Sans" w:hAnsi="Liberation Sans" w:cs="Times New Roman"/>
          <w:color w:val="000000"/>
          <w:sz w:val="24"/>
          <w:szCs w:val="24"/>
        </w:rPr>
      </w:pPr>
      <w:r>
        <w:rPr>
          <w:rFonts w:cs="Times New Roman" w:ascii="Liberation Sans" w:hAnsi="Liberation Sans"/>
          <w:color w:val="000000"/>
          <w:sz w:val="24"/>
          <w:szCs w:val="24"/>
        </w:rPr>
      </w:r>
    </w:p>
    <w:p>
      <w:pPr>
        <w:pStyle w:val="Normal"/>
        <w:spacing w:lineRule="auto" w:line="240" w:before="0" w:after="0"/>
        <w:ind w:left="2268" w:right="0" w:hanging="0"/>
        <w:jc w:val="both"/>
        <w:rPr>
          <w:rFonts w:ascii="Liberation Sans" w:hAnsi="Liberation Sans" w:cs="Times New Roman"/>
          <w:color w:val="000000"/>
          <w:sz w:val="24"/>
          <w:szCs w:val="24"/>
        </w:rPr>
      </w:pPr>
      <w:r>
        <w:rPr>
          <w:rFonts w:cs="Times New Roman" w:ascii="Liberation Sans" w:hAnsi="Liberation Sans"/>
          <w:color w:val="000000"/>
          <w:sz w:val="24"/>
          <w:szCs w:val="24"/>
        </w:rPr>
        <w:t>[...] o conjunto de pressupostos básicos que um grupo inventou, descobriu ou desenvolveu ao aprender como lidar com os problemas de adaptação externa e integração interna e que funcionam bem o suficiente para serem considerados válidos e ensinados a novos membros como a forma correta de perceber, pensar e sentir em relação a esses problemas. (SCHEIN, 2004, p.17)</w:t>
      </w:r>
    </w:p>
    <w:p>
      <w:pPr>
        <w:pStyle w:val="Normal"/>
        <w:spacing w:lineRule="auto" w:line="240"/>
        <w:jc w:val="both"/>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jc w:val="both"/>
        <w:rPr/>
      </w:pPr>
      <w:r>
        <w:rPr>
          <w:rFonts w:ascii="Liberation Serif" w:hAnsi="Liberation Serif"/>
          <w:color w:val="000000"/>
          <w:sz w:val="24"/>
          <w:szCs w:val="24"/>
        </w:rPr>
        <w:t>A citação de Schein</w:t>
      </w:r>
      <w:r>
        <w:rPr>
          <w:rFonts w:ascii="Liberation Serif" w:hAnsi="Liberation Serif"/>
          <w:b w:val="false"/>
          <w:bCs w:val="false"/>
          <w:color w:val="000000"/>
          <w:sz w:val="24"/>
          <w:szCs w:val="24"/>
        </w:rPr>
        <w:t xml:space="preserve"> é classificada como </w:t>
      </w:r>
      <w:r>
        <w:rPr>
          <w:rFonts w:ascii="Liberation Serif" w:hAnsi="Liberation Serif"/>
          <w:b/>
          <w:bCs/>
          <w:color w:val="000000"/>
          <w:sz w:val="24"/>
          <w:szCs w:val="24"/>
        </w:rPr>
        <w:t>Citação direta longa</w:t>
      </w:r>
      <w:r>
        <w:rPr>
          <w:rFonts w:ascii="Liberation Serif" w:hAnsi="Liberation Serif"/>
          <w:b w:val="false"/>
          <w:bCs w:val="false"/>
          <w:color w:val="000000"/>
          <w:sz w:val="24"/>
          <w:szCs w:val="24"/>
        </w:rPr>
        <w:t>, já que a mesma utiliza de trechos do documento em questão e este trecho possui mais de três linhas. Quanto ao uso dos colchetes, isto ocorre pois autor da pesquisa optou por usar um trecho isolado do documento de Schein, “deixando de lado” o que veio antes desta citação.</w:t>
      </w:r>
    </w:p>
    <w:p>
      <w:pPr>
        <w:pStyle w:val="ListParagraph"/>
        <w:numPr>
          <w:ilvl w:val="0"/>
          <w:numId w:val="1"/>
        </w:numPr>
        <w:spacing w:lineRule="auto" w:line="240"/>
        <w:jc w:val="both"/>
        <w:rPr>
          <w:rFonts w:ascii="Liberation Sans" w:hAnsi="Liberation Sans"/>
          <w:b/>
          <w:b/>
          <w:bCs/>
          <w:color w:val="000000"/>
          <w:sz w:val="24"/>
          <w:szCs w:val="24"/>
        </w:rPr>
      </w:pPr>
      <w:r>
        <w:rPr>
          <w:rFonts w:ascii="Liberation Sans" w:hAnsi="Liberation Sans"/>
          <w:b/>
          <w:bCs/>
          <w:color w:val="000000"/>
          <w:sz w:val="24"/>
          <w:szCs w:val="24"/>
        </w:rPr>
        <w:t>Organize as referências abaixo de acordo cm as normas da ABNT.</w:t>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r>
    </w:p>
    <w:p>
      <w:pPr>
        <w:pStyle w:val="ListParagraph"/>
        <w:numPr>
          <w:ilvl w:val="0"/>
          <w:numId w:val="2"/>
        </w:numPr>
        <w:spacing w:lineRule="auto" w:line="240"/>
        <w:jc w:val="both"/>
        <w:rPr>
          <w:rFonts w:ascii="Liberation Sans" w:hAnsi="Liberation Sans"/>
          <w:b/>
          <w:b/>
          <w:bCs/>
          <w:color w:val="000000"/>
          <w:sz w:val="24"/>
          <w:szCs w:val="24"/>
        </w:rPr>
      </w:pPr>
      <w:r>
        <w:rPr>
          <w:rFonts w:ascii="Liberation Sans" w:hAnsi="Liberation Sans"/>
          <w:b/>
          <w:bCs/>
          <w:color w:val="000000"/>
          <w:sz w:val="24"/>
          <w:szCs w:val="24"/>
        </w:rPr>
        <w:t>Livro (1,0)</w:t>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t>Título: Mulheres, raça e classe.</w:t>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t>Autora: Angela Davis.</w:t>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t>Tradutora: Heci Regina Candiani.</w:t>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t>Cidade: São Paulo.</w:t>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t>Ano: 2016</w:t>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t>Editora: Boitempo.</w:t>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r>
    </w:p>
    <w:p>
      <w:pPr>
        <w:pStyle w:val="ListParagraph"/>
        <w:spacing w:lineRule="auto" w:line="240"/>
        <w:jc w:val="both"/>
        <w:rPr/>
      </w:pPr>
      <w:r>
        <w:rPr>
          <w:rFonts w:ascii="Liberation Sans" w:hAnsi="Liberation Sans"/>
          <w:b w:val="false"/>
          <w:i w:val="false"/>
          <w:caps w:val="false"/>
          <w:smallCaps w:val="false"/>
          <w:color w:val="000000"/>
          <w:spacing w:val="0"/>
          <w:sz w:val="24"/>
          <w:szCs w:val="24"/>
        </w:rPr>
        <w:t xml:space="preserve">DAVIS, Angela. </w:t>
      </w:r>
      <w:r>
        <w:rPr>
          <w:rStyle w:val="Nfaseforte"/>
          <w:rFonts w:ascii="Liberation Sans" w:hAnsi="Liberation Sans"/>
          <w:b/>
          <w:i w:val="false"/>
          <w:caps w:val="false"/>
          <w:smallCaps w:val="false"/>
          <w:color w:val="000000"/>
          <w:spacing w:val="0"/>
          <w:sz w:val="24"/>
          <w:szCs w:val="24"/>
        </w:rPr>
        <w:t>Mulheres, raça e classe</w:t>
      </w:r>
      <w:r>
        <w:rPr>
          <w:rFonts w:ascii="Liberation Sans" w:hAnsi="Liberation Sans"/>
          <w:b w:val="false"/>
          <w:i w:val="false"/>
          <w:caps w:val="false"/>
          <w:smallCaps w:val="false"/>
          <w:color w:val="000000"/>
          <w:spacing w:val="0"/>
          <w:sz w:val="24"/>
          <w:szCs w:val="24"/>
        </w:rPr>
        <w:t>. São Paulo: Boitempo, 2016. Tradução de: Heci Regina Candiani.</w:t>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r>
    </w:p>
    <w:p>
      <w:pPr>
        <w:pStyle w:val="ListParagraph"/>
        <w:spacing w:lineRule="auto" w:line="240"/>
        <w:jc w:val="both"/>
        <w:rPr>
          <w:rFonts w:ascii="Liberation Sans" w:hAnsi="Liberation Sans"/>
          <w:color w:val="000000"/>
          <w:sz w:val="24"/>
          <w:szCs w:val="24"/>
        </w:rPr>
      </w:pPr>
      <w:r>
        <w:rPr>
          <w:rFonts w:ascii="Liberation Sans" w:hAnsi="Liberation Sans"/>
          <w:color w:val="000000"/>
          <w:sz w:val="24"/>
          <w:szCs w:val="24"/>
        </w:rPr>
      </w:r>
    </w:p>
    <w:p>
      <w:pPr>
        <w:pStyle w:val="ListParagraph"/>
        <w:numPr>
          <w:ilvl w:val="0"/>
          <w:numId w:val="2"/>
        </w:numPr>
        <w:spacing w:lineRule="auto" w:line="240"/>
        <w:jc w:val="both"/>
        <w:rPr>
          <w:rFonts w:ascii="Liberation Sans" w:hAnsi="Liberation Sans"/>
          <w:b/>
          <w:b/>
          <w:bCs/>
          <w:color w:val="000000"/>
          <w:sz w:val="24"/>
          <w:szCs w:val="24"/>
        </w:rPr>
      </w:pPr>
      <w:r>
        <w:rPr>
          <w:rFonts w:ascii="Liberation Sans" w:hAnsi="Liberation Sans"/>
          <w:b/>
          <w:bCs/>
          <w:color w:val="000000"/>
          <w:sz w:val="24"/>
          <w:szCs w:val="24"/>
        </w:rPr>
        <w:t>Artigo de periódico (1,0)</w:t>
      </w:r>
    </w:p>
    <w:p>
      <w:pPr>
        <w:pStyle w:val="Normal"/>
        <w:spacing w:lineRule="auto" w:line="240"/>
        <w:ind w:left="720" w:right="0" w:hanging="0"/>
        <w:jc w:val="both"/>
        <w:rPr>
          <w:rFonts w:ascii="Liberation Sans" w:hAnsi="Liberation Sans"/>
          <w:color w:val="000000"/>
          <w:sz w:val="24"/>
          <w:szCs w:val="24"/>
        </w:rPr>
      </w:pPr>
      <w:r>
        <w:rPr>
          <w:rFonts w:ascii="Liberation Sans" w:hAnsi="Liberation Sans"/>
          <w:color w:val="000000"/>
          <w:sz w:val="24"/>
          <w:szCs w:val="24"/>
        </w:rPr>
        <w:t>Título: Movimento da negritude: uma breve reconstrução histórica</w:t>
      </w:r>
    </w:p>
    <w:p>
      <w:pPr>
        <w:pStyle w:val="Normal"/>
        <w:spacing w:lineRule="auto" w:line="240"/>
        <w:ind w:left="720" w:right="0" w:hanging="0"/>
        <w:jc w:val="both"/>
        <w:rPr>
          <w:rFonts w:ascii="Liberation Sans" w:hAnsi="Liberation Sans"/>
          <w:color w:val="000000"/>
          <w:sz w:val="24"/>
          <w:szCs w:val="24"/>
        </w:rPr>
      </w:pPr>
      <w:r>
        <w:rPr>
          <w:rFonts w:ascii="Liberation Sans" w:hAnsi="Liberation Sans"/>
          <w:color w:val="000000"/>
          <w:sz w:val="24"/>
          <w:szCs w:val="24"/>
        </w:rPr>
        <w:t>Páginas: 1-18</w:t>
      </w:r>
    </w:p>
    <w:p>
      <w:pPr>
        <w:pStyle w:val="Normal"/>
        <w:spacing w:lineRule="auto" w:line="240"/>
        <w:ind w:left="720" w:right="0" w:hanging="0"/>
        <w:jc w:val="both"/>
        <w:rPr>
          <w:rFonts w:ascii="Liberation Sans" w:hAnsi="Liberation Sans"/>
          <w:color w:val="000000"/>
          <w:sz w:val="24"/>
          <w:szCs w:val="24"/>
        </w:rPr>
      </w:pPr>
      <w:r>
        <w:rPr>
          <w:rFonts w:ascii="Liberation Sans" w:hAnsi="Liberation Sans"/>
          <w:color w:val="000000"/>
          <w:sz w:val="24"/>
          <w:szCs w:val="24"/>
        </w:rPr>
        <w:t>Ano: 2005</w:t>
      </w:r>
    </w:p>
    <w:p>
      <w:pPr>
        <w:pStyle w:val="Normal"/>
        <w:spacing w:lineRule="auto" w:line="240"/>
        <w:ind w:left="720" w:right="0" w:hanging="0"/>
        <w:jc w:val="both"/>
        <w:rPr>
          <w:rFonts w:ascii="Liberation Sans" w:hAnsi="Liberation Sans"/>
          <w:color w:val="000000"/>
          <w:sz w:val="24"/>
          <w:szCs w:val="24"/>
        </w:rPr>
      </w:pPr>
      <w:r>
        <w:rPr>
          <w:rFonts w:ascii="Liberation Sans" w:hAnsi="Liberation Sans"/>
          <w:color w:val="000000"/>
          <w:sz w:val="24"/>
          <w:szCs w:val="24"/>
        </w:rPr>
        <w:t>Autor: Petrônio Domingues.</w:t>
      </w:r>
    </w:p>
    <w:p>
      <w:pPr>
        <w:pStyle w:val="Normal"/>
        <w:spacing w:lineRule="auto" w:line="240"/>
        <w:ind w:left="720" w:right="0" w:hanging="0"/>
        <w:jc w:val="both"/>
        <w:rPr>
          <w:rFonts w:ascii="Liberation Sans" w:hAnsi="Liberation Sans"/>
          <w:color w:val="000000"/>
          <w:sz w:val="24"/>
          <w:szCs w:val="24"/>
        </w:rPr>
      </w:pPr>
      <w:r>
        <w:rPr>
          <w:rFonts w:ascii="Liberation Sans" w:hAnsi="Liberation Sans"/>
          <w:color w:val="000000"/>
          <w:sz w:val="24"/>
          <w:szCs w:val="24"/>
        </w:rPr>
        <w:t>Periódico: Revistas de Ciências Sociais.</w:t>
      </w:r>
    </w:p>
    <w:p>
      <w:pPr>
        <w:pStyle w:val="Normal"/>
        <w:spacing w:lineRule="auto" w:line="240"/>
        <w:ind w:left="720" w:right="0" w:hanging="0"/>
        <w:jc w:val="both"/>
        <w:rPr>
          <w:rFonts w:ascii="Liberation Sans" w:hAnsi="Liberation Sans"/>
          <w:color w:val="000000"/>
          <w:sz w:val="24"/>
          <w:szCs w:val="24"/>
        </w:rPr>
      </w:pPr>
      <w:r>
        <w:rPr>
          <w:rFonts w:ascii="Liberation Sans" w:hAnsi="Liberation Sans"/>
          <w:color w:val="000000"/>
          <w:sz w:val="24"/>
          <w:szCs w:val="24"/>
        </w:rPr>
        <w:t>Número: 1</w:t>
      </w:r>
    </w:p>
    <w:p>
      <w:pPr>
        <w:pStyle w:val="Normal"/>
        <w:spacing w:lineRule="auto" w:line="240"/>
        <w:ind w:left="720" w:right="0" w:hanging="0"/>
        <w:jc w:val="both"/>
        <w:rPr>
          <w:rFonts w:ascii="Liberation Sans" w:hAnsi="Liberation Sans"/>
          <w:color w:val="000000"/>
          <w:sz w:val="24"/>
          <w:szCs w:val="24"/>
        </w:rPr>
      </w:pPr>
      <w:r>
        <w:rPr>
          <w:rFonts w:ascii="Liberation Sans" w:hAnsi="Liberation Sans"/>
          <w:color w:val="000000"/>
          <w:sz w:val="24"/>
          <w:szCs w:val="24"/>
        </w:rPr>
        <w:t>Volume: 10</w:t>
      </w:r>
    </w:p>
    <w:p>
      <w:pPr>
        <w:pStyle w:val="Normal"/>
        <w:spacing w:lineRule="auto" w:line="240"/>
        <w:ind w:left="720" w:right="0" w:hanging="0"/>
        <w:jc w:val="left"/>
        <w:rPr/>
      </w:pPr>
      <w:r>
        <w:rPr>
          <w:rFonts w:cs="Calibri" w:ascii="Liberation Sans" w:hAnsi="Liberation Sans"/>
          <w:color w:val="000000"/>
          <w:sz w:val="24"/>
          <w:szCs w:val="24"/>
        </w:rPr>
        <w:t xml:space="preserve">Disponível em: </w:t>
      </w:r>
      <w:hyperlink r:id="rId5">
        <w:r>
          <w:rPr>
            <w:rStyle w:val="LinkdaInternet"/>
          </w:rPr>
          <w:t>http://www.uel.br/revistas/uel/index.php/mediacoes/article/view/2137/2707#</w:t>
        </w:r>
      </w:hyperlink>
      <w:r>
        <w:rPr>
          <w:rStyle w:val="LinkdaInternet"/>
          <w:rFonts w:cs="Calibri" w:ascii="Liberation Sans" w:hAnsi="Liberation Sans"/>
          <w:color w:val="000000"/>
          <w:sz w:val="24"/>
          <w:szCs w:val="24"/>
          <w:lang w:val="es-ES"/>
        </w:rPr>
        <w:t xml:space="preserve"> </w:t>
      </w:r>
    </w:p>
    <w:p>
      <w:pPr>
        <w:pStyle w:val="Normal"/>
        <w:spacing w:lineRule="auto" w:line="240"/>
        <w:ind w:left="720" w:right="0" w:hanging="0"/>
        <w:jc w:val="both"/>
        <w:rPr>
          <w:rFonts w:ascii="Liberation Sans" w:hAnsi="Liberation Sans" w:cs="Calibri"/>
          <w:color w:val="000000"/>
          <w:sz w:val="24"/>
          <w:szCs w:val="24"/>
          <w:lang w:val="es-ES"/>
        </w:rPr>
      </w:pPr>
      <w:r>
        <w:rPr>
          <w:rFonts w:cs="Calibri" w:ascii="Liberation Sans" w:hAnsi="Liberation Sans"/>
          <w:color w:val="000000"/>
          <w:sz w:val="24"/>
          <w:szCs w:val="24"/>
          <w:lang w:val="es-ES"/>
        </w:rPr>
        <w:t>Acesso: 15 mai. 2021</w:t>
      </w:r>
    </w:p>
    <w:p>
      <w:pPr>
        <w:pStyle w:val="Normal"/>
        <w:spacing w:lineRule="auto" w:line="240"/>
        <w:ind w:left="720" w:right="0" w:hanging="0"/>
        <w:jc w:val="both"/>
        <w:rPr>
          <w:rFonts w:ascii="Liberation Sans" w:hAnsi="Liberation Sans" w:cs="Calibri"/>
          <w:color w:val="000000"/>
          <w:sz w:val="24"/>
          <w:szCs w:val="24"/>
          <w:lang w:val="es-ES"/>
        </w:rPr>
      </w:pPr>
      <w:r>
        <w:rPr>
          <w:rFonts w:cs="Calibri" w:ascii="Liberation Sans" w:hAnsi="Liberation Sans"/>
          <w:color w:val="000000"/>
          <w:sz w:val="24"/>
          <w:szCs w:val="24"/>
          <w:lang w:val="es-ES"/>
        </w:rPr>
      </w:r>
    </w:p>
    <w:p>
      <w:pPr>
        <w:pStyle w:val="Normal"/>
        <w:spacing w:lineRule="auto" w:line="240"/>
        <w:ind w:left="720" w:right="0" w:hanging="0"/>
        <w:jc w:val="both"/>
        <w:rPr/>
      </w:pPr>
      <w:r>
        <w:rPr>
          <w:rFonts w:cs="Calibri" w:ascii="Liberation Sans" w:hAnsi="Liberation Sans"/>
          <w:color w:val="000000"/>
          <w:sz w:val="24"/>
          <w:szCs w:val="24"/>
          <w:lang w:val="es-ES"/>
        </w:rPr>
        <w:t xml:space="preserve">DOMINGUES, Petrônio. Movimento da negritude: uma breve reconstrução histórica. </w:t>
      </w:r>
      <w:r>
        <w:rPr>
          <w:rFonts w:cs="Calibri" w:ascii="Liberation Sans" w:hAnsi="Liberation Sans"/>
          <w:b/>
          <w:bCs/>
          <w:color w:val="000000"/>
          <w:sz w:val="24"/>
          <w:szCs w:val="24"/>
          <w:lang w:val="es-ES"/>
        </w:rPr>
        <w:t>Revistas de Ciências Sociais</w:t>
      </w:r>
      <w:r>
        <w:rPr>
          <w:rFonts w:cs="Calibri" w:ascii="Liberation Sans" w:hAnsi="Liberation Sans"/>
          <w:b w:val="false"/>
          <w:bCs w:val="false"/>
          <w:color w:val="000000"/>
          <w:sz w:val="24"/>
          <w:szCs w:val="24"/>
          <w:lang w:val="es-ES"/>
        </w:rPr>
        <w:t xml:space="preserve">, v.10, n.1, p1-18, 2005. Disponível em: </w:t>
      </w:r>
      <w:r>
        <w:rPr>
          <w:rFonts w:cs="Calibri" w:ascii="Liberation Sans" w:hAnsi="Liberation Sans"/>
          <w:b w:val="false"/>
          <w:bCs w:val="false"/>
          <w:color w:val="000000"/>
          <w:sz w:val="24"/>
          <w:szCs w:val="24"/>
          <w:u w:val="none"/>
          <w:lang w:val="es-ES"/>
        </w:rPr>
        <w:t>&lt;</w:t>
      </w:r>
      <w:hyperlink r:id="rId6">
        <w:r>
          <w:rPr>
            <w:rStyle w:val="LinkdaInternet"/>
          </w:rPr>
          <w:t>http://www.uel.br/revistas/uel/index.php/mediacoes/article/view/2137/2707</w:t>
        </w:r>
      </w:hyperlink>
      <w:hyperlink r:id="rId7">
        <w:r>
          <w:rPr>
            <w:rStyle w:val="LinkdaInternet"/>
          </w:rPr>
          <w:t>#</w:t>
        </w:r>
      </w:hyperlink>
      <w:r>
        <w:rPr>
          <w:rStyle w:val="LinkdaInternet"/>
          <w:rFonts w:cs="Calibri" w:ascii="Liberation Sans" w:hAnsi="Liberation Sans"/>
          <w:b w:val="false"/>
          <w:bCs w:val="false"/>
          <w:color w:val="000000"/>
          <w:sz w:val="24"/>
          <w:szCs w:val="24"/>
          <w:u w:val="none"/>
          <w:lang w:val="es-ES"/>
        </w:rPr>
        <w:t>&gt;. Acesso em: 15 mai. 2021.</w:t>
      </w:r>
    </w:p>
    <w:p>
      <w:pPr>
        <w:pStyle w:val="Normal"/>
        <w:spacing w:lineRule="auto" w:line="240"/>
        <w:ind w:left="720" w:right="0" w:hanging="0"/>
        <w:jc w:val="both"/>
        <w:rPr>
          <w:b w:val="false"/>
          <w:b w:val="false"/>
          <w:bCs w:val="false"/>
        </w:rPr>
      </w:pPr>
      <w:r>
        <w:rPr>
          <w:b w:val="false"/>
          <w:bCs w:val="false"/>
        </w:rPr>
      </w:r>
    </w:p>
    <w:p>
      <w:pPr>
        <w:pStyle w:val="ListParagraph"/>
        <w:numPr>
          <w:ilvl w:val="0"/>
          <w:numId w:val="1"/>
        </w:numPr>
        <w:spacing w:lineRule="auto" w:line="240"/>
        <w:jc w:val="both"/>
        <w:rPr>
          <w:rFonts w:ascii="Liberation Sans" w:hAnsi="Liberation Sans" w:cs="Calibri"/>
          <w:b/>
          <w:b/>
          <w:bCs/>
          <w:color w:val="000000"/>
          <w:sz w:val="24"/>
          <w:szCs w:val="24"/>
        </w:rPr>
      </w:pPr>
      <w:r>
        <w:rPr>
          <w:rFonts w:cs="Calibri" w:ascii="Liberation Sans" w:hAnsi="Liberation Sans"/>
          <w:b/>
          <w:bCs/>
          <w:color w:val="000000"/>
          <w:sz w:val="24"/>
          <w:szCs w:val="24"/>
        </w:rPr>
        <w:t>Levante um problema sobre o tema: “Empresas que trabalham home office”. Transforme o problema em pergunta de pesquisa. Formule uma hipótese para a sua pergunta. (3,0)</w:t>
      </w:r>
    </w:p>
    <w:p>
      <w:pPr>
        <w:pStyle w:val="ListParagraph"/>
        <w:spacing w:lineRule="auto" w:line="240"/>
        <w:jc w:val="both"/>
        <w:rPr>
          <w:rFonts w:ascii="Liberation Sans" w:hAnsi="Liberation Sans" w:cs="Calibri"/>
          <w:b/>
          <w:b/>
          <w:bCs/>
          <w:color w:val="000000"/>
          <w:sz w:val="24"/>
          <w:szCs w:val="24"/>
        </w:rPr>
      </w:pPr>
      <w:r>
        <w:rPr>
          <w:rFonts w:cs="Calibri" w:ascii="Liberation Sans" w:hAnsi="Liberation Sans"/>
          <w:b/>
          <w:bCs/>
          <w:color w:val="000000"/>
          <w:sz w:val="24"/>
          <w:szCs w:val="24"/>
        </w:rPr>
      </w:r>
    </w:p>
    <w:p>
      <w:pPr>
        <w:pStyle w:val="ListParagraph"/>
        <w:spacing w:lineRule="auto" w:line="240"/>
        <w:jc w:val="both"/>
        <w:rPr/>
      </w:pPr>
      <w:r>
        <w:rPr>
          <w:rFonts w:cs="Calibri" w:ascii="Liberation Sans" w:hAnsi="Liberation Sans"/>
          <w:b/>
          <w:bCs/>
          <w:color w:val="000000"/>
          <w:sz w:val="24"/>
          <w:szCs w:val="24"/>
        </w:rPr>
        <w:t xml:space="preserve">Problema: </w:t>
      </w:r>
      <w:r>
        <w:rPr>
          <w:rFonts w:cs="Calibri" w:ascii="Liberation Serif" w:hAnsi="Liberation Serif"/>
          <w:b w:val="false"/>
          <w:bCs w:val="false"/>
          <w:color w:val="000000"/>
          <w:sz w:val="24"/>
          <w:szCs w:val="24"/>
        </w:rPr>
        <w:t>A mobilidade urbana na cidade de São Paulo</w:t>
      </w:r>
    </w:p>
    <w:p>
      <w:pPr>
        <w:pStyle w:val="ListParagraph"/>
        <w:spacing w:lineRule="auto" w:line="240"/>
        <w:jc w:val="both"/>
        <w:rPr/>
      </w:pPr>
      <w:r>
        <w:rPr>
          <w:rFonts w:cs="Calibri" w:ascii="Liberation Sans" w:hAnsi="Liberation Sans"/>
          <w:b/>
          <w:bCs/>
          <w:color w:val="000000"/>
          <w:sz w:val="24"/>
          <w:szCs w:val="24"/>
        </w:rPr>
        <w:t xml:space="preserve">Pergunta: </w:t>
      </w:r>
      <w:r>
        <w:rPr>
          <w:rFonts w:eastAsia="Calibri" w:cs="Calibri" w:ascii="Liberation Serif" w:hAnsi="Liberation Serif"/>
          <w:b w:val="false"/>
          <w:bCs w:val="false"/>
          <w:color w:val="000000"/>
          <w:kern w:val="0"/>
          <w:sz w:val="24"/>
          <w:szCs w:val="24"/>
          <w:lang w:val="pt-BR" w:eastAsia="en-US" w:bidi="ar-SA"/>
        </w:rPr>
        <w:t>O</w:t>
      </w:r>
      <w:r>
        <w:rPr>
          <w:rFonts w:cs="Calibri" w:ascii="Liberation Serif" w:hAnsi="Liberation Serif"/>
          <w:b w:val="false"/>
          <w:bCs w:val="false"/>
          <w:color w:val="000000"/>
          <w:sz w:val="24"/>
          <w:szCs w:val="24"/>
        </w:rPr>
        <w:t xml:space="preserve"> Home Office pode ser uma solução para a mobilidade urbana na cidade de São Paulo?</w:t>
      </w:r>
    </w:p>
    <w:p>
      <w:pPr>
        <w:pStyle w:val="ListParagraph"/>
        <w:spacing w:lineRule="auto" w:line="240"/>
        <w:jc w:val="both"/>
        <w:rPr/>
      </w:pPr>
      <w:r>
        <w:rPr>
          <w:rFonts w:cs="Calibri" w:ascii="Liberation Sans" w:hAnsi="Liberation Sans"/>
          <w:b/>
          <w:bCs/>
          <w:color w:val="000000"/>
          <w:sz w:val="24"/>
          <w:szCs w:val="24"/>
        </w:rPr>
        <w:t xml:space="preserve">Hipótese: </w:t>
      </w:r>
      <w:r>
        <w:rPr>
          <w:rFonts w:cs="Calibri" w:ascii="Liberation Serif" w:hAnsi="Liberation Serif"/>
          <w:b w:val="false"/>
          <w:bCs w:val="false"/>
          <w:color w:val="000000"/>
          <w:sz w:val="24"/>
          <w:szCs w:val="24"/>
        </w:rPr>
        <w:t xml:space="preserve">Ao adotar o modelo de trabalho Home Office, reduz-se a circulação de pessoas nas ruas e também a superlotação dos transportes públicos, </w:t>
      </w:r>
      <w:r>
        <w:rPr>
          <w:rFonts w:eastAsia="Calibri" w:cs="Calibri" w:ascii="Liberation Serif" w:hAnsi="Liberation Serif"/>
          <w:b w:val="false"/>
          <w:bCs w:val="false"/>
          <w:color w:val="000000"/>
          <w:kern w:val="0"/>
          <w:sz w:val="24"/>
          <w:szCs w:val="24"/>
          <w:lang w:val="pt-BR" w:eastAsia="en-US" w:bidi="ar-SA"/>
        </w:rPr>
        <w:t>dois</w:t>
      </w:r>
      <w:r>
        <w:rPr>
          <w:rFonts w:cs="Calibri" w:ascii="Liberation Serif" w:hAnsi="Liberation Serif"/>
          <w:b w:val="false"/>
          <w:bCs w:val="false"/>
          <w:color w:val="000000"/>
          <w:sz w:val="24"/>
          <w:szCs w:val="24"/>
        </w:rPr>
        <w:t xml:space="preserve"> dos maiores problemas da mobilidade urbana na cidade de São Paulo.</w:t>
      </w:r>
    </w:p>
    <w:p>
      <w:pPr>
        <w:pStyle w:val="Normal"/>
        <w:spacing w:lineRule="auto" w:line="240" w:before="0" w:after="160"/>
        <w:ind w:left="720" w:right="0" w:hanging="0"/>
        <w:jc w:val="both"/>
        <w:rPr/>
      </w:pPr>
      <w:r>
        <w:rPr/>
      </w:r>
    </w:p>
    <w:sectPr>
      <w:type w:val="nextPage"/>
      <w:pgSz w:w="11906" w:h="16838"/>
      <w:pgMar w:left="1136" w:right="1136" w:header="0" w:top="1136" w:footer="0" w:bottom="113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Liberation Serif">
    <w:altName w:val="Times New Roman"/>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lowerLetter"/>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pt-BR"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Noto Kufi Arabic"/>
      <w:color w:val="auto"/>
      <w:kern w:val="0"/>
      <w:sz w:val="22"/>
      <w:szCs w:val="22"/>
      <w:lang w:val="pt-BR" w:eastAsia="en-US" w:bidi="ar-SA"/>
    </w:rPr>
  </w:style>
  <w:style w:type="character" w:styleId="DefaultParagraphFont">
    <w:name w:val="Default Paragraph Font"/>
    <w:qFormat/>
    <w:rPr/>
  </w:style>
  <w:style w:type="character" w:styleId="LinkdaInternet">
    <w:name w:val="Link da Internet"/>
    <w:basedOn w:val="DefaultParagraphFont"/>
    <w:rPr>
      <w:color w:val="0563C1"/>
      <w:u w:val="single"/>
    </w:rPr>
  </w:style>
  <w:style w:type="character" w:styleId="Nfaseforte">
    <w:name w:val="Ênfase forte"/>
    <w:qFormat/>
    <w:rPr>
      <w:b/>
      <w:bCs/>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www.uel.br/revistas/uel/index.php/mediacoes/article/view/2137/2707" TargetMode="External"/><Relationship Id="rId6" Type="http://schemas.openxmlformats.org/officeDocument/2006/relationships/hyperlink" Target="http://www.uel.br/revistas/uel/index.php/mediacoes/article/view/2137/2707" TargetMode="External"/><Relationship Id="rId7" Type="http://schemas.openxmlformats.org/officeDocument/2006/relationships/hyperlink" Target="http://www.uel.br/revistas/uel/index.php/mediacoes/article/view/2137/270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108</TotalTime>
  <Application>LibreOffice/7.0.6.2$Linux_X86_64 LibreOffice_project/00$Build-2</Application>
  <AppVersion>15.0000</AppVersion>
  <Pages>3</Pages>
  <Words>561</Words>
  <Characters>3146</Characters>
  <CharactersWithSpaces>3667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2021-05-04T21:58:00Z</dcterms:created>
  <dc:creator>Tania Regina Barreira Rodrigues</dc:creator>
  <dc:description/>
  <dc:language>pt-BR</dc:language>
  <cp:lastModifiedBy/>
  <dcterms:modified xsi:type="dcterms:W3CDTF">2021-05-12T17:54:15Z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0x01010034E714EEE279C840A352B3D76DA3B3BD</vt:lpwstr>
  </property>
</Properties>
</file>