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Sprint Report Document</w:t>
      </w:r>
    </w:p>
    <w:p w:rsidR="00000000" w:rsidDel="00000000" w:rsidP="00000000" w:rsidRDefault="00000000" w:rsidRPr="00000000">
      <w:pPr>
        <w:pBdr>
          <w:top w:color="000001" w:space="0" w:sz="4" w:val="single"/>
        </w:pBdr>
        <w:spacing w:after="0" w:before="0" w:line="240" w:lineRule="auto"/>
        <w:contextualSpacing w:val="0"/>
        <w:rPr/>
      </w:pPr>
      <w:r w:rsidDel="00000000" w:rsidR="00000000" w:rsidRPr="00000000">
        <w:rPr>
          <w:rFonts w:ascii="Times New Roman" w:cs="Times New Roman" w:eastAsia="Times New Roman" w:hAnsi="Times New Roman"/>
          <w:sz w:val="36"/>
          <w:szCs w:val="36"/>
          <w:rtl w:val="0"/>
        </w:rPr>
        <w:t xml:space="preserve">IBM</w:t>
      </w:r>
      <w:r w:rsidDel="00000000" w:rsidR="00000000" w:rsidRPr="00000000">
        <w:rPr>
          <w:rtl w:val="0"/>
        </w:rPr>
      </w:r>
    </w:p>
    <w:p w:rsidR="00000000" w:rsidDel="00000000" w:rsidP="00000000" w:rsidRDefault="00000000" w:rsidRPr="00000000">
      <w:pPr>
        <w:pBdr>
          <w:top w:color="000001" w:space="0" w:sz="4" w:val="single"/>
        </w:pBdr>
        <w:spacing w:after="0" w:before="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color="000001" w:space="0" w:sz="4" w:val="single"/>
        </w:pBdr>
        <w:spacing w:after="0" w:before="0" w:line="240" w:lineRule="auto"/>
        <w:contextualSpacing w:val="0"/>
        <w:rPr/>
      </w:pPr>
      <w:r w:rsidDel="00000000" w:rsidR="00000000" w:rsidRPr="00000000">
        <w:rPr>
          <w:rFonts w:ascii="Times New Roman" w:cs="Times New Roman" w:eastAsia="Times New Roman" w:hAnsi="Times New Roman"/>
          <w:sz w:val="28"/>
          <w:szCs w:val="28"/>
          <w:rtl w:val="0"/>
        </w:rPr>
        <w:t xml:space="preserve">Kyle Merfeld</w:t>
      </w:r>
      <w:r w:rsidDel="00000000" w:rsidR="00000000" w:rsidRPr="00000000">
        <w:rPr>
          <w:rtl w:val="0"/>
        </w:rPr>
      </w:r>
    </w:p>
    <w:p w:rsidR="00000000" w:rsidDel="00000000" w:rsidP="00000000" w:rsidRDefault="00000000" w:rsidRPr="00000000">
      <w:pPr>
        <w:pBdr>
          <w:top w:color="000001" w:space="0" w:sz="4" w:val="single"/>
        </w:pBdr>
        <w:spacing w:after="0" w:before="0" w:line="240" w:lineRule="auto"/>
        <w:contextualSpacing w:val="0"/>
        <w:rPr/>
      </w:pPr>
      <w:r w:rsidDel="00000000" w:rsidR="00000000" w:rsidRPr="00000000">
        <w:rPr>
          <w:rFonts w:ascii="Times New Roman" w:cs="Times New Roman" w:eastAsia="Times New Roman" w:hAnsi="Times New Roman"/>
          <w:sz w:val="28"/>
          <w:szCs w:val="28"/>
          <w:rtl w:val="0"/>
        </w:rPr>
        <w:t xml:space="preserve">Grant Chri</w:t>
      </w:r>
      <w:r w:rsidDel="00000000" w:rsidR="00000000" w:rsidRPr="00000000">
        <w:rPr>
          <w:rtl w:val="0"/>
        </w:rPr>
      </w:r>
    </w:p>
    <w:p w:rsidR="00000000" w:rsidDel="00000000" w:rsidP="00000000" w:rsidRDefault="00000000" w:rsidRPr="00000000">
      <w:pPr>
        <w:pBdr>
          <w:top w:color="000001" w:space="0" w:sz="4" w:val="single"/>
        </w:pBdr>
        <w:spacing w:after="0" w:before="0" w:line="240" w:lineRule="auto"/>
        <w:contextualSpacing w:val="0"/>
        <w:rPr/>
      </w:pPr>
      <w:r w:rsidDel="00000000" w:rsidR="00000000" w:rsidRPr="00000000">
        <w:rPr>
          <w:rFonts w:ascii="Times New Roman" w:cs="Times New Roman" w:eastAsia="Times New Roman" w:hAnsi="Times New Roman"/>
          <w:sz w:val="28"/>
          <w:szCs w:val="28"/>
          <w:rtl w:val="0"/>
        </w:rPr>
        <w:t xml:space="preserve">Carl Molnar</w:t>
      </w:r>
      <w:r w:rsidDel="00000000" w:rsidR="00000000" w:rsidRPr="00000000">
        <w:rPr>
          <w:rtl w:val="0"/>
        </w:rPr>
      </w:r>
    </w:p>
    <w:p w:rsidR="00000000" w:rsidDel="00000000" w:rsidP="00000000" w:rsidRDefault="00000000" w:rsidRPr="00000000">
      <w:pPr>
        <w:pBdr>
          <w:top w:color="000001" w:space="0" w:sz="4" w:val="single"/>
        </w:pBdr>
        <w:spacing w:after="0" w:before="0" w:line="240" w:lineRule="auto"/>
        <w:contextualSpacing w:val="0"/>
        <w:rPr/>
      </w:pPr>
      <w:r w:rsidDel="00000000" w:rsidR="00000000" w:rsidRPr="00000000">
        <w:rPr>
          <w:rFonts w:ascii="Times New Roman" w:cs="Times New Roman" w:eastAsia="Times New Roman" w:hAnsi="Times New Roman"/>
          <w:sz w:val="28"/>
          <w:szCs w:val="28"/>
          <w:rtl w:val="0"/>
        </w:rPr>
        <w:t xml:space="preserve">Marshall Ford</w:t>
      </w:r>
      <w:r w:rsidDel="00000000" w:rsidR="00000000" w:rsidRPr="00000000">
        <w:rPr>
          <w:rtl w:val="0"/>
        </w:rPr>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sz w:val="28"/>
          <w:szCs w:val="28"/>
          <w:rtl w:val="0"/>
        </w:rPr>
        <w:t xml:space="preserve">(This document is completed at the end of each sprint.  It contains information regarding what has been accomplished as well as some reflective thoughts.)</w:t>
      </w:r>
      <w:r w:rsidDel="00000000" w:rsidR="00000000" w:rsidRPr="00000000">
        <w:br w:type="page"/>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120" w:before="0" w:line="240" w:lineRule="auto"/>
        <w:contextualSpacing w:val="0"/>
        <w:rPr/>
      </w:pPr>
      <w:r w:rsidDel="00000000" w:rsidR="00000000" w:rsidRPr="00000000">
        <w:rPr>
          <w:rFonts w:ascii="Times New Roman" w:cs="Times New Roman" w:eastAsia="Times New Roman" w:hAnsi="Times New Roman"/>
          <w:b w:val="1"/>
          <w:sz w:val="32"/>
          <w:szCs w:val="32"/>
          <w:rtl w:val="0"/>
        </w:rPr>
        <w:t xml:space="preserve">1.</w:t>
        <w:tab/>
        <w:t xml:space="preserve">Sprint Planning Meeting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03-14-2017</w:t>
      </w:r>
      <w:r w:rsidDel="00000000" w:rsidR="00000000" w:rsidRPr="00000000">
        <w:rPr>
          <w:rtl w:val="0"/>
        </w:rPr>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w:t>
        <w:tab/>
        <w:t xml:space="preserve">Sprint Backlog</w:t>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https://github.com/marshallford/ndsu-ibm-capstone/projects/3</w:t>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pBdr/>
        <w:spacing w:after="120" w:before="0" w:line="240" w:lineRule="auto"/>
        <w:contextualSpacing w:val="0"/>
        <w:rPr/>
      </w:pPr>
      <w:r w:rsidDel="00000000" w:rsidR="00000000" w:rsidRPr="00000000">
        <w:rPr>
          <w:rFonts w:ascii="Times New Roman" w:cs="Times New Roman" w:eastAsia="Times New Roman" w:hAnsi="Times New Roman"/>
          <w:b w:val="1"/>
          <w:sz w:val="32"/>
          <w:szCs w:val="32"/>
          <w:rtl w:val="0"/>
        </w:rPr>
        <w:t xml:space="preserve">2.</w:t>
        <w:tab/>
        <w:t xml:space="preserve">Sprint Review Meeting – </w:t>
      </w:r>
      <w:r w:rsidDel="00000000" w:rsidR="00000000" w:rsidRPr="00000000">
        <w:rPr>
          <w:rFonts w:ascii="Times New Roman" w:cs="Times New Roman" w:eastAsia="Times New Roman" w:hAnsi="Times New Roman"/>
          <w:b w:val="1"/>
          <w:sz w:val="24"/>
          <w:szCs w:val="24"/>
          <w:rtl w:val="0"/>
        </w:rPr>
        <w:t xml:space="preserve">2017-04-05</w:t>
      </w:r>
      <w:r w:rsidDel="00000000" w:rsidR="00000000" w:rsidRPr="00000000">
        <w:rPr>
          <w:rtl w:val="0"/>
        </w:rPr>
      </w:r>
    </w:p>
    <w:p w:rsidR="00000000" w:rsidDel="00000000" w:rsidP="00000000" w:rsidRDefault="00000000" w:rsidRPr="00000000">
      <w:pPr>
        <w:pBdr/>
        <w:spacing w:after="120" w:before="0" w:line="240" w:lineRule="auto"/>
        <w:contextualSpacing w:val="0"/>
        <w:rPr/>
      </w:pPr>
      <w:r w:rsidDel="00000000" w:rsidR="00000000" w:rsidRPr="00000000">
        <w:rPr>
          <w:rFonts w:ascii="Times New Roman" w:cs="Times New Roman" w:eastAsia="Times New Roman" w:hAnsi="Times New Roman"/>
          <w:b w:val="1"/>
          <w:sz w:val="32"/>
          <w:szCs w:val="32"/>
          <w:rtl w:val="0"/>
        </w:rPr>
        <w:t xml:space="preserve">2.1</w:t>
        <w:tab/>
        <w:t xml:space="preserve">Customer Demo</w:t>
      </w:r>
      <w:r w:rsidDel="00000000" w:rsidR="00000000" w:rsidRPr="00000000">
        <w:rPr>
          <w:rtl w:val="0"/>
        </w:rPr>
      </w:r>
    </w:p>
    <w:p w:rsidR="00000000" w:rsidDel="00000000" w:rsidP="00000000" w:rsidRDefault="00000000" w:rsidRPr="00000000">
      <w:pPr>
        <w:pBdr/>
        <w:spacing w:after="120" w:before="0" w:line="240" w:lineRule="auto"/>
        <w:contextualSpacing w:val="0"/>
        <w:rPr/>
      </w:pPr>
      <w:r w:rsidDel="00000000" w:rsidR="00000000" w:rsidRPr="00000000">
        <w:rPr>
          <w:rFonts w:ascii="Times New Roman" w:cs="Times New Roman" w:eastAsia="Times New Roman" w:hAnsi="Times New Roman"/>
          <w:rtl w:val="0"/>
        </w:rPr>
        <w:t xml:space="preserve">We shared our progress towards data collection from Gerrit into a csv and live data streams via SSH to Matt and Adam during our weekly meeting.</w:t>
      </w:r>
      <w:r w:rsidDel="00000000" w:rsidR="00000000" w:rsidRPr="00000000">
        <w:rPr>
          <w:rtl w:val="0"/>
        </w:rPr>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120" w:before="0" w:line="240" w:lineRule="auto"/>
        <w:contextualSpacing w:val="0"/>
        <w:rPr/>
      </w:pPr>
      <w:r w:rsidDel="00000000" w:rsidR="00000000" w:rsidRPr="00000000">
        <w:rPr>
          <w:rFonts w:ascii="Times New Roman" w:cs="Times New Roman" w:eastAsia="Times New Roman" w:hAnsi="Times New Roman"/>
          <w:b w:val="1"/>
          <w:sz w:val="32"/>
          <w:szCs w:val="32"/>
          <w:rtl w:val="0"/>
        </w:rPr>
        <w:t xml:space="preserve">2.2</w:t>
        <w:tab/>
        <w:t xml:space="preserve">Stakeholder Involvement Review</w:t>
      </w:r>
      <w:r w:rsidDel="00000000" w:rsidR="00000000" w:rsidRPr="00000000">
        <w:rPr>
          <w:rtl w:val="0"/>
        </w:rPr>
      </w:r>
    </w:p>
    <w:p w:rsidR="00000000" w:rsidDel="00000000" w:rsidP="00000000" w:rsidRDefault="00000000" w:rsidRPr="00000000">
      <w:pPr>
        <w:pBdr/>
        <w:spacing w:after="120" w:before="0" w:line="240" w:lineRule="auto"/>
        <w:contextualSpacing w:val="0"/>
        <w:rPr/>
      </w:pPr>
      <w:r w:rsidDel="00000000" w:rsidR="00000000" w:rsidRPr="00000000">
        <w:rPr>
          <w:rFonts w:ascii="Times New Roman" w:cs="Times New Roman" w:eastAsia="Times New Roman" w:hAnsi="Times New Roman"/>
          <w:rtl w:val="0"/>
        </w:rPr>
        <w:t xml:space="preserve">Our sponsors Matt and Adam have had a good amount of involvement in our project so far. They are willing and able to answer any questions we have for them, and seem very knowledgeable about the topic. They come to each meeting with some ideas and examples that we can use that help us with our project.</w:t>
      </w:r>
      <w:r w:rsidDel="00000000" w:rsidR="00000000" w:rsidRPr="00000000">
        <w:rPr>
          <w:rtl w:val="0"/>
        </w:rPr>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120" w:before="0" w:line="240" w:lineRule="auto"/>
        <w:contextualSpacing w:val="0"/>
        <w:rPr/>
      </w:pPr>
      <w:r w:rsidDel="00000000" w:rsidR="00000000" w:rsidRPr="00000000">
        <w:rPr>
          <w:rFonts w:ascii="Times New Roman" w:cs="Times New Roman" w:eastAsia="Times New Roman" w:hAnsi="Times New Roman"/>
          <w:b w:val="1"/>
          <w:sz w:val="32"/>
          <w:szCs w:val="32"/>
          <w:rtl w:val="0"/>
        </w:rPr>
        <w:t xml:space="preserve">2.3</w:t>
        <w:tab/>
        <w:t xml:space="preserve">Data Management Review</w:t>
      </w:r>
      <w:r w:rsidDel="00000000" w:rsidR="00000000" w:rsidRPr="00000000">
        <w:rPr>
          <w:rtl w:val="0"/>
        </w:rPr>
      </w:r>
    </w:p>
    <w:p w:rsidR="00000000" w:rsidDel="00000000" w:rsidP="00000000" w:rsidRDefault="00000000" w:rsidRPr="00000000">
      <w:pPr>
        <w:pBdr/>
        <w:spacing w:after="120" w:before="0" w:line="240" w:lineRule="auto"/>
        <w:contextualSpacing w:val="0"/>
        <w:rPr/>
      </w:pPr>
      <w:r w:rsidDel="00000000" w:rsidR="00000000" w:rsidRPr="00000000">
        <w:rPr>
          <w:rFonts w:ascii="Times New Roman" w:cs="Times New Roman" w:eastAsia="Times New Roman" w:hAnsi="Times New Roman"/>
          <w:rtl w:val="0"/>
        </w:rPr>
        <w:t xml:space="preserve">We had no issue with data management. Any data we used is publicly available. We only need credentials for live streaming from Gerrit which we have. All of our work is available on GitHub, an online Git repository service. We are using Google docs and Blackboard to manage our documentation</w:t>
      </w:r>
      <w:r w:rsidDel="00000000" w:rsidR="00000000" w:rsidRPr="00000000">
        <w:rPr>
          <w:rtl w:val="0"/>
        </w:rPr>
      </w:r>
    </w:p>
    <w:p w:rsidR="00000000" w:rsidDel="00000000" w:rsidP="00000000" w:rsidRDefault="00000000" w:rsidRPr="00000000">
      <w:pPr>
        <w:pBdr/>
        <w:spacing w:after="120" w:before="0" w:line="240" w:lineRule="auto"/>
        <w:contextualSpacing w:val="0"/>
        <w:rPr/>
      </w:pPr>
      <w:r w:rsidDel="00000000" w:rsidR="00000000" w:rsidRPr="00000000">
        <w:rPr>
          <w:rFonts w:ascii="Times New Roman" w:cs="Times New Roman" w:eastAsia="Times New Roman" w:hAnsi="Times New Roman"/>
          <w:b w:val="1"/>
          <w:sz w:val="32"/>
          <w:szCs w:val="32"/>
          <w:rtl w:val="0"/>
        </w:rPr>
        <w:t xml:space="preserve">2.4</w:t>
        <w:tab/>
        <w:t xml:space="preserve">Requirements/User Story Review</w:t>
      </w:r>
      <w:r w:rsidDel="00000000" w:rsidR="00000000" w:rsidRPr="00000000">
        <w:rPr>
          <w:rtl w:val="0"/>
        </w:rPr>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addition of the Gerrit project we have added new user stories:</w:t>
      </w:r>
    </w:p>
    <w:p w:rsidR="00000000" w:rsidDel="00000000" w:rsidP="00000000" w:rsidRDefault="00000000" w:rsidRPr="00000000">
      <w:pPr>
        <w:numPr>
          <w:ilvl w:val="0"/>
          <w:numId w:val="3"/>
        </w:numPr>
        <w:pBdr/>
        <w:spacing w:after="120" w:before="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data researcher can collect specific metadata categories from open status Gerrit changes including deletions, insertions, change ID, project name, author ID, and verified status.</w:t>
      </w:r>
    </w:p>
    <w:p w:rsidR="00000000" w:rsidDel="00000000" w:rsidP="00000000" w:rsidRDefault="00000000" w:rsidRPr="00000000">
      <w:pPr>
        <w:numPr>
          <w:ilvl w:val="0"/>
          <w:numId w:val="3"/>
        </w:numPr>
        <w:pBdr/>
        <w:spacing w:after="120" w:before="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a programmer submits a change to an OpenStack project, the trained TensorFlow model will automatically predict the likelihood of a change passing Jenkins.</w:t>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2.5</w:t>
        <w:tab/>
        <w:t xml:space="preserve">Progress Review</w:t>
      </w:r>
      <w:r w:rsidDel="00000000" w:rsidR="00000000" w:rsidRPr="00000000">
        <w:rPr>
          <w:rtl w:val="0"/>
        </w:rPr>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sprint, we have:</w:t>
      </w:r>
    </w:p>
    <w:p w:rsidR="00000000" w:rsidDel="00000000" w:rsidP="00000000" w:rsidRDefault="00000000" w:rsidRPr="00000000">
      <w:pPr>
        <w:numPr>
          <w:ilvl w:val="0"/>
          <w:numId w:val="1"/>
        </w:numPr>
        <w:pBdr/>
        <w:spacing w:after="120" w:before="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Completed the data collection module</w:t>
      </w:r>
    </w:p>
    <w:p w:rsidR="00000000" w:rsidDel="00000000" w:rsidP="00000000" w:rsidRDefault="00000000" w:rsidRPr="00000000">
      <w:pPr>
        <w:numPr>
          <w:ilvl w:val="0"/>
          <w:numId w:val="1"/>
        </w:numPr>
        <w:pBdr/>
        <w:spacing w:after="120" w:before="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Live data event streaming from Gerrit via ssh</w:t>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120" w:before="0" w:line="240" w:lineRule="auto"/>
        <w:contextualSpacing w:val="0"/>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3.</w:t>
        <w:tab/>
        <w:t xml:space="preserve">Sprint Retrospective Meeting - </w:t>
      </w:r>
      <w:r w:rsidDel="00000000" w:rsidR="00000000" w:rsidRPr="00000000">
        <w:rPr>
          <w:rFonts w:ascii="Times New Roman" w:cs="Times New Roman" w:eastAsia="Times New Roman" w:hAnsi="Times New Roman"/>
          <w:b w:val="1"/>
          <w:sz w:val="24"/>
          <w:szCs w:val="24"/>
          <w:rtl w:val="0"/>
        </w:rPr>
        <w:t xml:space="preserve">2017-04-20</w:t>
      </w:r>
      <w:r w:rsidDel="00000000" w:rsidR="00000000" w:rsidRPr="00000000">
        <w:rPr>
          <w:rtl w:val="0"/>
        </w:rPr>
      </w:r>
    </w:p>
    <w:p w:rsidR="00000000" w:rsidDel="00000000" w:rsidP="00000000" w:rsidRDefault="00000000" w:rsidRPr="00000000">
      <w:pPr>
        <w:pBdr/>
        <w:spacing w:after="120" w:before="0" w:line="240" w:lineRule="auto"/>
        <w:contextualSpacing w:val="0"/>
        <w:rPr/>
      </w:pPr>
      <w:r w:rsidDel="00000000" w:rsidR="00000000" w:rsidRPr="00000000">
        <w:rPr>
          <w:rFonts w:ascii="Times New Roman" w:cs="Times New Roman" w:eastAsia="Times New Roman" w:hAnsi="Times New Roman"/>
          <w:b w:val="1"/>
          <w:sz w:val="32"/>
          <w:szCs w:val="32"/>
          <w:rtl w:val="0"/>
        </w:rPr>
        <w:t xml:space="preserve">3.1</w:t>
        <w:tab/>
        <w:t xml:space="preserve">Top Highlights</w:t>
      </w:r>
      <w:r w:rsidDel="00000000" w:rsidR="00000000" w:rsidRPr="00000000">
        <w:rPr>
          <w:rtl w:val="0"/>
        </w:rPr>
      </w:r>
    </w:p>
    <w:p w:rsidR="00000000" w:rsidDel="00000000" w:rsidP="00000000" w:rsidRDefault="00000000" w:rsidRPr="00000000">
      <w:pPr>
        <w:numPr>
          <w:ilvl w:val="0"/>
          <w:numId w:val="5"/>
        </w:numPr>
        <w:pBdr/>
        <w:spacing w:after="12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direction allows for better demo at final project</w:t>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w:t>
        <w:tab/>
        <w:t xml:space="preserve">Top Lowlights</w:t>
      </w:r>
    </w:p>
    <w:p w:rsidR="00000000" w:rsidDel="00000000" w:rsidP="00000000" w:rsidRDefault="00000000" w:rsidRPr="00000000">
      <w:pPr>
        <w:numPr>
          <w:ilvl w:val="0"/>
          <w:numId w:val="4"/>
        </w:numPr>
        <w:pBdr/>
        <w:spacing w:after="12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direction, not a lot of time (Feature creep)</w:t>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3.3</w:t>
        <w:tab/>
        <w:t xml:space="preserve">Reflection on Improvements</w:t>
      </w:r>
      <w:r w:rsidDel="00000000" w:rsidR="00000000" w:rsidRPr="00000000">
        <w:rPr>
          <w:rtl w:val="0"/>
        </w:rPr>
      </w:r>
    </w:p>
    <w:p w:rsidR="00000000" w:rsidDel="00000000" w:rsidP="00000000" w:rsidRDefault="00000000" w:rsidRPr="00000000">
      <w:pPr>
        <w:numPr>
          <w:ilvl w:val="0"/>
          <w:numId w:val="2"/>
        </w:numPr>
        <w:pBdr/>
        <w:spacing w:after="120" w:before="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left our work from Sprint 1 and 2 as is, shifting focus area. We have made significant improvements in the new focus over Sprint 3.</w:t>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tab/>
        <w:t xml:space="preserve">(Include this section for your final sprint)</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120" w:before="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4.1 </w:t>
        <w:tab/>
      </w:r>
      <w:r w:rsidDel="00000000" w:rsidR="00000000" w:rsidRPr="00000000">
        <w:rPr>
          <w:rFonts w:ascii="Times New Roman" w:cs="Times New Roman" w:eastAsia="Times New Roman" w:hAnsi="Times New Roman"/>
          <w:b w:val="1"/>
          <w:sz w:val="32"/>
          <w:szCs w:val="32"/>
          <w:rtl w:val="0"/>
        </w:rPr>
        <w:t xml:space="preserve">Recommendations for Future Projects</w:t>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Base on your experience, list any recommendations that you might have for future student teams working on capstone projects. &gt;&gt; </w:t>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4.2</w:t>
        <w:tab/>
      </w:r>
      <w:r w:rsidDel="00000000" w:rsidR="00000000" w:rsidRPr="00000000">
        <w:rPr>
          <w:rFonts w:ascii="Times New Roman" w:cs="Times New Roman" w:eastAsia="Times New Roman" w:hAnsi="Times New Roman"/>
          <w:b w:val="1"/>
          <w:sz w:val="32"/>
          <w:szCs w:val="32"/>
          <w:rtl w:val="0"/>
        </w:rPr>
        <w:t xml:space="preserve">Project Size and Effort Estimates</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4.2.1 Size Estimates</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r>
    </w:p>
    <w:tbl>
      <w:tblPr>
        <w:tblStyle w:val="Table1"/>
        <w:bidiVisual w:val="0"/>
        <w:tblW w:w="9691.0" w:type="dxa"/>
        <w:jc w:val="left"/>
        <w:tblInd w:w="-108.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2538"/>
        <w:gridCol w:w="3239"/>
        <w:gridCol w:w="3914"/>
        <w:tblGridChange w:id="0">
          <w:tblGrid>
            <w:gridCol w:w="2538"/>
            <w:gridCol w:w="3239"/>
            <w:gridCol w:w="3914"/>
          </w:tblGrid>
        </w:tblGridChange>
      </w:tblGrid>
      <w:tr>
        <w:trPr>
          <w:trHeight w:val="360" w:hRule="atLeast"/>
        </w:trPr>
        <w:tc>
          <w:tcPr>
            <w:tcBorders>
              <w:top w:color="000001" w:space="0" w:sz="4" w:val="single"/>
              <w:left w:color="000001" w:space="0" w:sz="4" w:val="single"/>
              <w:bottom w:color="000001" w:space="0" w:sz="4" w:val="single"/>
              <w:right w:color="000001" w:space="0" w:sz="4" w:val="single"/>
            </w:tcBorders>
            <w:shd w:fill="d9d9d9"/>
            <w:tcMar>
              <w:left w:w="108.0" w:type="dxa"/>
            </w:tcMar>
            <w:vAlign w:val="cente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Metric</w:t>
            </w:r>
          </w:p>
        </w:tc>
        <w:tc>
          <w:tcPr>
            <w:tcBorders>
              <w:top w:color="000001" w:space="0" w:sz="4" w:val="single"/>
              <w:left w:color="000001" w:space="0" w:sz="4" w:val="single"/>
              <w:bottom w:color="000001" w:space="0" w:sz="4" w:val="single"/>
              <w:right w:color="000001" w:space="0" w:sz="4" w:val="single"/>
            </w:tcBorders>
            <w:shd w:fill="d9d9d9"/>
            <w:tcMar>
              <w:left w:w="108.0" w:type="dxa"/>
            </w:tcMar>
            <w:vAlign w:val="cente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Estimate</w:t>
            </w:r>
          </w:p>
        </w:tc>
        <w:tc>
          <w:tcPr>
            <w:tcBorders>
              <w:top w:color="000001" w:space="0" w:sz="4" w:val="single"/>
              <w:left w:color="000001" w:space="0" w:sz="4" w:val="single"/>
              <w:bottom w:color="000001" w:space="0" w:sz="4" w:val="single"/>
              <w:right w:color="000001" w:space="0" w:sz="4" w:val="single"/>
            </w:tcBorders>
            <w:shd w:fill="d9d9d9"/>
            <w:tcMar>
              <w:left w:w="108.0" w:type="dxa"/>
            </w:tcMar>
            <w:vAlign w:val="cente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Size</w:t>
            </w:r>
          </w:p>
        </w:tc>
      </w:tr>
      <w:tr>
        <w:trPr>
          <w:trHeight w:val="360" w:hRule="atLeast"/>
        </w:trPr>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SLOC</w:t>
            </w:r>
          </w:p>
        </w:tc>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 Lines</w:t>
            </w:r>
          </w:p>
        </w:tc>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2457 Lines</w:t>
            </w:r>
          </w:p>
        </w:tc>
      </w:tr>
      <w:tr>
        <w:trPr>
          <w:trHeight w:val="360" w:hRule="atLeast"/>
        </w:trPr>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Classes</w:t>
            </w:r>
          </w:p>
        </w:tc>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Classes</w:t>
            </w:r>
          </w:p>
        </w:tc>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Classes</w:t>
            </w:r>
          </w:p>
        </w:tc>
      </w:tr>
      <w:tr>
        <w:trPr>
          <w:trHeight w:val="360" w:hRule="atLeast"/>
        </w:trPr>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Modules</w:t>
            </w:r>
          </w:p>
        </w:tc>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Modules</w:t>
            </w:r>
          </w:p>
        </w:tc>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Modules</w:t>
            </w:r>
          </w:p>
        </w:tc>
      </w:tr>
      <w:tr>
        <w:trPr>
          <w:trHeight w:val="360" w:hRule="atLeast"/>
        </w:trPr>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Help Document</w:t>
            </w:r>
          </w:p>
        </w:tc>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Pages</w:t>
            </w:r>
          </w:p>
        </w:tc>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Pages</w:t>
            </w:r>
          </w:p>
        </w:tc>
      </w:tr>
      <w:tr>
        <w:trPr>
          <w:trHeight w:val="360" w:hRule="atLeast"/>
        </w:trPr>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Story Points</w:t>
            </w:r>
          </w:p>
        </w:tc>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 points</w:t>
            </w:r>
          </w:p>
        </w:tc>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 points</w:t>
            </w:r>
          </w:p>
        </w:tc>
      </w:tr>
    </w:tbl>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Provide a description of how your estimates compared with the actual values. Discuss why you believe (e.g. lack of experience, changes in requirements, etc.) any deviations occurred.   Complete for whichever metrics your team used&gt;&gt; </w:t>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120" w:before="0" w:line="240" w:lineRule="auto"/>
        <w:ind w:firstLine="72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4.2.2</w:t>
        <w:tab/>
        <w:t xml:space="preserve">Effort Breakdown</w:t>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Complete the following table by breaking down the amount of effort (as a %) that was spend during each of the following stages of the project. &gt;&gt; </w:t>
      </w:r>
    </w:p>
    <w:tbl>
      <w:tblPr>
        <w:tblStyle w:val="Table2"/>
        <w:bidiVisual w:val="0"/>
        <w:tblW w:w="9690.0" w:type="dxa"/>
        <w:jc w:val="left"/>
        <w:tblInd w:w="-108.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7488"/>
        <w:gridCol w:w="2202"/>
        <w:tblGridChange w:id="0">
          <w:tblGrid>
            <w:gridCol w:w="7488"/>
            <w:gridCol w:w="2202"/>
          </w:tblGrid>
        </w:tblGridChange>
      </w:tblGrid>
      <w:tr>
        <w:trPr>
          <w:trHeight w:val="360" w:hRule="atLeast"/>
        </w:trPr>
        <w:tc>
          <w:tcPr>
            <w:tcBorders>
              <w:top w:color="000001" w:space="0" w:sz="4" w:val="single"/>
              <w:left w:color="000001" w:space="0" w:sz="4" w:val="single"/>
              <w:bottom w:color="000001" w:space="0" w:sz="4" w:val="single"/>
              <w:right w:color="000001" w:space="0" w:sz="4" w:val="single"/>
            </w:tcBorders>
            <w:shd w:fill="d9d9d9"/>
            <w:tcMar>
              <w:left w:w="108.0" w:type="dxa"/>
            </w:tcMar>
            <w:vAlign w:val="cente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Area</w:t>
            </w:r>
          </w:p>
        </w:tc>
        <w:tc>
          <w:tcPr>
            <w:tcBorders>
              <w:top w:color="000001" w:space="0" w:sz="4" w:val="single"/>
              <w:left w:color="000001" w:space="0" w:sz="4" w:val="single"/>
              <w:bottom w:color="000001" w:space="0" w:sz="4" w:val="single"/>
              <w:right w:color="000001" w:space="0" w:sz="4" w:val="single"/>
            </w:tcBorders>
            <w:shd w:fill="d9d9d9"/>
            <w:tcMar>
              <w:left w:w="108.0" w:type="dxa"/>
            </w:tcMar>
            <w:vAlign w:val="cente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Effort</w:t>
            </w:r>
          </w:p>
        </w:tc>
      </w:tr>
      <w:tr>
        <w:trPr>
          <w:trHeight w:val="360" w:hRule="atLeast"/>
        </w:trPr>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w:t>
            </w:r>
          </w:p>
        </w:tc>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 5%</w:t>
            </w:r>
          </w:p>
        </w:tc>
      </w:tr>
      <w:tr>
        <w:trPr>
          <w:trHeight w:val="360" w:hRule="atLeast"/>
        </w:trPr>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Requirements</w:t>
            </w:r>
          </w:p>
        </w:tc>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360" w:hRule="atLeast"/>
        </w:trPr>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w:t>
            </w:r>
          </w:p>
        </w:tc>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360" w:hRule="atLeast"/>
        </w:trPr>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Coding</w:t>
            </w:r>
          </w:p>
        </w:tc>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360" w:hRule="atLeast"/>
        </w:trPr>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w:t>
            </w:r>
          </w:p>
        </w:tc>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360" w:hRule="atLeast"/>
        </w:trPr>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Mid-term and Final Reports</w:t>
            </w:r>
          </w:p>
        </w:tc>
        <w:tc>
          <w:tcPr>
            <w:tcBorders>
              <w:top w:color="000001" w:space="0" w:sz="4" w:val="single"/>
              <w:left w:color="000001" w:space="0" w:sz="4" w:val="single"/>
              <w:bottom w:color="000001" w:space="0" w:sz="4" w:val="single"/>
              <w:right w:color="000001" w:space="0" w:sz="4" w:val="single"/>
            </w:tcBorders>
            <w:shd w:fill="ffffff"/>
            <w:tcMar>
              <w:left w:w="108.0" w:type="dxa"/>
            </w:tcMar>
            <w:vAlign w:val="cente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bl>
    <w:p w:rsidR="00000000" w:rsidDel="00000000" w:rsidP="00000000" w:rsidRDefault="00000000" w:rsidRPr="00000000">
      <w:pPr>
        <w:pBdr/>
        <w:spacing w:after="0" w:before="0" w:line="24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