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0D" w:rsidRDefault="00D1010D" w14:paraId="01D2B4C8" w14:textId="412974AB">
      <w:bookmarkStart w:name="_GoBack" w:id="0"/>
      <w:bookmarkEnd w:id="0"/>
      <w:r w:rsidR="6B039853">
        <w:rPr/>
        <w:t>Spencer: Working on MRI scans. Looked through database; how set up. MP-RAGE first.  Look into BIDS formatting (https://bids.neuroimaging.io/)</w:t>
      </w:r>
    </w:p>
    <w:p w:rsidR="37976E06" w:rsidP="37976E06" w:rsidRDefault="37976E06" w14:paraId="0FD0DB59" w14:textId="318B30D8">
      <w:pPr>
        <w:pStyle w:val="Normal"/>
      </w:pPr>
    </w:p>
    <w:p w:rsidR="37976E06" w:rsidP="37976E06" w:rsidRDefault="37976E06" w14:paraId="274895EF" w14:textId="3BD266B0">
      <w:pPr>
        <w:pStyle w:val="Normal"/>
      </w:pPr>
      <w:r w:rsidR="4920F73B">
        <w:rPr/>
        <w:t>Dallan: Genetics, how to generate the polygenic hazard score?</w:t>
      </w:r>
    </w:p>
    <w:p w:rsidR="37976E06" w:rsidP="37976E06" w:rsidRDefault="37976E06" w14:paraId="108360AB" w14:textId="650FFAF8">
      <w:pPr>
        <w:pStyle w:val="Normal"/>
      </w:pPr>
    </w:p>
    <w:p w:rsidR="018D5E58" w:rsidP="018D5E58" w:rsidRDefault="018D5E58" w14:paraId="435B6074" w14:textId="1F287806">
      <w:pPr>
        <w:pStyle w:val="Normal"/>
      </w:pPr>
      <w:r w:rsidR="4E6BAF0C">
        <w:rPr/>
        <w:t>Marshall: Contact Sofia to determine what she has that can help with our organization. Look into biomarkers.</w:t>
      </w:r>
    </w:p>
    <w:p w:rsidR="018D5E58" w:rsidP="018D5E58" w:rsidRDefault="018D5E58" w14:paraId="0306E7FA" w14:textId="70FBA89F">
      <w:pPr>
        <w:pStyle w:val="Normal"/>
      </w:pPr>
    </w:p>
    <w:p w:rsidR="018D5E58" w:rsidP="018D5E58" w:rsidRDefault="018D5E58" w14:paraId="2B7D16F6" w14:textId="5C50EC04">
      <w:pPr>
        <w:pStyle w:val="Normal"/>
      </w:pPr>
      <w:r w:rsidR="6B039853">
        <w:rPr/>
        <w:t>Morgan: Do they do post-</w:t>
      </w:r>
      <w:r w:rsidR="6B039853">
        <w:rPr/>
        <w:t>mortem</w:t>
      </w:r>
      <w:r w:rsidR="6B039853">
        <w:rPr/>
        <w:t xml:space="preserve"> diagnosis?</w:t>
      </w:r>
    </w:p>
    <w:p w:rsidR="37976E06" w:rsidP="37976E06" w:rsidRDefault="37976E06" w14:paraId="519BD92A" w14:textId="13BC7C39">
      <w:pPr>
        <w:pStyle w:val="Normal"/>
      </w:pPr>
    </w:p>
    <w:p w:rsidR="37976E06" w:rsidP="37976E06" w:rsidRDefault="37976E06" w14:paraId="192783D6" w14:textId="08A7A804">
      <w:pPr>
        <w:pStyle w:val="Normal"/>
      </w:pPr>
    </w:p>
    <w:p w:rsidR="37976E06" w:rsidP="37976E06" w:rsidRDefault="37976E06" w14:paraId="2D8E4598" w14:textId="520D16EE">
      <w:pPr>
        <w:pStyle w:val="Normal"/>
        <w:rPr>
          <w:b w:val="1"/>
          <w:bCs w:val="1"/>
        </w:rPr>
      </w:pPr>
      <w:r w:rsidRPr="37976E06" w:rsidR="37976E06">
        <w:rPr>
          <w:b w:val="1"/>
          <w:bCs w:val="1"/>
        </w:rPr>
        <w:t xml:space="preserve">Questions: </w:t>
      </w:r>
    </w:p>
    <w:p w:rsidR="37976E06" w:rsidP="37976E06" w:rsidRDefault="37976E06" w14:paraId="5AE50ADE" w14:textId="4D55B00A">
      <w:pPr>
        <w:pStyle w:val="Normal"/>
      </w:pPr>
    </w:p>
    <w:p w:rsidR="37976E06" w:rsidP="37976E06" w:rsidRDefault="37976E06" w14:paraId="0A21FA57" w14:textId="08B8BD06">
      <w:pPr>
        <w:pStyle w:val="Normal"/>
      </w:pPr>
      <w:r w:rsidR="018D5E58">
        <w:rPr/>
        <w:t>MP-RAGE only used through ADNI1; what was used for subsequent studies?</w:t>
      </w:r>
    </w:p>
    <w:p w:rsidR="018D5E58" w:rsidP="018D5E58" w:rsidRDefault="018D5E58" w14:paraId="0BDDFE36" w14:textId="3DB1B617">
      <w:pPr>
        <w:pStyle w:val="Normal"/>
      </w:pPr>
    </w:p>
    <w:p w:rsidR="018D5E58" w:rsidP="018D5E58" w:rsidRDefault="018D5E58" w14:paraId="3B0083D8" w14:textId="28F6FDE7">
      <w:pPr>
        <w:pStyle w:val="Normal"/>
      </w:pPr>
    </w:p>
    <w:p w:rsidR="018D5E58" w:rsidP="018D5E58" w:rsidRDefault="018D5E58" w14:paraId="2332FBBB" w14:textId="2F6F6AB2">
      <w:pPr>
        <w:pStyle w:val="Normal"/>
      </w:pP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018D5E58"/>
    <w:rsid w:val="032A039A"/>
    <w:rsid w:val="37976E06"/>
    <w:rsid w:val="4920F73B"/>
    <w:rsid w:val="4E6BAF0C"/>
    <w:rsid w:val="6382B1B5"/>
    <w:rsid w:val="6B039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Jake Rhodes</lastModifiedBy>
  <revision>8</revision>
  <dcterms:created xsi:type="dcterms:W3CDTF">2018-02-09T21:34:00.0000000Z</dcterms:created>
  <dcterms:modified xsi:type="dcterms:W3CDTF">2024-05-01T18:54:14.4458203Z</dcterms:modified>
</coreProperties>
</file>