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0284" w14:textId="77777777" w:rsidR="00E334A2" w:rsidRDefault="00E334A2" w:rsidP="00594152">
      <w:pPr>
        <w:autoSpaceDE w:val="0"/>
        <w:autoSpaceDN w:val="0"/>
        <w:adjustRightInd w:val="0"/>
        <w:spacing w:after="0" w:line="240" w:lineRule="auto"/>
        <w:jc w:val="center"/>
        <w:rPr>
          <w:rFonts w:ascii="Calibri" w:hAnsi="Calibri" w:cs="Calibri"/>
          <w:b/>
          <w:bCs/>
          <w:sz w:val="48"/>
          <w:szCs w:val="48"/>
        </w:rPr>
      </w:pPr>
    </w:p>
    <w:p w14:paraId="1D1AFCA5" w14:textId="77777777" w:rsidR="00E334A2" w:rsidRDefault="00E334A2" w:rsidP="00594152">
      <w:pPr>
        <w:autoSpaceDE w:val="0"/>
        <w:autoSpaceDN w:val="0"/>
        <w:adjustRightInd w:val="0"/>
        <w:spacing w:after="0" w:line="240" w:lineRule="auto"/>
        <w:jc w:val="center"/>
        <w:rPr>
          <w:rFonts w:ascii="Calibri" w:hAnsi="Calibri" w:cs="Calibri"/>
          <w:b/>
          <w:bCs/>
          <w:sz w:val="48"/>
          <w:szCs w:val="48"/>
        </w:rPr>
      </w:pPr>
    </w:p>
    <w:p w14:paraId="4F72D74D" w14:textId="77777777" w:rsidR="00E334A2" w:rsidRDefault="00E334A2" w:rsidP="00594152">
      <w:pPr>
        <w:autoSpaceDE w:val="0"/>
        <w:autoSpaceDN w:val="0"/>
        <w:adjustRightInd w:val="0"/>
        <w:spacing w:after="0" w:line="240" w:lineRule="auto"/>
        <w:jc w:val="center"/>
        <w:rPr>
          <w:rFonts w:ascii="Calibri" w:hAnsi="Calibri" w:cs="Calibri"/>
          <w:b/>
          <w:bCs/>
          <w:sz w:val="48"/>
          <w:szCs w:val="48"/>
        </w:rPr>
      </w:pPr>
    </w:p>
    <w:p w14:paraId="357656A6" w14:textId="2F5AF4EC" w:rsidR="00594152" w:rsidRDefault="00594152" w:rsidP="00594152">
      <w:pPr>
        <w:autoSpaceDE w:val="0"/>
        <w:autoSpaceDN w:val="0"/>
        <w:adjustRightInd w:val="0"/>
        <w:spacing w:after="0" w:line="240" w:lineRule="auto"/>
        <w:jc w:val="center"/>
        <w:rPr>
          <w:rFonts w:ascii="Calibri" w:hAnsi="Calibri" w:cs="Calibri"/>
          <w:b/>
          <w:bCs/>
          <w:sz w:val="48"/>
          <w:szCs w:val="48"/>
        </w:rPr>
      </w:pPr>
      <w:r w:rsidRPr="00594152">
        <w:rPr>
          <w:rFonts w:ascii="Calibri" w:hAnsi="Calibri" w:cs="Calibri"/>
          <w:b/>
          <w:bCs/>
          <w:sz w:val="48"/>
          <w:szCs w:val="48"/>
        </w:rPr>
        <w:t xml:space="preserve">DSA/ISE 5113 </w:t>
      </w:r>
    </w:p>
    <w:p w14:paraId="285EABAB" w14:textId="596FEA24" w:rsidR="00594152" w:rsidRPr="00594152" w:rsidRDefault="00594152" w:rsidP="00594152">
      <w:pPr>
        <w:autoSpaceDE w:val="0"/>
        <w:autoSpaceDN w:val="0"/>
        <w:adjustRightInd w:val="0"/>
        <w:spacing w:after="0" w:line="240" w:lineRule="auto"/>
        <w:jc w:val="center"/>
        <w:rPr>
          <w:rFonts w:ascii="Calibri" w:hAnsi="Calibri" w:cs="Calibri"/>
          <w:b/>
          <w:bCs/>
          <w:sz w:val="48"/>
          <w:szCs w:val="48"/>
        </w:rPr>
      </w:pPr>
      <w:r w:rsidRPr="00594152">
        <w:rPr>
          <w:rFonts w:ascii="Calibri" w:hAnsi="Calibri" w:cs="Calibri"/>
          <w:b/>
          <w:bCs/>
          <w:sz w:val="48"/>
          <w:szCs w:val="48"/>
        </w:rPr>
        <w:t>Advanced Analytics and Metaheuristics</w:t>
      </w:r>
    </w:p>
    <w:p w14:paraId="77B3A954" w14:textId="53BF3693" w:rsidR="00594152" w:rsidRDefault="00594152" w:rsidP="00594152">
      <w:pPr>
        <w:autoSpaceDE w:val="0"/>
        <w:autoSpaceDN w:val="0"/>
        <w:adjustRightInd w:val="0"/>
        <w:spacing w:after="0" w:line="240" w:lineRule="auto"/>
        <w:jc w:val="center"/>
        <w:rPr>
          <w:rFonts w:ascii="Calibri" w:hAnsi="Calibri" w:cs="Calibri"/>
          <w:b/>
          <w:bCs/>
          <w:sz w:val="48"/>
          <w:szCs w:val="48"/>
        </w:rPr>
      </w:pPr>
      <w:r w:rsidRPr="00594152">
        <w:rPr>
          <w:rFonts w:ascii="Calibri" w:hAnsi="Calibri" w:cs="Calibri"/>
          <w:b/>
          <w:bCs/>
          <w:sz w:val="48"/>
          <w:szCs w:val="48"/>
        </w:rPr>
        <w:t>Homework #</w:t>
      </w:r>
      <w:r w:rsidR="005B6F38">
        <w:rPr>
          <w:rFonts w:ascii="Calibri" w:hAnsi="Calibri" w:cs="Calibri"/>
          <w:b/>
          <w:bCs/>
          <w:sz w:val="48"/>
          <w:szCs w:val="48"/>
        </w:rPr>
        <w:t>4</w:t>
      </w:r>
    </w:p>
    <w:p w14:paraId="4273EAA2" w14:textId="77777777" w:rsidR="00594152" w:rsidRDefault="00594152" w:rsidP="00577710">
      <w:pPr>
        <w:autoSpaceDE w:val="0"/>
        <w:autoSpaceDN w:val="0"/>
        <w:adjustRightInd w:val="0"/>
        <w:spacing w:after="0" w:line="240" w:lineRule="auto"/>
        <w:rPr>
          <w:rFonts w:ascii="Calibri" w:hAnsi="Calibri" w:cs="Calibri"/>
          <w:b/>
          <w:bCs/>
          <w:sz w:val="48"/>
          <w:szCs w:val="48"/>
        </w:rPr>
      </w:pPr>
    </w:p>
    <w:p w14:paraId="73FD3113" w14:textId="77777777" w:rsidR="00594152" w:rsidRDefault="00594152" w:rsidP="00577710">
      <w:pPr>
        <w:autoSpaceDE w:val="0"/>
        <w:autoSpaceDN w:val="0"/>
        <w:adjustRightInd w:val="0"/>
        <w:spacing w:after="0" w:line="240" w:lineRule="auto"/>
        <w:rPr>
          <w:rFonts w:ascii="Calibri" w:hAnsi="Calibri" w:cs="Calibri"/>
          <w:b/>
          <w:bCs/>
          <w:sz w:val="48"/>
          <w:szCs w:val="48"/>
        </w:rPr>
      </w:pPr>
    </w:p>
    <w:p w14:paraId="53509924" w14:textId="77777777" w:rsidR="00594152" w:rsidRDefault="00594152" w:rsidP="00594152">
      <w:pPr>
        <w:autoSpaceDE w:val="0"/>
        <w:autoSpaceDN w:val="0"/>
        <w:adjustRightInd w:val="0"/>
        <w:spacing w:after="0" w:line="240" w:lineRule="auto"/>
        <w:jc w:val="center"/>
        <w:rPr>
          <w:rFonts w:ascii="Calibri" w:hAnsi="Calibri" w:cs="Calibri"/>
          <w:b/>
          <w:bCs/>
          <w:sz w:val="48"/>
          <w:szCs w:val="48"/>
        </w:rPr>
      </w:pPr>
    </w:p>
    <w:p w14:paraId="54483C40" w14:textId="723C5391" w:rsidR="00E334A2" w:rsidRDefault="00E334A2" w:rsidP="00594152">
      <w:pPr>
        <w:autoSpaceDE w:val="0"/>
        <w:autoSpaceDN w:val="0"/>
        <w:adjustRightInd w:val="0"/>
        <w:spacing w:after="0" w:line="240" w:lineRule="auto"/>
        <w:jc w:val="center"/>
        <w:rPr>
          <w:rFonts w:ascii="Calibri" w:hAnsi="Calibri" w:cs="Calibri"/>
          <w:b/>
          <w:bCs/>
          <w:sz w:val="48"/>
          <w:szCs w:val="48"/>
        </w:rPr>
      </w:pPr>
    </w:p>
    <w:p w14:paraId="0F5EC63C" w14:textId="77777777" w:rsidR="00E334A2" w:rsidRDefault="00E334A2" w:rsidP="00594152">
      <w:pPr>
        <w:autoSpaceDE w:val="0"/>
        <w:autoSpaceDN w:val="0"/>
        <w:adjustRightInd w:val="0"/>
        <w:spacing w:after="0" w:line="240" w:lineRule="auto"/>
        <w:jc w:val="center"/>
        <w:rPr>
          <w:rFonts w:ascii="Calibri" w:hAnsi="Calibri" w:cs="Calibri"/>
          <w:b/>
          <w:bCs/>
          <w:sz w:val="48"/>
          <w:szCs w:val="48"/>
        </w:rPr>
      </w:pPr>
    </w:p>
    <w:p w14:paraId="3A5E17BB" w14:textId="1279D462" w:rsidR="00594152" w:rsidRPr="008869C0" w:rsidRDefault="00735335" w:rsidP="00594152">
      <w:pPr>
        <w:autoSpaceDE w:val="0"/>
        <w:autoSpaceDN w:val="0"/>
        <w:adjustRightInd w:val="0"/>
        <w:spacing w:after="0" w:line="240" w:lineRule="auto"/>
        <w:jc w:val="center"/>
        <w:rPr>
          <w:rFonts w:ascii="Calibri" w:hAnsi="Calibri" w:cs="Calibri"/>
          <w:b/>
          <w:bCs/>
          <w:sz w:val="48"/>
          <w:szCs w:val="48"/>
        </w:rPr>
      </w:pPr>
      <w:r>
        <w:rPr>
          <w:rFonts w:ascii="Calibri" w:hAnsi="Calibri" w:cs="Calibri"/>
          <w:b/>
          <w:bCs/>
          <w:sz w:val="48"/>
          <w:szCs w:val="48"/>
        </w:rPr>
        <w:t>March</w:t>
      </w:r>
      <w:r w:rsidR="00594152" w:rsidRPr="008869C0">
        <w:rPr>
          <w:rFonts w:ascii="Calibri" w:hAnsi="Calibri" w:cs="Calibri"/>
          <w:b/>
          <w:bCs/>
          <w:sz w:val="48"/>
          <w:szCs w:val="48"/>
        </w:rPr>
        <w:t xml:space="preserve"> </w:t>
      </w:r>
      <w:r>
        <w:rPr>
          <w:rFonts w:ascii="Calibri" w:hAnsi="Calibri" w:cs="Calibri"/>
          <w:b/>
          <w:bCs/>
          <w:sz w:val="48"/>
          <w:szCs w:val="48"/>
        </w:rPr>
        <w:t>5</w:t>
      </w:r>
      <w:r w:rsidR="00594152" w:rsidRPr="008869C0">
        <w:rPr>
          <w:rFonts w:ascii="Calibri" w:hAnsi="Calibri" w:cs="Calibri"/>
          <w:b/>
          <w:bCs/>
          <w:sz w:val="48"/>
          <w:szCs w:val="48"/>
          <w:vertAlign w:val="superscript"/>
        </w:rPr>
        <w:t>th</w:t>
      </w:r>
      <w:r w:rsidR="00594152" w:rsidRPr="008869C0">
        <w:rPr>
          <w:rFonts w:ascii="Calibri" w:hAnsi="Calibri" w:cs="Calibri"/>
          <w:b/>
          <w:bCs/>
          <w:sz w:val="48"/>
          <w:szCs w:val="48"/>
        </w:rPr>
        <w:t>, 202</w:t>
      </w:r>
      <w:r w:rsidR="00577710">
        <w:rPr>
          <w:rFonts w:ascii="Calibri" w:hAnsi="Calibri" w:cs="Calibri"/>
          <w:b/>
          <w:bCs/>
          <w:sz w:val="48"/>
          <w:szCs w:val="48"/>
        </w:rPr>
        <w:t>3</w:t>
      </w:r>
    </w:p>
    <w:p w14:paraId="33A0E4DB" w14:textId="13875F28" w:rsidR="004B1AB0" w:rsidRDefault="005B6F38" w:rsidP="00577710">
      <w:pPr>
        <w:jc w:val="center"/>
        <w:rPr>
          <w:rFonts w:ascii="Calibri" w:hAnsi="Calibri" w:cs="Calibri"/>
          <w:b/>
          <w:bCs/>
          <w:sz w:val="48"/>
          <w:szCs w:val="48"/>
        </w:rPr>
      </w:pPr>
      <w:r>
        <w:rPr>
          <w:rFonts w:ascii="Calibri" w:hAnsi="Calibri" w:cs="Calibri"/>
          <w:b/>
          <w:bCs/>
          <w:sz w:val="48"/>
          <w:szCs w:val="48"/>
        </w:rPr>
        <w:t>Adam Lambert</w:t>
      </w:r>
    </w:p>
    <w:p w14:paraId="30B83BBA" w14:textId="1F7A9A1A" w:rsidR="000A1801" w:rsidRDefault="00D552C4" w:rsidP="00577710">
      <w:pPr>
        <w:jc w:val="center"/>
        <w:rPr>
          <w:rFonts w:ascii="Calibri" w:hAnsi="Calibri" w:cs="Calibri"/>
          <w:b/>
          <w:bCs/>
          <w:sz w:val="48"/>
          <w:szCs w:val="48"/>
        </w:rPr>
      </w:pPr>
      <w:r>
        <w:rPr>
          <w:rFonts w:ascii="Calibri" w:hAnsi="Calibri" w:cs="Calibri"/>
          <w:b/>
          <w:bCs/>
          <w:sz w:val="48"/>
          <w:szCs w:val="48"/>
        </w:rPr>
        <w:t>Marshall Baldwin</w:t>
      </w:r>
    </w:p>
    <w:p w14:paraId="4A5D11CE" w14:textId="6F80F7E1" w:rsidR="000A1801" w:rsidRDefault="000A1801" w:rsidP="00577710">
      <w:pPr>
        <w:jc w:val="center"/>
        <w:rPr>
          <w:rFonts w:ascii="Calibri" w:hAnsi="Calibri" w:cs="Calibri"/>
          <w:b/>
          <w:bCs/>
          <w:sz w:val="48"/>
          <w:szCs w:val="48"/>
        </w:rPr>
      </w:pPr>
    </w:p>
    <w:p w14:paraId="41B27018" w14:textId="75831E36" w:rsidR="000A1801" w:rsidRDefault="000A1801" w:rsidP="00577710">
      <w:pPr>
        <w:jc w:val="center"/>
        <w:rPr>
          <w:rFonts w:ascii="Calibri" w:hAnsi="Calibri" w:cs="Calibri"/>
          <w:b/>
          <w:bCs/>
          <w:sz w:val="48"/>
          <w:szCs w:val="48"/>
        </w:rPr>
      </w:pPr>
    </w:p>
    <w:p w14:paraId="422AE11F" w14:textId="020B447F" w:rsidR="000A1801" w:rsidRDefault="000A1801" w:rsidP="00577710">
      <w:pPr>
        <w:jc w:val="center"/>
        <w:rPr>
          <w:rFonts w:ascii="Calibri" w:hAnsi="Calibri" w:cs="Calibri"/>
          <w:b/>
          <w:bCs/>
          <w:sz w:val="48"/>
          <w:szCs w:val="48"/>
        </w:rPr>
      </w:pPr>
    </w:p>
    <w:p w14:paraId="054F74A3" w14:textId="28D0F131" w:rsidR="000A1801" w:rsidRDefault="000A1801" w:rsidP="00577710">
      <w:pPr>
        <w:jc w:val="center"/>
        <w:rPr>
          <w:rFonts w:ascii="Calibri" w:hAnsi="Calibri" w:cs="Calibri"/>
          <w:b/>
          <w:bCs/>
          <w:sz w:val="48"/>
          <w:szCs w:val="48"/>
        </w:rPr>
      </w:pPr>
    </w:p>
    <w:p w14:paraId="72C1B3FF" w14:textId="77777777" w:rsidR="0034139D" w:rsidRDefault="0034139D" w:rsidP="00577710">
      <w:pPr>
        <w:jc w:val="center"/>
        <w:rPr>
          <w:rFonts w:ascii="Calibri" w:hAnsi="Calibri" w:cs="Calibri"/>
          <w:b/>
          <w:bCs/>
          <w:sz w:val="48"/>
          <w:szCs w:val="48"/>
        </w:rPr>
      </w:pPr>
    </w:p>
    <w:p w14:paraId="39496489" w14:textId="74B51444" w:rsidR="00A71308" w:rsidRDefault="00A71308" w:rsidP="00577710">
      <w:pPr>
        <w:jc w:val="center"/>
        <w:rPr>
          <w:rFonts w:ascii="Calibri" w:hAnsi="Calibri" w:cs="Calibri"/>
          <w:b/>
          <w:bCs/>
          <w:sz w:val="48"/>
          <w:szCs w:val="48"/>
        </w:rPr>
      </w:pPr>
    </w:p>
    <w:p w14:paraId="74AE66E4" w14:textId="77777777" w:rsidR="00EC593D" w:rsidRDefault="00EC593D" w:rsidP="00A71308">
      <w:pPr>
        <w:jc w:val="both"/>
        <w:rPr>
          <w:rFonts w:ascii="Calibri" w:hAnsi="Calibri" w:cs="Calibri"/>
          <w:b/>
          <w:bCs/>
          <w:sz w:val="24"/>
          <w:szCs w:val="24"/>
        </w:rPr>
      </w:pPr>
    </w:p>
    <w:p w14:paraId="724AAB09" w14:textId="77777777" w:rsidR="00EC593D" w:rsidRDefault="00EC593D" w:rsidP="00A71308">
      <w:pPr>
        <w:jc w:val="both"/>
        <w:rPr>
          <w:rFonts w:ascii="Calibri" w:hAnsi="Calibri" w:cs="Calibri"/>
          <w:b/>
          <w:bCs/>
          <w:sz w:val="24"/>
          <w:szCs w:val="24"/>
        </w:rPr>
      </w:pPr>
    </w:p>
    <w:p w14:paraId="7F7C4D87" w14:textId="62469EF4" w:rsidR="00EC593D" w:rsidRDefault="00EC593D" w:rsidP="00A71308">
      <w:pPr>
        <w:jc w:val="both"/>
        <w:rPr>
          <w:rFonts w:ascii="Calibri" w:hAnsi="Calibri" w:cs="Calibri"/>
          <w:b/>
          <w:bCs/>
          <w:sz w:val="24"/>
          <w:szCs w:val="24"/>
        </w:rPr>
      </w:pPr>
    </w:p>
    <w:p w14:paraId="147F3AA0" w14:textId="3F56B5F1" w:rsidR="00797EC5" w:rsidRDefault="00A71308" w:rsidP="00A71308">
      <w:pPr>
        <w:jc w:val="both"/>
        <w:rPr>
          <w:rFonts w:ascii="Calibri" w:hAnsi="Calibri" w:cs="Calibri"/>
          <w:b/>
          <w:bCs/>
          <w:sz w:val="24"/>
          <w:szCs w:val="24"/>
        </w:rPr>
      </w:pPr>
      <w:r w:rsidRPr="0034139D">
        <w:rPr>
          <w:rFonts w:ascii="Calibri" w:hAnsi="Calibri" w:cs="Calibri"/>
          <w:b/>
          <w:bCs/>
          <w:sz w:val="24"/>
          <w:szCs w:val="24"/>
        </w:rPr>
        <w:t xml:space="preserve">Question </w:t>
      </w:r>
      <w:r w:rsidR="005B6F38">
        <w:rPr>
          <w:rFonts w:ascii="Calibri" w:hAnsi="Calibri" w:cs="Calibri"/>
          <w:b/>
          <w:bCs/>
          <w:sz w:val="24"/>
          <w:szCs w:val="24"/>
        </w:rPr>
        <w:t>1</w:t>
      </w:r>
      <w:r w:rsidRPr="0034139D">
        <w:rPr>
          <w:rFonts w:ascii="Calibri" w:hAnsi="Calibri" w:cs="Calibri"/>
          <w:b/>
          <w:bCs/>
          <w:sz w:val="24"/>
          <w:szCs w:val="24"/>
        </w:rPr>
        <w:t xml:space="preserve">: </w:t>
      </w:r>
      <w:r w:rsidR="00803B5D" w:rsidRPr="00803B5D">
        <w:rPr>
          <w:rFonts w:ascii="Calibri" w:hAnsi="Calibri" w:cs="Calibri"/>
          <w:b/>
          <w:bCs/>
          <w:sz w:val="24"/>
          <w:szCs w:val="24"/>
        </w:rPr>
        <w:t>Titan Enterprises Case Study</w:t>
      </w:r>
    </w:p>
    <w:p w14:paraId="29154C98" w14:textId="2C29E24F" w:rsidR="0097484B" w:rsidRDefault="0097484B" w:rsidP="00797EC5">
      <w:pPr>
        <w:pStyle w:val="ListParagraph"/>
        <w:numPr>
          <w:ilvl w:val="0"/>
          <w:numId w:val="3"/>
        </w:numPr>
        <w:jc w:val="both"/>
        <w:rPr>
          <w:rFonts w:ascii="Calibri" w:hAnsi="Calibri" w:cs="Calibri"/>
          <w:b/>
          <w:bCs/>
          <w:sz w:val="24"/>
          <w:szCs w:val="24"/>
        </w:rPr>
      </w:pPr>
      <w:r w:rsidRPr="00797EC5">
        <w:rPr>
          <w:rFonts w:ascii="Calibri" w:hAnsi="Calibri" w:cs="Calibri"/>
          <w:b/>
          <w:bCs/>
          <w:sz w:val="24"/>
          <w:szCs w:val="24"/>
        </w:rPr>
        <w:t>Formulate and solve Titan’s investment decision problem as a linear program (use AMPL).</w:t>
      </w:r>
    </w:p>
    <w:p w14:paraId="3ED232C9" w14:textId="15949BDB" w:rsidR="005B6F38" w:rsidRPr="005B6F38" w:rsidRDefault="005B6F38" w:rsidP="005B6F38">
      <w:pPr>
        <w:jc w:val="both"/>
        <w:rPr>
          <w:rFonts w:ascii="Calibri" w:hAnsi="Calibri" w:cs="Calibri"/>
          <w:b/>
          <w:bCs/>
          <w:sz w:val="24"/>
          <w:szCs w:val="24"/>
        </w:rPr>
      </w:pPr>
      <w:proofErr w:type="spellStart"/>
      <w:r w:rsidRPr="005B6F38">
        <w:rPr>
          <w:rFonts w:ascii="Calibri" w:hAnsi="Calibri" w:cs="Calibri"/>
          <w:b/>
          <w:bCs/>
          <w:sz w:val="24"/>
          <w:szCs w:val="24"/>
        </w:rPr>
        <w:t>i</w:t>
      </w:r>
      <w:proofErr w:type="spellEnd"/>
      <w:r w:rsidRPr="005B6F38">
        <w:rPr>
          <w:rFonts w:ascii="Calibri" w:hAnsi="Calibri" w:cs="Calibri"/>
          <w:b/>
          <w:bCs/>
          <w:sz w:val="24"/>
          <w:szCs w:val="24"/>
        </w:rPr>
        <w:t>) Maximize Return only.</w:t>
      </w:r>
    </w:p>
    <w:p w14:paraId="390B7543" w14:textId="770076C2" w:rsidR="006524CE" w:rsidRDefault="005B6F38" w:rsidP="005B6F38">
      <w:pPr>
        <w:jc w:val="both"/>
        <w:rPr>
          <w:rFonts w:ascii="Calibri" w:hAnsi="Calibri" w:cs="Calibri"/>
          <w:sz w:val="24"/>
          <w:szCs w:val="24"/>
        </w:rPr>
      </w:pPr>
      <w:r>
        <w:rPr>
          <w:rFonts w:ascii="Calibri" w:hAnsi="Calibri" w:cs="Calibri"/>
          <w:noProof/>
          <w:sz w:val="24"/>
          <w:szCs w:val="24"/>
        </w:rPr>
        <w:drawing>
          <wp:inline distT="0" distB="0" distL="0" distR="0" wp14:anchorId="50052EF2" wp14:editId="2BBD677D">
            <wp:extent cx="6848475" cy="2524125"/>
            <wp:effectExtent l="0" t="0" r="9525"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8475" cy="2524125"/>
                    </a:xfrm>
                    <a:prstGeom prst="rect">
                      <a:avLst/>
                    </a:prstGeom>
                    <a:noFill/>
                    <a:ln>
                      <a:noFill/>
                    </a:ln>
                  </pic:spPr>
                </pic:pic>
              </a:graphicData>
            </a:graphic>
          </wp:inline>
        </w:drawing>
      </w:r>
    </w:p>
    <w:p w14:paraId="012BDF0E" w14:textId="66B7ECFC" w:rsidR="005B6F38" w:rsidRDefault="005B6F38" w:rsidP="005B6F38">
      <w:pPr>
        <w:jc w:val="both"/>
        <w:rPr>
          <w:rFonts w:ascii="Calibri" w:hAnsi="Calibri" w:cs="Calibri"/>
          <w:sz w:val="24"/>
          <w:szCs w:val="24"/>
        </w:rPr>
      </w:pPr>
      <w:r>
        <w:rPr>
          <w:rFonts w:ascii="Calibri" w:hAnsi="Calibri" w:cs="Calibri"/>
          <w:sz w:val="24"/>
          <w:szCs w:val="24"/>
        </w:rPr>
        <w:t>The above model was implemented in AMPL as follows:</w:t>
      </w:r>
    </w:p>
    <w:p w14:paraId="3F5FB078" w14:textId="24DFF8C0" w:rsidR="005B6F38" w:rsidRPr="005B6F38" w:rsidRDefault="006524CE" w:rsidP="005B6F38">
      <w:pPr>
        <w:jc w:val="both"/>
        <w:rPr>
          <w:rFonts w:ascii="Calibri" w:hAnsi="Calibri" w:cs="Calibri"/>
          <w:sz w:val="24"/>
          <w:szCs w:val="24"/>
        </w:rPr>
      </w:pPr>
      <w:r>
        <w:rPr>
          <w:rFonts w:ascii="Calibri" w:hAnsi="Calibri" w:cs="Calibri"/>
          <w:noProof/>
          <w:sz w:val="24"/>
          <w:szCs w:val="24"/>
        </w:rPr>
        <w:drawing>
          <wp:inline distT="0" distB="0" distL="0" distR="0" wp14:anchorId="3A219F04" wp14:editId="5E53D563">
            <wp:extent cx="6858000" cy="437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31288"/>
                    <a:stretch/>
                  </pic:blipFill>
                  <pic:spPr bwMode="auto">
                    <a:xfrm>
                      <a:off x="0" y="0"/>
                      <a:ext cx="6858000" cy="4371975"/>
                    </a:xfrm>
                    <a:prstGeom prst="rect">
                      <a:avLst/>
                    </a:prstGeom>
                    <a:noFill/>
                    <a:ln>
                      <a:noFill/>
                    </a:ln>
                    <a:extLst>
                      <a:ext uri="{53640926-AAD7-44D8-BBD7-CCE9431645EC}">
                        <a14:shadowObscured xmlns:a14="http://schemas.microsoft.com/office/drawing/2010/main"/>
                      </a:ext>
                    </a:extLst>
                  </pic:spPr>
                </pic:pic>
              </a:graphicData>
            </a:graphic>
          </wp:inline>
        </w:drawing>
      </w:r>
    </w:p>
    <w:p w14:paraId="093CCD76" w14:textId="61487CE3" w:rsidR="006524CE" w:rsidRDefault="006524CE" w:rsidP="005B6F38">
      <w:pPr>
        <w:jc w:val="both"/>
        <w:rPr>
          <w:rFonts w:ascii="Calibri" w:hAnsi="Calibri" w:cs="Calibri"/>
          <w:sz w:val="24"/>
          <w:szCs w:val="24"/>
        </w:rPr>
      </w:pPr>
      <w:r>
        <w:rPr>
          <w:rFonts w:ascii="Calibri" w:hAnsi="Calibri" w:cs="Calibri"/>
          <w:sz w:val="24"/>
          <w:szCs w:val="24"/>
        </w:rPr>
        <w:t>Note that the commands to solve and display results have been cropped out. The full code is included in the zipped homework files.</w:t>
      </w:r>
    </w:p>
    <w:p w14:paraId="34EC0AF9" w14:textId="032CC5E3" w:rsidR="006524CE" w:rsidRDefault="006524CE" w:rsidP="005B6F38">
      <w:pPr>
        <w:jc w:val="both"/>
        <w:rPr>
          <w:rFonts w:ascii="Calibri" w:hAnsi="Calibri" w:cs="Calibri"/>
          <w:sz w:val="24"/>
          <w:szCs w:val="24"/>
        </w:rPr>
      </w:pPr>
      <w:r>
        <w:rPr>
          <w:rFonts w:ascii="Calibri" w:hAnsi="Calibri" w:cs="Calibri"/>
          <w:sz w:val="24"/>
          <w:szCs w:val="24"/>
        </w:rPr>
        <w:lastRenderedPageBreak/>
        <w:t>Running the model file results in:</w:t>
      </w:r>
    </w:p>
    <w:p w14:paraId="67B05680" w14:textId="08C36B95" w:rsidR="006524CE" w:rsidRDefault="006524CE" w:rsidP="005B6F38">
      <w:pPr>
        <w:jc w:val="both"/>
        <w:rPr>
          <w:rFonts w:ascii="Calibri" w:hAnsi="Calibri" w:cs="Calibri"/>
          <w:sz w:val="24"/>
          <w:szCs w:val="24"/>
        </w:rPr>
      </w:pPr>
      <w:r w:rsidRPr="00E95658">
        <w:rPr>
          <w:noProof/>
        </w:rPr>
        <w:drawing>
          <wp:inline distT="0" distB="0" distL="0" distR="0" wp14:anchorId="784E88A3" wp14:editId="77DCBDBD">
            <wp:extent cx="5943600" cy="273050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2730500"/>
                    </a:xfrm>
                    <a:prstGeom prst="rect">
                      <a:avLst/>
                    </a:prstGeom>
                  </pic:spPr>
                </pic:pic>
              </a:graphicData>
            </a:graphic>
          </wp:inline>
        </w:drawing>
      </w:r>
    </w:p>
    <w:p w14:paraId="4C02D811" w14:textId="4A2388E3" w:rsidR="006524CE" w:rsidRPr="005B6F38" w:rsidRDefault="006524CE" w:rsidP="005B6F38">
      <w:pPr>
        <w:jc w:val="both"/>
        <w:rPr>
          <w:rFonts w:ascii="Calibri" w:hAnsi="Calibri" w:cs="Calibri"/>
          <w:sz w:val="24"/>
          <w:szCs w:val="24"/>
        </w:rPr>
      </w:pPr>
      <w:r>
        <w:rPr>
          <w:rFonts w:ascii="Calibri" w:hAnsi="Calibri" w:cs="Calibri"/>
          <w:sz w:val="24"/>
          <w:szCs w:val="24"/>
        </w:rPr>
        <w:t>This returns the same results from HW2</w:t>
      </w:r>
      <w:r w:rsidR="00400BDF">
        <w:rPr>
          <w:rFonts w:ascii="Calibri" w:hAnsi="Calibri" w:cs="Calibri"/>
          <w:sz w:val="24"/>
          <w:szCs w:val="24"/>
        </w:rPr>
        <w:t>, a total return of $1,787,600</w:t>
      </w:r>
      <w:r>
        <w:rPr>
          <w:rFonts w:ascii="Calibri" w:hAnsi="Calibri" w:cs="Calibri"/>
          <w:sz w:val="24"/>
          <w:szCs w:val="24"/>
        </w:rPr>
        <w:t>.</w:t>
      </w:r>
      <w:r>
        <w:rPr>
          <w:rFonts w:ascii="Calibri" w:hAnsi="Calibri" w:cs="Calibri"/>
          <w:sz w:val="24"/>
          <w:szCs w:val="24"/>
        </w:rPr>
        <w:t xml:space="preserve"> Note that the calculation of risk will be explained in part (ii). </w:t>
      </w:r>
      <w:r w:rsidR="00400BDF">
        <w:rPr>
          <w:rFonts w:ascii="Calibri" w:hAnsi="Calibri" w:cs="Calibri"/>
          <w:sz w:val="24"/>
          <w:szCs w:val="24"/>
        </w:rPr>
        <w:t>The value of 182950 for risk will be used later in our epsilon constraint method.</w:t>
      </w:r>
    </w:p>
    <w:p w14:paraId="76E59D06" w14:textId="79FA7B19" w:rsidR="005B6F38" w:rsidRDefault="005B6F38" w:rsidP="005B6F38">
      <w:pPr>
        <w:jc w:val="both"/>
        <w:rPr>
          <w:rFonts w:ascii="Calibri" w:hAnsi="Calibri" w:cs="Calibri"/>
          <w:b/>
          <w:bCs/>
          <w:sz w:val="24"/>
          <w:szCs w:val="24"/>
        </w:rPr>
      </w:pPr>
      <w:r>
        <w:rPr>
          <w:rFonts w:ascii="Calibri" w:hAnsi="Calibri" w:cs="Calibri"/>
          <w:b/>
          <w:bCs/>
          <w:sz w:val="24"/>
          <w:szCs w:val="24"/>
        </w:rPr>
        <w:t>(ii)</w:t>
      </w:r>
      <w:r w:rsidR="006524CE">
        <w:rPr>
          <w:rFonts w:ascii="Calibri" w:hAnsi="Calibri" w:cs="Calibri"/>
          <w:b/>
          <w:bCs/>
          <w:sz w:val="24"/>
          <w:szCs w:val="24"/>
        </w:rPr>
        <w:t xml:space="preserve"> Minimize risk only.</w:t>
      </w:r>
    </w:p>
    <w:p w14:paraId="19516CDD" w14:textId="7BAB1C23" w:rsidR="006524CE" w:rsidRDefault="006524CE" w:rsidP="005B6F38">
      <w:pPr>
        <w:jc w:val="both"/>
        <w:rPr>
          <w:rFonts w:ascii="Calibri" w:hAnsi="Calibri" w:cs="Calibri"/>
          <w:sz w:val="24"/>
          <w:szCs w:val="24"/>
        </w:rPr>
      </w:pPr>
      <w:r>
        <w:rPr>
          <w:rFonts w:ascii="Calibri" w:hAnsi="Calibri" w:cs="Calibri"/>
          <w:sz w:val="24"/>
          <w:szCs w:val="24"/>
        </w:rPr>
        <w:t>The model was slightly tweaked by changing the objective function to minimize risk rather than maximize return. We assume that a “risk score” can be calculated by multiplying the dollars invested in a project by that project’s coefficient of risk. This is unweighted by monetary return</w:t>
      </w:r>
      <w:r w:rsidR="00400BDF">
        <w:rPr>
          <w:rFonts w:ascii="Calibri" w:hAnsi="Calibri" w:cs="Calibri"/>
          <w:sz w:val="24"/>
          <w:szCs w:val="24"/>
        </w:rPr>
        <w:t>. We also assume that the annual investments in the bank have zero risk and can therefore be neglected from our risk calculation. Our model and data file are as follows:</w:t>
      </w:r>
    </w:p>
    <w:p w14:paraId="47D9F3E4" w14:textId="48B49331" w:rsidR="00797EC5" w:rsidRDefault="00400BDF" w:rsidP="00400BDF">
      <w:pPr>
        <w:jc w:val="both"/>
        <w:rPr>
          <w:rFonts w:ascii="Calibri" w:hAnsi="Calibri" w:cs="Calibri"/>
          <w:sz w:val="24"/>
          <w:szCs w:val="24"/>
        </w:rPr>
      </w:pPr>
      <w:r>
        <w:rPr>
          <w:rFonts w:ascii="Calibri" w:hAnsi="Calibri" w:cs="Calibri"/>
          <w:noProof/>
          <w:sz w:val="24"/>
          <w:szCs w:val="24"/>
        </w:rPr>
        <w:drawing>
          <wp:inline distT="0" distB="0" distL="0" distR="0" wp14:anchorId="5DF081E3" wp14:editId="7EDBC289">
            <wp:extent cx="6848475" cy="3762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11308" b="34877"/>
                    <a:stretch/>
                  </pic:blipFill>
                  <pic:spPr bwMode="auto">
                    <a:xfrm>
                      <a:off x="0" y="0"/>
                      <a:ext cx="6848475" cy="3762375"/>
                    </a:xfrm>
                    <a:prstGeom prst="rect">
                      <a:avLst/>
                    </a:prstGeom>
                    <a:noFill/>
                    <a:ln>
                      <a:noFill/>
                    </a:ln>
                    <a:extLst>
                      <a:ext uri="{53640926-AAD7-44D8-BBD7-CCE9431645EC}">
                        <a14:shadowObscured xmlns:a14="http://schemas.microsoft.com/office/drawing/2010/main"/>
                      </a:ext>
                    </a:extLst>
                  </pic:spPr>
                </pic:pic>
              </a:graphicData>
            </a:graphic>
          </wp:inline>
        </w:drawing>
      </w:r>
    </w:p>
    <w:p w14:paraId="527F91F8" w14:textId="030FC8C4" w:rsidR="00400BDF" w:rsidRDefault="00400BDF" w:rsidP="00400BDF">
      <w:pPr>
        <w:jc w:val="both"/>
        <w:rPr>
          <w:rFonts w:ascii="Calibri" w:hAnsi="Calibri" w:cs="Calibri"/>
          <w:sz w:val="24"/>
          <w:szCs w:val="24"/>
        </w:rPr>
      </w:pPr>
    </w:p>
    <w:p w14:paraId="0F95A960" w14:textId="2FBE6EC9" w:rsidR="00400BDF" w:rsidRDefault="00400BDF" w:rsidP="00400BDF">
      <w:pPr>
        <w:rPr>
          <w:rFonts w:ascii="Calibri" w:hAnsi="Calibri" w:cs="Calibri"/>
          <w:sz w:val="24"/>
          <w:szCs w:val="24"/>
        </w:rPr>
      </w:pPr>
      <w:r>
        <w:rPr>
          <w:rFonts w:ascii="Calibri" w:hAnsi="Calibri" w:cs="Calibri"/>
          <w:noProof/>
          <w:sz w:val="24"/>
          <w:szCs w:val="24"/>
        </w:rPr>
        <w:lastRenderedPageBreak/>
        <mc:AlternateContent>
          <mc:Choice Requires="wps">
            <w:drawing>
              <wp:anchor distT="0" distB="0" distL="114300" distR="114300" simplePos="0" relativeHeight="251659264" behindDoc="0" locked="0" layoutInCell="1" allowOverlap="1" wp14:anchorId="37ACF3CE" wp14:editId="0A293FD0">
                <wp:simplePos x="0" y="0"/>
                <wp:positionH relativeFrom="margin">
                  <wp:align>right</wp:align>
                </wp:positionH>
                <wp:positionV relativeFrom="paragraph">
                  <wp:posOffset>9525</wp:posOffset>
                </wp:positionV>
                <wp:extent cx="4895850" cy="15430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4895850" cy="1543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F9DB1" id="Rectangle 21" o:spid="_x0000_s1026" style="position:absolute;margin-left:334.3pt;margin-top:.75pt;width:385.5pt;height:12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" fillcolor="white [3212]" strokecolor="white [3212]" strokeweight="1pt">
                <w10:wrap anchorx="margin"/>
              </v:rect>
            </w:pict>
          </mc:Fallback>
        </mc:AlternateContent>
      </w:r>
      <w:r>
        <w:rPr>
          <w:rFonts w:ascii="Calibri" w:hAnsi="Calibri" w:cs="Calibri"/>
          <w:noProof/>
          <w:sz w:val="24"/>
          <w:szCs w:val="24"/>
        </w:rPr>
        <w:drawing>
          <wp:inline distT="0" distB="0" distL="0" distR="0" wp14:anchorId="69F1E451" wp14:editId="735C1727">
            <wp:extent cx="1952625" cy="1552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552575"/>
                    </a:xfrm>
                    <a:prstGeom prst="rect">
                      <a:avLst/>
                    </a:prstGeom>
                    <a:noFill/>
                    <a:ln>
                      <a:noFill/>
                    </a:ln>
                  </pic:spPr>
                </pic:pic>
              </a:graphicData>
            </a:graphic>
          </wp:inline>
        </w:drawing>
      </w:r>
    </w:p>
    <w:p w14:paraId="3A69B233" w14:textId="4704D26D" w:rsidR="00400BDF" w:rsidRDefault="00400BDF" w:rsidP="00400BDF">
      <w:pPr>
        <w:rPr>
          <w:rFonts w:ascii="Calibri" w:hAnsi="Calibri" w:cs="Calibri"/>
          <w:sz w:val="24"/>
          <w:szCs w:val="24"/>
        </w:rPr>
      </w:pPr>
      <w:r>
        <w:rPr>
          <w:rFonts w:ascii="Calibri" w:hAnsi="Calibri" w:cs="Calibri"/>
          <w:sz w:val="24"/>
          <w:szCs w:val="24"/>
        </w:rPr>
        <w:t>Running this model results in:</w:t>
      </w:r>
    </w:p>
    <w:p w14:paraId="1F098BA6" w14:textId="7CA9BDA2" w:rsidR="00400BDF" w:rsidRPr="00400BDF" w:rsidRDefault="00400BDF" w:rsidP="00400BDF">
      <w:pPr>
        <w:rPr>
          <w:rFonts w:ascii="Calibri" w:hAnsi="Calibri" w:cs="Calibri"/>
          <w:sz w:val="24"/>
          <w:szCs w:val="24"/>
        </w:rPr>
      </w:pPr>
      <w:r w:rsidRPr="00813D12">
        <w:rPr>
          <w:noProof/>
        </w:rPr>
        <w:drawing>
          <wp:inline distT="0" distB="0" distL="0" distR="0" wp14:anchorId="16DCE38B" wp14:editId="3312105B">
            <wp:extent cx="5943600" cy="287909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943600" cy="2879090"/>
                    </a:xfrm>
                    <a:prstGeom prst="rect">
                      <a:avLst/>
                    </a:prstGeom>
                  </pic:spPr>
                </pic:pic>
              </a:graphicData>
            </a:graphic>
          </wp:inline>
        </w:drawing>
      </w:r>
    </w:p>
    <w:p w14:paraId="593C3320" w14:textId="0F98850C" w:rsidR="00400BDF" w:rsidRDefault="00400BDF" w:rsidP="00400BDF">
      <w:pPr>
        <w:jc w:val="both"/>
        <w:rPr>
          <w:rFonts w:ascii="Calibri" w:hAnsi="Calibri" w:cs="Calibri"/>
          <w:sz w:val="24"/>
          <w:szCs w:val="24"/>
        </w:rPr>
      </w:pPr>
      <w:r>
        <w:rPr>
          <w:rFonts w:ascii="Calibri" w:hAnsi="Calibri" w:cs="Calibri"/>
          <w:sz w:val="24"/>
          <w:szCs w:val="24"/>
        </w:rPr>
        <w:t>These results indicate that minimizing risk results in a solution with no risk: only bank investments. This solution corresponds to a return of $191,016 (after subtracting the initial $1,000,000 investment). As expected, this solution results in a much lower return than the solution from part (</w:t>
      </w:r>
      <w:proofErr w:type="spellStart"/>
      <w:r>
        <w:rPr>
          <w:rFonts w:ascii="Calibri" w:hAnsi="Calibri" w:cs="Calibri"/>
          <w:sz w:val="24"/>
          <w:szCs w:val="24"/>
        </w:rPr>
        <w:t>i</w:t>
      </w:r>
      <w:proofErr w:type="spellEnd"/>
      <w:r>
        <w:rPr>
          <w:rFonts w:ascii="Calibri" w:hAnsi="Calibri" w:cs="Calibri"/>
          <w:sz w:val="24"/>
          <w:szCs w:val="24"/>
        </w:rPr>
        <w:t>).</w:t>
      </w:r>
    </w:p>
    <w:p w14:paraId="6CAE8A46" w14:textId="77777777" w:rsidR="000E49EC" w:rsidRDefault="000E49EC" w:rsidP="00400BDF">
      <w:pPr>
        <w:jc w:val="both"/>
        <w:rPr>
          <w:rFonts w:ascii="Calibri" w:hAnsi="Calibri" w:cs="Calibri"/>
          <w:b/>
          <w:bCs/>
          <w:sz w:val="24"/>
          <w:szCs w:val="24"/>
        </w:rPr>
      </w:pPr>
    </w:p>
    <w:p w14:paraId="140E53B6" w14:textId="77777777" w:rsidR="000E49EC" w:rsidRDefault="000E49EC" w:rsidP="00400BDF">
      <w:pPr>
        <w:jc w:val="both"/>
        <w:rPr>
          <w:rFonts w:ascii="Calibri" w:hAnsi="Calibri" w:cs="Calibri"/>
          <w:b/>
          <w:bCs/>
          <w:sz w:val="24"/>
          <w:szCs w:val="24"/>
        </w:rPr>
      </w:pPr>
    </w:p>
    <w:p w14:paraId="279833B8" w14:textId="77777777" w:rsidR="000E49EC" w:rsidRDefault="000E49EC" w:rsidP="00400BDF">
      <w:pPr>
        <w:jc w:val="both"/>
        <w:rPr>
          <w:rFonts w:ascii="Calibri" w:hAnsi="Calibri" w:cs="Calibri"/>
          <w:b/>
          <w:bCs/>
          <w:sz w:val="24"/>
          <w:szCs w:val="24"/>
        </w:rPr>
      </w:pPr>
    </w:p>
    <w:p w14:paraId="783F26AD" w14:textId="77777777" w:rsidR="000E49EC" w:rsidRDefault="000E49EC" w:rsidP="00400BDF">
      <w:pPr>
        <w:jc w:val="both"/>
        <w:rPr>
          <w:rFonts w:ascii="Calibri" w:hAnsi="Calibri" w:cs="Calibri"/>
          <w:b/>
          <w:bCs/>
          <w:sz w:val="24"/>
          <w:szCs w:val="24"/>
        </w:rPr>
      </w:pPr>
    </w:p>
    <w:p w14:paraId="21CA360F" w14:textId="77777777" w:rsidR="000E49EC" w:rsidRDefault="000E49EC" w:rsidP="00400BDF">
      <w:pPr>
        <w:jc w:val="both"/>
        <w:rPr>
          <w:rFonts w:ascii="Calibri" w:hAnsi="Calibri" w:cs="Calibri"/>
          <w:b/>
          <w:bCs/>
          <w:sz w:val="24"/>
          <w:szCs w:val="24"/>
        </w:rPr>
      </w:pPr>
    </w:p>
    <w:p w14:paraId="450130B0" w14:textId="77777777" w:rsidR="000E49EC" w:rsidRDefault="000E49EC" w:rsidP="00400BDF">
      <w:pPr>
        <w:jc w:val="both"/>
        <w:rPr>
          <w:rFonts w:ascii="Calibri" w:hAnsi="Calibri" w:cs="Calibri"/>
          <w:b/>
          <w:bCs/>
          <w:sz w:val="24"/>
          <w:szCs w:val="24"/>
        </w:rPr>
      </w:pPr>
    </w:p>
    <w:p w14:paraId="2BFF4948" w14:textId="77777777" w:rsidR="000E49EC" w:rsidRDefault="000E49EC" w:rsidP="00400BDF">
      <w:pPr>
        <w:jc w:val="both"/>
        <w:rPr>
          <w:rFonts w:ascii="Calibri" w:hAnsi="Calibri" w:cs="Calibri"/>
          <w:b/>
          <w:bCs/>
          <w:sz w:val="24"/>
          <w:szCs w:val="24"/>
        </w:rPr>
      </w:pPr>
    </w:p>
    <w:p w14:paraId="6E6AC62A" w14:textId="77777777" w:rsidR="000E49EC" w:rsidRDefault="000E49EC" w:rsidP="00400BDF">
      <w:pPr>
        <w:jc w:val="both"/>
        <w:rPr>
          <w:rFonts w:ascii="Calibri" w:hAnsi="Calibri" w:cs="Calibri"/>
          <w:b/>
          <w:bCs/>
          <w:sz w:val="24"/>
          <w:szCs w:val="24"/>
        </w:rPr>
      </w:pPr>
    </w:p>
    <w:p w14:paraId="095B2E43" w14:textId="77777777" w:rsidR="000E49EC" w:rsidRDefault="000E49EC" w:rsidP="00400BDF">
      <w:pPr>
        <w:jc w:val="both"/>
        <w:rPr>
          <w:rFonts w:ascii="Calibri" w:hAnsi="Calibri" w:cs="Calibri"/>
          <w:b/>
          <w:bCs/>
          <w:sz w:val="24"/>
          <w:szCs w:val="24"/>
        </w:rPr>
      </w:pPr>
    </w:p>
    <w:p w14:paraId="69F760BB" w14:textId="77777777" w:rsidR="000E49EC" w:rsidRDefault="000E49EC" w:rsidP="00400BDF">
      <w:pPr>
        <w:jc w:val="both"/>
        <w:rPr>
          <w:rFonts w:ascii="Calibri" w:hAnsi="Calibri" w:cs="Calibri"/>
          <w:b/>
          <w:bCs/>
          <w:sz w:val="24"/>
          <w:szCs w:val="24"/>
        </w:rPr>
      </w:pPr>
    </w:p>
    <w:p w14:paraId="7867795D" w14:textId="30AFF930" w:rsidR="00400BDF" w:rsidRDefault="00400BDF" w:rsidP="00400BDF">
      <w:pPr>
        <w:jc w:val="both"/>
        <w:rPr>
          <w:rFonts w:ascii="Calibri" w:hAnsi="Calibri" w:cs="Calibri"/>
          <w:b/>
          <w:bCs/>
          <w:sz w:val="24"/>
          <w:szCs w:val="24"/>
        </w:rPr>
      </w:pPr>
      <w:r>
        <w:rPr>
          <w:rFonts w:ascii="Calibri" w:hAnsi="Calibri" w:cs="Calibri"/>
          <w:b/>
          <w:bCs/>
          <w:sz w:val="24"/>
          <w:szCs w:val="24"/>
        </w:rPr>
        <w:lastRenderedPageBreak/>
        <w:t xml:space="preserve">(ii) </w:t>
      </w:r>
      <w:r>
        <w:rPr>
          <w:rFonts w:ascii="Calibri" w:hAnsi="Calibri" w:cs="Calibri"/>
          <w:b/>
          <w:bCs/>
          <w:sz w:val="24"/>
          <w:szCs w:val="24"/>
        </w:rPr>
        <w:t>S</w:t>
      </w:r>
      <w:r w:rsidRPr="00400BDF">
        <w:rPr>
          <w:rFonts w:ascii="Calibri" w:hAnsi="Calibri" w:cs="Calibri"/>
          <w:b/>
          <w:bCs/>
          <w:sz w:val="24"/>
          <w:szCs w:val="24"/>
        </w:rPr>
        <w:t>olve the problem using a scalarized objective function to combine the objectives where λ1 ≥ 0</w:t>
      </w:r>
      <w:r w:rsidRPr="00400BDF">
        <w:rPr>
          <w:rFonts w:ascii="Calibri" w:hAnsi="Calibri" w:cs="Calibri"/>
          <w:b/>
          <w:bCs/>
          <w:sz w:val="24"/>
          <w:szCs w:val="24"/>
        </w:rPr>
        <w:br/>
        <w:t>and λ2 ≥ 0 are the weights associated with returns and risks, respectively, and λ1 + λ2 = 1.</w:t>
      </w:r>
      <w:r w:rsidRPr="00400BDF">
        <w:rPr>
          <w:rFonts w:ascii="Calibri" w:hAnsi="Calibri" w:cs="Calibri"/>
          <w:b/>
          <w:bCs/>
          <w:sz w:val="24"/>
          <w:szCs w:val="24"/>
        </w:rPr>
        <w:br/>
        <w:t>Use the values, λ1 = 0, 0.25, 0.5, 0.75, 1</w:t>
      </w:r>
      <w:r w:rsidR="000E49EC">
        <w:rPr>
          <w:rFonts w:ascii="Calibri" w:hAnsi="Calibri" w:cs="Calibri"/>
          <w:b/>
          <w:bCs/>
          <w:sz w:val="24"/>
          <w:szCs w:val="24"/>
        </w:rPr>
        <w:t>.</w:t>
      </w:r>
    </w:p>
    <w:p w14:paraId="78B5E6D1" w14:textId="009F6A52" w:rsidR="000E49EC" w:rsidRDefault="000E49EC" w:rsidP="00400BDF">
      <w:pPr>
        <w:jc w:val="both"/>
        <w:rPr>
          <w:rFonts w:ascii="Calibri" w:hAnsi="Calibri" w:cs="Calibri"/>
          <w:sz w:val="24"/>
          <w:szCs w:val="24"/>
        </w:rPr>
      </w:pPr>
      <w:r>
        <w:rPr>
          <w:rFonts w:ascii="Calibri" w:hAnsi="Calibri" w:cs="Calibri"/>
          <w:sz w:val="24"/>
          <w:szCs w:val="24"/>
        </w:rPr>
        <w:t xml:space="preserve">In order to scalarize our objective function, we define two variables in our model: </w:t>
      </w:r>
      <w:proofErr w:type="spellStart"/>
      <w:r>
        <w:rPr>
          <w:rFonts w:ascii="Calibri" w:hAnsi="Calibri" w:cs="Calibri"/>
          <w:sz w:val="24"/>
          <w:szCs w:val="24"/>
        </w:rPr>
        <w:t>total_risk</w:t>
      </w:r>
      <w:proofErr w:type="spellEnd"/>
      <w:r>
        <w:rPr>
          <w:rFonts w:ascii="Calibri" w:hAnsi="Calibri" w:cs="Calibri"/>
          <w:sz w:val="24"/>
          <w:szCs w:val="24"/>
        </w:rPr>
        <w:t xml:space="preserve"> and </w:t>
      </w:r>
      <w:proofErr w:type="spellStart"/>
      <w:r>
        <w:rPr>
          <w:rFonts w:ascii="Calibri" w:hAnsi="Calibri" w:cs="Calibri"/>
          <w:sz w:val="24"/>
          <w:szCs w:val="24"/>
        </w:rPr>
        <w:t>investment_return</w:t>
      </w:r>
      <w:proofErr w:type="spellEnd"/>
      <w:r>
        <w:rPr>
          <w:rFonts w:ascii="Calibri" w:hAnsi="Calibri" w:cs="Calibri"/>
          <w:sz w:val="24"/>
          <w:szCs w:val="24"/>
        </w:rPr>
        <w:t xml:space="preserve">. These variables hold the values of the objective functions from the previous two parts. The final scalarized objective function is then defined as </w:t>
      </w:r>
      <w:r w:rsidRPr="000E49EC">
        <w:rPr>
          <w:rFonts w:ascii="Calibri" w:hAnsi="Calibri" w:cs="Calibri"/>
          <w:sz w:val="24"/>
          <w:szCs w:val="24"/>
        </w:rPr>
        <w:t>λ</w:t>
      </w:r>
      <w:r>
        <w:rPr>
          <w:rFonts w:ascii="Calibri" w:hAnsi="Calibri" w:cs="Calibri"/>
          <w:sz w:val="24"/>
          <w:szCs w:val="24"/>
        </w:rPr>
        <w:t>(</w:t>
      </w:r>
      <w:proofErr w:type="spellStart"/>
      <w:r>
        <w:rPr>
          <w:rFonts w:ascii="Calibri" w:hAnsi="Calibri" w:cs="Calibri"/>
          <w:sz w:val="24"/>
          <w:szCs w:val="24"/>
        </w:rPr>
        <w:t>investment_return</w:t>
      </w:r>
      <w:proofErr w:type="spellEnd"/>
      <w:r>
        <w:rPr>
          <w:rFonts w:ascii="Calibri" w:hAnsi="Calibri" w:cs="Calibri"/>
          <w:sz w:val="24"/>
          <w:szCs w:val="24"/>
        </w:rPr>
        <w:t xml:space="preserve">) – (1 </w:t>
      </w:r>
      <w:r>
        <w:rPr>
          <w:rFonts w:ascii="Calibri" w:hAnsi="Calibri" w:cs="Calibri"/>
          <w:sz w:val="24"/>
          <w:szCs w:val="24"/>
        </w:rPr>
        <w:t xml:space="preserve">– </w:t>
      </w:r>
      <w:r>
        <w:rPr>
          <w:rFonts w:ascii="Calibri" w:hAnsi="Calibri" w:cs="Calibri"/>
          <w:sz w:val="24"/>
          <w:szCs w:val="24"/>
        </w:rPr>
        <w:t xml:space="preserve"> </w:t>
      </w:r>
      <w:r w:rsidRPr="000E49EC">
        <w:rPr>
          <w:rFonts w:ascii="Calibri" w:hAnsi="Calibri" w:cs="Calibri"/>
          <w:sz w:val="24"/>
          <w:szCs w:val="24"/>
        </w:rPr>
        <w:t>λ</w:t>
      </w:r>
      <w:r>
        <w:rPr>
          <w:rFonts w:ascii="Calibri" w:hAnsi="Calibri" w:cs="Calibri"/>
          <w:sz w:val="24"/>
          <w:szCs w:val="24"/>
        </w:rPr>
        <w:t>)(</w:t>
      </w:r>
      <w:proofErr w:type="spellStart"/>
      <w:r>
        <w:rPr>
          <w:rFonts w:ascii="Calibri" w:hAnsi="Calibri" w:cs="Calibri"/>
          <w:sz w:val="24"/>
          <w:szCs w:val="24"/>
        </w:rPr>
        <w:t>total_risk</w:t>
      </w:r>
      <w:proofErr w:type="spellEnd"/>
      <w:r>
        <w:rPr>
          <w:rFonts w:ascii="Calibri" w:hAnsi="Calibri" w:cs="Calibri"/>
          <w:sz w:val="24"/>
          <w:szCs w:val="24"/>
        </w:rPr>
        <w:t xml:space="preserve">), where </w:t>
      </w:r>
      <w:r w:rsidRPr="000E49EC">
        <w:rPr>
          <w:rFonts w:ascii="Calibri" w:hAnsi="Calibri" w:cs="Calibri"/>
          <w:sz w:val="24"/>
          <w:szCs w:val="24"/>
        </w:rPr>
        <w:t>λ</w:t>
      </w:r>
      <w:r>
        <w:rPr>
          <w:rFonts w:ascii="Calibri" w:hAnsi="Calibri" w:cs="Calibri"/>
          <w:sz w:val="24"/>
          <w:szCs w:val="24"/>
        </w:rPr>
        <w:t xml:space="preserve"> is one of the values from the question statement. The AMPL implementation is as follows:</w:t>
      </w:r>
    </w:p>
    <w:p w14:paraId="7EBE8C73" w14:textId="1ADF3336" w:rsidR="000E49EC" w:rsidRPr="000E49EC" w:rsidRDefault="000E49EC" w:rsidP="00400BDF">
      <w:pPr>
        <w:jc w:val="both"/>
        <w:rPr>
          <w:rFonts w:ascii="Calibri" w:hAnsi="Calibri" w:cs="Calibri"/>
          <w:sz w:val="24"/>
          <w:szCs w:val="24"/>
        </w:rPr>
      </w:pPr>
      <w:r>
        <w:rPr>
          <w:rFonts w:ascii="Calibri" w:hAnsi="Calibri" w:cs="Calibri"/>
          <w:noProof/>
          <w:sz w:val="24"/>
          <w:szCs w:val="24"/>
        </w:rPr>
        <w:drawing>
          <wp:inline distT="0" distB="0" distL="0" distR="0" wp14:anchorId="0E813531" wp14:editId="4EFEAA7C">
            <wp:extent cx="6858000" cy="6696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6696075"/>
                    </a:xfrm>
                    <a:prstGeom prst="rect">
                      <a:avLst/>
                    </a:prstGeom>
                    <a:noFill/>
                    <a:ln>
                      <a:noFill/>
                    </a:ln>
                  </pic:spPr>
                </pic:pic>
              </a:graphicData>
            </a:graphic>
          </wp:inline>
        </w:drawing>
      </w:r>
    </w:p>
    <w:p w14:paraId="6934E61D" w14:textId="1037016F" w:rsidR="00400BDF" w:rsidRDefault="000E49EC" w:rsidP="00400BDF">
      <w:pPr>
        <w:jc w:val="both"/>
        <w:rPr>
          <w:rFonts w:ascii="Calibri" w:hAnsi="Calibri" w:cs="Calibri"/>
          <w:sz w:val="24"/>
          <w:szCs w:val="24"/>
        </w:rPr>
      </w:pPr>
      <w:r>
        <w:rPr>
          <w:rFonts w:ascii="Calibri" w:hAnsi="Calibri" w:cs="Calibri"/>
          <w:sz w:val="24"/>
          <w:szCs w:val="24"/>
        </w:rPr>
        <w:t>Note that the data file used for this problem is identical to the previous problem.</w:t>
      </w:r>
    </w:p>
    <w:p w14:paraId="790D58B6" w14:textId="10113E53" w:rsidR="000E49EC" w:rsidRDefault="000E49EC" w:rsidP="00400BDF">
      <w:pPr>
        <w:jc w:val="both"/>
        <w:rPr>
          <w:rFonts w:ascii="Calibri" w:hAnsi="Calibri" w:cs="Calibri"/>
          <w:sz w:val="24"/>
          <w:szCs w:val="24"/>
        </w:rPr>
      </w:pPr>
    </w:p>
    <w:p w14:paraId="0090A18A" w14:textId="78727DB1" w:rsidR="000E49EC" w:rsidRDefault="000E49EC" w:rsidP="00400BDF">
      <w:pPr>
        <w:jc w:val="both"/>
        <w:rPr>
          <w:rFonts w:ascii="Calibri" w:hAnsi="Calibri" w:cs="Calibri"/>
          <w:sz w:val="24"/>
          <w:szCs w:val="24"/>
        </w:rPr>
      </w:pPr>
      <w:r>
        <w:rPr>
          <w:rFonts w:ascii="Calibri" w:hAnsi="Calibri" w:cs="Calibri"/>
          <w:sz w:val="24"/>
          <w:szCs w:val="24"/>
        </w:rPr>
        <w:lastRenderedPageBreak/>
        <w:t>Running this model results in the following output:</w:t>
      </w:r>
    </w:p>
    <w:p w14:paraId="5B4CE5FC" w14:textId="0BAA4DCD" w:rsidR="000E49EC" w:rsidRDefault="000E49EC" w:rsidP="00400BDF">
      <w:pPr>
        <w:jc w:val="both"/>
        <w:rPr>
          <w:rFonts w:ascii="Calibri" w:hAnsi="Calibri" w:cs="Calibri"/>
          <w:sz w:val="24"/>
          <w:szCs w:val="24"/>
        </w:rPr>
      </w:pPr>
      <w:r>
        <w:rPr>
          <w:noProof/>
        </w:rPr>
        <w:drawing>
          <wp:inline distT="0" distB="0" distL="0" distR="0" wp14:anchorId="0E58AB28" wp14:editId="6C65779A">
            <wp:extent cx="6858000" cy="501637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5016375"/>
                    </a:xfrm>
                    <a:prstGeom prst="rect">
                      <a:avLst/>
                    </a:prstGeom>
                    <a:noFill/>
                  </pic:spPr>
                </pic:pic>
              </a:graphicData>
            </a:graphic>
          </wp:inline>
        </w:drawing>
      </w:r>
    </w:p>
    <w:p w14:paraId="1F7778E2" w14:textId="67CFD388" w:rsidR="000E49EC" w:rsidRPr="00400BDF" w:rsidRDefault="000E49EC" w:rsidP="00400BDF">
      <w:pPr>
        <w:jc w:val="both"/>
        <w:rPr>
          <w:rFonts w:ascii="Calibri" w:hAnsi="Calibri" w:cs="Calibri"/>
          <w:sz w:val="24"/>
          <w:szCs w:val="24"/>
        </w:rPr>
      </w:pPr>
      <w:r w:rsidRPr="00A118E9">
        <w:rPr>
          <w:noProof/>
        </w:rPr>
        <w:drawing>
          <wp:inline distT="0" distB="0" distL="0" distR="0" wp14:anchorId="2AF2E4DF" wp14:editId="4342F808">
            <wp:extent cx="5627369" cy="1588770"/>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5642785" cy="1593122"/>
                    </a:xfrm>
                    <a:prstGeom prst="rect">
                      <a:avLst/>
                    </a:prstGeom>
                  </pic:spPr>
                </pic:pic>
              </a:graphicData>
            </a:graphic>
          </wp:inline>
        </w:drawing>
      </w:r>
    </w:p>
    <w:p w14:paraId="576426E6" w14:textId="2E74335C" w:rsidR="00400BDF" w:rsidRDefault="000E49EC" w:rsidP="00400BDF">
      <w:pPr>
        <w:jc w:val="both"/>
        <w:rPr>
          <w:rFonts w:ascii="Calibri" w:hAnsi="Calibri" w:cs="Calibri"/>
          <w:sz w:val="24"/>
          <w:szCs w:val="24"/>
        </w:rPr>
      </w:pPr>
      <w:r>
        <w:rPr>
          <w:rFonts w:ascii="Calibri" w:hAnsi="Calibri" w:cs="Calibri"/>
          <w:sz w:val="24"/>
          <w:szCs w:val="24"/>
        </w:rPr>
        <w:t xml:space="preserve">Interpreting these results, we can observe that as lambda increases, the risk and investment both increase as well. Note that the solutions for </w:t>
      </w:r>
      <w:r w:rsidRPr="000E49EC">
        <w:rPr>
          <w:rFonts w:ascii="Calibri" w:hAnsi="Calibri" w:cs="Calibri"/>
          <w:sz w:val="24"/>
          <w:szCs w:val="24"/>
        </w:rPr>
        <w:t>λ = 0.5, 0.75, 1</w:t>
      </w:r>
      <w:r>
        <w:rPr>
          <w:rFonts w:ascii="Calibri" w:hAnsi="Calibri" w:cs="Calibri"/>
          <w:sz w:val="24"/>
          <w:szCs w:val="24"/>
        </w:rPr>
        <w:t xml:space="preserve"> are all identical.</w:t>
      </w:r>
      <w:r w:rsidR="002402DB">
        <w:rPr>
          <w:rFonts w:ascii="Calibri" w:hAnsi="Calibri" w:cs="Calibri"/>
          <w:sz w:val="24"/>
          <w:szCs w:val="24"/>
        </w:rPr>
        <w:t xml:space="preserve"> This implies that a more rigorous investigation should be performed on the interval between 0 and .5. We will instead use the epsilon constraint method for a higher resolution estimation of the Pareto Frontier.</w:t>
      </w:r>
    </w:p>
    <w:p w14:paraId="3AE3119C" w14:textId="34276890" w:rsidR="002402DB" w:rsidRDefault="002402DB" w:rsidP="00400BDF">
      <w:pPr>
        <w:jc w:val="both"/>
        <w:rPr>
          <w:rFonts w:ascii="Calibri" w:hAnsi="Calibri" w:cs="Calibri"/>
          <w:sz w:val="24"/>
          <w:szCs w:val="24"/>
        </w:rPr>
      </w:pPr>
    </w:p>
    <w:p w14:paraId="66E31C73" w14:textId="31C75433" w:rsidR="002402DB" w:rsidRDefault="002402DB" w:rsidP="00400BDF">
      <w:pPr>
        <w:jc w:val="both"/>
        <w:rPr>
          <w:rFonts w:ascii="Calibri" w:hAnsi="Calibri" w:cs="Calibri"/>
          <w:sz w:val="24"/>
          <w:szCs w:val="24"/>
        </w:rPr>
      </w:pPr>
    </w:p>
    <w:p w14:paraId="46F5FBFF" w14:textId="65D14CD0" w:rsidR="002402DB" w:rsidRDefault="002402DB" w:rsidP="00400BDF">
      <w:pPr>
        <w:jc w:val="both"/>
        <w:rPr>
          <w:rFonts w:ascii="Calibri" w:hAnsi="Calibri" w:cs="Calibri"/>
          <w:sz w:val="24"/>
          <w:szCs w:val="24"/>
        </w:rPr>
      </w:pPr>
    </w:p>
    <w:p w14:paraId="297CA5F9" w14:textId="2DF81634" w:rsidR="002402DB" w:rsidRDefault="002402DB" w:rsidP="00400BDF">
      <w:pPr>
        <w:jc w:val="both"/>
        <w:rPr>
          <w:rFonts w:ascii="Calibri" w:hAnsi="Calibri" w:cs="Calibri"/>
          <w:sz w:val="24"/>
          <w:szCs w:val="24"/>
        </w:rPr>
      </w:pPr>
    </w:p>
    <w:p w14:paraId="67A4F6A7" w14:textId="2D0FF1FF" w:rsidR="002402DB" w:rsidRDefault="002402DB" w:rsidP="002402DB">
      <w:pPr>
        <w:jc w:val="both"/>
        <w:rPr>
          <w:rFonts w:ascii="Calibri" w:hAnsi="Calibri" w:cs="Calibri"/>
          <w:b/>
          <w:bCs/>
          <w:sz w:val="24"/>
          <w:szCs w:val="24"/>
        </w:rPr>
      </w:pPr>
      <w:r>
        <w:rPr>
          <w:rFonts w:ascii="Calibri" w:hAnsi="Calibri" w:cs="Calibri"/>
          <w:b/>
          <w:bCs/>
          <w:sz w:val="24"/>
          <w:szCs w:val="24"/>
        </w:rPr>
        <w:lastRenderedPageBreak/>
        <w:t xml:space="preserve">(ii) </w:t>
      </w:r>
      <w:r w:rsidRPr="002402DB">
        <w:rPr>
          <w:rFonts w:ascii="Calibri" w:hAnsi="Calibri" w:cs="Calibri"/>
          <w:b/>
          <w:bCs/>
          <w:sz w:val="24"/>
          <w:szCs w:val="24"/>
        </w:rPr>
        <w:t xml:space="preserve">Use the </w:t>
      </w:r>
      <w:r>
        <w:rPr>
          <w:rFonts w:ascii="Calibri" w:hAnsi="Calibri" w:cs="Calibri"/>
          <w:b/>
          <w:bCs/>
          <w:sz w:val="24"/>
          <w:szCs w:val="24"/>
        </w:rPr>
        <w:t>Ɛ</w:t>
      </w:r>
      <w:r w:rsidRPr="002402DB">
        <w:rPr>
          <w:rFonts w:ascii="Calibri" w:hAnsi="Calibri" w:cs="Calibri"/>
          <w:b/>
          <w:bCs/>
          <w:sz w:val="24"/>
          <w:szCs w:val="24"/>
        </w:rPr>
        <w:t xml:space="preserve">-constraint method to solve the investment problem for 20 values of </w:t>
      </w:r>
      <w:r>
        <w:rPr>
          <w:rFonts w:ascii="Calibri" w:hAnsi="Calibri" w:cs="Calibri"/>
          <w:b/>
          <w:bCs/>
          <w:sz w:val="24"/>
          <w:szCs w:val="24"/>
        </w:rPr>
        <w:t>Ɛ</w:t>
      </w:r>
      <w:r w:rsidRPr="002402DB">
        <w:rPr>
          <w:rFonts w:ascii="Calibri" w:hAnsi="Calibri" w:cs="Calibri"/>
          <w:b/>
          <w:bCs/>
          <w:sz w:val="24"/>
          <w:szCs w:val="24"/>
        </w:rPr>
        <w:t xml:space="preserve">. The </w:t>
      </w:r>
      <w:r>
        <w:rPr>
          <w:rFonts w:ascii="Calibri" w:hAnsi="Calibri" w:cs="Calibri"/>
          <w:b/>
          <w:bCs/>
          <w:sz w:val="24"/>
          <w:szCs w:val="24"/>
        </w:rPr>
        <w:t>Ɛ</w:t>
      </w:r>
      <w:r w:rsidRPr="002402DB">
        <w:rPr>
          <w:rFonts w:ascii="Calibri" w:hAnsi="Calibri" w:cs="Calibri"/>
          <w:b/>
          <w:bCs/>
          <w:sz w:val="24"/>
          <w:szCs w:val="24"/>
        </w:rPr>
        <w:t xml:space="preserve"> values</w:t>
      </w:r>
      <w:r w:rsidRPr="002402DB">
        <w:rPr>
          <w:rFonts w:ascii="Calibri" w:hAnsi="Calibri" w:cs="Calibri"/>
          <w:b/>
          <w:bCs/>
          <w:sz w:val="24"/>
          <w:szCs w:val="24"/>
        </w:rPr>
        <w:br/>
        <w:t>that you choose should represent the entire spectrum of risk and return. That is, one solution</w:t>
      </w:r>
      <w:r w:rsidRPr="002402DB">
        <w:rPr>
          <w:rFonts w:ascii="Calibri" w:hAnsi="Calibri" w:cs="Calibri"/>
          <w:b/>
          <w:bCs/>
          <w:sz w:val="24"/>
          <w:szCs w:val="24"/>
        </w:rPr>
        <w:br/>
        <w:t>in the set should correspond to the maximum returns achieved in (</w:t>
      </w:r>
      <w:proofErr w:type="spellStart"/>
      <w:r w:rsidRPr="002402DB">
        <w:rPr>
          <w:rFonts w:ascii="Calibri" w:hAnsi="Calibri" w:cs="Calibri"/>
          <w:b/>
          <w:bCs/>
          <w:sz w:val="24"/>
          <w:szCs w:val="24"/>
        </w:rPr>
        <w:t>i</w:t>
      </w:r>
      <w:proofErr w:type="spellEnd"/>
      <w:r w:rsidRPr="002402DB">
        <w:rPr>
          <w:rFonts w:ascii="Calibri" w:hAnsi="Calibri" w:cs="Calibri"/>
          <w:b/>
          <w:bCs/>
          <w:sz w:val="24"/>
          <w:szCs w:val="24"/>
        </w:rPr>
        <w:t>) and one solution should</w:t>
      </w:r>
      <w:r w:rsidRPr="002402DB">
        <w:rPr>
          <w:rFonts w:ascii="Calibri" w:hAnsi="Calibri" w:cs="Calibri"/>
          <w:b/>
          <w:bCs/>
          <w:sz w:val="24"/>
          <w:szCs w:val="24"/>
        </w:rPr>
        <w:br/>
        <w:t>correspond to the minimum risk achieved in (ii).</w:t>
      </w:r>
    </w:p>
    <w:p w14:paraId="21788D14" w14:textId="39485EA4" w:rsidR="002402DB" w:rsidRDefault="002402DB" w:rsidP="00400BDF">
      <w:pPr>
        <w:jc w:val="both"/>
        <w:rPr>
          <w:rFonts w:ascii="Calibri" w:hAnsi="Calibri" w:cs="Calibri"/>
          <w:sz w:val="24"/>
          <w:szCs w:val="24"/>
        </w:rPr>
      </w:pPr>
      <w:r>
        <w:rPr>
          <w:rFonts w:ascii="Calibri" w:hAnsi="Calibri" w:cs="Calibri"/>
          <w:sz w:val="24"/>
          <w:szCs w:val="24"/>
        </w:rPr>
        <w:t>Recall from parts (</w:t>
      </w:r>
      <w:proofErr w:type="spellStart"/>
      <w:r>
        <w:rPr>
          <w:rFonts w:ascii="Calibri" w:hAnsi="Calibri" w:cs="Calibri"/>
          <w:sz w:val="24"/>
          <w:szCs w:val="24"/>
        </w:rPr>
        <w:t>i</w:t>
      </w:r>
      <w:proofErr w:type="spellEnd"/>
      <w:r>
        <w:rPr>
          <w:rFonts w:ascii="Calibri" w:hAnsi="Calibri" w:cs="Calibri"/>
          <w:sz w:val="24"/>
          <w:szCs w:val="24"/>
        </w:rPr>
        <w:t xml:space="preserve">) and (ii) that values for risk in feasible solutions range from 0 to </w:t>
      </w:r>
      <w:r>
        <w:rPr>
          <w:rFonts w:ascii="Calibri" w:hAnsi="Calibri" w:cs="Calibri"/>
          <w:sz w:val="24"/>
          <w:szCs w:val="24"/>
        </w:rPr>
        <w:t>182950</w:t>
      </w:r>
      <w:r>
        <w:rPr>
          <w:rFonts w:ascii="Calibri" w:hAnsi="Calibri" w:cs="Calibri"/>
          <w:sz w:val="24"/>
          <w:szCs w:val="24"/>
        </w:rPr>
        <w:t>. We then can then modify our model to maximize investment return subject to a total risk constraint which we define to be less than epsilo</w:t>
      </w:r>
      <w:r w:rsidRPr="002402DB">
        <w:rPr>
          <w:rFonts w:ascii="Calibri" w:hAnsi="Calibri" w:cs="Calibri"/>
          <w:sz w:val="24"/>
          <w:szCs w:val="24"/>
        </w:rPr>
        <w:t>n (</w:t>
      </w:r>
      <w:r w:rsidRPr="002402DB">
        <w:rPr>
          <w:rFonts w:ascii="Calibri" w:hAnsi="Calibri" w:cs="Calibri"/>
          <w:sz w:val="24"/>
          <w:szCs w:val="24"/>
        </w:rPr>
        <w:t>Ɛ</w:t>
      </w:r>
      <w:r w:rsidRPr="002402DB">
        <w:rPr>
          <w:rFonts w:ascii="Calibri" w:hAnsi="Calibri" w:cs="Calibri"/>
          <w:sz w:val="24"/>
          <w:szCs w:val="24"/>
        </w:rPr>
        <w:t>).</w:t>
      </w:r>
      <w:r>
        <w:rPr>
          <w:rFonts w:ascii="Calibri" w:hAnsi="Calibri" w:cs="Calibri"/>
          <w:sz w:val="24"/>
          <w:szCs w:val="24"/>
        </w:rPr>
        <w:t xml:space="preserve"> This epsilon is somewhere in the range between 1 and 182950. We solve the model with 20 different epsilons in AMPL using the following model code:</w:t>
      </w:r>
    </w:p>
    <w:p w14:paraId="286391FF" w14:textId="71AE89E8" w:rsidR="002402DB" w:rsidRPr="002402DB" w:rsidRDefault="002402DB" w:rsidP="00400BDF">
      <w:pPr>
        <w:jc w:val="both"/>
        <w:rPr>
          <w:rFonts w:ascii="Calibri" w:hAnsi="Calibri" w:cs="Calibri"/>
          <w:sz w:val="24"/>
          <w:szCs w:val="24"/>
        </w:rPr>
      </w:pPr>
      <w:r>
        <w:rPr>
          <w:rFonts w:ascii="Calibri" w:hAnsi="Calibri" w:cs="Calibri"/>
          <w:noProof/>
          <w:sz w:val="24"/>
          <w:szCs w:val="24"/>
        </w:rPr>
        <w:drawing>
          <wp:inline distT="0" distB="0" distL="0" distR="0" wp14:anchorId="5FF3EBB6" wp14:editId="099D46B7">
            <wp:extent cx="6848475" cy="5915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5915025"/>
                    </a:xfrm>
                    <a:prstGeom prst="rect">
                      <a:avLst/>
                    </a:prstGeom>
                    <a:noFill/>
                    <a:ln>
                      <a:noFill/>
                    </a:ln>
                  </pic:spPr>
                </pic:pic>
              </a:graphicData>
            </a:graphic>
          </wp:inline>
        </w:drawing>
      </w:r>
    </w:p>
    <w:p w14:paraId="404B817B" w14:textId="1BBE845B" w:rsidR="000E49EC" w:rsidRDefault="002402DB" w:rsidP="00400BDF">
      <w:pPr>
        <w:jc w:val="both"/>
        <w:rPr>
          <w:rFonts w:ascii="Calibri" w:hAnsi="Calibri" w:cs="Calibri"/>
          <w:sz w:val="24"/>
          <w:szCs w:val="24"/>
        </w:rPr>
      </w:pPr>
      <w:r>
        <w:rPr>
          <w:rFonts w:ascii="Calibri" w:hAnsi="Calibri" w:cs="Calibri"/>
          <w:sz w:val="24"/>
          <w:szCs w:val="24"/>
        </w:rPr>
        <w:t>Again, the data file is identical to the previous question’s. The epsilon values are selected uniformly within the feasible interval. Running this model results in the following output:</w:t>
      </w:r>
    </w:p>
    <w:p w14:paraId="76E8498F" w14:textId="4FD511BA" w:rsidR="002402DB" w:rsidRDefault="002402DB" w:rsidP="00400BDF">
      <w:pPr>
        <w:jc w:val="both"/>
        <w:rPr>
          <w:rFonts w:ascii="Calibri" w:hAnsi="Calibri" w:cs="Calibri"/>
          <w:sz w:val="24"/>
          <w:szCs w:val="24"/>
        </w:rPr>
      </w:pPr>
    </w:p>
    <w:p w14:paraId="3C15FC84" w14:textId="77777777" w:rsidR="002402DB" w:rsidRDefault="002402DB" w:rsidP="00400BDF">
      <w:pPr>
        <w:jc w:val="both"/>
        <w:rPr>
          <w:rFonts w:ascii="Calibri" w:hAnsi="Calibri" w:cs="Calibri"/>
          <w:sz w:val="24"/>
          <w:szCs w:val="24"/>
        </w:rPr>
      </w:pPr>
    </w:p>
    <w:p w14:paraId="60E1D6EF" w14:textId="52FF8583" w:rsidR="002402DB" w:rsidRDefault="002402DB" w:rsidP="00400BDF">
      <w:pPr>
        <w:jc w:val="both"/>
        <w:rPr>
          <w:rFonts w:ascii="Calibri" w:hAnsi="Calibri" w:cs="Calibri"/>
          <w:sz w:val="24"/>
          <w:szCs w:val="24"/>
        </w:rPr>
      </w:pPr>
    </w:p>
    <w:tbl>
      <w:tblPr>
        <w:tblStyle w:val="TableGrid"/>
        <w:tblW w:w="0" w:type="auto"/>
        <w:tblLook w:val="04A0" w:firstRow="1" w:lastRow="0" w:firstColumn="1" w:lastColumn="0" w:noHBand="0" w:noVBand="1"/>
      </w:tblPr>
      <w:tblGrid>
        <w:gridCol w:w="10790"/>
      </w:tblGrid>
      <w:tr w:rsidR="002402DB" w14:paraId="7FE4131C" w14:textId="77777777" w:rsidTr="002402DB">
        <w:tc>
          <w:tcPr>
            <w:tcW w:w="10790" w:type="dxa"/>
          </w:tcPr>
          <w:p w14:paraId="6BBE157A"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Solution determined by </w:t>
            </w:r>
            <w:proofErr w:type="spellStart"/>
            <w:proofErr w:type="gramStart"/>
            <w:r>
              <w:rPr>
                <w:rFonts w:ascii="Courier New" w:hAnsi="Courier New" w:cs="Courier New"/>
                <w:color w:val="000000"/>
                <w:sz w:val="20"/>
                <w:szCs w:val="20"/>
              </w:rPr>
              <w:t>presolve</w:t>
            </w:r>
            <w:proofErr w:type="spellEnd"/>
            <w:r>
              <w:rPr>
                <w:rFonts w:ascii="Courier New" w:hAnsi="Courier New" w:cs="Courier New"/>
                <w:color w:val="000000"/>
                <w:sz w:val="20"/>
                <w:szCs w:val="20"/>
              </w:rPr>
              <w:t>;</w:t>
            </w:r>
            <w:proofErr w:type="gramEnd"/>
          </w:p>
          <w:p w14:paraId="764AD058"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objective </w:t>
            </w:r>
            <w:proofErr w:type="spellStart"/>
            <w:r>
              <w:rPr>
                <w:rFonts w:ascii="Courier New" w:hAnsi="Courier New" w:cs="Courier New"/>
                <w:color w:val="000000"/>
                <w:sz w:val="20"/>
                <w:szCs w:val="20"/>
              </w:rPr>
              <w:t>investment_return</w:t>
            </w:r>
            <w:proofErr w:type="spellEnd"/>
            <w:r>
              <w:rPr>
                <w:rFonts w:ascii="Courier New" w:hAnsi="Courier New" w:cs="Courier New"/>
                <w:color w:val="000000"/>
                <w:sz w:val="20"/>
                <w:szCs w:val="20"/>
              </w:rPr>
              <w:t xml:space="preserve"> = 1191016.</w:t>
            </w:r>
          </w:p>
          <w:p w14:paraId="2F27B6E2" w14:textId="77777777" w:rsidR="002402DB" w:rsidRDefault="002402DB" w:rsidP="002402DB">
            <w:pPr>
              <w:autoSpaceDE w:val="0"/>
              <w:autoSpaceDN w:val="0"/>
              <w:adjustRightInd w:val="0"/>
              <w:rPr>
                <w:rFonts w:ascii="Courier New" w:hAnsi="Courier New" w:cs="Courier New"/>
                <w:sz w:val="20"/>
                <w:szCs w:val="20"/>
              </w:rPr>
            </w:pPr>
          </w:p>
          <w:p w14:paraId="219FB9C5"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0.000000, we see a total return of: </w:t>
            </w:r>
            <w:proofErr w:type="gramStart"/>
            <w:r>
              <w:rPr>
                <w:rFonts w:ascii="Courier New" w:hAnsi="Courier New" w:cs="Courier New"/>
                <w:color w:val="000000"/>
                <w:sz w:val="20"/>
                <w:szCs w:val="20"/>
              </w:rPr>
              <w:t>1191016.000000</w:t>
            </w:r>
            <w:proofErr w:type="gramEnd"/>
            <w:r>
              <w:rPr>
                <w:rFonts w:ascii="Courier New" w:hAnsi="Courier New" w:cs="Courier New"/>
                <w:color w:val="000000"/>
                <w:sz w:val="20"/>
                <w:szCs w:val="20"/>
              </w:rPr>
              <w:t xml:space="preserve"> </w:t>
            </w:r>
          </w:p>
          <w:p w14:paraId="07A680DA"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1256492.842</w:t>
            </w:r>
          </w:p>
          <w:p w14:paraId="19A9ED36"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3 dual simplex iterations (1 in phase I)</w:t>
            </w:r>
          </w:p>
          <w:p w14:paraId="26FDE512" w14:textId="77777777" w:rsidR="002402DB" w:rsidRDefault="002402DB" w:rsidP="002402DB">
            <w:pPr>
              <w:autoSpaceDE w:val="0"/>
              <w:autoSpaceDN w:val="0"/>
              <w:adjustRightInd w:val="0"/>
              <w:rPr>
                <w:rFonts w:ascii="Courier New" w:hAnsi="Courier New" w:cs="Courier New"/>
                <w:sz w:val="20"/>
                <w:szCs w:val="20"/>
              </w:rPr>
            </w:pPr>
          </w:p>
          <w:p w14:paraId="75499CB5"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9628.947368, we see a total return of: </w:t>
            </w:r>
            <w:proofErr w:type="gramStart"/>
            <w:r>
              <w:rPr>
                <w:rFonts w:ascii="Courier New" w:hAnsi="Courier New" w:cs="Courier New"/>
                <w:color w:val="000000"/>
                <w:sz w:val="20"/>
                <w:szCs w:val="20"/>
              </w:rPr>
              <w:t>1256492.842105</w:t>
            </w:r>
            <w:proofErr w:type="gramEnd"/>
            <w:r>
              <w:rPr>
                <w:rFonts w:ascii="Courier New" w:hAnsi="Courier New" w:cs="Courier New"/>
                <w:color w:val="000000"/>
                <w:sz w:val="20"/>
                <w:szCs w:val="20"/>
              </w:rPr>
              <w:t xml:space="preserve"> </w:t>
            </w:r>
          </w:p>
          <w:p w14:paraId="240DBC4C"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1321969.684</w:t>
            </w:r>
          </w:p>
          <w:p w14:paraId="3DFD82DB"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 simplex iterations (0 in phase I)</w:t>
            </w:r>
          </w:p>
          <w:p w14:paraId="4191DDD5" w14:textId="77777777" w:rsidR="002402DB" w:rsidRDefault="002402DB" w:rsidP="002402DB">
            <w:pPr>
              <w:autoSpaceDE w:val="0"/>
              <w:autoSpaceDN w:val="0"/>
              <w:adjustRightInd w:val="0"/>
              <w:rPr>
                <w:rFonts w:ascii="Courier New" w:hAnsi="Courier New" w:cs="Courier New"/>
                <w:sz w:val="20"/>
                <w:szCs w:val="20"/>
              </w:rPr>
            </w:pPr>
          </w:p>
          <w:p w14:paraId="13F7F8CB"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19257.894737, we see a total return of: </w:t>
            </w:r>
            <w:proofErr w:type="gramStart"/>
            <w:r>
              <w:rPr>
                <w:rFonts w:ascii="Courier New" w:hAnsi="Courier New" w:cs="Courier New"/>
                <w:color w:val="000000"/>
                <w:sz w:val="20"/>
                <w:szCs w:val="20"/>
              </w:rPr>
              <w:t>1321969.684211</w:t>
            </w:r>
            <w:proofErr w:type="gramEnd"/>
            <w:r>
              <w:rPr>
                <w:rFonts w:ascii="Courier New" w:hAnsi="Courier New" w:cs="Courier New"/>
                <w:color w:val="000000"/>
                <w:sz w:val="20"/>
                <w:szCs w:val="20"/>
              </w:rPr>
              <w:t xml:space="preserve"> </w:t>
            </w:r>
          </w:p>
          <w:p w14:paraId="2B103101"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1387446.526</w:t>
            </w:r>
          </w:p>
          <w:p w14:paraId="2734C21D"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 simplex iterations (0 in phase I)</w:t>
            </w:r>
          </w:p>
          <w:p w14:paraId="2E07A8B4" w14:textId="77777777" w:rsidR="002402DB" w:rsidRDefault="002402DB" w:rsidP="002402DB">
            <w:pPr>
              <w:autoSpaceDE w:val="0"/>
              <w:autoSpaceDN w:val="0"/>
              <w:adjustRightInd w:val="0"/>
              <w:rPr>
                <w:rFonts w:ascii="Courier New" w:hAnsi="Courier New" w:cs="Courier New"/>
                <w:sz w:val="20"/>
                <w:szCs w:val="20"/>
              </w:rPr>
            </w:pPr>
          </w:p>
          <w:p w14:paraId="76DFD6E1"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28886.842105, we see a total return of: </w:t>
            </w:r>
            <w:proofErr w:type="gramStart"/>
            <w:r>
              <w:rPr>
                <w:rFonts w:ascii="Courier New" w:hAnsi="Courier New" w:cs="Courier New"/>
                <w:color w:val="000000"/>
                <w:sz w:val="20"/>
                <w:szCs w:val="20"/>
              </w:rPr>
              <w:t>1387446.526316</w:t>
            </w:r>
            <w:proofErr w:type="gramEnd"/>
            <w:r>
              <w:rPr>
                <w:rFonts w:ascii="Courier New" w:hAnsi="Courier New" w:cs="Courier New"/>
                <w:color w:val="000000"/>
                <w:sz w:val="20"/>
                <w:szCs w:val="20"/>
              </w:rPr>
              <w:t xml:space="preserve"> </w:t>
            </w:r>
          </w:p>
          <w:p w14:paraId="04437F9C"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1448855.05</w:t>
            </w:r>
          </w:p>
          <w:p w14:paraId="2C833F8B"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1 dual simplex </w:t>
            </w:r>
            <w:proofErr w:type="gramStart"/>
            <w:r>
              <w:rPr>
                <w:rFonts w:ascii="Courier New" w:hAnsi="Courier New" w:cs="Courier New"/>
                <w:color w:val="000000"/>
                <w:sz w:val="20"/>
                <w:szCs w:val="20"/>
              </w:rPr>
              <w:t>iterations</w:t>
            </w:r>
            <w:proofErr w:type="gramEnd"/>
            <w:r>
              <w:rPr>
                <w:rFonts w:ascii="Courier New" w:hAnsi="Courier New" w:cs="Courier New"/>
                <w:color w:val="000000"/>
                <w:sz w:val="20"/>
                <w:szCs w:val="20"/>
              </w:rPr>
              <w:t xml:space="preserve"> (0 in phase I)</w:t>
            </w:r>
          </w:p>
          <w:p w14:paraId="42296FFE" w14:textId="77777777" w:rsidR="002402DB" w:rsidRDefault="002402DB" w:rsidP="002402DB">
            <w:pPr>
              <w:autoSpaceDE w:val="0"/>
              <w:autoSpaceDN w:val="0"/>
              <w:adjustRightInd w:val="0"/>
              <w:rPr>
                <w:rFonts w:ascii="Courier New" w:hAnsi="Courier New" w:cs="Courier New"/>
                <w:sz w:val="20"/>
                <w:szCs w:val="20"/>
              </w:rPr>
            </w:pPr>
          </w:p>
          <w:p w14:paraId="4ABA3B77"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38515.789474, we see a total return of: </w:t>
            </w:r>
            <w:proofErr w:type="gramStart"/>
            <w:r>
              <w:rPr>
                <w:rFonts w:ascii="Courier New" w:hAnsi="Courier New" w:cs="Courier New"/>
                <w:color w:val="000000"/>
                <w:sz w:val="20"/>
                <w:szCs w:val="20"/>
              </w:rPr>
              <w:t>1448855.050316</w:t>
            </w:r>
            <w:proofErr w:type="gramEnd"/>
            <w:r>
              <w:rPr>
                <w:rFonts w:ascii="Courier New" w:hAnsi="Courier New" w:cs="Courier New"/>
                <w:color w:val="000000"/>
                <w:sz w:val="20"/>
                <w:szCs w:val="20"/>
              </w:rPr>
              <w:t xml:space="preserve"> </w:t>
            </w:r>
          </w:p>
          <w:p w14:paraId="6588160D"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1475767.188</w:t>
            </w:r>
          </w:p>
          <w:p w14:paraId="30C2D80D"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 simplex iterations (0 in phase I)</w:t>
            </w:r>
          </w:p>
          <w:p w14:paraId="3DE730B5" w14:textId="77777777" w:rsidR="002402DB" w:rsidRDefault="002402DB" w:rsidP="002402DB">
            <w:pPr>
              <w:autoSpaceDE w:val="0"/>
              <w:autoSpaceDN w:val="0"/>
              <w:adjustRightInd w:val="0"/>
              <w:rPr>
                <w:rFonts w:ascii="Courier New" w:hAnsi="Courier New" w:cs="Courier New"/>
                <w:sz w:val="20"/>
                <w:szCs w:val="20"/>
              </w:rPr>
            </w:pPr>
          </w:p>
          <w:p w14:paraId="69445C41"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48144.736842, we see a total return of: </w:t>
            </w:r>
            <w:proofErr w:type="gramStart"/>
            <w:r>
              <w:rPr>
                <w:rFonts w:ascii="Courier New" w:hAnsi="Courier New" w:cs="Courier New"/>
                <w:color w:val="000000"/>
                <w:sz w:val="20"/>
                <w:szCs w:val="20"/>
              </w:rPr>
              <w:t>1475767.187895</w:t>
            </w:r>
            <w:proofErr w:type="gramEnd"/>
            <w:r>
              <w:rPr>
                <w:rFonts w:ascii="Courier New" w:hAnsi="Courier New" w:cs="Courier New"/>
                <w:color w:val="000000"/>
                <w:sz w:val="20"/>
                <w:szCs w:val="20"/>
              </w:rPr>
              <w:t xml:space="preserve"> </w:t>
            </w:r>
          </w:p>
          <w:p w14:paraId="7E9414E8"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1502679.325</w:t>
            </w:r>
          </w:p>
          <w:p w14:paraId="11F30CAF"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 simplex iterations (0 in phase I)</w:t>
            </w:r>
          </w:p>
          <w:p w14:paraId="343A478D" w14:textId="77777777" w:rsidR="002402DB" w:rsidRDefault="002402DB" w:rsidP="002402DB">
            <w:pPr>
              <w:autoSpaceDE w:val="0"/>
              <w:autoSpaceDN w:val="0"/>
              <w:adjustRightInd w:val="0"/>
              <w:rPr>
                <w:rFonts w:ascii="Courier New" w:hAnsi="Courier New" w:cs="Courier New"/>
                <w:sz w:val="20"/>
                <w:szCs w:val="20"/>
              </w:rPr>
            </w:pPr>
          </w:p>
          <w:p w14:paraId="3AD7CBFB"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57773.684211, we see a total return of: </w:t>
            </w:r>
            <w:proofErr w:type="gramStart"/>
            <w:r>
              <w:rPr>
                <w:rFonts w:ascii="Courier New" w:hAnsi="Courier New" w:cs="Courier New"/>
                <w:color w:val="000000"/>
                <w:sz w:val="20"/>
                <w:szCs w:val="20"/>
              </w:rPr>
              <w:t>1502679.325474</w:t>
            </w:r>
            <w:proofErr w:type="gramEnd"/>
            <w:r>
              <w:rPr>
                <w:rFonts w:ascii="Courier New" w:hAnsi="Courier New" w:cs="Courier New"/>
                <w:color w:val="000000"/>
                <w:sz w:val="20"/>
                <w:szCs w:val="20"/>
              </w:rPr>
              <w:t xml:space="preserve"> </w:t>
            </w:r>
          </w:p>
          <w:p w14:paraId="03B93B46"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1529591.463</w:t>
            </w:r>
          </w:p>
          <w:p w14:paraId="74238CCC"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 simplex iterations (0 in phase I)</w:t>
            </w:r>
          </w:p>
          <w:p w14:paraId="12DD59EF" w14:textId="77777777" w:rsidR="002402DB" w:rsidRDefault="002402DB" w:rsidP="002402DB">
            <w:pPr>
              <w:autoSpaceDE w:val="0"/>
              <w:autoSpaceDN w:val="0"/>
              <w:adjustRightInd w:val="0"/>
              <w:rPr>
                <w:rFonts w:ascii="Courier New" w:hAnsi="Courier New" w:cs="Courier New"/>
                <w:sz w:val="20"/>
                <w:szCs w:val="20"/>
              </w:rPr>
            </w:pPr>
          </w:p>
          <w:p w14:paraId="50CFE7FC"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67402.631579, we see a total return of: </w:t>
            </w:r>
            <w:proofErr w:type="gramStart"/>
            <w:r>
              <w:rPr>
                <w:rFonts w:ascii="Courier New" w:hAnsi="Courier New" w:cs="Courier New"/>
                <w:color w:val="000000"/>
                <w:sz w:val="20"/>
                <w:szCs w:val="20"/>
              </w:rPr>
              <w:t>1529591.463053</w:t>
            </w:r>
            <w:proofErr w:type="gramEnd"/>
            <w:r>
              <w:rPr>
                <w:rFonts w:ascii="Courier New" w:hAnsi="Courier New" w:cs="Courier New"/>
                <w:color w:val="000000"/>
                <w:sz w:val="20"/>
                <w:szCs w:val="20"/>
              </w:rPr>
              <w:t xml:space="preserve"> </w:t>
            </w:r>
          </w:p>
          <w:p w14:paraId="5303974C"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1556503.601</w:t>
            </w:r>
          </w:p>
          <w:p w14:paraId="4BD015E7"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 simplex iterations (0 in phase I)</w:t>
            </w:r>
          </w:p>
          <w:p w14:paraId="08E509DA" w14:textId="77777777" w:rsidR="002402DB" w:rsidRDefault="002402DB" w:rsidP="002402DB">
            <w:pPr>
              <w:autoSpaceDE w:val="0"/>
              <w:autoSpaceDN w:val="0"/>
              <w:adjustRightInd w:val="0"/>
              <w:rPr>
                <w:rFonts w:ascii="Courier New" w:hAnsi="Courier New" w:cs="Courier New"/>
                <w:sz w:val="20"/>
                <w:szCs w:val="20"/>
              </w:rPr>
            </w:pPr>
          </w:p>
          <w:p w14:paraId="55B795E2"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77031.578947, we see a total return of: </w:t>
            </w:r>
            <w:proofErr w:type="gramStart"/>
            <w:r>
              <w:rPr>
                <w:rFonts w:ascii="Courier New" w:hAnsi="Courier New" w:cs="Courier New"/>
                <w:color w:val="000000"/>
                <w:sz w:val="20"/>
                <w:szCs w:val="20"/>
              </w:rPr>
              <w:t>1556503.600632</w:t>
            </w:r>
            <w:proofErr w:type="gramEnd"/>
            <w:r>
              <w:rPr>
                <w:rFonts w:ascii="Courier New" w:hAnsi="Courier New" w:cs="Courier New"/>
                <w:color w:val="000000"/>
                <w:sz w:val="20"/>
                <w:szCs w:val="20"/>
              </w:rPr>
              <w:t xml:space="preserve"> </w:t>
            </w:r>
          </w:p>
          <w:p w14:paraId="7EFDE6F3"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1583415.738</w:t>
            </w:r>
          </w:p>
          <w:p w14:paraId="6D91EF09"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 simplex iterations (0 in phase I)</w:t>
            </w:r>
          </w:p>
          <w:p w14:paraId="128C28BB" w14:textId="77777777" w:rsidR="002402DB" w:rsidRDefault="002402DB" w:rsidP="002402DB">
            <w:pPr>
              <w:autoSpaceDE w:val="0"/>
              <w:autoSpaceDN w:val="0"/>
              <w:adjustRightInd w:val="0"/>
              <w:rPr>
                <w:rFonts w:ascii="Courier New" w:hAnsi="Courier New" w:cs="Courier New"/>
                <w:sz w:val="20"/>
                <w:szCs w:val="20"/>
              </w:rPr>
            </w:pPr>
          </w:p>
          <w:p w14:paraId="2603362C"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86660.526316, we see a total return of: </w:t>
            </w:r>
            <w:proofErr w:type="gramStart"/>
            <w:r>
              <w:rPr>
                <w:rFonts w:ascii="Courier New" w:hAnsi="Courier New" w:cs="Courier New"/>
                <w:color w:val="000000"/>
                <w:sz w:val="20"/>
                <w:szCs w:val="20"/>
              </w:rPr>
              <w:t>1583415.738211</w:t>
            </w:r>
            <w:proofErr w:type="gramEnd"/>
            <w:r>
              <w:rPr>
                <w:rFonts w:ascii="Courier New" w:hAnsi="Courier New" w:cs="Courier New"/>
                <w:color w:val="000000"/>
                <w:sz w:val="20"/>
                <w:szCs w:val="20"/>
              </w:rPr>
              <w:t xml:space="preserve"> </w:t>
            </w:r>
          </w:p>
          <w:p w14:paraId="6441FE37"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1610327.876</w:t>
            </w:r>
          </w:p>
          <w:p w14:paraId="52C261B7"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 simplex iterations (0 in phase I)</w:t>
            </w:r>
          </w:p>
          <w:p w14:paraId="062B8C3D" w14:textId="77777777" w:rsidR="002402DB" w:rsidRDefault="002402DB" w:rsidP="002402DB">
            <w:pPr>
              <w:autoSpaceDE w:val="0"/>
              <w:autoSpaceDN w:val="0"/>
              <w:adjustRightInd w:val="0"/>
              <w:rPr>
                <w:rFonts w:ascii="Courier New" w:hAnsi="Courier New" w:cs="Courier New"/>
                <w:sz w:val="20"/>
                <w:szCs w:val="20"/>
              </w:rPr>
            </w:pPr>
          </w:p>
          <w:p w14:paraId="4FAFC312"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96289.473684, we see a total return of: </w:t>
            </w:r>
            <w:proofErr w:type="gramStart"/>
            <w:r>
              <w:rPr>
                <w:rFonts w:ascii="Courier New" w:hAnsi="Courier New" w:cs="Courier New"/>
                <w:color w:val="000000"/>
                <w:sz w:val="20"/>
                <w:szCs w:val="20"/>
              </w:rPr>
              <w:t>1610327.875789</w:t>
            </w:r>
            <w:proofErr w:type="gramEnd"/>
            <w:r>
              <w:rPr>
                <w:rFonts w:ascii="Courier New" w:hAnsi="Courier New" w:cs="Courier New"/>
                <w:color w:val="000000"/>
                <w:sz w:val="20"/>
                <w:szCs w:val="20"/>
              </w:rPr>
              <w:t xml:space="preserve"> </w:t>
            </w:r>
          </w:p>
          <w:p w14:paraId="24DB6B3F"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1636193.777</w:t>
            </w:r>
          </w:p>
          <w:p w14:paraId="10AE2456"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1 dual simplex </w:t>
            </w:r>
            <w:proofErr w:type="gramStart"/>
            <w:r>
              <w:rPr>
                <w:rFonts w:ascii="Courier New" w:hAnsi="Courier New" w:cs="Courier New"/>
                <w:color w:val="000000"/>
                <w:sz w:val="20"/>
                <w:szCs w:val="20"/>
              </w:rPr>
              <w:t>iterations</w:t>
            </w:r>
            <w:proofErr w:type="gramEnd"/>
            <w:r>
              <w:rPr>
                <w:rFonts w:ascii="Courier New" w:hAnsi="Courier New" w:cs="Courier New"/>
                <w:color w:val="000000"/>
                <w:sz w:val="20"/>
                <w:szCs w:val="20"/>
              </w:rPr>
              <w:t xml:space="preserve"> (0 in phase I)</w:t>
            </w:r>
          </w:p>
          <w:p w14:paraId="03B49F8F" w14:textId="77777777" w:rsidR="002402DB" w:rsidRDefault="002402DB" w:rsidP="002402DB">
            <w:pPr>
              <w:autoSpaceDE w:val="0"/>
              <w:autoSpaceDN w:val="0"/>
              <w:adjustRightInd w:val="0"/>
              <w:rPr>
                <w:rFonts w:ascii="Courier New" w:hAnsi="Courier New" w:cs="Courier New"/>
                <w:sz w:val="20"/>
                <w:szCs w:val="20"/>
              </w:rPr>
            </w:pPr>
          </w:p>
          <w:p w14:paraId="4359D9C9"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105918.421053, we see a total return of: </w:t>
            </w:r>
            <w:proofErr w:type="gramStart"/>
            <w:r>
              <w:rPr>
                <w:rFonts w:ascii="Courier New" w:hAnsi="Courier New" w:cs="Courier New"/>
                <w:color w:val="000000"/>
                <w:sz w:val="20"/>
                <w:szCs w:val="20"/>
              </w:rPr>
              <w:t>1636193.777057</w:t>
            </w:r>
            <w:proofErr w:type="gramEnd"/>
            <w:r>
              <w:rPr>
                <w:rFonts w:ascii="Courier New" w:hAnsi="Courier New" w:cs="Courier New"/>
                <w:color w:val="000000"/>
                <w:sz w:val="20"/>
                <w:szCs w:val="20"/>
              </w:rPr>
              <w:t xml:space="preserve"> </w:t>
            </w:r>
          </w:p>
          <w:p w14:paraId="6904CDA2"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1657853.179</w:t>
            </w:r>
          </w:p>
          <w:p w14:paraId="7851A2FB"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 simplex iterations (0 in phase I)</w:t>
            </w:r>
          </w:p>
          <w:p w14:paraId="6EE65CEF" w14:textId="77777777" w:rsidR="002402DB" w:rsidRDefault="002402DB" w:rsidP="002402DB">
            <w:pPr>
              <w:autoSpaceDE w:val="0"/>
              <w:autoSpaceDN w:val="0"/>
              <w:adjustRightInd w:val="0"/>
              <w:rPr>
                <w:rFonts w:ascii="Courier New" w:hAnsi="Courier New" w:cs="Courier New"/>
                <w:sz w:val="20"/>
                <w:szCs w:val="20"/>
              </w:rPr>
            </w:pPr>
          </w:p>
          <w:p w14:paraId="16883071"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115547.368421, we see a total return of: </w:t>
            </w:r>
            <w:proofErr w:type="gramStart"/>
            <w:r>
              <w:rPr>
                <w:rFonts w:ascii="Courier New" w:hAnsi="Courier New" w:cs="Courier New"/>
                <w:color w:val="000000"/>
                <w:sz w:val="20"/>
                <w:szCs w:val="20"/>
              </w:rPr>
              <w:t>1657853.178636</w:t>
            </w:r>
            <w:proofErr w:type="gramEnd"/>
            <w:r>
              <w:rPr>
                <w:rFonts w:ascii="Courier New" w:hAnsi="Courier New" w:cs="Courier New"/>
                <w:color w:val="000000"/>
                <w:sz w:val="20"/>
                <w:szCs w:val="20"/>
              </w:rPr>
              <w:t xml:space="preserve"> </w:t>
            </w:r>
          </w:p>
          <w:p w14:paraId="01B71D05"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1679512.58</w:t>
            </w:r>
          </w:p>
          <w:p w14:paraId="68E1049B"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 simplex iterations (0 in phase I)</w:t>
            </w:r>
          </w:p>
          <w:p w14:paraId="1B7AAC91" w14:textId="77777777" w:rsidR="002402DB" w:rsidRDefault="002402DB" w:rsidP="002402DB">
            <w:pPr>
              <w:autoSpaceDE w:val="0"/>
              <w:autoSpaceDN w:val="0"/>
              <w:adjustRightInd w:val="0"/>
              <w:rPr>
                <w:rFonts w:ascii="Courier New" w:hAnsi="Courier New" w:cs="Courier New"/>
                <w:sz w:val="20"/>
                <w:szCs w:val="20"/>
              </w:rPr>
            </w:pPr>
          </w:p>
          <w:p w14:paraId="4C3B03A0"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125176.315789, we see a total return of: </w:t>
            </w:r>
            <w:proofErr w:type="gramStart"/>
            <w:r>
              <w:rPr>
                <w:rFonts w:ascii="Courier New" w:hAnsi="Courier New" w:cs="Courier New"/>
                <w:color w:val="000000"/>
                <w:sz w:val="20"/>
                <w:szCs w:val="20"/>
              </w:rPr>
              <w:t>1679512.580214</w:t>
            </w:r>
            <w:proofErr w:type="gramEnd"/>
            <w:r>
              <w:rPr>
                <w:rFonts w:ascii="Courier New" w:hAnsi="Courier New" w:cs="Courier New"/>
                <w:color w:val="000000"/>
                <w:sz w:val="20"/>
                <w:szCs w:val="20"/>
              </w:rPr>
              <w:t xml:space="preserve"> </w:t>
            </w:r>
          </w:p>
          <w:p w14:paraId="0F06FFDF"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1701171.982</w:t>
            </w:r>
          </w:p>
          <w:p w14:paraId="1A92D353"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 simplex iterations (0 in phase I)</w:t>
            </w:r>
          </w:p>
          <w:p w14:paraId="0DC1CB4E" w14:textId="77777777" w:rsidR="002402DB" w:rsidRDefault="002402DB" w:rsidP="002402DB">
            <w:pPr>
              <w:autoSpaceDE w:val="0"/>
              <w:autoSpaceDN w:val="0"/>
              <w:adjustRightInd w:val="0"/>
              <w:rPr>
                <w:rFonts w:ascii="Courier New" w:hAnsi="Courier New" w:cs="Courier New"/>
                <w:sz w:val="20"/>
                <w:szCs w:val="20"/>
              </w:rPr>
            </w:pPr>
          </w:p>
          <w:p w14:paraId="5EA132FF"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134805.263158, we see a total return of: </w:t>
            </w:r>
            <w:proofErr w:type="gramStart"/>
            <w:r>
              <w:rPr>
                <w:rFonts w:ascii="Courier New" w:hAnsi="Courier New" w:cs="Courier New"/>
                <w:color w:val="000000"/>
                <w:sz w:val="20"/>
                <w:szCs w:val="20"/>
              </w:rPr>
              <w:t>1701171.981793</w:t>
            </w:r>
            <w:proofErr w:type="gramEnd"/>
            <w:r>
              <w:rPr>
                <w:rFonts w:ascii="Courier New" w:hAnsi="Courier New" w:cs="Courier New"/>
                <w:color w:val="000000"/>
                <w:sz w:val="20"/>
                <w:szCs w:val="20"/>
              </w:rPr>
              <w:t xml:space="preserve"> </w:t>
            </w:r>
          </w:p>
          <w:p w14:paraId="692E3B4C"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1722831.383</w:t>
            </w:r>
          </w:p>
          <w:p w14:paraId="2DA5CA92"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0 simplex iterations (0 in phase I)</w:t>
            </w:r>
          </w:p>
          <w:p w14:paraId="4C591576" w14:textId="77777777" w:rsidR="002402DB" w:rsidRDefault="002402DB" w:rsidP="002402DB">
            <w:pPr>
              <w:autoSpaceDE w:val="0"/>
              <w:autoSpaceDN w:val="0"/>
              <w:adjustRightInd w:val="0"/>
              <w:rPr>
                <w:rFonts w:ascii="Courier New" w:hAnsi="Courier New" w:cs="Courier New"/>
                <w:sz w:val="20"/>
                <w:szCs w:val="20"/>
              </w:rPr>
            </w:pPr>
          </w:p>
          <w:p w14:paraId="10992237"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144434.210526, we see a total return of: </w:t>
            </w:r>
            <w:proofErr w:type="gramStart"/>
            <w:r>
              <w:rPr>
                <w:rFonts w:ascii="Courier New" w:hAnsi="Courier New" w:cs="Courier New"/>
                <w:color w:val="000000"/>
                <w:sz w:val="20"/>
                <w:szCs w:val="20"/>
              </w:rPr>
              <w:t>1722831.383371</w:t>
            </w:r>
            <w:proofErr w:type="gramEnd"/>
            <w:r>
              <w:rPr>
                <w:rFonts w:ascii="Courier New" w:hAnsi="Courier New" w:cs="Courier New"/>
                <w:color w:val="000000"/>
                <w:sz w:val="20"/>
                <w:szCs w:val="20"/>
              </w:rPr>
              <w:t xml:space="preserve"> </w:t>
            </w:r>
          </w:p>
          <w:p w14:paraId="5DC2635B"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1744490.785</w:t>
            </w:r>
          </w:p>
          <w:p w14:paraId="056A8FED"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 simplex iterations (0 in phase I)</w:t>
            </w:r>
          </w:p>
          <w:p w14:paraId="64201FDB" w14:textId="77777777" w:rsidR="002402DB" w:rsidRDefault="002402DB" w:rsidP="002402DB">
            <w:pPr>
              <w:autoSpaceDE w:val="0"/>
              <w:autoSpaceDN w:val="0"/>
              <w:adjustRightInd w:val="0"/>
              <w:rPr>
                <w:rFonts w:ascii="Courier New" w:hAnsi="Courier New" w:cs="Courier New"/>
                <w:sz w:val="20"/>
                <w:szCs w:val="20"/>
              </w:rPr>
            </w:pPr>
          </w:p>
          <w:p w14:paraId="3F730D91"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154063.157895, we see a total return of: </w:t>
            </w:r>
            <w:proofErr w:type="gramStart"/>
            <w:r>
              <w:rPr>
                <w:rFonts w:ascii="Courier New" w:hAnsi="Courier New" w:cs="Courier New"/>
                <w:color w:val="000000"/>
                <w:sz w:val="20"/>
                <w:szCs w:val="20"/>
              </w:rPr>
              <w:t>1744490.784950</w:t>
            </w:r>
            <w:proofErr w:type="gramEnd"/>
            <w:r>
              <w:rPr>
                <w:rFonts w:ascii="Courier New" w:hAnsi="Courier New" w:cs="Courier New"/>
                <w:color w:val="000000"/>
                <w:sz w:val="20"/>
                <w:szCs w:val="20"/>
              </w:rPr>
              <w:t xml:space="preserve"> </w:t>
            </w:r>
          </w:p>
          <w:p w14:paraId="3BDC5AED"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1766150.187</w:t>
            </w:r>
          </w:p>
          <w:p w14:paraId="0F991B7B"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 simplex iterations (0 in phase I)</w:t>
            </w:r>
          </w:p>
          <w:p w14:paraId="7FBFE7F1" w14:textId="77777777" w:rsidR="002402DB" w:rsidRDefault="002402DB" w:rsidP="002402DB">
            <w:pPr>
              <w:autoSpaceDE w:val="0"/>
              <w:autoSpaceDN w:val="0"/>
              <w:adjustRightInd w:val="0"/>
              <w:rPr>
                <w:rFonts w:ascii="Courier New" w:hAnsi="Courier New" w:cs="Courier New"/>
                <w:sz w:val="20"/>
                <w:szCs w:val="20"/>
              </w:rPr>
            </w:pPr>
          </w:p>
          <w:p w14:paraId="0031F37A"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163692.105263, we see a total return of: </w:t>
            </w:r>
            <w:proofErr w:type="gramStart"/>
            <w:r>
              <w:rPr>
                <w:rFonts w:ascii="Courier New" w:hAnsi="Courier New" w:cs="Courier New"/>
                <w:color w:val="000000"/>
                <w:sz w:val="20"/>
                <w:szCs w:val="20"/>
              </w:rPr>
              <w:t>1766150.186528</w:t>
            </w:r>
            <w:proofErr w:type="gramEnd"/>
            <w:r>
              <w:rPr>
                <w:rFonts w:ascii="Courier New" w:hAnsi="Courier New" w:cs="Courier New"/>
                <w:color w:val="000000"/>
                <w:sz w:val="20"/>
                <w:szCs w:val="20"/>
              </w:rPr>
              <w:t xml:space="preserve"> </w:t>
            </w:r>
          </w:p>
          <w:p w14:paraId="17564A97"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1785752.284</w:t>
            </w:r>
          </w:p>
          <w:p w14:paraId="64785055"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1 dual simplex </w:t>
            </w:r>
            <w:proofErr w:type="gramStart"/>
            <w:r>
              <w:rPr>
                <w:rFonts w:ascii="Courier New" w:hAnsi="Courier New" w:cs="Courier New"/>
                <w:color w:val="000000"/>
                <w:sz w:val="20"/>
                <w:szCs w:val="20"/>
              </w:rPr>
              <w:t>iterations</w:t>
            </w:r>
            <w:proofErr w:type="gramEnd"/>
            <w:r>
              <w:rPr>
                <w:rFonts w:ascii="Courier New" w:hAnsi="Courier New" w:cs="Courier New"/>
                <w:color w:val="000000"/>
                <w:sz w:val="20"/>
                <w:szCs w:val="20"/>
              </w:rPr>
              <w:t xml:space="preserve"> (0 in phase I)</w:t>
            </w:r>
          </w:p>
          <w:p w14:paraId="76AEAE0A" w14:textId="77777777" w:rsidR="002402DB" w:rsidRDefault="002402DB" w:rsidP="002402DB">
            <w:pPr>
              <w:autoSpaceDE w:val="0"/>
              <w:autoSpaceDN w:val="0"/>
              <w:adjustRightInd w:val="0"/>
              <w:rPr>
                <w:rFonts w:ascii="Courier New" w:hAnsi="Courier New" w:cs="Courier New"/>
                <w:sz w:val="20"/>
                <w:szCs w:val="20"/>
              </w:rPr>
            </w:pPr>
          </w:p>
          <w:p w14:paraId="2657ADE5"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173321.052632, we see a total return of: </w:t>
            </w:r>
            <w:proofErr w:type="gramStart"/>
            <w:r>
              <w:rPr>
                <w:rFonts w:ascii="Courier New" w:hAnsi="Courier New" w:cs="Courier New"/>
                <w:color w:val="000000"/>
                <w:sz w:val="20"/>
                <w:szCs w:val="20"/>
              </w:rPr>
              <w:t>1785752.283922</w:t>
            </w:r>
            <w:proofErr w:type="gramEnd"/>
            <w:r>
              <w:rPr>
                <w:rFonts w:ascii="Courier New" w:hAnsi="Courier New" w:cs="Courier New"/>
                <w:color w:val="000000"/>
                <w:sz w:val="20"/>
                <w:szCs w:val="20"/>
              </w:rPr>
              <w:t xml:space="preserve"> </w:t>
            </w:r>
          </w:p>
          <w:p w14:paraId="0CB6F233"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CPLEX 20.1.0.0: optimal solution; objective 1797600</w:t>
            </w:r>
          </w:p>
          <w:p w14:paraId="6176575B"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0 simplex iterations (0 in phase I)</w:t>
            </w:r>
          </w:p>
          <w:p w14:paraId="14022D2E" w14:textId="77777777" w:rsidR="002402DB" w:rsidRDefault="002402DB" w:rsidP="002402DB">
            <w:pPr>
              <w:autoSpaceDE w:val="0"/>
              <w:autoSpaceDN w:val="0"/>
              <w:adjustRightInd w:val="0"/>
              <w:rPr>
                <w:rFonts w:ascii="Courier New" w:hAnsi="Courier New" w:cs="Courier New"/>
                <w:sz w:val="20"/>
                <w:szCs w:val="20"/>
              </w:rPr>
            </w:pPr>
          </w:p>
          <w:p w14:paraId="328BFF80" w14:textId="77777777" w:rsidR="002402DB" w:rsidRDefault="002402DB" w:rsidP="002402D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With epsilon 182950.000000, we see a total return of: </w:t>
            </w:r>
            <w:proofErr w:type="gramStart"/>
            <w:r>
              <w:rPr>
                <w:rFonts w:ascii="Courier New" w:hAnsi="Courier New" w:cs="Courier New"/>
                <w:color w:val="000000"/>
                <w:sz w:val="20"/>
                <w:szCs w:val="20"/>
              </w:rPr>
              <w:t>1797600.000000</w:t>
            </w:r>
            <w:proofErr w:type="gramEnd"/>
            <w:r>
              <w:rPr>
                <w:rFonts w:ascii="Courier New" w:hAnsi="Courier New" w:cs="Courier New"/>
                <w:color w:val="000000"/>
                <w:sz w:val="20"/>
                <w:szCs w:val="20"/>
              </w:rPr>
              <w:t xml:space="preserve"> </w:t>
            </w:r>
          </w:p>
          <w:p w14:paraId="2B47E334" w14:textId="77777777" w:rsidR="002402DB" w:rsidRDefault="002402DB" w:rsidP="00400BDF">
            <w:pPr>
              <w:jc w:val="both"/>
              <w:rPr>
                <w:rFonts w:ascii="Calibri" w:hAnsi="Calibri" w:cs="Calibri"/>
                <w:sz w:val="24"/>
                <w:szCs w:val="24"/>
              </w:rPr>
            </w:pPr>
          </w:p>
        </w:tc>
      </w:tr>
    </w:tbl>
    <w:p w14:paraId="2FB1C1A4" w14:textId="1D0B3BF6" w:rsidR="002402DB" w:rsidRDefault="002402DB" w:rsidP="00400BDF">
      <w:pPr>
        <w:jc w:val="both"/>
        <w:rPr>
          <w:rFonts w:ascii="Calibri" w:hAnsi="Calibri" w:cs="Calibri"/>
          <w:sz w:val="24"/>
          <w:szCs w:val="24"/>
        </w:rPr>
      </w:pPr>
    </w:p>
    <w:p w14:paraId="530819EB" w14:textId="475A8266" w:rsidR="00357910" w:rsidRDefault="00357910" w:rsidP="00400BDF">
      <w:pPr>
        <w:jc w:val="both"/>
        <w:rPr>
          <w:rFonts w:ascii="Calibri" w:hAnsi="Calibri" w:cs="Calibri"/>
          <w:sz w:val="24"/>
          <w:szCs w:val="24"/>
        </w:rPr>
      </w:pPr>
      <w:r>
        <w:rPr>
          <w:rFonts w:ascii="Calibri" w:hAnsi="Calibri" w:cs="Calibri"/>
          <w:sz w:val="24"/>
          <w:szCs w:val="24"/>
        </w:rPr>
        <w:t>With this method, we can see a smoother estimation of the tradeoff between risk and return as opposed to the scalarized objective function method. Note that in the output, epsilon corresponds to the maximum allowed risk score in the solution. These pairs of epsilons and returns were parsed for the next question.</w:t>
      </w:r>
    </w:p>
    <w:p w14:paraId="76495012" w14:textId="700BF141" w:rsidR="00357910" w:rsidRPr="002402DB" w:rsidRDefault="00357910" w:rsidP="00400BDF">
      <w:pPr>
        <w:jc w:val="both"/>
        <w:rPr>
          <w:rFonts w:ascii="Calibri" w:hAnsi="Calibri" w:cs="Calibri"/>
          <w:sz w:val="24"/>
          <w:szCs w:val="24"/>
        </w:rPr>
      </w:pPr>
    </w:p>
    <w:p w14:paraId="3B4FA221" w14:textId="432963FB" w:rsidR="002402DB" w:rsidRPr="00357910" w:rsidRDefault="00357910" w:rsidP="00400BDF">
      <w:pPr>
        <w:pStyle w:val="ListParagraph"/>
        <w:numPr>
          <w:ilvl w:val="0"/>
          <w:numId w:val="3"/>
        </w:numPr>
        <w:jc w:val="both"/>
        <w:rPr>
          <w:rFonts w:ascii="Calibri" w:hAnsi="Calibri" w:cs="Calibri"/>
          <w:b/>
          <w:bCs/>
          <w:sz w:val="24"/>
          <w:szCs w:val="24"/>
        </w:rPr>
      </w:pPr>
      <w:r w:rsidRPr="00357910">
        <w:rPr>
          <w:rFonts w:ascii="Calibri" w:hAnsi="Calibri" w:cs="Calibri"/>
          <w:b/>
          <w:bCs/>
          <w:sz w:val="24"/>
          <w:szCs w:val="24"/>
        </w:rPr>
        <w:t>Using the outcomes from either the scalarized or Ɛ-constraint method, graph the Pareto optimal</w:t>
      </w:r>
      <w:r>
        <w:rPr>
          <w:rFonts w:ascii="Calibri" w:hAnsi="Calibri" w:cs="Calibri"/>
          <w:b/>
          <w:bCs/>
          <w:sz w:val="24"/>
          <w:szCs w:val="24"/>
        </w:rPr>
        <w:t xml:space="preserve"> </w:t>
      </w:r>
      <w:r w:rsidRPr="00357910">
        <w:rPr>
          <w:rFonts w:ascii="Calibri" w:hAnsi="Calibri" w:cs="Calibri"/>
          <w:b/>
          <w:bCs/>
          <w:sz w:val="24"/>
          <w:szCs w:val="24"/>
        </w:rPr>
        <w:t>results on objective space. Clearly label the axes, denote the feasible region and infeasible regions,</w:t>
      </w:r>
      <w:r>
        <w:rPr>
          <w:rFonts w:ascii="Calibri" w:hAnsi="Calibri" w:cs="Calibri"/>
          <w:b/>
          <w:bCs/>
          <w:sz w:val="24"/>
          <w:szCs w:val="24"/>
        </w:rPr>
        <w:t xml:space="preserve"> </w:t>
      </w:r>
      <w:r w:rsidRPr="00357910">
        <w:rPr>
          <w:rFonts w:ascii="Calibri" w:hAnsi="Calibri" w:cs="Calibri"/>
          <w:b/>
          <w:bCs/>
          <w:sz w:val="24"/>
          <w:szCs w:val="24"/>
        </w:rPr>
        <w:t>and provide a brief, but clear, interpretation of the results to help the committee understand the</w:t>
      </w:r>
      <w:r>
        <w:rPr>
          <w:rFonts w:ascii="Calibri" w:hAnsi="Calibri" w:cs="Calibri"/>
          <w:b/>
          <w:bCs/>
          <w:sz w:val="24"/>
          <w:szCs w:val="24"/>
        </w:rPr>
        <w:t xml:space="preserve"> </w:t>
      </w:r>
      <w:r w:rsidRPr="00357910">
        <w:rPr>
          <w:rFonts w:ascii="Calibri" w:hAnsi="Calibri" w:cs="Calibri"/>
          <w:b/>
          <w:bCs/>
          <w:sz w:val="24"/>
          <w:szCs w:val="24"/>
        </w:rPr>
        <w:t>graph, the</w:t>
      </w:r>
      <w:r>
        <w:rPr>
          <w:rFonts w:ascii="Calibri" w:hAnsi="Calibri" w:cs="Calibri"/>
          <w:b/>
          <w:bCs/>
          <w:sz w:val="24"/>
          <w:szCs w:val="24"/>
        </w:rPr>
        <w:t xml:space="preserve"> </w:t>
      </w:r>
      <w:r w:rsidRPr="00357910">
        <w:rPr>
          <w:rFonts w:ascii="Calibri" w:hAnsi="Calibri" w:cs="Calibri"/>
          <w:b/>
          <w:bCs/>
          <w:sz w:val="24"/>
          <w:szCs w:val="24"/>
        </w:rPr>
        <w:t>tradeoffs involved, and how to make decisions regarding investments.</w:t>
      </w:r>
    </w:p>
    <w:p w14:paraId="5051E9C9" w14:textId="0CA3719F" w:rsidR="00357910" w:rsidRDefault="00357910" w:rsidP="00400BDF">
      <w:pPr>
        <w:jc w:val="both"/>
        <w:rPr>
          <w:rFonts w:ascii="Calibri" w:hAnsi="Calibri" w:cs="Calibri"/>
          <w:sz w:val="24"/>
          <w:szCs w:val="24"/>
        </w:rPr>
      </w:pPr>
      <w:r>
        <w:rPr>
          <w:rFonts w:ascii="Calibri" w:hAnsi="Calibri" w:cs="Calibri"/>
          <w:sz w:val="24"/>
          <w:szCs w:val="24"/>
        </w:rPr>
        <w:t>Using the values from part (iv), we wrote a simple python script</w:t>
      </w:r>
      <w:r w:rsidR="00534B43">
        <w:rPr>
          <w:rFonts w:ascii="Calibri" w:hAnsi="Calibri" w:cs="Calibri"/>
          <w:sz w:val="24"/>
          <w:szCs w:val="24"/>
        </w:rPr>
        <w:t xml:space="preserve"> (zipped)</w:t>
      </w:r>
      <w:r>
        <w:rPr>
          <w:rFonts w:ascii="Calibri" w:hAnsi="Calibri" w:cs="Calibri"/>
          <w:sz w:val="24"/>
          <w:szCs w:val="24"/>
        </w:rPr>
        <w:t xml:space="preserve"> to generate the following visualization:</w:t>
      </w:r>
    </w:p>
    <w:p w14:paraId="3321A3D6" w14:textId="4D4AE0BE" w:rsidR="00357910" w:rsidRDefault="00357910" w:rsidP="00357910">
      <w:pPr>
        <w:jc w:val="center"/>
        <w:rPr>
          <w:rFonts w:ascii="Calibri" w:hAnsi="Calibri" w:cs="Calibri"/>
          <w:sz w:val="24"/>
          <w:szCs w:val="24"/>
        </w:rPr>
      </w:pPr>
      <w:r>
        <w:rPr>
          <w:rFonts w:ascii="Calibri" w:hAnsi="Calibri" w:cs="Calibri"/>
          <w:noProof/>
          <w:sz w:val="24"/>
          <w:szCs w:val="24"/>
        </w:rPr>
        <w:drawing>
          <wp:inline distT="0" distB="0" distL="0" distR="0" wp14:anchorId="70D68593" wp14:editId="10D015EC">
            <wp:extent cx="5391150" cy="3562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562350"/>
                    </a:xfrm>
                    <a:prstGeom prst="rect">
                      <a:avLst/>
                    </a:prstGeom>
                    <a:noFill/>
                    <a:ln>
                      <a:noFill/>
                    </a:ln>
                  </pic:spPr>
                </pic:pic>
              </a:graphicData>
            </a:graphic>
          </wp:inline>
        </w:drawing>
      </w:r>
    </w:p>
    <w:p w14:paraId="4C9CACB8" w14:textId="754A8B05" w:rsidR="00357910" w:rsidRDefault="00357910" w:rsidP="00357910">
      <w:pPr>
        <w:rPr>
          <w:rFonts w:ascii="Calibri" w:hAnsi="Calibri" w:cs="Calibri"/>
          <w:sz w:val="24"/>
          <w:szCs w:val="24"/>
        </w:rPr>
      </w:pPr>
      <w:r>
        <w:rPr>
          <w:rFonts w:ascii="Calibri" w:hAnsi="Calibri" w:cs="Calibri"/>
          <w:sz w:val="24"/>
          <w:szCs w:val="24"/>
        </w:rPr>
        <w:lastRenderedPageBreak/>
        <w:t xml:space="preserve">This graph describes the Pareto Front, or the optimal solutions that form as the result of a tradeoff between weighing the importance of risk vs. return. The dots mark values </w:t>
      </w:r>
      <w:r w:rsidR="00534B43">
        <w:rPr>
          <w:rFonts w:ascii="Calibri" w:hAnsi="Calibri" w:cs="Calibri"/>
          <w:sz w:val="24"/>
          <w:szCs w:val="24"/>
        </w:rPr>
        <w:t>obtained during part (iv), and the dotted line interpolates linearly between them. Above this boundary, points are infeasible (</w:t>
      </w:r>
      <w:proofErr w:type="gramStart"/>
      <w:r w:rsidR="00534B43">
        <w:rPr>
          <w:rFonts w:ascii="Calibri" w:hAnsi="Calibri" w:cs="Calibri"/>
          <w:sz w:val="24"/>
          <w:szCs w:val="24"/>
        </w:rPr>
        <w:t>i.e.</w:t>
      </w:r>
      <w:proofErr w:type="gramEnd"/>
      <w:r w:rsidR="00534B43">
        <w:rPr>
          <w:rFonts w:ascii="Calibri" w:hAnsi="Calibri" w:cs="Calibri"/>
          <w:sz w:val="24"/>
          <w:szCs w:val="24"/>
        </w:rPr>
        <w:t xml:space="preserve"> there is no investment portfolio that can generate more return for a given risk score). Below this boundary, shaded in grey, is the region of feasible but suboptimal solutions. Between risk scores of 0 and ~37,500, the revenue increases most quickly per unit of risk increase. After this, the revenue increases more slowly per increase in risk after this point. If there is a minimum revenue requirement, then accompanying risk can be found along this Pareto Front.</w:t>
      </w:r>
    </w:p>
    <w:p w14:paraId="14756896" w14:textId="0F742FEF" w:rsidR="00534B43" w:rsidRPr="00534B43" w:rsidRDefault="00534B43" w:rsidP="00534B43">
      <w:pPr>
        <w:pStyle w:val="ListParagraph"/>
        <w:numPr>
          <w:ilvl w:val="0"/>
          <w:numId w:val="3"/>
        </w:numPr>
        <w:jc w:val="both"/>
        <w:rPr>
          <w:rFonts w:ascii="Calibri" w:hAnsi="Calibri" w:cs="Calibri"/>
          <w:sz w:val="24"/>
          <w:szCs w:val="24"/>
        </w:rPr>
      </w:pPr>
      <w:r w:rsidRPr="00534B43">
        <w:rPr>
          <w:rFonts w:ascii="Calibri" w:hAnsi="Calibri" w:cs="Calibri"/>
          <w:b/>
          <w:bCs/>
          <w:sz w:val="24"/>
          <w:szCs w:val="24"/>
        </w:rPr>
        <w:t xml:space="preserve">Using the </w:t>
      </w:r>
      <w:r w:rsidRPr="00357910">
        <w:rPr>
          <w:rFonts w:ascii="Calibri" w:hAnsi="Calibri" w:cs="Calibri"/>
          <w:b/>
          <w:bCs/>
          <w:sz w:val="24"/>
          <w:szCs w:val="24"/>
        </w:rPr>
        <w:t>Ɛ</w:t>
      </w:r>
      <w:r w:rsidRPr="00534B43">
        <w:rPr>
          <w:rFonts w:ascii="Calibri" w:hAnsi="Calibri" w:cs="Calibri"/>
          <w:b/>
          <w:bCs/>
          <w:sz w:val="24"/>
          <w:szCs w:val="24"/>
        </w:rPr>
        <w:t xml:space="preserve"> </w:t>
      </w:r>
      <w:r w:rsidRPr="00534B43">
        <w:rPr>
          <w:rFonts w:ascii="Calibri" w:hAnsi="Calibri" w:cs="Calibri"/>
          <w:b/>
          <w:bCs/>
          <w:sz w:val="24"/>
          <w:szCs w:val="24"/>
        </w:rPr>
        <w:t>-constraint results, analyze how the investment portfolio changes across the spectrum of</w:t>
      </w:r>
      <w:r>
        <w:rPr>
          <w:rFonts w:ascii="Calibri" w:hAnsi="Calibri" w:cs="Calibri"/>
          <w:b/>
          <w:bCs/>
          <w:sz w:val="24"/>
          <w:szCs w:val="24"/>
        </w:rPr>
        <w:t xml:space="preserve"> </w:t>
      </w:r>
      <w:r w:rsidRPr="00534B43">
        <w:rPr>
          <w:rFonts w:ascii="Calibri" w:hAnsi="Calibri" w:cs="Calibri"/>
          <w:b/>
          <w:bCs/>
          <w:sz w:val="24"/>
          <w:szCs w:val="24"/>
        </w:rPr>
        <w:t>risk-tolerance solutions. Include a clear interpretation to help the decision-makers</w:t>
      </w:r>
      <w:r>
        <w:rPr>
          <w:rFonts w:ascii="Calibri" w:hAnsi="Calibri" w:cs="Calibri"/>
          <w:b/>
          <w:bCs/>
          <w:sz w:val="24"/>
          <w:szCs w:val="24"/>
        </w:rPr>
        <w:t xml:space="preserve"> </w:t>
      </w:r>
      <w:r w:rsidRPr="00534B43">
        <w:rPr>
          <w:rFonts w:ascii="Calibri" w:hAnsi="Calibri" w:cs="Calibri"/>
          <w:b/>
          <w:bCs/>
          <w:sz w:val="24"/>
          <w:szCs w:val="24"/>
        </w:rPr>
        <w:t>understand the</w:t>
      </w:r>
      <w:r>
        <w:rPr>
          <w:rFonts w:ascii="Calibri" w:hAnsi="Calibri" w:cs="Calibri"/>
          <w:b/>
          <w:bCs/>
          <w:sz w:val="24"/>
          <w:szCs w:val="24"/>
        </w:rPr>
        <w:t xml:space="preserve"> </w:t>
      </w:r>
      <w:r w:rsidRPr="00534B43">
        <w:rPr>
          <w:rFonts w:ascii="Calibri" w:hAnsi="Calibri" w:cs="Calibri"/>
          <w:b/>
          <w:bCs/>
          <w:sz w:val="24"/>
          <w:szCs w:val="24"/>
        </w:rPr>
        <w:t>set of Pareto optimal solutions (visualizations will help!)</w:t>
      </w:r>
    </w:p>
    <w:p w14:paraId="50E6034C" w14:textId="7A1B9C81" w:rsidR="00534B43" w:rsidRDefault="00534B43" w:rsidP="00534B43">
      <w:pPr>
        <w:jc w:val="both"/>
        <w:rPr>
          <w:rFonts w:ascii="Calibri" w:hAnsi="Calibri" w:cs="Calibri"/>
          <w:sz w:val="24"/>
          <w:szCs w:val="24"/>
        </w:rPr>
      </w:pPr>
      <w:r>
        <w:rPr>
          <w:rFonts w:ascii="Calibri" w:hAnsi="Calibri" w:cs="Calibri"/>
          <w:sz w:val="24"/>
          <w:szCs w:val="24"/>
        </w:rPr>
        <w:t xml:space="preserve">We modified the </w:t>
      </w:r>
      <w:r w:rsidR="00CF3316">
        <w:rPr>
          <w:rFonts w:ascii="Calibri" w:hAnsi="Calibri" w:cs="Calibri"/>
          <w:sz w:val="24"/>
          <w:szCs w:val="24"/>
        </w:rPr>
        <w:t xml:space="preserve">data </w:t>
      </w:r>
      <w:r>
        <w:rPr>
          <w:rFonts w:ascii="Calibri" w:hAnsi="Calibri" w:cs="Calibri"/>
          <w:sz w:val="24"/>
          <w:szCs w:val="24"/>
        </w:rPr>
        <w:t xml:space="preserve">display from part (iv) </w:t>
      </w:r>
      <w:r w:rsidR="00CF3316">
        <w:rPr>
          <w:rFonts w:ascii="Calibri" w:hAnsi="Calibri" w:cs="Calibri"/>
          <w:sz w:val="24"/>
          <w:szCs w:val="24"/>
        </w:rPr>
        <w:t>to show the investments for each solution along the Pareto Front. Using these values</w:t>
      </w:r>
      <w:r>
        <w:rPr>
          <w:rFonts w:ascii="Calibri" w:hAnsi="Calibri" w:cs="Calibri"/>
          <w:sz w:val="24"/>
          <w:szCs w:val="24"/>
        </w:rPr>
        <w:t>, we wrote a</w:t>
      </w:r>
      <w:r>
        <w:rPr>
          <w:rFonts w:ascii="Calibri" w:hAnsi="Calibri" w:cs="Calibri"/>
          <w:sz w:val="24"/>
          <w:szCs w:val="24"/>
        </w:rPr>
        <w:t>nother</w:t>
      </w:r>
      <w:r>
        <w:rPr>
          <w:rFonts w:ascii="Calibri" w:hAnsi="Calibri" w:cs="Calibri"/>
          <w:sz w:val="24"/>
          <w:szCs w:val="24"/>
        </w:rPr>
        <w:t xml:space="preserve"> simple python script (zipped) to generate the following visualization:</w:t>
      </w:r>
    </w:p>
    <w:p w14:paraId="5B00DEB3" w14:textId="4F93DCBD" w:rsidR="00534B43" w:rsidRDefault="00534B43" w:rsidP="00534B43">
      <w:pPr>
        <w:jc w:val="center"/>
        <w:rPr>
          <w:rFonts w:ascii="Calibri" w:hAnsi="Calibri" w:cs="Calibri"/>
          <w:sz w:val="24"/>
          <w:szCs w:val="24"/>
        </w:rPr>
      </w:pPr>
      <w:r>
        <w:rPr>
          <w:noProof/>
        </w:rPr>
        <w:drawing>
          <wp:inline distT="0" distB="0" distL="0" distR="0" wp14:anchorId="768818B9" wp14:editId="5E2957C8">
            <wp:extent cx="5596890" cy="3630930"/>
            <wp:effectExtent l="0" t="0" r="381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6890" cy="3630930"/>
                    </a:xfrm>
                    <a:prstGeom prst="rect">
                      <a:avLst/>
                    </a:prstGeom>
                    <a:noFill/>
                    <a:ln>
                      <a:noFill/>
                    </a:ln>
                  </pic:spPr>
                </pic:pic>
              </a:graphicData>
            </a:graphic>
          </wp:inline>
        </w:drawing>
      </w:r>
    </w:p>
    <w:p w14:paraId="4C9024F1" w14:textId="2F956618" w:rsidR="00534B43" w:rsidRDefault="00CF3316" w:rsidP="00534B43">
      <w:pPr>
        <w:jc w:val="both"/>
        <w:rPr>
          <w:rFonts w:ascii="Calibri" w:hAnsi="Calibri" w:cs="Calibri"/>
          <w:sz w:val="24"/>
          <w:szCs w:val="24"/>
        </w:rPr>
      </w:pPr>
      <w:r>
        <w:rPr>
          <w:rFonts w:ascii="Calibri" w:hAnsi="Calibri" w:cs="Calibri"/>
          <w:sz w:val="24"/>
          <w:szCs w:val="24"/>
        </w:rPr>
        <w:t>We can see that for a risk score of 0, no projects are invested in, with all investment happening in the bank. Project 5 is then shown to be the most profitable investment up until the upper range of risk scores. Bank investment in the 3</w:t>
      </w:r>
      <w:r w:rsidRPr="00CF3316">
        <w:rPr>
          <w:rFonts w:ascii="Calibri" w:hAnsi="Calibri" w:cs="Calibri"/>
          <w:sz w:val="24"/>
          <w:szCs w:val="24"/>
          <w:vertAlign w:val="superscript"/>
        </w:rPr>
        <w:t>rd</w:t>
      </w:r>
      <w:r>
        <w:rPr>
          <w:rFonts w:ascii="Calibri" w:hAnsi="Calibri" w:cs="Calibri"/>
          <w:sz w:val="24"/>
          <w:szCs w:val="24"/>
        </w:rPr>
        <w:t xml:space="preserve"> annual period is the initial tradeoff for investment in project 5. Project 3 is the next most appealing option, becoming viable at a risk score of ~37,500 and becoming increasingly important with higher risk tolerance. Investment in this project is traded with investment in all annual bank investments. Finally, Project 1 is shown to become viable at a risk score of ~100,000. Projects 2 and 3 are never shown to be viable </w:t>
      </w:r>
      <w:proofErr w:type="spellStart"/>
      <w:proofErr w:type="gramStart"/>
      <w:r>
        <w:rPr>
          <w:rFonts w:ascii="Calibri" w:hAnsi="Calibri" w:cs="Calibri"/>
          <w:sz w:val="24"/>
          <w:szCs w:val="24"/>
        </w:rPr>
        <w:t>solutions.s</w:t>
      </w:r>
      <w:proofErr w:type="spellEnd"/>
      <w:proofErr w:type="gramEnd"/>
    </w:p>
    <w:p w14:paraId="6944F950" w14:textId="5CBCC0EE" w:rsidR="00CF3316" w:rsidRPr="00534B43" w:rsidRDefault="00CF3316" w:rsidP="00534B43">
      <w:pPr>
        <w:jc w:val="both"/>
        <w:rPr>
          <w:rFonts w:ascii="Calibri" w:hAnsi="Calibri" w:cs="Calibri"/>
          <w:sz w:val="24"/>
          <w:szCs w:val="24"/>
        </w:rPr>
      </w:pPr>
      <w:r>
        <w:rPr>
          <w:rFonts w:ascii="Calibri" w:hAnsi="Calibri" w:cs="Calibri"/>
          <w:sz w:val="24"/>
          <w:szCs w:val="24"/>
        </w:rPr>
        <w:t xml:space="preserve">Note: Projects </w:t>
      </w:r>
      <w:proofErr w:type="gramStart"/>
      <w:r>
        <w:rPr>
          <w:rFonts w:ascii="Calibri" w:hAnsi="Calibri" w:cs="Calibri"/>
          <w:sz w:val="24"/>
          <w:szCs w:val="24"/>
        </w:rPr>
        <w:t>1,2,…</w:t>
      </w:r>
      <w:proofErr w:type="gramEnd"/>
      <w:r>
        <w:rPr>
          <w:rFonts w:ascii="Calibri" w:hAnsi="Calibri" w:cs="Calibri"/>
          <w:sz w:val="24"/>
          <w:szCs w:val="24"/>
        </w:rPr>
        <w:t>,5 are equivalent to Projects A,B,…,E.</w:t>
      </w:r>
    </w:p>
    <w:p w14:paraId="1E3F3A5D" w14:textId="7AAEB149" w:rsidR="00357910" w:rsidRDefault="00357910" w:rsidP="00357910">
      <w:pPr>
        <w:rPr>
          <w:rFonts w:ascii="Calibri" w:hAnsi="Calibri" w:cs="Calibri"/>
          <w:sz w:val="24"/>
          <w:szCs w:val="24"/>
        </w:rPr>
      </w:pPr>
    </w:p>
    <w:p w14:paraId="1AD443DE" w14:textId="77777777" w:rsidR="00357910" w:rsidRPr="00357910" w:rsidRDefault="00357910" w:rsidP="00357910">
      <w:pPr>
        <w:rPr>
          <w:rFonts w:ascii="Calibri" w:hAnsi="Calibri" w:cs="Calibri"/>
          <w:sz w:val="24"/>
          <w:szCs w:val="24"/>
        </w:rPr>
      </w:pPr>
    </w:p>
    <w:sectPr w:rsidR="00357910" w:rsidRPr="00357910" w:rsidSect="00EC593D">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9BB"/>
    <w:multiLevelType w:val="hybridMultilevel"/>
    <w:tmpl w:val="EE3AA62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41501"/>
    <w:multiLevelType w:val="hybridMultilevel"/>
    <w:tmpl w:val="FEF8FB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4412BC"/>
    <w:multiLevelType w:val="hybridMultilevel"/>
    <w:tmpl w:val="D624C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47F58"/>
    <w:multiLevelType w:val="hybridMultilevel"/>
    <w:tmpl w:val="46581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920FFC"/>
    <w:multiLevelType w:val="hybridMultilevel"/>
    <w:tmpl w:val="B68E0CD4"/>
    <w:lvl w:ilvl="0" w:tplc="998C1302">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9A3299"/>
    <w:multiLevelType w:val="hybridMultilevel"/>
    <w:tmpl w:val="9F203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924E8"/>
    <w:multiLevelType w:val="hybridMultilevel"/>
    <w:tmpl w:val="F6FCCDEC"/>
    <w:lvl w:ilvl="0" w:tplc="EEB65A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8F4671"/>
    <w:multiLevelType w:val="hybridMultilevel"/>
    <w:tmpl w:val="D79C00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52D09"/>
    <w:multiLevelType w:val="hybridMultilevel"/>
    <w:tmpl w:val="DB5A8CC4"/>
    <w:lvl w:ilvl="0" w:tplc="9D6A84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43464"/>
    <w:multiLevelType w:val="hybridMultilevel"/>
    <w:tmpl w:val="3B4AF1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273A5B"/>
    <w:multiLevelType w:val="hybridMultilevel"/>
    <w:tmpl w:val="169E1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7A7E23"/>
    <w:multiLevelType w:val="hybridMultilevel"/>
    <w:tmpl w:val="A456E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34E08"/>
    <w:multiLevelType w:val="hybridMultilevel"/>
    <w:tmpl w:val="B78E6066"/>
    <w:lvl w:ilvl="0" w:tplc="0409000B">
      <w:start w:val="1"/>
      <w:numFmt w:val="bullet"/>
      <w:lvlText w:val=""/>
      <w:lvlJc w:val="left"/>
      <w:pPr>
        <w:ind w:left="720" w:hanging="360"/>
      </w:pPr>
      <w:rPr>
        <w:rFonts w:ascii="Wingdings" w:hAnsi="Wingdings" w:hint="default"/>
      </w:rPr>
    </w:lvl>
    <w:lvl w:ilvl="1" w:tplc="BB8435B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D41D9"/>
    <w:multiLevelType w:val="hybridMultilevel"/>
    <w:tmpl w:val="C3922E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7297545">
    <w:abstractNumId w:val="7"/>
  </w:num>
  <w:num w:numId="2" w16cid:durableId="231279915">
    <w:abstractNumId w:val="11"/>
  </w:num>
  <w:num w:numId="3" w16cid:durableId="879901402">
    <w:abstractNumId w:val="6"/>
  </w:num>
  <w:num w:numId="4" w16cid:durableId="941182401">
    <w:abstractNumId w:val="2"/>
  </w:num>
  <w:num w:numId="5" w16cid:durableId="1541631085">
    <w:abstractNumId w:val="10"/>
  </w:num>
  <w:num w:numId="6" w16cid:durableId="2073650446">
    <w:abstractNumId w:val="1"/>
  </w:num>
  <w:num w:numId="7" w16cid:durableId="1980455388">
    <w:abstractNumId w:val="4"/>
  </w:num>
  <w:num w:numId="8" w16cid:durableId="1302616283">
    <w:abstractNumId w:val="3"/>
  </w:num>
  <w:num w:numId="9" w16cid:durableId="882254305">
    <w:abstractNumId w:val="12"/>
  </w:num>
  <w:num w:numId="10" w16cid:durableId="62946792">
    <w:abstractNumId w:val="13"/>
  </w:num>
  <w:num w:numId="11" w16cid:durableId="599794995">
    <w:abstractNumId w:val="9"/>
  </w:num>
  <w:num w:numId="12" w16cid:durableId="1159883356">
    <w:abstractNumId w:val="0"/>
  </w:num>
  <w:num w:numId="13" w16cid:durableId="1375698015">
    <w:abstractNumId w:val="5"/>
  </w:num>
  <w:num w:numId="14" w16cid:durableId="1040857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52"/>
    <w:rsid w:val="00004A10"/>
    <w:rsid w:val="000067F3"/>
    <w:rsid w:val="00017721"/>
    <w:rsid w:val="000214EE"/>
    <w:rsid w:val="00023472"/>
    <w:rsid w:val="00027CB4"/>
    <w:rsid w:val="00032027"/>
    <w:rsid w:val="0008260A"/>
    <w:rsid w:val="00083CAB"/>
    <w:rsid w:val="0008476D"/>
    <w:rsid w:val="00086EF8"/>
    <w:rsid w:val="00092F44"/>
    <w:rsid w:val="00094313"/>
    <w:rsid w:val="00095D3B"/>
    <w:rsid w:val="000A1801"/>
    <w:rsid w:val="000A1C80"/>
    <w:rsid w:val="000B378B"/>
    <w:rsid w:val="000B57D2"/>
    <w:rsid w:val="000D2935"/>
    <w:rsid w:val="000D7BF4"/>
    <w:rsid w:val="000E49EC"/>
    <w:rsid w:val="000F664D"/>
    <w:rsid w:val="000F74DC"/>
    <w:rsid w:val="00105D3F"/>
    <w:rsid w:val="0013599E"/>
    <w:rsid w:val="00151407"/>
    <w:rsid w:val="001564E9"/>
    <w:rsid w:val="00161586"/>
    <w:rsid w:val="00161908"/>
    <w:rsid w:val="00161EA9"/>
    <w:rsid w:val="00181962"/>
    <w:rsid w:val="001B1C6C"/>
    <w:rsid w:val="001B5D3C"/>
    <w:rsid w:val="001E32F3"/>
    <w:rsid w:val="00205A9A"/>
    <w:rsid w:val="00221B00"/>
    <w:rsid w:val="00223663"/>
    <w:rsid w:val="00230589"/>
    <w:rsid w:val="00232992"/>
    <w:rsid w:val="00233258"/>
    <w:rsid w:val="00236268"/>
    <w:rsid w:val="002402DB"/>
    <w:rsid w:val="00246A6D"/>
    <w:rsid w:val="0025486E"/>
    <w:rsid w:val="00265C31"/>
    <w:rsid w:val="00272393"/>
    <w:rsid w:val="002A6319"/>
    <w:rsid w:val="002F240E"/>
    <w:rsid w:val="003011FE"/>
    <w:rsid w:val="00306F7F"/>
    <w:rsid w:val="00310BF7"/>
    <w:rsid w:val="00312FA9"/>
    <w:rsid w:val="00323D2A"/>
    <w:rsid w:val="00341311"/>
    <w:rsid w:val="0034139D"/>
    <w:rsid w:val="0035161A"/>
    <w:rsid w:val="00357910"/>
    <w:rsid w:val="003664D1"/>
    <w:rsid w:val="00370A93"/>
    <w:rsid w:val="00390D16"/>
    <w:rsid w:val="00390D8D"/>
    <w:rsid w:val="003A08C4"/>
    <w:rsid w:val="003A0FA1"/>
    <w:rsid w:val="003A3AB4"/>
    <w:rsid w:val="003C3D14"/>
    <w:rsid w:val="003C7545"/>
    <w:rsid w:val="003D0C7D"/>
    <w:rsid w:val="003D7B66"/>
    <w:rsid w:val="003E26A4"/>
    <w:rsid w:val="003F3E76"/>
    <w:rsid w:val="00400BDF"/>
    <w:rsid w:val="004154CE"/>
    <w:rsid w:val="00446205"/>
    <w:rsid w:val="004755BA"/>
    <w:rsid w:val="00475B94"/>
    <w:rsid w:val="0048038D"/>
    <w:rsid w:val="00481FA1"/>
    <w:rsid w:val="004B1AB0"/>
    <w:rsid w:val="004C1DFD"/>
    <w:rsid w:val="004C40BF"/>
    <w:rsid w:val="004D55D7"/>
    <w:rsid w:val="00504053"/>
    <w:rsid w:val="00512B4D"/>
    <w:rsid w:val="005214C0"/>
    <w:rsid w:val="00533BD5"/>
    <w:rsid w:val="0053428F"/>
    <w:rsid w:val="00534B43"/>
    <w:rsid w:val="00537AC3"/>
    <w:rsid w:val="00544E27"/>
    <w:rsid w:val="00554C16"/>
    <w:rsid w:val="005600ED"/>
    <w:rsid w:val="0057131C"/>
    <w:rsid w:val="00577710"/>
    <w:rsid w:val="00594152"/>
    <w:rsid w:val="005B26A5"/>
    <w:rsid w:val="005B6F38"/>
    <w:rsid w:val="0060612A"/>
    <w:rsid w:val="00616953"/>
    <w:rsid w:val="00625A58"/>
    <w:rsid w:val="00635F8A"/>
    <w:rsid w:val="00643D00"/>
    <w:rsid w:val="006524CE"/>
    <w:rsid w:val="006573BC"/>
    <w:rsid w:val="00660895"/>
    <w:rsid w:val="0068332E"/>
    <w:rsid w:val="006843F6"/>
    <w:rsid w:val="00695BE9"/>
    <w:rsid w:val="006A0C06"/>
    <w:rsid w:val="006C0093"/>
    <w:rsid w:val="006C409F"/>
    <w:rsid w:val="006D4DD7"/>
    <w:rsid w:val="006D6B84"/>
    <w:rsid w:val="006D6C3F"/>
    <w:rsid w:val="006F171E"/>
    <w:rsid w:val="0070765B"/>
    <w:rsid w:val="00714AC4"/>
    <w:rsid w:val="00723980"/>
    <w:rsid w:val="007242CA"/>
    <w:rsid w:val="007250C8"/>
    <w:rsid w:val="00735335"/>
    <w:rsid w:val="00742380"/>
    <w:rsid w:val="00750948"/>
    <w:rsid w:val="007810E4"/>
    <w:rsid w:val="00797EC5"/>
    <w:rsid w:val="007A60B0"/>
    <w:rsid w:val="007B3438"/>
    <w:rsid w:val="007B4B08"/>
    <w:rsid w:val="007B664D"/>
    <w:rsid w:val="007C3F28"/>
    <w:rsid w:val="007C4DAA"/>
    <w:rsid w:val="007D461C"/>
    <w:rsid w:val="0080041B"/>
    <w:rsid w:val="00801CBF"/>
    <w:rsid w:val="00803B5D"/>
    <w:rsid w:val="00814C77"/>
    <w:rsid w:val="0081686F"/>
    <w:rsid w:val="008212FF"/>
    <w:rsid w:val="008224C9"/>
    <w:rsid w:val="008532F9"/>
    <w:rsid w:val="008534FD"/>
    <w:rsid w:val="0086049A"/>
    <w:rsid w:val="008658E3"/>
    <w:rsid w:val="0086615B"/>
    <w:rsid w:val="00870F39"/>
    <w:rsid w:val="00892CF6"/>
    <w:rsid w:val="008975B7"/>
    <w:rsid w:val="008A5E83"/>
    <w:rsid w:val="008A6FDA"/>
    <w:rsid w:val="008D50C6"/>
    <w:rsid w:val="008E103E"/>
    <w:rsid w:val="008E58C6"/>
    <w:rsid w:val="008E64B1"/>
    <w:rsid w:val="008F20DF"/>
    <w:rsid w:val="008F654F"/>
    <w:rsid w:val="00903FA5"/>
    <w:rsid w:val="0093631A"/>
    <w:rsid w:val="009425F4"/>
    <w:rsid w:val="0094515B"/>
    <w:rsid w:val="00960B79"/>
    <w:rsid w:val="00971BF4"/>
    <w:rsid w:val="0097484B"/>
    <w:rsid w:val="0097565A"/>
    <w:rsid w:val="0099157C"/>
    <w:rsid w:val="009A6004"/>
    <w:rsid w:val="009B2915"/>
    <w:rsid w:val="009B6C95"/>
    <w:rsid w:val="009B7D2A"/>
    <w:rsid w:val="009C0DA3"/>
    <w:rsid w:val="009E2C20"/>
    <w:rsid w:val="009E3724"/>
    <w:rsid w:val="00A07209"/>
    <w:rsid w:val="00A13677"/>
    <w:rsid w:val="00A211E8"/>
    <w:rsid w:val="00A21375"/>
    <w:rsid w:val="00A27F00"/>
    <w:rsid w:val="00A37ACB"/>
    <w:rsid w:val="00A4637C"/>
    <w:rsid w:val="00A553D8"/>
    <w:rsid w:val="00A71308"/>
    <w:rsid w:val="00A77F9D"/>
    <w:rsid w:val="00A92DC2"/>
    <w:rsid w:val="00A947B2"/>
    <w:rsid w:val="00AB28B1"/>
    <w:rsid w:val="00AC2286"/>
    <w:rsid w:val="00AE2F0F"/>
    <w:rsid w:val="00AF23EC"/>
    <w:rsid w:val="00B25660"/>
    <w:rsid w:val="00B27C38"/>
    <w:rsid w:val="00B27DCD"/>
    <w:rsid w:val="00B27E6B"/>
    <w:rsid w:val="00B305C2"/>
    <w:rsid w:val="00B5214F"/>
    <w:rsid w:val="00B54057"/>
    <w:rsid w:val="00B744D7"/>
    <w:rsid w:val="00B86679"/>
    <w:rsid w:val="00B873BD"/>
    <w:rsid w:val="00B8745B"/>
    <w:rsid w:val="00BA01AB"/>
    <w:rsid w:val="00BC1D7D"/>
    <w:rsid w:val="00BD1CA4"/>
    <w:rsid w:val="00BD6E41"/>
    <w:rsid w:val="00BD76EB"/>
    <w:rsid w:val="00BE40CF"/>
    <w:rsid w:val="00C03F4F"/>
    <w:rsid w:val="00C279CD"/>
    <w:rsid w:val="00C31BF9"/>
    <w:rsid w:val="00C5075E"/>
    <w:rsid w:val="00C5763B"/>
    <w:rsid w:val="00C7254A"/>
    <w:rsid w:val="00C72A64"/>
    <w:rsid w:val="00C83B34"/>
    <w:rsid w:val="00C90A4C"/>
    <w:rsid w:val="00CA16CE"/>
    <w:rsid w:val="00CA3593"/>
    <w:rsid w:val="00CB6596"/>
    <w:rsid w:val="00CC376F"/>
    <w:rsid w:val="00CD4D68"/>
    <w:rsid w:val="00CF0E6A"/>
    <w:rsid w:val="00CF3316"/>
    <w:rsid w:val="00CF5CA4"/>
    <w:rsid w:val="00CF6A6B"/>
    <w:rsid w:val="00D11AB1"/>
    <w:rsid w:val="00D130B7"/>
    <w:rsid w:val="00D34E57"/>
    <w:rsid w:val="00D37711"/>
    <w:rsid w:val="00D43C97"/>
    <w:rsid w:val="00D44383"/>
    <w:rsid w:val="00D552C4"/>
    <w:rsid w:val="00D70666"/>
    <w:rsid w:val="00D72ECA"/>
    <w:rsid w:val="00D737F3"/>
    <w:rsid w:val="00D81185"/>
    <w:rsid w:val="00DA526D"/>
    <w:rsid w:val="00DB5EBE"/>
    <w:rsid w:val="00DB641B"/>
    <w:rsid w:val="00DC258F"/>
    <w:rsid w:val="00DE18D6"/>
    <w:rsid w:val="00DE43D0"/>
    <w:rsid w:val="00DE47EF"/>
    <w:rsid w:val="00DE6D14"/>
    <w:rsid w:val="00DF4BE6"/>
    <w:rsid w:val="00E03EC2"/>
    <w:rsid w:val="00E06837"/>
    <w:rsid w:val="00E2052E"/>
    <w:rsid w:val="00E334A2"/>
    <w:rsid w:val="00E513C4"/>
    <w:rsid w:val="00E86811"/>
    <w:rsid w:val="00E92DEA"/>
    <w:rsid w:val="00EA49DA"/>
    <w:rsid w:val="00EB2BC1"/>
    <w:rsid w:val="00EC2178"/>
    <w:rsid w:val="00EC593D"/>
    <w:rsid w:val="00EC6D58"/>
    <w:rsid w:val="00ED5FE4"/>
    <w:rsid w:val="00ED706F"/>
    <w:rsid w:val="00ED7565"/>
    <w:rsid w:val="00EF0FA9"/>
    <w:rsid w:val="00EF3B59"/>
    <w:rsid w:val="00F0129D"/>
    <w:rsid w:val="00F049D7"/>
    <w:rsid w:val="00F23054"/>
    <w:rsid w:val="00F233D4"/>
    <w:rsid w:val="00F47A73"/>
    <w:rsid w:val="00F9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AFA6"/>
  <w15:chartTrackingRefBased/>
  <w15:docId w15:val="{341329BC-8718-491C-95A4-A70893E0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B00"/>
    <w:pPr>
      <w:ind w:left="720"/>
      <w:contextualSpacing/>
    </w:pPr>
  </w:style>
  <w:style w:type="table" w:styleId="TableGrid">
    <w:name w:val="Table Grid"/>
    <w:basedOn w:val="TableNormal"/>
    <w:uiPriority w:val="39"/>
    <w:rsid w:val="00240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10</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CORRALES, CLAUDIA</dc:creator>
  <cp:keywords/>
  <dc:description/>
  <cp:lastModifiedBy>Marshall Baldwin</cp:lastModifiedBy>
  <cp:revision>100</cp:revision>
  <dcterms:created xsi:type="dcterms:W3CDTF">2023-02-05T21:57:00Z</dcterms:created>
  <dcterms:modified xsi:type="dcterms:W3CDTF">2023-03-05T23:21:00Z</dcterms:modified>
</cp:coreProperties>
</file>