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54E29" w14:textId="77777777" w:rsidR="0028270E" w:rsidRPr="0028270E" w:rsidRDefault="0028270E" w:rsidP="0028270E">
      <w:pPr>
        <w:spacing w:before="100" w:beforeAutospacing="1" w:after="100" w:afterAutospacing="1" w:line="240" w:lineRule="auto"/>
        <w:outlineLvl w:val="5"/>
        <w:rPr>
          <w:rFonts w:eastAsia="Times New Roman" w:cstheme="minorHAnsi"/>
          <w:b/>
          <w:bCs/>
          <w:sz w:val="24"/>
          <w:szCs w:val="24"/>
        </w:rPr>
      </w:pPr>
      <w:bookmarkStart w:id="0" w:name="_Hlk72767202"/>
      <w:r w:rsidRPr="0028270E">
        <w:rPr>
          <w:rFonts w:eastAsia="Times New Roman" w:cstheme="minorHAnsi"/>
          <w:b/>
          <w:bCs/>
          <w:sz w:val="24"/>
          <w:szCs w:val="24"/>
        </w:rPr>
        <w:t>Using LockDown Browser for Online Exams</w:t>
      </w:r>
    </w:p>
    <w:p w14:paraId="444431BE" w14:textId="77777777" w:rsidR="0028270E" w:rsidRPr="0028270E" w:rsidRDefault="0028270E" w:rsidP="0028270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8270E">
        <w:rPr>
          <w:rFonts w:eastAsia="Times New Roman" w:cstheme="minorHAnsi"/>
          <w:sz w:val="24"/>
          <w:szCs w:val="24"/>
        </w:rPr>
        <w:t>This course requires the use of LockDown Browser for online exams. Watch this </w:t>
      </w:r>
      <w:hyperlink r:id="rId7" w:history="1">
        <w:r w:rsidRPr="0028270E">
          <w:rPr>
            <w:rFonts w:eastAsia="Times New Roman" w:cstheme="minorHAnsi"/>
            <w:color w:val="0000FF"/>
            <w:sz w:val="24"/>
            <w:szCs w:val="24"/>
            <w:u w:val="single"/>
          </w:rPr>
          <w:t>short video</w:t>
        </w:r>
      </w:hyperlink>
      <w:r w:rsidRPr="0028270E">
        <w:rPr>
          <w:rFonts w:eastAsia="Times New Roman" w:cstheme="minorHAnsi"/>
          <w:sz w:val="24"/>
          <w:szCs w:val="24"/>
        </w:rPr>
        <w:t> to get a basic understanding of LockDown Browser and the optional webcam feature (which may be required for some exams).</w:t>
      </w:r>
    </w:p>
    <w:p w14:paraId="7ADBE11F" w14:textId="7182C458" w:rsidR="0028270E" w:rsidRDefault="00472641" w:rsidP="0028270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8" w:history="1">
        <w:r w:rsidR="0028270E" w:rsidRPr="0028270E">
          <w:rPr>
            <w:rStyle w:val="Hyperlink"/>
            <w:rFonts w:eastAsia="Times New Roman" w:cstheme="minorHAnsi"/>
            <w:sz w:val="24"/>
            <w:szCs w:val="24"/>
          </w:rPr>
          <w:t>Then download and install LockDown Browser from this link</w:t>
        </w:r>
      </w:hyperlink>
      <w:r w:rsidR="0028270E">
        <w:rPr>
          <w:rFonts w:eastAsia="Times New Roman" w:cstheme="minorHAnsi"/>
          <w:sz w:val="24"/>
          <w:szCs w:val="24"/>
        </w:rPr>
        <w:t>.</w:t>
      </w:r>
    </w:p>
    <w:p w14:paraId="30737495" w14:textId="6A1BAD9F" w:rsidR="0028270E" w:rsidRPr="0028270E" w:rsidRDefault="0028270E" w:rsidP="0028270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8270E">
        <w:rPr>
          <w:rFonts w:eastAsia="Times New Roman" w:cstheme="minorHAnsi"/>
          <w:sz w:val="24"/>
          <w:szCs w:val="24"/>
        </w:rPr>
        <w:t>To take an online test, start LockDown Browser and navigate to the exam. (You will not be able to access the exam with a standard web browser.) For additional details on using LockDown Browser, review this </w:t>
      </w:r>
      <w:hyperlink r:id="rId9" w:history="1">
        <w:r w:rsidRPr="0028270E">
          <w:rPr>
            <w:rStyle w:val="Hyperlink"/>
            <w:rFonts w:eastAsia="Times New Roman" w:cstheme="minorHAnsi"/>
            <w:sz w:val="24"/>
            <w:szCs w:val="24"/>
          </w:rPr>
          <w:t>Student Quick Start Guide</w:t>
        </w:r>
      </w:hyperlink>
      <w:r w:rsidRPr="0028270E">
        <w:rPr>
          <w:rFonts w:eastAsia="Times New Roman" w:cstheme="minorHAnsi"/>
          <w:sz w:val="24"/>
          <w:szCs w:val="24"/>
        </w:rPr>
        <w:t xml:space="preserve"> (PDF)</w:t>
      </w:r>
    </w:p>
    <w:p w14:paraId="001469BF" w14:textId="77777777" w:rsidR="0028270E" w:rsidRPr="0028270E" w:rsidRDefault="0028270E" w:rsidP="0028270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8270E">
        <w:rPr>
          <w:rFonts w:eastAsia="Times New Roman" w:cstheme="minorHAnsi"/>
          <w:sz w:val="24"/>
          <w:szCs w:val="24"/>
        </w:rPr>
        <w:t>Finally, when taking an online exam, follow these guidelines:</w:t>
      </w:r>
    </w:p>
    <w:p w14:paraId="2A29867A" w14:textId="072F23A4" w:rsidR="0028270E" w:rsidRPr="0028270E" w:rsidRDefault="0028270E" w:rsidP="002827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8270E">
        <w:rPr>
          <w:rFonts w:eastAsia="Times New Roman" w:cstheme="minorHAnsi"/>
          <w:sz w:val="24"/>
          <w:szCs w:val="24"/>
        </w:rPr>
        <w:t xml:space="preserve">Select a location where you </w:t>
      </w:r>
      <w:r>
        <w:rPr>
          <w:rFonts w:eastAsia="Times New Roman" w:cstheme="minorHAnsi"/>
          <w:sz w:val="24"/>
          <w:szCs w:val="24"/>
        </w:rPr>
        <w:t>will not</w:t>
      </w:r>
      <w:r w:rsidRPr="0028270E">
        <w:rPr>
          <w:rFonts w:eastAsia="Times New Roman" w:cstheme="minorHAnsi"/>
          <w:sz w:val="24"/>
          <w:szCs w:val="24"/>
        </w:rPr>
        <w:t xml:space="preserve"> be interrupted</w:t>
      </w:r>
      <w:r>
        <w:rPr>
          <w:rFonts w:eastAsia="Times New Roman" w:cstheme="minorHAnsi"/>
          <w:sz w:val="24"/>
          <w:szCs w:val="24"/>
        </w:rPr>
        <w:t>.</w:t>
      </w:r>
    </w:p>
    <w:p w14:paraId="1618B1BE" w14:textId="3676FE5B" w:rsidR="0028270E" w:rsidRPr="0028270E" w:rsidRDefault="0028270E" w:rsidP="002827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8270E">
        <w:rPr>
          <w:rFonts w:eastAsia="Times New Roman" w:cstheme="minorHAnsi"/>
          <w:sz w:val="24"/>
          <w:szCs w:val="24"/>
        </w:rPr>
        <w:t>Before starting the test, know how much time is available for it, and that you have allotted sufficient time to complete it</w:t>
      </w:r>
      <w:r>
        <w:rPr>
          <w:rFonts w:eastAsia="Times New Roman" w:cstheme="minorHAnsi"/>
          <w:sz w:val="24"/>
          <w:szCs w:val="24"/>
        </w:rPr>
        <w:t>.</w:t>
      </w:r>
    </w:p>
    <w:p w14:paraId="4C6788B6" w14:textId="7EDA429F" w:rsidR="0028270E" w:rsidRPr="0028270E" w:rsidRDefault="0028270E" w:rsidP="002827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8270E">
        <w:rPr>
          <w:rFonts w:eastAsia="Times New Roman" w:cstheme="minorHAnsi"/>
          <w:sz w:val="24"/>
          <w:szCs w:val="24"/>
        </w:rPr>
        <w:t xml:space="preserve">Turn off all mobile devices, phones, etc. and </w:t>
      </w:r>
      <w:r>
        <w:rPr>
          <w:rFonts w:eastAsia="Times New Roman" w:cstheme="minorHAnsi"/>
          <w:sz w:val="24"/>
          <w:szCs w:val="24"/>
        </w:rPr>
        <w:t>do not</w:t>
      </w:r>
      <w:r w:rsidRPr="0028270E">
        <w:rPr>
          <w:rFonts w:eastAsia="Times New Roman" w:cstheme="minorHAnsi"/>
          <w:sz w:val="24"/>
          <w:szCs w:val="24"/>
        </w:rPr>
        <w:t xml:space="preserve"> have them within reach</w:t>
      </w:r>
      <w:r>
        <w:rPr>
          <w:rFonts w:eastAsia="Times New Roman" w:cstheme="minorHAnsi"/>
          <w:sz w:val="24"/>
          <w:szCs w:val="24"/>
        </w:rPr>
        <w:t>.</w:t>
      </w:r>
    </w:p>
    <w:p w14:paraId="3AF47AEB" w14:textId="163ABAC9" w:rsidR="0028270E" w:rsidRPr="0028270E" w:rsidRDefault="0028270E" w:rsidP="002827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8270E">
        <w:rPr>
          <w:rFonts w:eastAsia="Times New Roman" w:cstheme="minorHAnsi"/>
          <w:sz w:val="24"/>
          <w:szCs w:val="24"/>
        </w:rPr>
        <w:t>Clear your area of all external materials — books, papers, other computers, or devices</w:t>
      </w:r>
      <w:r>
        <w:rPr>
          <w:rFonts w:eastAsia="Times New Roman" w:cstheme="minorHAnsi"/>
          <w:sz w:val="24"/>
          <w:szCs w:val="24"/>
        </w:rPr>
        <w:t>.</w:t>
      </w:r>
    </w:p>
    <w:p w14:paraId="501C6A2E" w14:textId="661C6F95" w:rsidR="0028270E" w:rsidRPr="0028270E" w:rsidRDefault="0028270E" w:rsidP="002827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8270E">
        <w:rPr>
          <w:rFonts w:eastAsia="Times New Roman" w:cstheme="minorHAnsi"/>
          <w:sz w:val="24"/>
          <w:szCs w:val="24"/>
        </w:rPr>
        <w:t>Remain at your desk or workstation for the duration of the test</w:t>
      </w:r>
      <w:r>
        <w:rPr>
          <w:rFonts w:eastAsia="Times New Roman" w:cstheme="minorHAnsi"/>
          <w:sz w:val="24"/>
          <w:szCs w:val="24"/>
        </w:rPr>
        <w:t>.</w:t>
      </w:r>
    </w:p>
    <w:p w14:paraId="6D223442" w14:textId="3C0D5C5F" w:rsidR="0028270E" w:rsidRDefault="0028270E" w:rsidP="002827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8270E">
        <w:rPr>
          <w:rFonts w:eastAsia="Times New Roman" w:cstheme="minorHAnsi"/>
          <w:sz w:val="24"/>
          <w:szCs w:val="24"/>
        </w:rPr>
        <w:t>LockDown Browser will prevent you from accessing other websites or applications; you will be unable to exit the test until all questions are completed and submitted</w:t>
      </w:r>
      <w:r>
        <w:rPr>
          <w:rFonts w:eastAsia="Times New Roman" w:cstheme="minorHAnsi"/>
          <w:sz w:val="24"/>
          <w:szCs w:val="24"/>
        </w:rPr>
        <w:t>.</w:t>
      </w:r>
    </w:p>
    <w:p w14:paraId="679D747D" w14:textId="2EEA7D4B" w:rsidR="0061447B" w:rsidRPr="00A10375" w:rsidRDefault="005422D8" w:rsidP="00A10375">
      <w:pPr>
        <w:rPr>
          <w:rFonts w:cstheme="minorHAnsi"/>
          <w:sz w:val="24"/>
          <w:szCs w:val="24"/>
        </w:rPr>
      </w:pPr>
      <w:bookmarkStart w:id="1" w:name="_Hlk72832108"/>
      <w:r w:rsidRPr="005422D8">
        <w:rPr>
          <w:rFonts w:cstheme="minorHAnsi"/>
          <w:sz w:val="24"/>
          <w:szCs w:val="24"/>
        </w:rPr>
        <w:t xml:space="preserve">If there arises a question of academic integrity being violated during an exam using </w:t>
      </w:r>
      <w:proofErr w:type="spellStart"/>
      <w:r w:rsidRPr="005422D8">
        <w:rPr>
          <w:rFonts w:cstheme="minorHAnsi"/>
          <w:sz w:val="24"/>
          <w:szCs w:val="24"/>
        </w:rPr>
        <w:t>Respondus</w:t>
      </w:r>
      <w:proofErr w:type="spellEnd"/>
      <w:r w:rsidRPr="005422D8">
        <w:rPr>
          <w:rFonts w:cstheme="minorHAnsi"/>
          <w:sz w:val="24"/>
          <w:szCs w:val="24"/>
        </w:rPr>
        <w:t xml:space="preserve"> Lockdown Browser or </w:t>
      </w:r>
      <w:proofErr w:type="spellStart"/>
      <w:r w:rsidRPr="005422D8">
        <w:rPr>
          <w:rFonts w:cstheme="minorHAnsi"/>
          <w:sz w:val="24"/>
          <w:szCs w:val="24"/>
        </w:rPr>
        <w:t>Respondus</w:t>
      </w:r>
      <w:proofErr w:type="spellEnd"/>
      <w:r w:rsidRPr="005422D8">
        <w:rPr>
          <w:rFonts w:cstheme="minorHAnsi"/>
          <w:sz w:val="24"/>
          <w:szCs w:val="24"/>
        </w:rPr>
        <w:t xml:space="preserve"> Monitoring, the student’s recorded video and other related information may be shared with administrators or other staff at Northampton Community College.</w:t>
      </w:r>
      <w:r w:rsidR="00A10375">
        <w:rPr>
          <w:rFonts w:cstheme="minorHAnsi"/>
          <w:sz w:val="24"/>
          <w:szCs w:val="24"/>
        </w:rPr>
        <w:t xml:space="preserve"> For more information on the privacy policy and practices of </w:t>
      </w:r>
      <w:proofErr w:type="spellStart"/>
      <w:r w:rsidR="00A10375">
        <w:rPr>
          <w:rFonts w:cstheme="minorHAnsi"/>
          <w:sz w:val="24"/>
          <w:szCs w:val="24"/>
        </w:rPr>
        <w:t>Respondus</w:t>
      </w:r>
      <w:proofErr w:type="spellEnd"/>
      <w:r w:rsidR="00A10375">
        <w:rPr>
          <w:rFonts w:cstheme="minorHAnsi"/>
          <w:sz w:val="24"/>
          <w:szCs w:val="24"/>
        </w:rPr>
        <w:t xml:space="preserve"> please navigate to this website: </w:t>
      </w:r>
      <w:hyperlink r:id="rId10" w:history="1">
        <w:r w:rsidR="009A2CDE" w:rsidRPr="003430B1">
          <w:rPr>
            <w:rStyle w:val="Hyperlink"/>
            <w:rFonts w:eastAsia="Times New Roman" w:cstheme="minorHAnsi"/>
            <w:sz w:val="24"/>
            <w:szCs w:val="24"/>
          </w:rPr>
          <w:t>https://web.respondus.com/privacy/</w:t>
        </w:r>
      </w:hyperlink>
      <w:r w:rsidR="009A2CDE">
        <w:rPr>
          <w:rFonts w:eastAsia="Times New Roman" w:cstheme="minorHAnsi"/>
          <w:sz w:val="24"/>
          <w:szCs w:val="24"/>
        </w:rPr>
        <w:t xml:space="preserve">. </w:t>
      </w:r>
      <w:bookmarkEnd w:id="0"/>
      <w:bookmarkEnd w:id="1"/>
    </w:p>
    <w:sectPr w:rsidR="0061447B" w:rsidRPr="00A1037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8091C" w14:textId="77777777" w:rsidR="00472641" w:rsidRDefault="00472641" w:rsidP="0028270E">
      <w:pPr>
        <w:spacing w:after="0" w:line="240" w:lineRule="auto"/>
      </w:pPr>
      <w:r>
        <w:separator/>
      </w:r>
    </w:p>
  </w:endnote>
  <w:endnote w:type="continuationSeparator" w:id="0">
    <w:p w14:paraId="3331AA94" w14:textId="77777777" w:rsidR="00472641" w:rsidRDefault="00472641" w:rsidP="00282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4107C" w14:textId="77777777" w:rsidR="00472641" w:rsidRDefault="00472641" w:rsidP="0028270E">
      <w:pPr>
        <w:spacing w:after="0" w:line="240" w:lineRule="auto"/>
      </w:pPr>
      <w:r>
        <w:separator/>
      </w:r>
    </w:p>
  </w:footnote>
  <w:footnote w:type="continuationSeparator" w:id="0">
    <w:p w14:paraId="5FE01DE4" w14:textId="77777777" w:rsidR="00472641" w:rsidRDefault="00472641" w:rsidP="00282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B8D84" w14:textId="4423E6F8" w:rsidR="0028270E" w:rsidRPr="0028270E" w:rsidRDefault="0028270E" w:rsidP="0028270E">
    <w:pPr>
      <w:spacing w:before="100" w:beforeAutospacing="1" w:after="100" w:afterAutospacing="1" w:line="240" w:lineRule="auto"/>
      <w:rPr>
        <w:rFonts w:eastAsia="Times New Roman" w:cstheme="minorHAnsi"/>
        <w:i/>
        <w:iCs/>
        <w:sz w:val="24"/>
        <w:szCs w:val="24"/>
      </w:rPr>
    </w:pPr>
    <w:r w:rsidRPr="0028270E">
      <w:rPr>
        <w:rFonts w:eastAsia="Times New Roman" w:cstheme="minorHAnsi"/>
        <w:i/>
        <w:iCs/>
        <w:sz w:val="24"/>
        <w:szCs w:val="24"/>
      </w:rPr>
      <w:t>The sample text below can be used in your course or syllabus. It explains that students must use LockDown Browser for their online tests</w:t>
    </w:r>
    <w:r w:rsidR="00A10375">
      <w:rPr>
        <w:rFonts w:eastAsia="Times New Roman" w:cstheme="minorHAnsi"/>
        <w:i/>
        <w:iCs/>
        <w:sz w:val="24"/>
        <w:szCs w:val="24"/>
      </w:rPr>
      <w:t xml:space="preserve"> and includes a privacy policy statement.</w:t>
    </w:r>
  </w:p>
  <w:p w14:paraId="3AA8AED6" w14:textId="77777777" w:rsidR="0028270E" w:rsidRDefault="002827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5CDE"/>
    <w:multiLevelType w:val="multilevel"/>
    <w:tmpl w:val="D712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70E"/>
    <w:rsid w:val="001071AE"/>
    <w:rsid w:val="0028270E"/>
    <w:rsid w:val="00472641"/>
    <w:rsid w:val="004B1445"/>
    <w:rsid w:val="005422D8"/>
    <w:rsid w:val="0061447B"/>
    <w:rsid w:val="006B0BCB"/>
    <w:rsid w:val="00714580"/>
    <w:rsid w:val="009A2CDE"/>
    <w:rsid w:val="009D5EB2"/>
    <w:rsid w:val="00A10375"/>
    <w:rsid w:val="00AD7932"/>
    <w:rsid w:val="00B81DFF"/>
    <w:rsid w:val="00FA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9F7E9"/>
  <w15:chartTrackingRefBased/>
  <w15:docId w15:val="{E655725C-E3C9-4C03-B09B-A2BE32210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28270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28270E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282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270E"/>
    <w:rPr>
      <w:b/>
      <w:bCs/>
    </w:rPr>
  </w:style>
  <w:style w:type="character" w:styleId="Hyperlink">
    <w:name w:val="Hyperlink"/>
    <w:basedOn w:val="DefaultParagraphFont"/>
    <w:uiPriority w:val="99"/>
    <w:unhideWhenUsed/>
    <w:rsid w:val="0028270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70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82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70E"/>
  </w:style>
  <w:style w:type="paragraph" w:styleId="Footer">
    <w:name w:val="footer"/>
    <w:basedOn w:val="Normal"/>
    <w:link w:val="FooterChar"/>
    <w:uiPriority w:val="99"/>
    <w:unhideWhenUsed/>
    <w:rsid w:val="00282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70E"/>
  </w:style>
  <w:style w:type="character" w:styleId="FollowedHyperlink">
    <w:name w:val="FollowedHyperlink"/>
    <w:basedOn w:val="DefaultParagraphFont"/>
    <w:uiPriority w:val="99"/>
    <w:semiHidden/>
    <w:unhideWhenUsed/>
    <w:rsid w:val="0071458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42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respondus.com/lockdown/download.php?id=345136956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respondus.com/products/lockdown-browser/student-movie.s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eb.respondus.com/privac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.respondus.com/wp-content/uploads/2019/08/RLDB-Quick-Start-Guide-Bb-Studen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Garvey</dc:creator>
  <cp:keywords/>
  <dc:description/>
  <cp:lastModifiedBy>Jason Garvey</cp:lastModifiedBy>
  <cp:revision>5</cp:revision>
  <dcterms:created xsi:type="dcterms:W3CDTF">2021-05-13T16:11:00Z</dcterms:created>
  <dcterms:modified xsi:type="dcterms:W3CDTF">2021-05-26T13:19:00Z</dcterms:modified>
</cp:coreProperties>
</file>