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7C23" w14:textId="77777777" w:rsidR="00D95F93" w:rsidRPr="005D15F7" w:rsidRDefault="00D95F93" w:rsidP="00B6521D">
      <w:pPr>
        <w:spacing w:after="0" w:line="360" w:lineRule="auto"/>
        <w:jc w:val="center"/>
        <w:rPr>
          <w:rFonts w:ascii="Times New Roman" w:eastAsiaTheme="majorEastAsia" w:hAnsi="Times New Roman" w:cs="Times New Roman"/>
          <w:b/>
          <w:bCs/>
          <w:kern w:val="0"/>
          <w14:ligatures w14:val="none"/>
        </w:rPr>
      </w:pPr>
    </w:p>
    <w:p w14:paraId="7C218A5F" w14:textId="77777777" w:rsidR="00D95F93" w:rsidRPr="005D15F7" w:rsidRDefault="00D95F93" w:rsidP="00B6521D">
      <w:pPr>
        <w:spacing w:after="0" w:line="360" w:lineRule="auto"/>
        <w:jc w:val="center"/>
        <w:rPr>
          <w:rFonts w:ascii="Times New Roman" w:eastAsiaTheme="majorEastAsia" w:hAnsi="Times New Roman" w:cs="Times New Roman"/>
          <w:b/>
          <w:bCs/>
          <w:kern w:val="0"/>
          <w14:ligatures w14:val="none"/>
        </w:rPr>
      </w:pPr>
    </w:p>
    <w:p w14:paraId="2DC7C8AE" w14:textId="77777777" w:rsidR="00D95F93" w:rsidRPr="005D15F7" w:rsidRDefault="00D95F93" w:rsidP="00B6521D">
      <w:pPr>
        <w:spacing w:after="0" w:line="360" w:lineRule="auto"/>
        <w:jc w:val="center"/>
        <w:rPr>
          <w:rFonts w:ascii="Times New Roman" w:eastAsiaTheme="majorEastAsia" w:hAnsi="Times New Roman" w:cs="Times New Roman"/>
          <w:b/>
          <w:bCs/>
          <w:kern w:val="0"/>
          <w14:ligatures w14:val="none"/>
        </w:rPr>
      </w:pPr>
    </w:p>
    <w:p w14:paraId="66721613" w14:textId="77777777" w:rsidR="00D95F93" w:rsidRPr="005D15F7" w:rsidRDefault="00D95F93" w:rsidP="00B6521D">
      <w:pPr>
        <w:spacing w:after="0" w:line="360" w:lineRule="auto"/>
        <w:jc w:val="center"/>
        <w:rPr>
          <w:rFonts w:ascii="Times New Roman" w:eastAsiaTheme="majorEastAsia" w:hAnsi="Times New Roman" w:cs="Times New Roman"/>
          <w:b/>
          <w:bCs/>
          <w:kern w:val="0"/>
          <w14:ligatures w14:val="none"/>
        </w:rPr>
      </w:pPr>
    </w:p>
    <w:p w14:paraId="43474764" w14:textId="77777777" w:rsidR="00D95F93" w:rsidRPr="005D15F7" w:rsidRDefault="00D95F93" w:rsidP="00B6521D">
      <w:pPr>
        <w:spacing w:after="0" w:line="360" w:lineRule="auto"/>
        <w:rPr>
          <w:rFonts w:ascii="Times New Roman" w:eastAsiaTheme="majorEastAsia" w:hAnsi="Times New Roman" w:cs="Times New Roman"/>
          <w:b/>
          <w:bCs/>
          <w:kern w:val="0"/>
          <w14:ligatures w14:val="none"/>
        </w:rPr>
      </w:pPr>
    </w:p>
    <w:p w14:paraId="30E97750" w14:textId="77777777" w:rsidR="00E954AA" w:rsidRPr="005D15F7" w:rsidRDefault="00E954AA" w:rsidP="00B6521D">
      <w:pPr>
        <w:spacing w:after="0" w:line="360" w:lineRule="auto"/>
        <w:jc w:val="center"/>
        <w:rPr>
          <w:rFonts w:ascii="Times New Roman" w:eastAsiaTheme="majorEastAsia" w:hAnsi="Times New Roman" w:cs="Times New Roman"/>
          <w:b/>
          <w:bCs/>
          <w:kern w:val="0"/>
          <w14:ligatures w14:val="none"/>
        </w:rPr>
      </w:pPr>
    </w:p>
    <w:p w14:paraId="4C3840F6" w14:textId="77777777" w:rsidR="00E954AA" w:rsidRPr="005D15F7" w:rsidRDefault="00E954AA" w:rsidP="00B6521D">
      <w:pPr>
        <w:spacing w:after="0" w:line="360" w:lineRule="auto"/>
        <w:jc w:val="center"/>
        <w:rPr>
          <w:rFonts w:ascii="Times New Roman" w:eastAsiaTheme="majorEastAsia" w:hAnsi="Times New Roman" w:cs="Times New Roman"/>
          <w:b/>
          <w:bCs/>
          <w:kern w:val="0"/>
          <w14:ligatures w14:val="none"/>
        </w:rPr>
      </w:pPr>
    </w:p>
    <w:p w14:paraId="343E81F3" w14:textId="1AAF2557" w:rsidR="00D95F93" w:rsidRPr="005D15F7" w:rsidRDefault="00D95F93" w:rsidP="00B6521D">
      <w:pPr>
        <w:spacing w:after="0" w:line="360" w:lineRule="auto"/>
        <w:jc w:val="center"/>
        <w:rPr>
          <w:rFonts w:ascii="Times New Roman" w:eastAsiaTheme="majorEastAsia" w:hAnsi="Times New Roman" w:cs="Times New Roman"/>
          <w:b/>
          <w:bCs/>
          <w:kern w:val="0"/>
          <w14:ligatures w14:val="none"/>
        </w:rPr>
      </w:pPr>
      <w:r w:rsidRPr="005D15F7">
        <w:rPr>
          <w:rFonts w:ascii="Times New Roman" w:eastAsiaTheme="majorEastAsia" w:hAnsi="Times New Roman" w:cs="Times New Roman"/>
          <w:b/>
          <w:bCs/>
          <w:kern w:val="0"/>
          <w14:ligatures w14:val="none"/>
        </w:rPr>
        <w:t>Assignment 1 – Privacy Harms, Principles, and Laws</w:t>
      </w:r>
    </w:p>
    <w:p w14:paraId="358A6BA2" w14:textId="77777777" w:rsidR="00D95F93" w:rsidRPr="005D15F7" w:rsidRDefault="00D95F93" w:rsidP="00B6521D">
      <w:pPr>
        <w:spacing w:after="0" w:line="360" w:lineRule="auto"/>
        <w:jc w:val="center"/>
        <w:rPr>
          <w:rFonts w:ascii="Times New Roman" w:eastAsiaTheme="majorEastAsia" w:hAnsi="Times New Roman" w:cs="Times New Roman"/>
          <w:b/>
          <w:bCs/>
          <w:kern w:val="0"/>
          <w14:ligatures w14:val="none"/>
        </w:rPr>
      </w:pPr>
    </w:p>
    <w:p w14:paraId="067C043B" w14:textId="5B0EE94D" w:rsidR="00D95F93" w:rsidRPr="005D15F7" w:rsidRDefault="00D95F93" w:rsidP="00B6521D">
      <w:pPr>
        <w:spacing w:after="0" w:line="360" w:lineRule="auto"/>
        <w:jc w:val="center"/>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Marshal Simons</w:t>
      </w:r>
    </w:p>
    <w:p w14:paraId="5524DBAB" w14:textId="77777777" w:rsidR="00D95F93" w:rsidRPr="005D15F7" w:rsidRDefault="00D95F93" w:rsidP="00B6521D">
      <w:pPr>
        <w:spacing w:after="0" w:line="360" w:lineRule="auto"/>
        <w:jc w:val="center"/>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Beacom College of Computer and Cyber Sciences, Dakota State University</w:t>
      </w:r>
    </w:p>
    <w:p w14:paraId="44824161" w14:textId="77777777" w:rsidR="00D95F93" w:rsidRPr="005D15F7" w:rsidRDefault="00D95F93" w:rsidP="00B6521D">
      <w:pPr>
        <w:spacing w:after="0" w:line="360" w:lineRule="auto"/>
        <w:jc w:val="center"/>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INFA 702: Data Privacy</w:t>
      </w:r>
    </w:p>
    <w:p w14:paraId="68A90BA3" w14:textId="5761A4B7" w:rsidR="00D95F93" w:rsidRPr="005D15F7" w:rsidRDefault="00D95F93" w:rsidP="00B6521D">
      <w:pPr>
        <w:spacing w:after="0" w:line="360" w:lineRule="auto"/>
        <w:jc w:val="center"/>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Kanthi Narukonda</w:t>
      </w:r>
    </w:p>
    <w:p w14:paraId="3AF5A1B8" w14:textId="3FF93B38" w:rsidR="00D95F93" w:rsidRPr="005D15F7" w:rsidRDefault="00D95F93" w:rsidP="00B6521D">
      <w:pPr>
        <w:spacing w:after="0" w:line="360" w:lineRule="auto"/>
        <w:jc w:val="center"/>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September 22, 2025</w:t>
      </w:r>
    </w:p>
    <w:p w14:paraId="5DFDCF5E" w14:textId="59BD0C00" w:rsidR="00D95F93" w:rsidRPr="005D15F7" w:rsidRDefault="00D95F93" w:rsidP="00B6521D">
      <w:pPr>
        <w:spacing w:after="0" w:line="360" w:lineRule="auto"/>
        <w:jc w:val="center"/>
        <w:rPr>
          <w:rFonts w:ascii="Times New Roman" w:eastAsiaTheme="majorEastAsia" w:hAnsi="Times New Roman" w:cs="Times New Roman"/>
          <w:b/>
          <w:bCs/>
          <w:kern w:val="0"/>
          <w14:ligatures w14:val="none"/>
        </w:rPr>
      </w:pPr>
      <w:r w:rsidRPr="005D15F7">
        <w:rPr>
          <w:rFonts w:ascii="Times New Roman" w:eastAsiaTheme="majorEastAsia" w:hAnsi="Times New Roman" w:cs="Times New Roman"/>
          <w:b/>
          <w:bCs/>
          <w:kern w:val="0"/>
          <w14:ligatures w14:val="none"/>
        </w:rPr>
        <w:t xml:space="preserve"> </w:t>
      </w:r>
    </w:p>
    <w:p w14:paraId="6A2BDCF5" w14:textId="77777777" w:rsidR="00D95F93" w:rsidRPr="005D15F7" w:rsidRDefault="00D95F93" w:rsidP="00B6521D">
      <w:pPr>
        <w:spacing w:after="0" w:line="360" w:lineRule="auto"/>
        <w:jc w:val="center"/>
        <w:rPr>
          <w:rFonts w:ascii="Times New Roman" w:eastAsiaTheme="majorEastAsia" w:hAnsi="Times New Roman" w:cs="Times New Roman"/>
          <w:b/>
          <w:bCs/>
          <w:kern w:val="0"/>
          <w14:ligatures w14:val="none"/>
        </w:rPr>
      </w:pPr>
    </w:p>
    <w:p w14:paraId="29A7E124" w14:textId="77777777" w:rsidR="00D95F93" w:rsidRPr="005D15F7" w:rsidRDefault="00D95F93" w:rsidP="00B6521D">
      <w:pPr>
        <w:tabs>
          <w:tab w:val="center" w:pos="4680"/>
        </w:tabs>
        <w:spacing w:after="0" w:line="360" w:lineRule="auto"/>
        <w:jc w:val="center"/>
        <w:rPr>
          <w:rFonts w:ascii="Times New Roman" w:eastAsiaTheme="majorEastAsia" w:hAnsi="Times New Roman" w:cs="Times New Roman"/>
          <w:b/>
          <w:bCs/>
          <w:kern w:val="0"/>
          <w14:ligatures w14:val="none"/>
        </w:rPr>
      </w:pPr>
    </w:p>
    <w:p w14:paraId="42DB94F8" w14:textId="77236167" w:rsidR="00D95F93" w:rsidRPr="005D15F7" w:rsidRDefault="00D95F93" w:rsidP="00B6521D">
      <w:pPr>
        <w:tabs>
          <w:tab w:val="center" w:pos="4680"/>
        </w:tabs>
        <w:spacing w:after="0" w:line="360" w:lineRule="auto"/>
        <w:rPr>
          <w:rFonts w:ascii="Times New Roman" w:eastAsiaTheme="majorEastAsia" w:hAnsi="Times New Roman" w:cs="Times New Roman"/>
          <w:b/>
          <w:bCs/>
          <w:kern w:val="0"/>
          <w14:ligatures w14:val="none"/>
        </w:rPr>
      </w:pPr>
      <w:r w:rsidRPr="005D15F7">
        <w:rPr>
          <w:rFonts w:ascii="Times New Roman" w:eastAsiaTheme="majorEastAsia" w:hAnsi="Times New Roman" w:cs="Times New Roman"/>
        </w:rPr>
        <w:br w:type="page"/>
      </w:r>
      <w:r w:rsidRPr="005D15F7">
        <w:rPr>
          <w:rFonts w:ascii="Times New Roman" w:eastAsiaTheme="majorEastAsia" w:hAnsi="Times New Roman" w:cs="Times New Roman"/>
          <w:b/>
          <w:bCs/>
          <w:kern w:val="0"/>
          <w14:ligatures w14:val="none"/>
        </w:rPr>
        <w:lastRenderedPageBreak/>
        <w:t>Introduction</w:t>
      </w:r>
    </w:p>
    <w:p w14:paraId="1742EB6C" w14:textId="47FED7E0" w:rsidR="0080545B" w:rsidRPr="005D15F7" w:rsidRDefault="0080545B" w:rsidP="00B6521D">
      <w:pPr>
        <w:spacing w:after="0" w:line="360" w:lineRule="auto"/>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ab/>
      </w:r>
      <w:r w:rsidR="00CC2E70" w:rsidRPr="005D15F7">
        <w:rPr>
          <w:rFonts w:ascii="Times New Roman" w:eastAsiaTheme="majorEastAsia" w:hAnsi="Times New Roman" w:cs="Times New Roman"/>
          <w:kern w:val="0"/>
          <w14:ligatures w14:val="none"/>
        </w:rPr>
        <w:t xml:space="preserve">As modern society continues to have </w:t>
      </w:r>
      <w:r w:rsidR="0098739B" w:rsidRPr="005D15F7">
        <w:rPr>
          <w:rFonts w:ascii="Times New Roman" w:eastAsiaTheme="majorEastAsia" w:hAnsi="Times New Roman" w:cs="Times New Roman"/>
          <w:kern w:val="0"/>
          <w14:ligatures w14:val="none"/>
        </w:rPr>
        <w:t>large</w:t>
      </w:r>
      <w:r w:rsidR="00CC2E70" w:rsidRPr="005D15F7">
        <w:rPr>
          <w:rFonts w:ascii="Times New Roman" w:eastAsiaTheme="majorEastAsia" w:hAnsi="Times New Roman" w:cs="Times New Roman"/>
          <w:kern w:val="0"/>
          <w14:ligatures w14:val="none"/>
        </w:rPr>
        <w:t xml:space="preserve"> amounts of personal information circulating </w:t>
      </w:r>
      <w:r w:rsidR="00965351" w:rsidRPr="005D15F7">
        <w:rPr>
          <w:rFonts w:ascii="Times New Roman" w:eastAsiaTheme="majorEastAsia" w:hAnsi="Times New Roman" w:cs="Times New Roman"/>
          <w:kern w:val="0"/>
          <w14:ligatures w14:val="none"/>
        </w:rPr>
        <w:t xml:space="preserve">on </w:t>
      </w:r>
      <w:r w:rsidR="00CC2E70" w:rsidRPr="005D15F7">
        <w:rPr>
          <w:rFonts w:ascii="Times New Roman" w:eastAsiaTheme="majorEastAsia" w:hAnsi="Times New Roman" w:cs="Times New Roman"/>
          <w:kern w:val="0"/>
          <w14:ligatures w14:val="none"/>
        </w:rPr>
        <w:t xml:space="preserve">the internet, </w:t>
      </w:r>
      <w:r w:rsidR="0098739B" w:rsidRPr="005D15F7">
        <w:rPr>
          <w:rFonts w:ascii="Times New Roman" w:eastAsiaTheme="majorEastAsia" w:hAnsi="Times New Roman" w:cs="Times New Roman"/>
          <w:kern w:val="0"/>
          <w14:ligatures w14:val="none"/>
        </w:rPr>
        <w:t xml:space="preserve">the </w:t>
      </w:r>
      <w:r w:rsidR="00150AE8" w:rsidRPr="005D15F7">
        <w:rPr>
          <w:rFonts w:ascii="Times New Roman" w:eastAsiaTheme="majorEastAsia" w:hAnsi="Times New Roman" w:cs="Times New Roman"/>
          <w:kern w:val="0"/>
          <w14:ligatures w14:val="none"/>
        </w:rPr>
        <w:t>adverse</w:t>
      </w:r>
      <w:r w:rsidR="0098739B" w:rsidRPr="005D15F7">
        <w:rPr>
          <w:rFonts w:ascii="Times New Roman" w:eastAsiaTheme="majorEastAsia" w:hAnsi="Times New Roman" w:cs="Times New Roman"/>
          <w:kern w:val="0"/>
          <w14:ligatures w14:val="none"/>
        </w:rPr>
        <w:t xml:space="preserve"> effect of its mishandling is becoming increasingly dramatic, c</w:t>
      </w:r>
      <w:r w:rsidR="00782D1F" w:rsidRPr="005D15F7">
        <w:rPr>
          <w:rFonts w:ascii="Times New Roman" w:eastAsiaTheme="majorEastAsia" w:hAnsi="Times New Roman" w:cs="Times New Roman"/>
          <w:kern w:val="0"/>
          <w14:ligatures w14:val="none"/>
        </w:rPr>
        <w:t xml:space="preserve">ausing </w:t>
      </w:r>
      <w:r w:rsidR="00E363DD" w:rsidRPr="005D15F7">
        <w:rPr>
          <w:rFonts w:ascii="Times New Roman" w:eastAsiaTheme="majorEastAsia" w:hAnsi="Times New Roman" w:cs="Times New Roman"/>
          <w:kern w:val="0"/>
          <w14:ligatures w14:val="none"/>
        </w:rPr>
        <w:t xml:space="preserve">innocent </w:t>
      </w:r>
      <w:r w:rsidR="00782D1F" w:rsidRPr="005D15F7">
        <w:rPr>
          <w:rFonts w:ascii="Times New Roman" w:eastAsiaTheme="majorEastAsia" w:hAnsi="Times New Roman" w:cs="Times New Roman"/>
          <w:kern w:val="0"/>
          <w14:ligatures w14:val="none"/>
        </w:rPr>
        <w:t>people to fall victim</w:t>
      </w:r>
      <w:r w:rsidR="008A0866" w:rsidRPr="005D15F7">
        <w:rPr>
          <w:rFonts w:ascii="Times New Roman" w:eastAsiaTheme="majorEastAsia" w:hAnsi="Times New Roman" w:cs="Times New Roman"/>
          <w:kern w:val="0"/>
          <w14:ligatures w14:val="none"/>
        </w:rPr>
        <w:t xml:space="preserve"> to events </w:t>
      </w:r>
      <w:r w:rsidR="006B0FD2" w:rsidRPr="005D15F7">
        <w:rPr>
          <w:rFonts w:ascii="Times New Roman" w:eastAsiaTheme="majorEastAsia" w:hAnsi="Times New Roman" w:cs="Times New Roman"/>
          <w:kern w:val="0"/>
          <w14:ligatures w14:val="none"/>
        </w:rPr>
        <w:t xml:space="preserve">including </w:t>
      </w:r>
      <w:r w:rsidR="008A0866" w:rsidRPr="005D15F7">
        <w:rPr>
          <w:rFonts w:ascii="Times New Roman" w:eastAsiaTheme="majorEastAsia" w:hAnsi="Times New Roman" w:cs="Times New Roman"/>
          <w:kern w:val="0"/>
          <w14:ligatures w14:val="none"/>
        </w:rPr>
        <w:t>identify theft, doxing, and rape</w:t>
      </w:r>
      <w:r w:rsidR="0098739B" w:rsidRPr="005D15F7">
        <w:rPr>
          <w:rFonts w:ascii="Times New Roman" w:eastAsiaTheme="majorEastAsia" w:hAnsi="Times New Roman" w:cs="Times New Roman"/>
          <w:kern w:val="0"/>
          <w14:ligatures w14:val="none"/>
        </w:rPr>
        <w:t xml:space="preserve">. </w:t>
      </w:r>
      <w:r w:rsidR="006412F1" w:rsidRPr="005D15F7">
        <w:rPr>
          <w:rFonts w:ascii="Times New Roman" w:eastAsiaTheme="majorEastAsia" w:hAnsi="Times New Roman" w:cs="Times New Roman"/>
          <w:kern w:val="0"/>
          <w14:ligatures w14:val="none"/>
        </w:rPr>
        <w:t>To address</w:t>
      </w:r>
      <w:r w:rsidR="003E58A8" w:rsidRPr="005D15F7">
        <w:rPr>
          <w:rFonts w:ascii="Times New Roman" w:eastAsiaTheme="majorEastAsia" w:hAnsi="Times New Roman" w:cs="Times New Roman"/>
          <w:kern w:val="0"/>
          <w14:ligatures w14:val="none"/>
        </w:rPr>
        <w:t xml:space="preserve"> these </w:t>
      </w:r>
      <w:r w:rsidR="00333E6B" w:rsidRPr="005D15F7">
        <w:rPr>
          <w:rFonts w:ascii="Times New Roman" w:eastAsiaTheme="majorEastAsia" w:hAnsi="Times New Roman" w:cs="Times New Roman"/>
          <w:kern w:val="0"/>
          <w14:ligatures w14:val="none"/>
        </w:rPr>
        <w:t xml:space="preserve">privacy harms, </w:t>
      </w:r>
    </w:p>
    <w:p w14:paraId="10FB61E4" w14:textId="32A2F5D1" w:rsidR="00F503D6" w:rsidRPr="005D15F7" w:rsidRDefault="0061551D" w:rsidP="00B6521D">
      <w:pPr>
        <w:spacing w:after="0" w:line="360" w:lineRule="auto"/>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 xml:space="preserve">Organizations have </w:t>
      </w:r>
      <w:r w:rsidR="00965351" w:rsidRPr="005D15F7">
        <w:rPr>
          <w:rFonts w:ascii="Times New Roman" w:eastAsiaTheme="majorEastAsia" w:hAnsi="Times New Roman" w:cs="Times New Roman"/>
          <w:kern w:val="0"/>
          <w14:ligatures w14:val="none"/>
        </w:rPr>
        <w:t>developed framework</w:t>
      </w:r>
      <w:r w:rsidR="00733A5D" w:rsidRPr="005D15F7">
        <w:rPr>
          <w:rFonts w:ascii="Times New Roman" w:eastAsiaTheme="majorEastAsia" w:hAnsi="Times New Roman" w:cs="Times New Roman"/>
          <w:kern w:val="0"/>
          <w14:ligatures w14:val="none"/>
        </w:rPr>
        <w:t>s</w:t>
      </w:r>
      <w:r w:rsidR="00965351" w:rsidRPr="005D15F7">
        <w:rPr>
          <w:rFonts w:ascii="Times New Roman" w:eastAsiaTheme="majorEastAsia" w:hAnsi="Times New Roman" w:cs="Times New Roman"/>
          <w:kern w:val="0"/>
          <w14:ligatures w14:val="none"/>
        </w:rPr>
        <w:t xml:space="preserve"> </w:t>
      </w:r>
      <w:r w:rsidR="00150AE8" w:rsidRPr="005D15F7">
        <w:rPr>
          <w:rFonts w:ascii="Times New Roman" w:eastAsiaTheme="majorEastAsia" w:hAnsi="Times New Roman" w:cs="Times New Roman"/>
          <w:kern w:val="0"/>
          <w14:ligatures w14:val="none"/>
        </w:rPr>
        <w:t>that</w:t>
      </w:r>
      <w:r w:rsidR="00965351" w:rsidRPr="005D15F7">
        <w:rPr>
          <w:rFonts w:ascii="Times New Roman" w:eastAsiaTheme="majorEastAsia" w:hAnsi="Times New Roman" w:cs="Times New Roman"/>
          <w:kern w:val="0"/>
          <w14:ligatures w14:val="none"/>
        </w:rPr>
        <w:t xml:space="preserve"> policymakers and lawmakers can refer to for</w:t>
      </w:r>
      <w:r w:rsidR="00D13990" w:rsidRPr="005D15F7">
        <w:rPr>
          <w:rFonts w:ascii="Times New Roman" w:eastAsiaTheme="majorEastAsia" w:hAnsi="Times New Roman" w:cs="Times New Roman"/>
          <w:kern w:val="0"/>
          <w14:ligatures w14:val="none"/>
        </w:rPr>
        <w:t xml:space="preserve"> guidance</w:t>
      </w:r>
      <w:r w:rsidR="00846614" w:rsidRPr="005D15F7">
        <w:rPr>
          <w:rFonts w:ascii="Times New Roman" w:eastAsiaTheme="majorEastAsia" w:hAnsi="Times New Roman" w:cs="Times New Roman"/>
          <w:kern w:val="0"/>
          <w14:ligatures w14:val="none"/>
        </w:rPr>
        <w:t xml:space="preserve"> and direction</w:t>
      </w:r>
      <w:r w:rsidR="00D13990" w:rsidRPr="005D15F7">
        <w:rPr>
          <w:rFonts w:ascii="Times New Roman" w:eastAsiaTheme="majorEastAsia" w:hAnsi="Times New Roman" w:cs="Times New Roman"/>
          <w:kern w:val="0"/>
          <w14:ligatures w14:val="none"/>
        </w:rPr>
        <w:t xml:space="preserve">. </w:t>
      </w:r>
      <w:r w:rsidR="00371F58" w:rsidRPr="005D15F7">
        <w:rPr>
          <w:rFonts w:ascii="Times New Roman" w:eastAsiaTheme="majorEastAsia" w:hAnsi="Times New Roman" w:cs="Times New Roman"/>
          <w:kern w:val="0"/>
          <w14:ligatures w14:val="none"/>
        </w:rPr>
        <w:t xml:space="preserve">This has led to numerous new laws </w:t>
      </w:r>
      <w:r w:rsidR="00965351" w:rsidRPr="005D15F7">
        <w:rPr>
          <w:rFonts w:ascii="Times New Roman" w:eastAsiaTheme="majorEastAsia" w:hAnsi="Times New Roman" w:cs="Times New Roman"/>
          <w:kern w:val="0"/>
          <w14:ligatures w14:val="none"/>
        </w:rPr>
        <w:t>beginning</w:t>
      </w:r>
      <w:r w:rsidR="00371F58" w:rsidRPr="005D15F7">
        <w:rPr>
          <w:rFonts w:ascii="Times New Roman" w:eastAsiaTheme="majorEastAsia" w:hAnsi="Times New Roman" w:cs="Times New Roman"/>
          <w:kern w:val="0"/>
          <w14:ligatures w14:val="none"/>
        </w:rPr>
        <w:t xml:space="preserve"> to appear on international, federal</w:t>
      </w:r>
      <w:r w:rsidR="00965351" w:rsidRPr="005D15F7">
        <w:rPr>
          <w:rFonts w:ascii="Times New Roman" w:eastAsiaTheme="majorEastAsia" w:hAnsi="Times New Roman" w:cs="Times New Roman"/>
          <w:kern w:val="0"/>
          <w14:ligatures w14:val="none"/>
        </w:rPr>
        <w:t>,</w:t>
      </w:r>
      <w:r w:rsidR="00371F58" w:rsidRPr="005D15F7">
        <w:rPr>
          <w:rFonts w:ascii="Times New Roman" w:eastAsiaTheme="majorEastAsia" w:hAnsi="Times New Roman" w:cs="Times New Roman"/>
          <w:kern w:val="0"/>
          <w14:ligatures w14:val="none"/>
        </w:rPr>
        <w:t xml:space="preserve"> and state levels. This paper will </w:t>
      </w:r>
      <w:r w:rsidR="00965351" w:rsidRPr="005D15F7">
        <w:rPr>
          <w:rFonts w:ascii="Times New Roman" w:eastAsiaTheme="majorEastAsia" w:hAnsi="Times New Roman" w:cs="Times New Roman"/>
          <w:kern w:val="0"/>
          <w14:ligatures w14:val="none"/>
        </w:rPr>
        <w:t>examine the various types of privacy harms facing the 21st century and the principles and laws established to address</w:t>
      </w:r>
      <w:r w:rsidR="00F503D6" w:rsidRPr="005D15F7">
        <w:rPr>
          <w:rFonts w:ascii="Times New Roman" w:eastAsiaTheme="majorEastAsia" w:hAnsi="Times New Roman" w:cs="Times New Roman"/>
          <w:kern w:val="0"/>
          <w14:ligatures w14:val="none"/>
        </w:rPr>
        <w:t xml:space="preserve"> </w:t>
      </w:r>
      <w:r w:rsidR="008555A9" w:rsidRPr="005D15F7">
        <w:rPr>
          <w:rFonts w:ascii="Times New Roman" w:eastAsiaTheme="majorEastAsia" w:hAnsi="Times New Roman" w:cs="Times New Roman"/>
          <w:kern w:val="0"/>
          <w14:ligatures w14:val="none"/>
        </w:rPr>
        <w:t>them.</w:t>
      </w:r>
    </w:p>
    <w:p w14:paraId="2832A919" w14:textId="029E60FC" w:rsidR="00D95F93" w:rsidRPr="005D15F7" w:rsidRDefault="00D95F93" w:rsidP="00B6521D">
      <w:pPr>
        <w:spacing w:after="0" w:line="360" w:lineRule="auto"/>
        <w:rPr>
          <w:rFonts w:ascii="Times New Roman" w:eastAsiaTheme="majorEastAsia" w:hAnsi="Times New Roman" w:cs="Times New Roman"/>
          <w:b/>
          <w:bCs/>
          <w:kern w:val="0"/>
          <w14:ligatures w14:val="none"/>
        </w:rPr>
      </w:pPr>
      <w:r w:rsidRPr="005D15F7">
        <w:rPr>
          <w:rFonts w:ascii="Times New Roman" w:eastAsiaTheme="majorEastAsia" w:hAnsi="Times New Roman" w:cs="Times New Roman"/>
          <w:b/>
          <w:bCs/>
          <w:kern w:val="0"/>
          <w14:ligatures w14:val="none"/>
        </w:rPr>
        <w:t>Privacy Harms</w:t>
      </w:r>
    </w:p>
    <w:p w14:paraId="4EDB2A6D" w14:textId="3AB813AB" w:rsidR="00C34451" w:rsidRPr="005D15F7" w:rsidRDefault="000F05F1"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To understand the term “privacy harms</w:t>
      </w:r>
      <w:r w:rsidR="008F7C63" w:rsidRPr="005D15F7">
        <w:rPr>
          <w:rFonts w:ascii="Times New Roman" w:eastAsiaTheme="majorEastAsia" w:hAnsi="Times New Roman" w:cs="Times New Roman"/>
          <w:kern w:val="0"/>
          <w14:ligatures w14:val="none"/>
        </w:rPr>
        <w:t>,</w:t>
      </w:r>
      <w:r w:rsidRPr="005D15F7">
        <w:rPr>
          <w:rFonts w:ascii="Times New Roman" w:eastAsiaTheme="majorEastAsia" w:hAnsi="Times New Roman" w:cs="Times New Roman"/>
          <w:kern w:val="0"/>
          <w14:ligatures w14:val="none"/>
        </w:rPr>
        <w:t>”</w:t>
      </w:r>
      <w:r w:rsidR="00DE556B" w:rsidRPr="005D15F7">
        <w:rPr>
          <w:rFonts w:ascii="Times New Roman" w:eastAsiaTheme="majorEastAsia" w:hAnsi="Times New Roman" w:cs="Times New Roman"/>
          <w:kern w:val="0"/>
          <w14:ligatures w14:val="none"/>
        </w:rPr>
        <w:t xml:space="preserve"> one can break down the </w:t>
      </w:r>
      <w:r w:rsidR="007A781B" w:rsidRPr="005D15F7">
        <w:rPr>
          <w:rFonts w:ascii="Times New Roman" w:eastAsiaTheme="majorEastAsia" w:hAnsi="Times New Roman" w:cs="Times New Roman"/>
          <w:kern w:val="0"/>
          <w14:ligatures w14:val="none"/>
        </w:rPr>
        <w:t>term's</w:t>
      </w:r>
      <w:r w:rsidR="008F7C63" w:rsidRPr="005D15F7">
        <w:rPr>
          <w:rFonts w:ascii="Times New Roman" w:eastAsiaTheme="majorEastAsia" w:hAnsi="Times New Roman" w:cs="Times New Roman"/>
          <w:kern w:val="0"/>
          <w14:ligatures w14:val="none"/>
        </w:rPr>
        <w:t xml:space="preserve"> components and evaluate their meaning individual. </w:t>
      </w:r>
      <w:r w:rsidR="00147426" w:rsidRPr="005D15F7">
        <w:rPr>
          <w:rFonts w:ascii="Times New Roman" w:eastAsiaTheme="majorEastAsia" w:hAnsi="Times New Roman" w:cs="Times New Roman"/>
          <w:kern w:val="0"/>
          <w14:ligatures w14:val="none"/>
        </w:rPr>
        <w:t xml:space="preserve">Privacy </w:t>
      </w:r>
      <w:r w:rsidR="007F2146" w:rsidRPr="005D15F7">
        <w:rPr>
          <w:rFonts w:ascii="Times New Roman" w:eastAsiaTheme="majorEastAsia" w:hAnsi="Times New Roman" w:cs="Times New Roman"/>
          <w:kern w:val="0"/>
          <w14:ligatures w14:val="none"/>
        </w:rPr>
        <w:t xml:space="preserve">is defined as “someone's right to keep their personal matters and relationships secret” </w:t>
      </w:r>
      <w:r w:rsidR="00CF52AD" w:rsidRPr="005D15F7">
        <w:rPr>
          <w:rFonts w:ascii="Times New Roman" w:eastAsiaTheme="majorEastAsia" w:hAnsi="Times New Roman" w:cs="Times New Roman"/>
          <w:kern w:val="0"/>
          <w14:ligatures w14:val="none"/>
        </w:rPr>
        <w:t>(Cambridge Dictionary, 2019)</w:t>
      </w:r>
      <w:r w:rsidR="007F2146" w:rsidRPr="005D15F7">
        <w:rPr>
          <w:rFonts w:ascii="Times New Roman" w:eastAsiaTheme="majorEastAsia" w:hAnsi="Times New Roman" w:cs="Times New Roman"/>
          <w:kern w:val="0"/>
          <w14:ligatures w14:val="none"/>
        </w:rPr>
        <w:t xml:space="preserve">. </w:t>
      </w:r>
      <w:r w:rsidR="00CF52AD" w:rsidRPr="005D15F7">
        <w:rPr>
          <w:rFonts w:ascii="Times New Roman" w:eastAsiaTheme="majorEastAsia" w:hAnsi="Times New Roman" w:cs="Times New Roman"/>
          <w:kern w:val="0"/>
          <w14:ligatures w14:val="none"/>
        </w:rPr>
        <w:t>Meaning</w:t>
      </w:r>
      <w:r w:rsidR="007F2146" w:rsidRPr="005D15F7">
        <w:rPr>
          <w:rFonts w:ascii="Times New Roman" w:eastAsiaTheme="majorEastAsia" w:hAnsi="Times New Roman" w:cs="Times New Roman"/>
          <w:kern w:val="0"/>
          <w14:ligatures w14:val="none"/>
        </w:rPr>
        <w:t xml:space="preserve"> </w:t>
      </w:r>
      <w:r w:rsidR="00E25D1C" w:rsidRPr="005D15F7">
        <w:rPr>
          <w:rFonts w:ascii="Times New Roman" w:eastAsiaTheme="majorEastAsia" w:hAnsi="Times New Roman" w:cs="Times New Roman"/>
          <w:kern w:val="0"/>
          <w14:ligatures w14:val="none"/>
        </w:rPr>
        <w:t xml:space="preserve">that </w:t>
      </w:r>
      <w:r w:rsidR="00355EE2" w:rsidRPr="005D15F7">
        <w:rPr>
          <w:rFonts w:ascii="Times New Roman" w:eastAsiaTheme="majorEastAsia" w:hAnsi="Times New Roman" w:cs="Times New Roman"/>
          <w:kern w:val="0"/>
          <w14:ligatures w14:val="none"/>
        </w:rPr>
        <w:t>people have an innate right</w:t>
      </w:r>
      <w:r w:rsidR="00406B2D" w:rsidRPr="005D15F7">
        <w:rPr>
          <w:rFonts w:ascii="Times New Roman" w:eastAsiaTheme="majorEastAsia" w:hAnsi="Times New Roman" w:cs="Times New Roman"/>
          <w:kern w:val="0"/>
          <w14:ligatures w14:val="none"/>
        </w:rPr>
        <w:t xml:space="preserve"> to choose who has access to </w:t>
      </w:r>
      <w:r w:rsidR="00C724AF" w:rsidRPr="005D15F7">
        <w:rPr>
          <w:rFonts w:ascii="Times New Roman" w:eastAsiaTheme="majorEastAsia" w:hAnsi="Times New Roman" w:cs="Times New Roman"/>
          <w:kern w:val="0"/>
          <w14:ligatures w14:val="none"/>
        </w:rPr>
        <w:t xml:space="preserve">what information about themselves. </w:t>
      </w:r>
      <w:r w:rsidR="00C60E12" w:rsidRPr="005D15F7">
        <w:rPr>
          <w:rFonts w:ascii="Times New Roman" w:eastAsiaTheme="majorEastAsia" w:hAnsi="Times New Roman" w:cs="Times New Roman"/>
          <w:kern w:val="0"/>
          <w14:ligatures w14:val="none"/>
        </w:rPr>
        <w:t>Harms are</w:t>
      </w:r>
      <w:r w:rsidR="006F447C" w:rsidRPr="005D15F7">
        <w:rPr>
          <w:rFonts w:ascii="Times New Roman" w:eastAsiaTheme="majorEastAsia" w:hAnsi="Times New Roman" w:cs="Times New Roman"/>
          <w:kern w:val="0"/>
          <w14:ligatures w14:val="none"/>
        </w:rPr>
        <w:t xml:space="preserve"> then</w:t>
      </w:r>
      <w:r w:rsidR="00C60E12" w:rsidRPr="005D15F7">
        <w:rPr>
          <w:rFonts w:ascii="Times New Roman" w:eastAsiaTheme="majorEastAsia" w:hAnsi="Times New Roman" w:cs="Times New Roman"/>
          <w:kern w:val="0"/>
          <w14:ligatures w14:val="none"/>
        </w:rPr>
        <w:t xml:space="preserve"> defined as </w:t>
      </w:r>
      <w:r w:rsidR="0000339C" w:rsidRPr="005D15F7">
        <w:rPr>
          <w:rFonts w:ascii="Times New Roman" w:eastAsiaTheme="majorEastAsia" w:hAnsi="Times New Roman" w:cs="Times New Roman"/>
          <w:kern w:val="0"/>
          <w14:ligatures w14:val="none"/>
        </w:rPr>
        <w:t xml:space="preserve">“physical or other injury or damage” (Cambridge Dictionary, 2019). </w:t>
      </w:r>
      <w:r w:rsidR="006F447C" w:rsidRPr="005D15F7">
        <w:rPr>
          <w:rFonts w:ascii="Times New Roman" w:eastAsiaTheme="majorEastAsia" w:hAnsi="Times New Roman" w:cs="Times New Roman"/>
          <w:kern w:val="0"/>
          <w14:ligatures w14:val="none"/>
        </w:rPr>
        <w:t xml:space="preserve">Notably, harms extend beyond physical injuries and </w:t>
      </w:r>
      <w:r w:rsidR="00D56633" w:rsidRPr="005D15F7">
        <w:rPr>
          <w:rFonts w:ascii="Times New Roman" w:eastAsiaTheme="majorEastAsia" w:hAnsi="Times New Roman" w:cs="Times New Roman"/>
          <w:kern w:val="0"/>
          <w14:ligatures w14:val="none"/>
        </w:rPr>
        <w:t>include</w:t>
      </w:r>
      <w:r w:rsidR="006F447C" w:rsidRPr="005D15F7">
        <w:rPr>
          <w:rFonts w:ascii="Times New Roman" w:eastAsiaTheme="majorEastAsia" w:hAnsi="Times New Roman" w:cs="Times New Roman"/>
          <w:kern w:val="0"/>
          <w14:ligatures w14:val="none"/>
        </w:rPr>
        <w:t xml:space="preserve"> </w:t>
      </w:r>
      <w:r w:rsidR="009C1C66" w:rsidRPr="005D15F7">
        <w:rPr>
          <w:rFonts w:ascii="Times New Roman" w:eastAsiaTheme="majorEastAsia" w:hAnsi="Times New Roman" w:cs="Times New Roman"/>
          <w:kern w:val="0"/>
          <w14:ligatures w14:val="none"/>
        </w:rPr>
        <w:t xml:space="preserve">other types, such as </w:t>
      </w:r>
      <w:r w:rsidR="007A781B" w:rsidRPr="005D15F7">
        <w:rPr>
          <w:rFonts w:ascii="Times New Roman" w:eastAsiaTheme="majorEastAsia" w:hAnsi="Times New Roman" w:cs="Times New Roman"/>
          <w:kern w:val="0"/>
          <w14:ligatures w14:val="none"/>
        </w:rPr>
        <w:t>economic, reputational, psychological, autonomy, discrimination,</w:t>
      </w:r>
      <w:r w:rsidR="009C1C66" w:rsidRPr="005D15F7">
        <w:rPr>
          <w:rFonts w:ascii="Times New Roman" w:eastAsiaTheme="majorEastAsia" w:hAnsi="Times New Roman" w:cs="Times New Roman"/>
          <w:kern w:val="0"/>
          <w14:ligatures w14:val="none"/>
        </w:rPr>
        <w:t xml:space="preserve"> and relationship</w:t>
      </w:r>
      <w:r w:rsidR="0070255A" w:rsidRPr="005D15F7">
        <w:rPr>
          <w:rFonts w:ascii="Times New Roman" w:eastAsiaTheme="majorEastAsia" w:hAnsi="Times New Roman" w:cs="Times New Roman"/>
          <w:kern w:val="0"/>
          <w14:ligatures w14:val="none"/>
        </w:rPr>
        <w:t xml:space="preserve"> </w:t>
      </w:r>
      <w:r w:rsidR="00D56633" w:rsidRPr="005D15F7">
        <w:rPr>
          <w:rFonts w:ascii="Times New Roman" w:eastAsiaTheme="majorEastAsia" w:hAnsi="Times New Roman" w:cs="Times New Roman"/>
          <w:kern w:val="0"/>
          <w14:ligatures w14:val="none"/>
        </w:rPr>
        <w:t>(Citron &amp; Solove, 2021)</w:t>
      </w:r>
      <w:r w:rsidR="0070255A" w:rsidRPr="005D15F7">
        <w:rPr>
          <w:rFonts w:ascii="Times New Roman" w:eastAsiaTheme="majorEastAsia" w:hAnsi="Times New Roman" w:cs="Times New Roman"/>
          <w:kern w:val="0"/>
          <w14:ligatures w14:val="none"/>
        </w:rPr>
        <w:t>.</w:t>
      </w:r>
      <w:r w:rsidR="00621343" w:rsidRPr="005D15F7">
        <w:rPr>
          <w:rFonts w:ascii="Times New Roman" w:eastAsiaTheme="majorEastAsia" w:hAnsi="Times New Roman" w:cs="Times New Roman"/>
          <w:kern w:val="0"/>
          <w14:ligatures w14:val="none"/>
        </w:rPr>
        <w:t xml:space="preserve"> Therefore, the term “privacy harms” can be interpreted as </w:t>
      </w:r>
      <w:r w:rsidR="004772BA" w:rsidRPr="005D15F7">
        <w:rPr>
          <w:rFonts w:ascii="Times New Roman" w:eastAsiaTheme="majorEastAsia" w:hAnsi="Times New Roman" w:cs="Times New Roman"/>
          <w:kern w:val="0"/>
          <w14:ligatures w14:val="none"/>
        </w:rPr>
        <w:t>injuries of varying types</w:t>
      </w:r>
      <w:r w:rsidR="00372EB4" w:rsidRPr="005D15F7">
        <w:rPr>
          <w:rFonts w:ascii="Times New Roman" w:eastAsiaTheme="majorEastAsia" w:hAnsi="Times New Roman" w:cs="Times New Roman"/>
          <w:kern w:val="0"/>
          <w14:ligatures w14:val="none"/>
        </w:rPr>
        <w:t xml:space="preserve"> as a result of a violation of one’s </w:t>
      </w:r>
      <w:r w:rsidR="00EF2788" w:rsidRPr="005D15F7">
        <w:rPr>
          <w:rFonts w:ascii="Times New Roman" w:eastAsiaTheme="majorEastAsia" w:hAnsi="Times New Roman" w:cs="Times New Roman"/>
          <w:kern w:val="0"/>
          <w14:ligatures w14:val="none"/>
        </w:rPr>
        <w:t>personal information</w:t>
      </w:r>
      <w:r w:rsidR="00372EB4" w:rsidRPr="005D15F7">
        <w:rPr>
          <w:rFonts w:ascii="Times New Roman" w:eastAsiaTheme="majorEastAsia" w:hAnsi="Times New Roman" w:cs="Times New Roman"/>
          <w:kern w:val="0"/>
          <w14:ligatures w14:val="none"/>
        </w:rPr>
        <w:t xml:space="preserve">. </w:t>
      </w:r>
    </w:p>
    <w:p w14:paraId="385AA0AA" w14:textId="2A3A202F" w:rsidR="00372EB4" w:rsidRPr="005D15F7" w:rsidRDefault="00036CAB"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 xml:space="preserve">In this section, we will break down each of the previously </w:t>
      </w:r>
      <w:r w:rsidR="00B840EE" w:rsidRPr="005D15F7">
        <w:rPr>
          <w:rFonts w:ascii="Times New Roman" w:eastAsiaTheme="majorEastAsia" w:hAnsi="Times New Roman" w:cs="Times New Roman"/>
          <w:kern w:val="0"/>
          <w14:ligatures w14:val="none"/>
        </w:rPr>
        <w:t>mentioned</w:t>
      </w:r>
      <w:r w:rsidRPr="005D15F7">
        <w:rPr>
          <w:rFonts w:ascii="Times New Roman" w:eastAsiaTheme="majorEastAsia" w:hAnsi="Times New Roman" w:cs="Times New Roman"/>
          <w:kern w:val="0"/>
          <w14:ligatures w14:val="none"/>
        </w:rPr>
        <w:t xml:space="preserve"> har</w:t>
      </w:r>
      <w:r w:rsidR="006E536F" w:rsidRPr="005D15F7">
        <w:rPr>
          <w:rFonts w:ascii="Times New Roman" w:eastAsiaTheme="majorEastAsia" w:hAnsi="Times New Roman" w:cs="Times New Roman"/>
          <w:kern w:val="0"/>
          <w14:ligatures w14:val="none"/>
        </w:rPr>
        <w:t>ms</w:t>
      </w:r>
      <w:r w:rsidR="00DD5DF2" w:rsidRPr="005D15F7">
        <w:rPr>
          <w:rFonts w:ascii="Times New Roman" w:eastAsiaTheme="majorEastAsia" w:hAnsi="Times New Roman" w:cs="Times New Roman"/>
          <w:kern w:val="0"/>
          <w14:ligatures w14:val="none"/>
        </w:rPr>
        <w:t xml:space="preserve"> and provide various examples of how </w:t>
      </w:r>
      <w:r w:rsidR="007E3247" w:rsidRPr="005D15F7">
        <w:rPr>
          <w:rFonts w:ascii="Times New Roman" w:eastAsiaTheme="majorEastAsia" w:hAnsi="Times New Roman" w:cs="Times New Roman"/>
          <w:kern w:val="0"/>
          <w14:ligatures w14:val="none"/>
        </w:rPr>
        <w:t xml:space="preserve">they relate to </w:t>
      </w:r>
      <w:r w:rsidR="00F1622B" w:rsidRPr="005D15F7">
        <w:rPr>
          <w:rFonts w:ascii="Times New Roman" w:eastAsiaTheme="majorEastAsia" w:hAnsi="Times New Roman" w:cs="Times New Roman"/>
          <w:kern w:val="0"/>
          <w14:ligatures w14:val="none"/>
        </w:rPr>
        <w:t xml:space="preserve">personal data in </w:t>
      </w:r>
      <w:r w:rsidR="000C1820" w:rsidRPr="005D15F7">
        <w:rPr>
          <w:rFonts w:ascii="Times New Roman" w:eastAsiaTheme="majorEastAsia" w:hAnsi="Times New Roman" w:cs="Times New Roman"/>
          <w:kern w:val="0"/>
          <w14:ligatures w14:val="none"/>
        </w:rPr>
        <w:t>today’s</w:t>
      </w:r>
      <w:r w:rsidR="00F1622B" w:rsidRPr="005D15F7">
        <w:rPr>
          <w:rFonts w:ascii="Times New Roman" w:eastAsiaTheme="majorEastAsia" w:hAnsi="Times New Roman" w:cs="Times New Roman"/>
          <w:kern w:val="0"/>
          <w14:ligatures w14:val="none"/>
        </w:rPr>
        <w:t xml:space="preserve"> society.</w:t>
      </w:r>
      <w:r w:rsidR="00464F9B" w:rsidRPr="005D15F7">
        <w:rPr>
          <w:rFonts w:ascii="Times New Roman" w:eastAsiaTheme="majorEastAsia" w:hAnsi="Times New Roman" w:cs="Times New Roman"/>
          <w:kern w:val="0"/>
          <w14:ligatures w14:val="none"/>
        </w:rPr>
        <w:t xml:space="preserve"> These </w:t>
      </w:r>
      <w:r w:rsidR="00CB20DF" w:rsidRPr="005D15F7">
        <w:rPr>
          <w:rFonts w:ascii="Times New Roman" w:eastAsiaTheme="majorEastAsia" w:hAnsi="Times New Roman" w:cs="Times New Roman"/>
          <w:kern w:val="0"/>
          <w14:ligatures w14:val="none"/>
        </w:rPr>
        <w:t>examples</w:t>
      </w:r>
      <w:r w:rsidR="00464F9B" w:rsidRPr="005D15F7">
        <w:rPr>
          <w:rFonts w:ascii="Times New Roman" w:eastAsiaTheme="majorEastAsia" w:hAnsi="Times New Roman" w:cs="Times New Roman"/>
          <w:kern w:val="0"/>
          <w14:ligatures w14:val="none"/>
        </w:rPr>
        <w:t xml:space="preserve">, </w:t>
      </w:r>
      <w:r w:rsidR="00DC202F" w:rsidRPr="005D15F7">
        <w:rPr>
          <w:rFonts w:ascii="Times New Roman" w:eastAsiaTheme="majorEastAsia" w:hAnsi="Times New Roman" w:cs="Times New Roman"/>
          <w:kern w:val="0"/>
          <w14:ligatures w14:val="none"/>
        </w:rPr>
        <w:t xml:space="preserve">although not exhaustive, were first coined by Danielle Keats Citron and Daniel J. Solove, as published in a paper titled "Privacy Harms" within the Boston Law Review. </w:t>
      </w:r>
      <w:r w:rsidR="000C61A9" w:rsidRPr="005D15F7">
        <w:rPr>
          <w:rFonts w:ascii="Times New Roman" w:eastAsiaTheme="majorEastAsia" w:hAnsi="Times New Roman" w:cs="Times New Roman"/>
          <w:kern w:val="0"/>
          <w14:ligatures w14:val="none"/>
        </w:rPr>
        <w:t>Their</w:t>
      </w:r>
      <w:r w:rsidR="00DC202F" w:rsidRPr="005D15F7">
        <w:rPr>
          <w:rFonts w:ascii="Times New Roman" w:eastAsiaTheme="majorEastAsia" w:hAnsi="Times New Roman" w:cs="Times New Roman"/>
          <w:kern w:val="0"/>
          <w14:ligatures w14:val="none"/>
        </w:rPr>
        <w:t xml:space="preserve"> paper evaluates</w:t>
      </w:r>
      <w:r w:rsidR="007A781B" w:rsidRPr="005D15F7">
        <w:rPr>
          <w:rFonts w:ascii="Times New Roman" w:eastAsiaTheme="majorEastAsia" w:hAnsi="Times New Roman" w:cs="Times New Roman"/>
          <w:kern w:val="0"/>
          <w14:ligatures w14:val="none"/>
        </w:rPr>
        <w:t xml:space="preserve"> various types of privacy harms,</w:t>
      </w:r>
      <w:r w:rsidR="00080986" w:rsidRPr="005D15F7">
        <w:rPr>
          <w:rFonts w:ascii="Times New Roman" w:eastAsiaTheme="majorEastAsia" w:hAnsi="Times New Roman" w:cs="Times New Roman"/>
          <w:kern w:val="0"/>
          <w14:ligatures w14:val="none"/>
        </w:rPr>
        <w:t xml:space="preserve"> including the aforementioned examples. </w:t>
      </w:r>
      <w:r w:rsidR="00CB20DF" w:rsidRPr="005D15F7">
        <w:rPr>
          <w:rFonts w:ascii="Times New Roman" w:eastAsiaTheme="majorEastAsia" w:hAnsi="Times New Roman" w:cs="Times New Roman"/>
          <w:kern w:val="0"/>
          <w14:ligatures w14:val="none"/>
        </w:rPr>
        <w:t xml:space="preserve">Notably, </w:t>
      </w:r>
      <w:r w:rsidR="00583C7A" w:rsidRPr="005D15F7">
        <w:rPr>
          <w:rFonts w:ascii="Times New Roman" w:eastAsiaTheme="majorEastAsia" w:hAnsi="Times New Roman" w:cs="Times New Roman"/>
          <w:kern w:val="0"/>
          <w14:ligatures w14:val="none"/>
        </w:rPr>
        <w:t xml:space="preserve">Citron and Solove highlight that several of these </w:t>
      </w:r>
      <w:r w:rsidR="00272B81" w:rsidRPr="005D15F7">
        <w:rPr>
          <w:rFonts w:ascii="Times New Roman" w:eastAsiaTheme="majorEastAsia" w:hAnsi="Times New Roman" w:cs="Times New Roman"/>
          <w:kern w:val="0"/>
          <w14:ligatures w14:val="none"/>
        </w:rPr>
        <w:t xml:space="preserve">harms </w:t>
      </w:r>
      <w:r w:rsidR="007A6791" w:rsidRPr="005D15F7">
        <w:rPr>
          <w:rFonts w:ascii="Times New Roman" w:eastAsiaTheme="majorEastAsia" w:hAnsi="Times New Roman" w:cs="Times New Roman"/>
          <w:kern w:val="0"/>
          <w14:ligatures w14:val="none"/>
        </w:rPr>
        <w:t xml:space="preserve">that have direct harm </w:t>
      </w:r>
      <w:r w:rsidR="00617382" w:rsidRPr="005D15F7">
        <w:rPr>
          <w:rFonts w:ascii="Times New Roman" w:eastAsiaTheme="majorEastAsia" w:hAnsi="Times New Roman" w:cs="Times New Roman"/>
          <w:kern w:val="0"/>
          <w14:ligatures w14:val="none"/>
        </w:rPr>
        <w:t xml:space="preserve">do </w:t>
      </w:r>
      <w:r w:rsidR="00272B81" w:rsidRPr="005D15F7">
        <w:rPr>
          <w:rFonts w:ascii="Times New Roman" w:eastAsiaTheme="majorEastAsia" w:hAnsi="Times New Roman" w:cs="Times New Roman"/>
          <w:kern w:val="0"/>
          <w14:ligatures w14:val="none"/>
        </w:rPr>
        <w:t xml:space="preserve">have legal implications and </w:t>
      </w:r>
      <w:r w:rsidR="007A6791" w:rsidRPr="005D15F7">
        <w:rPr>
          <w:rFonts w:ascii="Times New Roman" w:eastAsiaTheme="majorEastAsia" w:hAnsi="Times New Roman" w:cs="Times New Roman"/>
          <w:kern w:val="0"/>
          <w14:ligatures w14:val="none"/>
        </w:rPr>
        <w:t>are recognized</w:t>
      </w:r>
      <w:r w:rsidR="00272B81" w:rsidRPr="005D15F7">
        <w:rPr>
          <w:rFonts w:ascii="Times New Roman" w:eastAsiaTheme="majorEastAsia" w:hAnsi="Times New Roman" w:cs="Times New Roman"/>
          <w:kern w:val="0"/>
          <w14:ligatures w14:val="none"/>
        </w:rPr>
        <w:t xml:space="preserve"> by the court</w:t>
      </w:r>
      <w:r w:rsidR="007A6791" w:rsidRPr="005D15F7">
        <w:rPr>
          <w:rFonts w:ascii="Times New Roman" w:eastAsiaTheme="majorEastAsia" w:hAnsi="Times New Roman" w:cs="Times New Roman"/>
          <w:kern w:val="0"/>
          <w14:ligatures w14:val="none"/>
        </w:rPr>
        <w:t>. However,</w:t>
      </w:r>
      <w:r w:rsidR="00846614" w:rsidRPr="005D15F7">
        <w:rPr>
          <w:rFonts w:ascii="Times New Roman" w:eastAsiaTheme="majorEastAsia" w:hAnsi="Times New Roman" w:cs="Times New Roman"/>
          <w:kern w:val="0"/>
          <w14:ligatures w14:val="none"/>
        </w:rPr>
        <w:t xml:space="preserve"> while</w:t>
      </w:r>
      <w:r w:rsidR="007A6791" w:rsidRPr="005D15F7">
        <w:rPr>
          <w:rFonts w:ascii="Times New Roman" w:eastAsiaTheme="majorEastAsia" w:hAnsi="Times New Roman" w:cs="Times New Roman"/>
          <w:kern w:val="0"/>
          <w14:ligatures w14:val="none"/>
        </w:rPr>
        <w:t xml:space="preserve"> the court </w:t>
      </w:r>
      <w:r w:rsidR="00846614" w:rsidRPr="005D15F7">
        <w:rPr>
          <w:rFonts w:ascii="Times New Roman" w:eastAsiaTheme="majorEastAsia" w:hAnsi="Times New Roman" w:cs="Times New Roman"/>
          <w:kern w:val="0"/>
          <w14:ligatures w14:val="none"/>
        </w:rPr>
        <w:t>often</w:t>
      </w:r>
      <w:r w:rsidR="007A6791" w:rsidRPr="005D15F7">
        <w:rPr>
          <w:rFonts w:ascii="Times New Roman" w:eastAsiaTheme="majorEastAsia" w:hAnsi="Times New Roman" w:cs="Times New Roman"/>
          <w:kern w:val="0"/>
          <w14:ligatures w14:val="none"/>
        </w:rPr>
        <w:t xml:space="preserve"> recognizes direct </w:t>
      </w:r>
      <w:r w:rsidR="0067668C" w:rsidRPr="005D15F7">
        <w:rPr>
          <w:rFonts w:ascii="Times New Roman" w:eastAsiaTheme="majorEastAsia" w:hAnsi="Times New Roman" w:cs="Times New Roman"/>
          <w:kern w:val="0"/>
          <w14:ligatures w14:val="none"/>
        </w:rPr>
        <w:t xml:space="preserve">harm, </w:t>
      </w:r>
      <w:r w:rsidR="00846614" w:rsidRPr="005D15F7">
        <w:rPr>
          <w:rFonts w:ascii="Times New Roman" w:eastAsiaTheme="majorEastAsia" w:hAnsi="Times New Roman" w:cs="Times New Roman"/>
          <w:kern w:val="0"/>
          <w14:ligatures w14:val="none"/>
        </w:rPr>
        <w:t xml:space="preserve">it tends to recognize the risk of harm less frequently </w:t>
      </w:r>
      <w:r w:rsidR="0067668C" w:rsidRPr="005D15F7">
        <w:rPr>
          <w:rFonts w:ascii="Times New Roman" w:eastAsiaTheme="majorEastAsia" w:hAnsi="Times New Roman" w:cs="Times New Roman"/>
          <w:kern w:val="0"/>
          <w14:ligatures w14:val="none"/>
        </w:rPr>
        <w:t xml:space="preserve">(Citron &amp; Solove, 2021). </w:t>
      </w:r>
    </w:p>
    <w:p w14:paraId="3CF8C8C6" w14:textId="25FF3789" w:rsidR="002F7481" w:rsidRPr="005D15F7" w:rsidRDefault="005B5A47"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 xml:space="preserve">The first and most easily recognized by the court </w:t>
      </w:r>
      <w:r w:rsidR="00E71845" w:rsidRPr="005D15F7">
        <w:rPr>
          <w:rFonts w:ascii="Times New Roman" w:eastAsiaTheme="majorEastAsia" w:hAnsi="Times New Roman" w:cs="Times New Roman"/>
          <w:kern w:val="0"/>
          <w14:ligatures w14:val="none"/>
        </w:rPr>
        <w:t>is physical harm</w:t>
      </w:r>
      <w:r w:rsidRPr="005D15F7">
        <w:rPr>
          <w:rFonts w:ascii="Times New Roman" w:eastAsiaTheme="majorEastAsia" w:hAnsi="Times New Roman" w:cs="Times New Roman"/>
          <w:kern w:val="0"/>
          <w14:ligatures w14:val="none"/>
        </w:rPr>
        <w:t xml:space="preserve">. These types </w:t>
      </w:r>
      <w:r w:rsidR="00DF5849" w:rsidRPr="005D15F7">
        <w:rPr>
          <w:rFonts w:ascii="Times New Roman" w:eastAsiaTheme="majorEastAsia" w:hAnsi="Times New Roman" w:cs="Times New Roman"/>
          <w:kern w:val="0"/>
          <w14:ligatures w14:val="none"/>
        </w:rPr>
        <w:t xml:space="preserve">of </w:t>
      </w:r>
      <w:r w:rsidR="00DC202F" w:rsidRPr="005D15F7">
        <w:rPr>
          <w:rFonts w:ascii="Times New Roman" w:eastAsiaTheme="majorEastAsia" w:hAnsi="Times New Roman" w:cs="Times New Roman"/>
          <w:kern w:val="0"/>
          <w14:ligatures w14:val="none"/>
        </w:rPr>
        <w:t>harm</w:t>
      </w:r>
      <w:r w:rsidR="00DF5849" w:rsidRPr="005D15F7">
        <w:rPr>
          <w:rFonts w:ascii="Times New Roman" w:eastAsiaTheme="majorEastAsia" w:hAnsi="Times New Roman" w:cs="Times New Roman"/>
          <w:kern w:val="0"/>
          <w14:ligatures w14:val="none"/>
        </w:rPr>
        <w:t xml:space="preserve"> will </w:t>
      </w:r>
      <w:r w:rsidR="00E71845" w:rsidRPr="005D15F7">
        <w:rPr>
          <w:rFonts w:ascii="Times New Roman" w:eastAsiaTheme="majorEastAsia" w:hAnsi="Times New Roman" w:cs="Times New Roman"/>
          <w:kern w:val="0"/>
          <w14:ligatures w14:val="none"/>
        </w:rPr>
        <w:t>result</w:t>
      </w:r>
      <w:r w:rsidR="00DF5849" w:rsidRPr="005D15F7">
        <w:rPr>
          <w:rFonts w:ascii="Times New Roman" w:eastAsiaTheme="majorEastAsia" w:hAnsi="Times New Roman" w:cs="Times New Roman"/>
          <w:kern w:val="0"/>
          <w14:ligatures w14:val="none"/>
        </w:rPr>
        <w:t xml:space="preserve"> in bodily </w:t>
      </w:r>
      <w:r w:rsidR="007A798F" w:rsidRPr="005D15F7">
        <w:rPr>
          <w:rFonts w:ascii="Times New Roman" w:eastAsiaTheme="majorEastAsia" w:hAnsi="Times New Roman" w:cs="Times New Roman"/>
          <w:kern w:val="0"/>
          <w14:ligatures w14:val="none"/>
        </w:rPr>
        <w:t>injury</w:t>
      </w:r>
      <w:r w:rsidR="00DF5849" w:rsidRPr="005D15F7">
        <w:rPr>
          <w:rFonts w:ascii="Times New Roman" w:eastAsiaTheme="majorEastAsia" w:hAnsi="Times New Roman" w:cs="Times New Roman"/>
          <w:kern w:val="0"/>
          <w14:ligatures w14:val="none"/>
        </w:rPr>
        <w:t xml:space="preserve"> or death</w:t>
      </w:r>
      <w:r w:rsidR="007A798F" w:rsidRPr="005D15F7">
        <w:rPr>
          <w:rFonts w:ascii="Times New Roman" w:eastAsiaTheme="majorEastAsia" w:hAnsi="Times New Roman" w:cs="Times New Roman"/>
          <w:kern w:val="0"/>
          <w14:ligatures w14:val="none"/>
        </w:rPr>
        <w:t xml:space="preserve"> </w:t>
      </w:r>
      <w:r w:rsidR="007A781B" w:rsidRPr="005D15F7">
        <w:rPr>
          <w:rFonts w:ascii="Times New Roman" w:eastAsiaTheme="majorEastAsia" w:hAnsi="Times New Roman" w:cs="Times New Roman"/>
          <w:kern w:val="0"/>
          <w14:ligatures w14:val="none"/>
        </w:rPr>
        <w:t xml:space="preserve">and are thus </w:t>
      </w:r>
      <w:r w:rsidR="00DC202F" w:rsidRPr="005D15F7">
        <w:rPr>
          <w:rFonts w:ascii="Times New Roman" w:eastAsiaTheme="majorEastAsia" w:hAnsi="Times New Roman" w:cs="Times New Roman"/>
          <w:kern w:val="0"/>
          <w14:ligatures w14:val="none"/>
        </w:rPr>
        <w:t>clear</w:t>
      </w:r>
      <w:r w:rsidR="007A781B" w:rsidRPr="005D15F7">
        <w:rPr>
          <w:rFonts w:ascii="Times New Roman" w:eastAsiaTheme="majorEastAsia" w:hAnsi="Times New Roman" w:cs="Times New Roman"/>
          <w:kern w:val="0"/>
          <w14:ligatures w14:val="none"/>
        </w:rPr>
        <w:t xml:space="preserve"> in</w:t>
      </w:r>
      <w:r w:rsidR="004C1752" w:rsidRPr="005D15F7">
        <w:rPr>
          <w:rFonts w:ascii="Times New Roman" w:eastAsiaTheme="majorEastAsia" w:hAnsi="Times New Roman" w:cs="Times New Roman"/>
          <w:kern w:val="0"/>
          <w14:ligatures w14:val="none"/>
        </w:rPr>
        <w:t xml:space="preserve"> their effect</w:t>
      </w:r>
      <w:r w:rsidR="00DF5849" w:rsidRPr="005D15F7">
        <w:rPr>
          <w:rFonts w:ascii="Times New Roman" w:eastAsiaTheme="majorEastAsia" w:hAnsi="Times New Roman" w:cs="Times New Roman"/>
          <w:kern w:val="0"/>
          <w14:ligatures w14:val="none"/>
        </w:rPr>
        <w:t>.</w:t>
      </w:r>
      <w:r w:rsidR="004C1752" w:rsidRPr="005D15F7">
        <w:rPr>
          <w:rFonts w:ascii="Times New Roman" w:eastAsiaTheme="majorEastAsia" w:hAnsi="Times New Roman" w:cs="Times New Roman"/>
          <w:kern w:val="0"/>
          <w14:ligatures w14:val="none"/>
        </w:rPr>
        <w:t xml:space="preserve"> </w:t>
      </w:r>
      <w:r w:rsidR="00B62FD8" w:rsidRPr="005D15F7">
        <w:rPr>
          <w:rFonts w:ascii="Times New Roman" w:eastAsiaTheme="majorEastAsia" w:hAnsi="Times New Roman" w:cs="Times New Roman"/>
          <w:kern w:val="0"/>
          <w14:ligatures w14:val="none"/>
        </w:rPr>
        <w:t>Improper</w:t>
      </w:r>
      <w:r w:rsidR="00737A49" w:rsidRPr="005D15F7">
        <w:rPr>
          <w:rFonts w:ascii="Times New Roman" w:eastAsiaTheme="majorEastAsia" w:hAnsi="Times New Roman" w:cs="Times New Roman"/>
          <w:kern w:val="0"/>
          <w14:ligatures w14:val="none"/>
        </w:rPr>
        <w:t xml:space="preserve"> sharing of personal data, such as photographs and addresses</w:t>
      </w:r>
      <w:r w:rsidR="007A781B" w:rsidRPr="005D15F7">
        <w:rPr>
          <w:rFonts w:ascii="Times New Roman" w:eastAsiaTheme="majorEastAsia" w:hAnsi="Times New Roman" w:cs="Times New Roman"/>
          <w:kern w:val="0"/>
          <w14:ligatures w14:val="none"/>
        </w:rPr>
        <w:t xml:space="preserve">, can create </w:t>
      </w:r>
      <w:r w:rsidR="0075732E" w:rsidRPr="005D15F7">
        <w:rPr>
          <w:rFonts w:ascii="Times New Roman" w:eastAsiaTheme="majorEastAsia" w:hAnsi="Times New Roman" w:cs="Times New Roman"/>
          <w:kern w:val="0"/>
          <w14:ligatures w14:val="none"/>
        </w:rPr>
        <w:t>altercations</w:t>
      </w:r>
      <w:r w:rsidR="007A781B" w:rsidRPr="005D15F7">
        <w:rPr>
          <w:rFonts w:ascii="Times New Roman" w:eastAsiaTheme="majorEastAsia" w:hAnsi="Times New Roman" w:cs="Times New Roman"/>
          <w:kern w:val="0"/>
          <w14:ligatures w14:val="none"/>
        </w:rPr>
        <w:t xml:space="preserve"> resulting in physical harm to the</w:t>
      </w:r>
      <w:r w:rsidR="00B62FD8" w:rsidRPr="005D15F7">
        <w:rPr>
          <w:rFonts w:ascii="Times New Roman" w:eastAsiaTheme="majorEastAsia" w:hAnsi="Times New Roman" w:cs="Times New Roman"/>
          <w:kern w:val="0"/>
          <w14:ligatures w14:val="none"/>
        </w:rPr>
        <w:t xml:space="preserve"> victim</w:t>
      </w:r>
      <w:r w:rsidR="00C154E8" w:rsidRPr="005D15F7">
        <w:rPr>
          <w:rFonts w:ascii="Times New Roman" w:eastAsiaTheme="majorEastAsia" w:hAnsi="Times New Roman" w:cs="Times New Roman"/>
          <w:kern w:val="0"/>
          <w14:ligatures w14:val="none"/>
        </w:rPr>
        <w:t>. F</w:t>
      </w:r>
      <w:r w:rsidR="00EC28D3" w:rsidRPr="005D15F7">
        <w:rPr>
          <w:rFonts w:ascii="Times New Roman" w:eastAsiaTheme="majorEastAsia" w:hAnsi="Times New Roman" w:cs="Times New Roman"/>
          <w:kern w:val="0"/>
          <w14:ligatures w14:val="none"/>
        </w:rPr>
        <w:t>or</w:t>
      </w:r>
      <w:r w:rsidR="00B62FD8" w:rsidRPr="005D15F7">
        <w:rPr>
          <w:rFonts w:ascii="Times New Roman" w:eastAsiaTheme="majorEastAsia" w:hAnsi="Times New Roman" w:cs="Times New Roman"/>
          <w:kern w:val="0"/>
          <w14:ligatures w14:val="none"/>
        </w:rPr>
        <w:t xml:space="preserve"> example, </w:t>
      </w:r>
      <w:r w:rsidR="00AC6923" w:rsidRPr="005D15F7">
        <w:rPr>
          <w:rFonts w:ascii="Times New Roman" w:eastAsiaTheme="majorEastAsia" w:hAnsi="Times New Roman" w:cs="Times New Roman"/>
          <w:kern w:val="0"/>
          <w14:ligatures w14:val="none"/>
        </w:rPr>
        <w:t xml:space="preserve">in 2010, </w:t>
      </w:r>
      <w:r w:rsidR="00EC78E5" w:rsidRPr="005D15F7">
        <w:rPr>
          <w:rFonts w:ascii="Times New Roman" w:eastAsiaTheme="majorEastAsia" w:hAnsi="Times New Roman" w:cs="Times New Roman"/>
          <w:kern w:val="0"/>
          <w14:ligatures w14:val="none"/>
        </w:rPr>
        <w:t xml:space="preserve">an ex-boyfriend created a listing on </w:t>
      </w:r>
      <w:r w:rsidR="007A781B" w:rsidRPr="005D15F7">
        <w:rPr>
          <w:rFonts w:ascii="Times New Roman" w:eastAsiaTheme="majorEastAsia" w:hAnsi="Times New Roman" w:cs="Times New Roman"/>
          <w:kern w:val="0"/>
          <w14:ligatures w14:val="none"/>
        </w:rPr>
        <w:t xml:space="preserve">Craigslist with information on </w:t>
      </w:r>
      <w:r w:rsidR="007A781B" w:rsidRPr="005D15F7">
        <w:rPr>
          <w:rFonts w:ascii="Times New Roman" w:eastAsiaTheme="majorEastAsia" w:hAnsi="Times New Roman" w:cs="Times New Roman"/>
          <w:kern w:val="0"/>
          <w14:ligatures w14:val="none"/>
        </w:rPr>
        <w:lastRenderedPageBreak/>
        <w:t>the victim, including her photo and address,</w:t>
      </w:r>
      <w:r w:rsidR="00FD056E" w:rsidRPr="005D15F7">
        <w:rPr>
          <w:rFonts w:ascii="Times New Roman" w:eastAsiaTheme="majorEastAsia" w:hAnsi="Times New Roman" w:cs="Times New Roman"/>
          <w:kern w:val="0"/>
          <w14:ligatures w14:val="none"/>
        </w:rPr>
        <w:t xml:space="preserve"> in a ploy </w:t>
      </w:r>
      <w:r w:rsidR="00FA1317" w:rsidRPr="005D15F7">
        <w:rPr>
          <w:rFonts w:ascii="Times New Roman" w:eastAsiaTheme="majorEastAsia" w:hAnsi="Times New Roman" w:cs="Times New Roman"/>
          <w:kern w:val="0"/>
          <w14:ligatures w14:val="none"/>
        </w:rPr>
        <w:t xml:space="preserve">to solicit her assault. </w:t>
      </w:r>
      <w:r w:rsidR="00EC28D3" w:rsidRPr="005D15F7">
        <w:rPr>
          <w:rFonts w:ascii="Times New Roman" w:eastAsiaTheme="majorEastAsia" w:hAnsi="Times New Roman" w:cs="Times New Roman"/>
          <w:kern w:val="0"/>
          <w14:ligatures w14:val="none"/>
        </w:rPr>
        <w:t>Subsequently</w:t>
      </w:r>
      <w:r w:rsidR="00FA1317" w:rsidRPr="005D15F7">
        <w:rPr>
          <w:rFonts w:ascii="Times New Roman" w:eastAsiaTheme="majorEastAsia" w:hAnsi="Times New Roman" w:cs="Times New Roman"/>
          <w:kern w:val="0"/>
          <w14:ligatures w14:val="none"/>
        </w:rPr>
        <w:t xml:space="preserve">, </w:t>
      </w:r>
      <w:r w:rsidR="00EC28D3" w:rsidRPr="005D15F7">
        <w:rPr>
          <w:rFonts w:ascii="Times New Roman" w:eastAsiaTheme="majorEastAsia" w:hAnsi="Times New Roman" w:cs="Times New Roman"/>
          <w:kern w:val="0"/>
          <w14:ligatures w14:val="none"/>
        </w:rPr>
        <w:t>a</w:t>
      </w:r>
      <w:r w:rsidR="00C154E8" w:rsidRPr="005D15F7">
        <w:rPr>
          <w:rFonts w:ascii="Times New Roman" w:eastAsiaTheme="majorEastAsia" w:hAnsi="Times New Roman" w:cs="Times New Roman"/>
          <w:kern w:val="0"/>
          <w14:ligatures w14:val="none"/>
        </w:rPr>
        <w:t>nother</w:t>
      </w:r>
      <w:r w:rsidR="00EC28D3" w:rsidRPr="005D15F7">
        <w:rPr>
          <w:rFonts w:ascii="Times New Roman" w:eastAsiaTheme="majorEastAsia" w:hAnsi="Times New Roman" w:cs="Times New Roman"/>
          <w:kern w:val="0"/>
          <w14:ligatures w14:val="none"/>
        </w:rPr>
        <w:t xml:space="preserve"> man accepted the offer and traveled to her home</w:t>
      </w:r>
      <w:r w:rsidR="007A781B" w:rsidRPr="005D15F7">
        <w:rPr>
          <w:rFonts w:ascii="Times New Roman" w:eastAsiaTheme="majorEastAsia" w:hAnsi="Times New Roman" w:cs="Times New Roman"/>
          <w:kern w:val="0"/>
          <w14:ligatures w14:val="none"/>
        </w:rPr>
        <w:t>,</w:t>
      </w:r>
      <w:r w:rsidR="00EC28D3" w:rsidRPr="005D15F7">
        <w:rPr>
          <w:rFonts w:ascii="Times New Roman" w:eastAsiaTheme="majorEastAsia" w:hAnsi="Times New Roman" w:cs="Times New Roman"/>
          <w:kern w:val="0"/>
          <w14:ligatures w14:val="none"/>
        </w:rPr>
        <w:t xml:space="preserve"> where he forced his way inside and raped he</w:t>
      </w:r>
      <w:r w:rsidR="00A35562" w:rsidRPr="005D15F7">
        <w:rPr>
          <w:rFonts w:ascii="Times New Roman" w:eastAsiaTheme="majorEastAsia" w:hAnsi="Times New Roman" w:cs="Times New Roman"/>
          <w:kern w:val="0"/>
          <w14:ligatures w14:val="none"/>
        </w:rPr>
        <w:t>r</w:t>
      </w:r>
      <w:r w:rsidR="001B1054" w:rsidRPr="005D15F7">
        <w:rPr>
          <w:rFonts w:ascii="Times New Roman" w:eastAsiaTheme="majorEastAsia" w:hAnsi="Times New Roman" w:cs="Times New Roman"/>
          <w:kern w:val="0"/>
          <w14:ligatures w14:val="none"/>
        </w:rPr>
        <w:t xml:space="preserve">. </w:t>
      </w:r>
      <w:r w:rsidR="002F7481" w:rsidRPr="005D15F7">
        <w:rPr>
          <w:rFonts w:ascii="Times New Roman" w:eastAsiaTheme="majorEastAsia" w:hAnsi="Times New Roman" w:cs="Times New Roman"/>
          <w:kern w:val="0"/>
          <w14:ligatures w14:val="none"/>
        </w:rPr>
        <w:t>(Correll, 2010).</w:t>
      </w:r>
    </w:p>
    <w:p w14:paraId="11B98730" w14:textId="3A424842" w:rsidR="005B5A47" w:rsidRPr="005D15F7" w:rsidRDefault="002F7481"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ab/>
      </w:r>
      <w:r w:rsidR="001B1054" w:rsidRPr="005D15F7">
        <w:rPr>
          <w:rFonts w:ascii="Times New Roman" w:eastAsiaTheme="majorEastAsia" w:hAnsi="Times New Roman" w:cs="Times New Roman"/>
          <w:kern w:val="0"/>
          <w14:ligatures w14:val="none"/>
        </w:rPr>
        <w:t>Using the same example</w:t>
      </w:r>
      <w:r w:rsidR="00A35562" w:rsidRPr="005D15F7">
        <w:rPr>
          <w:rFonts w:ascii="Times New Roman" w:eastAsiaTheme="majorEastAsia" w:hAnsi="Times New Roman" w:cs="Times New Roman"/>
          <w:kern w:val="0"/>
          <w14:ligatures w14:val="none"/>
        </w:rPr>
        <w:t xml:space="preserve"> from 2010</w:t>
      </w:r>
      <w:r w:rsidR="001B1054" w:rsidRPr="005D15F7">
        <w:rPr>
          <w:rFonts w:ascii="Times New Roman" w:eastAsiaTheme="majorEastAsia" w:hAnsi="Times New Roman" w:cs="Times New Roman"/>
          <w:kern w:val="0"/>
          <w14:ligatures w14:val="none"/>
        </w:rPr>
        <w:t xml:space="preserve">, </w:t>
      </w:r>
      <w:r w:rsidR="006272FF" w:rsidRPr="005D15F7">
        <w:rPr>
          <w:rFonts w:ascii="Times New Roman" w:eastAsiaTheme="majorEastAsia" w:hAnsi="Times New Roman" w:cs="Times New Roman"/>
          <w:kern w:val="0"/>
          <w14:ligatures w14:val="none"/>
        </w:rPr>
        <w:t xml:space="preserve">violations of a person’s data privacy can also cause psychological </w:t>
      </w:r>
      <w:r w:rsidR="00A35562" w:rsidRPr="005D15F7">
        <w:rPr>
          <w:rFonts w:ascii="Times New Roman" w:eastAsiaTheme="majorEastAsia" w:hAnsi="Times New Roman" w:cs="Times New Roman"/>
          <w:kern w:val="0"/>
          <w14:ligatures w14:val="none"/>
        </w:rPr>
        <w:t>harm.</w:t>
      </w:r>
      <w:r w:rsidR="00D5266B" w:rsidRPr="005D15F7">
        <w:rPr>
          <w:rFonts w:ascii="Times New Roman" w:eastAsiaTheme="majorEastAsia" w:hAnsi="Times New Roman" w:cs="Times New Roman"/>
          <w:kern w:val="0"/>
          <w14:ligatures w14:val="none"/>
        </w:rPr>
        <w:t xml:space="preserve"> </w:t>
      </w:r>
      <w:r w:rsidR="0034207B" w:rsidRPr="005D15F7">
        <w:rPr>
          <w:rFonts w:ascii="Times New Roman" w:eastAsiaTheme="majorEastAsia" w:hAnsi="Times New Roman" w:cs="Times New Roman"/>
          <w:kern w:val="0"/>
          <w14:ligatures w14:val="none"/>
        </w:rPr>
        <w:t xml:space="preserve">Psychological </w:t>
      </w:r>
      <w:r w:rsidR="00EB271C" w:rsidRPr="005D15F7">
        <w:rPr>
          <w:rFonts w:ascii="Times New Roman" w:eastAsiaTheme="majorEastAsia" w:hAnsi="Times New Roman" w:cs="Times New Roman"/>
          <w:kern w:val="0"/>
          <w14:ligatures w14:val="none"/>
        </w:rPr>
        <w:t>harm</w:t>
      </w:r>
      <w:r w:rsidR="00442389" w:rsidRPr="005D15F7">
        <w:rPr>
          <w:rFonts w:ascii="Times New Roman" w:eastAsiaTheme="majorEastAsia" w:hAnsi="Times New Roman" w:cs="Times New Roman"/>
          <w:kern w:val="0"/>
          <w14:ligatures w14:val="none"/>
        </w:rPr>
        <w:t xml:space="preserve"> can be thought of in the same manner as physical </w:t>
      </w:r>
      <w:r w:rsidR="00286B38" w:rsidRPr="005D15F7">
        <w:rPr>
          <w:rFonts w:ascii="Times New Roman" w:eastAsiaTheme="majorEastAsia" w:hAnsi="Times New Roman" w:cs="Times New Roman"/>
          <w:kern w:val="0"/>
          <w14:ligatures w14:val="none"/>
        </w:rPr>
        <w:t>harm</w:t>
      </w:r>
      <w:r w:rsidR="00442389" w:rsidRPr="005D15F7">
        <w:rPr>
          <w:rFonts w:ascii="Times New Roman" w:eastAsiaTheme="majorEastAsia" w:hAnsi="Times New Roman" w:cs="Times New Roman"/>
          <w:kern w:val="0"/>
          <w14:ligatures w14:val="none"/>
        </w:rPr>
        <w:t xml:space="preserve">, except that they are within </w:t>
      </w:r>
      <w:r w:rsidR="00EB271C" w:rsidRPr="005D15F7">
        <w:rPr>
          <w:rFonts w:ascii="Times New Roman" w:eastAsiaTheme="majorEastAsia" w:hAnsi="Times New Roman" w:cs="Times New Roman"/>
          <w:kern w:val="0"/>
          <w14:ligatures w14:val="none"/>
        </w:rPr>
        <w:t>one’s</w:t>
      </w:r>
      <w:r w:rsidR="00442389" w:rsidRPr="005D15F7">
        <w:rPr>
          <w:rFonts w:ascii="Times New Roman" w:eastAsiaTheme="majorEastAsia" w:hAnsi="Times New Roman" w:cs="Times New Roman"/>
          <w:kern w:val="0"/>
          <w14:ligatures w14:val="none"/>
        </w:rPr>
        <w:t xml:space="preserve"> </w:t>
      </w:r>
      <w:r w:rsidR="007140AE" w:rsidRPr="005D15F7">
        <w:rPr>
          <w:rFonts w:ascii="Times New Roman" w:eastAsiaTheme="majorEastAsia" w:hAnsi="Times New Roman" w:cs="Times New Roman"/>
          <w:kern w:val="0"/>
          <w14:ligatures w14:val="none"/>
        </w:rPr>
        <w:t>mental</w:t>
      </w:r>
      <w:r w:rsidR="00286B38" w:rsidRPr="005D15F7">
        <w:rPr>
          <w:rFonts w:ascii="Times New Roman" w:eastAsiaTheme="majorEastAsia" w:hAnsi="Times New Roman" w:cs="Times New Roman"/>
          <w:kern w:val="0"/>
          <w14:ligatures w14:val="none"/>
        </w:rPr>
        <w:t xml:space="preserve"> state instead of </w:t>
      </w:r>
      <w:r w:rsidR="007140AE" w:rsidRPr="005D15F7">
        <w:rPr>
          <w:rFonts w:ascii="Times New Roman" w:eastAsiaTheme="majorEastAsia" w:hAnsi="Times New Roman" w:cs="Times New Roman"/>
          <w:kern w:val="0"/>
          <w14:ligatures w14:val="none"/>
        </w:rPr>
        <w:t>bodily state</w:t>
      </w:r>
      <w:r w:rsidR="00286B38" w:rsidRPr="005D15F7">
        <w:rPr>
          <w:rFonts w:ascii="Times New Roman" w:eastAsiaTheme="majorEastAsia" w:hAnsi="Times New Roman" w:cs="Times New Roman"/>
          <w:kern w:val="0"/>
          <w14:ligatures w14:val="none"/>
        </w:rPr>
        <w:t xml:space="preserve">. Even with the </w:t>
      </w:r>
      <w:r w:rsidR="00EB271C" w:rsidRPr="005D15F7">
        <w:rPr>
          <w:rFonts w:ascii="Times New Roman" w:eastAsiaTheme="majorEastAsia" w:hAnsi="Times New Roman" w:cs="Times New Roman"/>
          <w:kern w:val="0"/>
          <w14:ligatures w14:val="none"/>
        </w:rPr>
        <w:t>similarities</w:t>
      </w:r>
      <w:r w:rsidR="00286B38" w:rsidRPr="005D15F7">
        <w:rPr>
          <w:rFonts w:ascii="Times New Roman" w:eastAsiaTheme="majorEastAsia" w:hAnsi="Times New Roman" w:cs="Times New Roman"/>
          <w:kern w:val="0"/>
          <w14:ligatures w14:val="none"/>
        </w:rPr>
        <w:t xml:space="preserve"> to physical harm</w:t>
      </w:r>
      <w:r w:rsidR="007140AE" w:rsidRPr="005D15F7">
        <w:rPr>
          <w:rFonts w:ascii="Times New Roman" w:eastAsiaTheme="majorEastAsia" w:hAnsi="Times New Roman" w:cs="Times New Roman"/>
          <w:kern w:val="0"/>
          <w14:ligatures w14:val="none"/>
        </w:rPr>
        <w:t xml:space="preserve"> and the fact </w:t>
      </w:r>
      <w:r w:rsidR="004D3BBD" w:rsidRPr="005D15F7">
        <w:rPr>
          <w:rFonts w:ascii="Times New Roman" w:eastAsiaTheme="majorEastAsia" w:hAnsi="Times New Roman" w:cs="Times New Roman"/>
          <w:kern w:val="0"/>
          <w14:ligatures w14:val="none"/>
        </w:rPr>
        <w:t>that</w:t>
      </w:r>
      <w:r w:rsidR="007140AE" w:rsidRPr="005D15F7">
        <w:rPr>
          <w:rFonts w:ascii="Times New Roman" w:eastAsiaTheme="majorEastAsia" w:hAnsi="Times New Roman" w:cs="Times New Roman"/>
          <w:kern w:val="0"/>
          <w14:ligatures w14:val="none"/>
        </w:rPr>
        <w:t xml:space="preserve"> </w:t>
      </w:r>
      <w:r w:rsidR="00056364" w:rsidRPr="005D15F7">
        <w:rPr>
          <w:rFonts w:ascii="Times New Roman" w:eastAsiaTheme="majorEastAsia" w:hAnsi="Times New Roman" w:cs="Times New Roman"/>
          <w:kern w:val="0"/>
          <w14:ligatures w14:val="none"/>
        </w:rPr>
        <w:t>physical</w:t>
      </w:r>
      <w:r w:rsidR="007140AE" w:rsidRPr="005D15F7">
        <w:rPr>
          <w:rFonts w:ascii="Times New Roman" w:eastAsiaTheme="majorEastAsia" w:hAnsi="Times New Roman" w:cs="Times New Roman"/>
          <w:kern w:val="0"/>
          <w14:ligatures w14:val="none"/>
        </w:rPr>
        <w:t xml:space="preserve"> </w:t>
      </w:r>
      <w:r w:rsidR="005730E9" w:rsidRPr="005D15F7">
        <w:rPr>
          <w:rFonts w:ascii="Times New Roman" w:eastAsiaTheme="majorEastAsia" w:hAnsi="Times New Roman" w:cs="Times New Roman"/>
          <w:kern w:val="0"/>
          <w14:ligatures w14:val="none"/>
        </w:rPr>
        <w:t>harm</w:t>
      </w:r>
      <w:r w:rsidR="007140AE" w:rsidRPr="005D15F7">
        <w:rPr>
          <w:rFonts w:ascii="Times New Roman" w:eastAsiaTheme="majorEastAsia" w:hAnsi="Times New Roman" w:cs="Times New Roman"/>
          <w:kern w:val="0"/>
          <w14:ligatures w14:val="none"/>
        </w:rPr>
        <w:t xml:space="preserve"> will also </w:t>
      </w:r>
      <w:r w:rsidR="00056364" w:rsidRPr="005D15F7">
        <w:rPr>
          <w:rFonts w:ascii="Times New Roman" w:eastAsiaTheme="majorEastAsia" w:hAnsi="Times New Roman" w:cs="Times New Roman"/>
          <w:kern w:val="0"/>
          <w14:ligatures w14:val="none"/>
        </w:rPr>
        <w:t xml:space="preserve">cause psychological </w:t>
      </w:r>
      <w:r w:rsidR="005730E9" w:rsidRPr="005D15F7">
        <w:rPr>
          <w:rFonts w:ascii="Times New Roman" w:eastAsiaTheme="majorEastAsia" w:hAnsi="Times New Roman" w:cs="Times New Roman"/>
          <w:kern w:val="0"/>
          <w14:ligatures w14:val="none"/>
        </w:rPr>
        <w:t>harm</w:t>
      </w:r>
      <w:r w:rsidR="00056364" w:rsidRPr="005D15F7">
        <w:rPr>
          <w:rFonts w:ascii="Times New Roman" w:eastAsiaTheme="majorEastAsia" w:hAnsi="Times New Roman" w:cs="Times New Roman"/>
          <w:kern w:val="0"/>
          <w14:ligatures w14:val="none"/>
        </w:rPr>
        <w:t>,</w:t>
      </w:r>
      <w:r w:rsidR="00286B38" w:rsidRPr="005D15F7">
        <w:rPr>
          <w:rFonts w:ascii="Times New Roman" w:eastAsiaTheme="majorEastAsia" w:hAnsi="Times New Roman" w:cs="Times New Roman"/>
          <w:kern w:val="0"/>
          <w14:ligatures w14:val="none"/>
        </w:rPr>
        <w:t xml:space="preserve"> the court does not </w:t>
      </w:r>
      <w:r w:rsidR="00EB271C" w:rsidRPr="005D15F7">
        <w:rPr>
          <w:rFonts w:ascii="Times New Roman" w:eastAsiaTheme="majorEastAsia" w:hAnsi="Times New Roman" w:cs="Times New Roman"/>
          <w:kern w:val="0"/>
          <w14:ligatures w14:val="none"/>
        </w:rPr>
        <w:t>recognize</w:t>
      </w:r>
      <w:r w:rsidR="00286B38" w:rsidRPr="005D15F7">
        <w:rPr>
          <w:rFonts w:ascii="Times New Roman" w:eastAsiaTheme="majorEastAsia" w:hAnsi="Times New Roman" w:cs="Times New Roman"/>
          <w:kern w:val="0"/>
          <w14:ligatures w14:val="none"/>
        </w:rPr>
        <w:t xml:space="preserve"> </w:t>
      </w:r>
      <w:r w:rsidR="00EB271C" w:rsidRPr="005D15F7">
        <w:rPr>
          <w:rFonts w:ascii="Times New Roman" w:eastAsiaTheme="majorEastAsia" w:hAnsi="Times New Roman" w:cs="Times New Roman"/>
          <w:kern w:val="0"/>
          <w14:ligatures w14:val="none"/>
        </w:rPr>
        <w:t>it as easily or often as physical harm</w:t>
      </w:r>
      <w:r w:rsidR="00DC4501" w:rsidRPr="005D15F7">
        <w:rPr>
          <w:rFonts w:ascii="Times New Roman" w:eastAsiaTheme="majorEastAsia" w:hAnsi="Times New Roman" w:cs="Times New Roman"/>
          <w:kern w:val="0"/>
          <w14:ligatures w14:val="none"/>
        </w:rPr>
        <w:t xml:space="preserve">. </w:t>
      </w:r>
      <w:r w:rsidR="005A3DDF" w:rsidRPr="005D15F7">
        <w:rPr>
          <w:rFonts w:ascii="Times New Roman" w:eastAsiaTheme="majorEastAsia" w:hAnsi="Times New Roman" w:cs="Times New Roman"/>
          <w:kern w:val="0"/>
          <w14:ligatures w14:val="none"/>
        </w:rPr>
        <w:t xml:space="preserve">In a case where physical harm is also present, such as assault, the court will more easily </w:t>
      </w:r>
      <w:r w:rsidR="007A781B" w:rsidRPr="005D15F7">
        <w:rPr>
          <w:rFonts w:ascii="Times New Roman" w:eastAsiaTheme="majorEastAsia" w:hAnsi="Times New Roman" w:cs="Times New Roman"/>
          <w:kern w:val="0"/>
          <w14:ligatures w14:val="none"/>
        </w:rPr>
        <w:t>recognize</w:t>
      </w:r>
      <w:r w:rsidR="005A3DDF" w:rsidRPr="005D15F7">
        <w:rPr>
          <w:rFonts w:ascii="Times New Roman" w:eastAsiaTheme="majorEastAsia" w:hAnsi="Times New Roman" w:cs="Times New Roman"/>
          <w:kern w:val="0"/>
          <w14:ligatures w14:val="none"/>
        </w:rPr>
        <w:t xml:space="preserve"> the </w:t>
      </w:r>
      <w:r w:rsidR="00DC202F" w:rsidRPr="005D15F7">
        <w:rPr>
          <w:rFonts w:ascii="Times New Roman" w:eastAsiaTheme="majorEastAsia" w:hAnsi="Times New Roman" w:cs="Times New Roman"/>
          <w:kern w:val="0"/>
          <w14:ligatures w14:val="none"/>
        </w:rPr>
        <w:t>adverse</w:t>
      </w:r>
      <w:r w:rsidR="00AB056A" w:rsidRPr="005D15F7">
        <w:rPr>
          <w:rFonts w:ascii="Times New Roman" w:eastAsiaTheme="majorEastAsia" w:hAnsi="Times New Roman" w:cs="Times New Roman"/>
          <w:kern w:val="0"/>
          <w14:ligatures w14:val="none"/>
        </w:rPr>
        <w:t xml:space="preserve"> effects on a victim. However, in a case where only </w:t>
      </w:r>
      <w:r w:rsidR="00D23409" w:rsidRPr="005D15F7">
        <w:rPr>
          <w:rFonts w:ascii="Times New Roman" w:eastAsiaTheme="majorEastAsia" w:hAnsi="Times New Roman" w:cs="Times New Roman"/>
          <w:kern w:val="0"/>
          <w14:ligatures w14:val="none"/>
        </w:rPr>
        <w:t>psychological</w:t>
      </w:r>
      <w:r w:rsidR="00AB056A" w:rsidRPr="005D15F7">
        <w:rPr>
          <w:rFonts w:ascii="Times New Roman" w:eastAsiaTheme="majorEastAsia" w:hAnsi="Times New Roman" w:cs="Times New Roman"/>
          <w:kern w:val="0"/>
          <w14:ligatures w14:val="none"/>
        </w:rPr>
        <w:t xml:space="preserve"> harms are present, </w:t>
      </w:r>
      <w:r w:rsidR="00DC4501" w:rsidRPr="005D15F7">
        <w:rPr>
          <w:rFonts w:ascii="Times New Roman" w:eastAsiaTheme="majorEastAsia" w:hAnsi="Times New Roman" w:cs="Times New Roman"/>
          <w:kern w:val="0"/>
          <w14:ligatures w14:val="none"/>
        </w:rPr>
        <w:t xml:space="preserve">to what degree the </w:t>
      </w:r>
      <w:r w:rsidR="001B6EF5" w:rsidRPr="005D15F7">
        <w:rPr>
          <w:rFonts w:ascii="Times New Roman" w:eastAsiaTheme="majorEastAsia" w:hAnsi="Times New Roman" w:cs="Times New Roman"/>
          <w:kern w:val="0"/>
          <w14:ligatures w14:val="none"/>
        </w:rPr>
        <w:t>damage causes</w:t>
      </w:r>
      <w:r w:rsidR="00DC4501" w:rsidRPr="005D15F7">
        <w:rPr>
          <w:rFonts w:ascii="Times New Roman" w:eastAsiaTheme="majorEastAsia" w:hAnsi="Times New Roman" w:cs="Times New Roman"/>
          <w:kern w:val="0"/>
          <w14:ligatures w14:val="none"/>
        </w:rPr>
        <w:t xml:space="preserve"> the victim is often in flux and varies by court circuits</w:t>
      </w:r>
      <w:r w:rsidR="001B6EF5" w:rsidRPr="005D15F7">
        <w:rPr>
          <w:rFonts w:ascii="Times New Roman" w:eastAsiaTheme="majorEastAsia" w:hAnsi="Times New Roman" w:cs="Times New Roman"/>
          <w:kern w:val="0"/>
          <w14:ligatures w14:val="none"/>
        </w:rPr>
        <w:t xml:space="preserve"> (Citron &amp; Solove, 2021)</w:t>
      </w:r>
      <w:r w:rsidR="00DC4501" w:rsidRPr="005D15F7">
        <w:rPr>
          <w:rFonts w:ascii="Times New Roman" w:eastAsiaTheme="majorEastAsia" w:hAnsi="Times New Roman" w:cs="Times New Roman"/>
          <w:kern w:val="0"/>
          <w14:ligatures w14:val="none"/>
        </w:rPr>
        <w:t>.</w:t>
      </w:r>
    </w:p>
    <w:p w14:paraId="425DF207" w14:textId="636105E5" w:rsidR="00B840EE" w:rsidRPr="005D15F7" w:rsidRDefault="003E0BD8"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 xml:space="preserve">Thirdly, </w:t>
      </w:r>
      <w:r w:rsidR="008A2C52" w:rsidRPr="005D15F7">
        <w:rPr>
          <w:rFonts w:ascii="Times New Roman" w:eastAsiaTheme="majorEastAsia" w:hAnsi="Times New Roman" w:cs="Times New Roman"/>
          <w:kern w:val="0"/>
          <w14:ligatures w14:val="none"/>
        </w:rPr>
        <w:t xml:space="preserve">economic </w:t>
      </w:r>
      <w:r w:rsidR="00422CEE" w:rsidRPr="005D15F7">
        <w:rPr>
          <w:rFonts w:ascii="Times New Roman" w:eastAsiaTheme="majorEastAsia" w:hAnsi="Times New Roman" w:cs="Times New Roman"/>
          <w:kern w:val="0"/>
          <w14:ligatures w14:val="none"/>
        </w:rPr>
        <w:t xml:space="preserve">damages that cause a victim monetary loss as a result of a mishandling of their private information </w:t>
      </w:r>
      <w:r w:rsidR="007A781B" w:rsidRPr="005D15F7">
        <w:rPr>
          <w:rFonts w:ascii="Times New Roman" w:eastAsiaTheme="majorEastAsia" w:hAnsi="Times New Roman" w:cs="Times New Roman"/>
          <w:kern w:val="0"/>
          <w14:ligatures w14:val="none"/>
        </w:rPr>
        <w:t>are</w:t>
      </w:r>
      <w:r w:rsidR="00422CEE" w:rsidRPr="005D15F7">
        <w:rPr>
          <w:rFonts w:ascii="Times New Roman" w:eastAsiaTheme="majorEastAsia" w:hAnsi="Times New Roman" w:cs="Times New Roman"/>
          <w:kern w:val="0"/>
          <w14:ligatures w14:val="none"/>
        </w:rPr>
        <w:t xml:space="preserve"> </w:t>
      </w:r>
      <w:r w:rsidR="00BD33D8" w:rsidRPr="005D15F7">
        <w:rPr>
          <w:rFonts w:ascii="Times New Roman" w:eastAsiaTheme="majorEastAsia" w:hAnsi="Times New Roman" w:cs="Times New Roman"/>
          <w:kern w:val="0"/>
          <w14:ligatures w14:val="none"/>
        </w:rPr>
        <w:t xml:space="preserve">another harm easily and often recognized by the court. Most frequently, these types of incidents can be seen as </w:t>
      </w:r>
      <w:r w:rsidR="00E47FE9" w:rsidRPr="005D15F7">
        <w:rPr>
          <w:rFonts w:ascii="Times New Roman" w:eastAsiaTheme="majorEastAsia" w:hAnsi="Times New Roman" w:cs="Times New Roman"/>
          <w:kern w:val="0"/>
          <w14:ligatures w14:val="none"/>
        </w:rPr>
        <w:t xml:space="preserve">a result of a data breach where </w:t>
      </w:r>
      <w:r w:rsidR="005742FB" w:rsidRPr="005D15F7">
        <w:rPr>
          <w:rFonts w:ascii="Times New Roman" w:eastAsiaTheme="majorEastAsia" w:hAnsi="Times New Roman" w:cs="Times New Roman"/>
          <w:kern w:val="0"/>
          <w14:ligatures w14:val="none"/>
        </w:rPr>
        <w:t>victims’</w:t>
      </w:r>
      <w:r w:rsidR="00E47FE9" w:rsidRPr="005D15F7">
        <w:rPr>
          <w:rFonts w:ascii="Times New Roman" w:eastAsiaTheme="majorEastAsia" w:hAnsi="Times New Roman" w:cs="Times New Roman"/>
          <w:kern w:val="0"/>
          <w14:ligatures w14:val="none"/>
        </w:rPr>
        <w:t xml:space="preserve"> information was stolen and subsequently used for </w:t>
      </w:r>
      <w:r w:rsidR="004D51B9" w:rsidRPr="005D15F7">
        <w:rPr>
          <w:rFonts w:ascii="Times New Roman" w:eastAsiaTheme="majorEastAsia" w:hAnsi="Times New Roman" w:cs="Times New Roman"/>
          <w:kern w:val="0"/>
          <w14:ligatures w14:val="none"/>
        </w:rPr>
        <w:t xml:space="preserve">crimes such as </w:t>
      </w:r>
      <w:r w:rsidR="00E47FE9" w:rsidRPr="005D15F7">
        <w:rPr>
          <w:rFonts w:ascii="Times New Roman" w:eastAsiaTheme="majorEastAsia" w:hAnsi="Times New Roman" w:cs="Times New Roman"/>
          <w:kern w:val="0"/>
          <w14:ligatures w14:val="none"/>
        </w:rPr>
        <w:t xml:space="preserve">identity theft. </w:t>
      </w:r>
      <w:r w:rsidR="00316BAD" w:rsidRPr="005D15F7">
        <w:rPr>
          <w:rFonts w:ascii="Times New Roman" w:eastAsiaTheme="majorEastAsia" w:hAnsi="Times New Roman" w:cs="Times New Roman"/>
          <w:kern w:val="0"/>
          <w14:ligatures w14:val="none"/>
        </w:rPr>
        <w:t>Breaches</w:t>
      </w:r>
      <w:r w:rsidR="009211F9" w:rsidRPr="005D15F7">
        <w:rPr>
          <w:rFonts w:ascii="Times New Roman" w:eastAsiaTheme="majorEastAsia" w:hAnsi="Times New Roman" w:cs="Times New Roman"/>
          <w:kern w:val="0"/>
          <w14:ligatures w14:val="none"/>
        </w:rPr>
        <w:t xml:space="preserve"> such</w:t>
      </w:r>
      <w:r w:rsidR="00C435AA" w:rsidRPr="005D15F7">
        <w:rPr>
          <w:rFonts w:ascii="Times New Roman" w:eastAsiaTheme="majorEastAsia" w:hAnsi="Times New Roman" w:cs="Times New Roman"/>
          <w:kern w:val="0"/>
          <w14:ligatures w14:val="none"/>
        </w:rPr>
        <w:t xml:space="preserve"> as the 2017 Equifax breach</w:t>
      </w:r>
      <w:r w:rsidR="00A85DAB" w:rsidRPr="005D15F7">
        <w:rPr>
          <w:rFonts w:ascii="Times New Roman" w:eastAsiaTheme="majorEastAsia" w:hAnsi="Times New Roman" w:cs="Times New Roman"/>
          <w:kern w:val="0"/>
          <w14:ligatures w14:val="none"/>
        </w:rPr>
        <w:t xml:space="preserve"> that resulted in </w:t>
      </w:r>
      <w:r w:rsidR="00DF59DA" w:rsidRPr="005D15F7">
        <w:rPr>
          <w:rFonts w:ascii="Times New Roman" w:eastAsiaTheme="majorEastAsia" w:hAnsi="Times New Roman" w:cs="Times New Roman"/>
          <w:kern w:val="0"/>
          <w14:ligatures w14:val="none"/>
        </w:rPr>
        <w:t xml:space="preserve">44% of the US </w:t>
      </w:r>
      <w:r w:rsidR="00316BAD" w:rsidRPr="005D15F7">
        <w:rPr>
          <w:rFonts w:ascii="Times New Roman" w:eastAsiaTheme="majorEastAsia" w:hAnsi="Times New Roman" w:cs="Times New Roman"/>
          <w:kern w:val="0"/>
          <w14:ligatures w14:val="none"/>
        </w:rPr>
        <w:t>population</w:t>
      </w:r>
      <w:r w:rsidR="00593BA9" w:rsidRPr="005D15F7">
        <w:rPr>
          <w:rFonts w:ascii="Times New Roman" w:eastAsiaTheme="majorEastAsia" w:hAnsi="Times New Roman" w:cs="Times New Roman"/>
          <w:kern w:val="0"/>
          <w14:ligatures w14:val="none"/>
        </w:rPr>
        <w:t xml:space="preserve"> being affected</w:t>
      </w:r>
      <w:r w:rsidR="00C435AA" w:rsidRPr="005D15F7">
        <w:rPr>
          <w:rFonts w:ascii="Times New Roman" w:eastAsiaTheme="majorEastAsia" w:hAnsi="Times New Roman" w:cs="Times New Roman"/>
          <w:kern w:val="0"/>
          <w14:ligatures w14:val="none"/>
        </w:rPr>
        <w:t xml:space="preserve">, </w:t>
      </w:r>
      <w:r w:rsidR="0044181D" w:rsidRPr="005D15F7">
        <w:rPr>
          <w:rFonts w:ascii="Times New Roman" w:eastAsiaTheme="majorEastAsia" w:hAnsi="Times New Roman" w:cs="Times New Roman"/>
          <w:kern w:val="0"/>
          <w14:ligatures w14:val="none"/>
        </w:rPr>
        <w:t>leak</w:t>
      </w:r>
      <w:r w:rsidR="00252921" w:rsidRPr="005D15F7">
        <w:rPr>
          <w:rFonts w:ascii="Times New Roman" w:eastAsiaTheme="majorEastAsia" w:hAnsi="Times New Roman" w:cs="Times New Roman"/>
          <w:kern w:val="0"/>
          <w14:ligatures w14:val="none"/>
        </w:rPr>
        <w:t>ed</w:t>
      </w:r>
      <w:r w:rsidR="0044181D" w:rsidRPr="005D15F7">
        <w:rPr>
          <w:rFonts w:ascii="Times New Roman" w:eastAsiaTheme="majorEastAsia" w:hAnsi="Times New Roman" w:cs="Times New Roman"/>
          <w:kern w:val="0"/>
          <w14:ligatures w14:val="none"/>
        </w:rPr>
        <w:t xml:space="preserve"> sensitive information</w:t>
      </w:r>
      <w:r w:rsidR="007A781B" w:rsidRPr="005D15F7">
        <w:rPr>
          <w:rFonts w:ascii="Times New Roman" w:eastAsiaTheme="majorEastAsia" w:hAnsi="Times New Roman" w:cs="Times New Roman"/>
          <w:kern w:val="0"/>
          <w14:ligatures w14:val="none"/>
        </w:rPr>
        <w:t>,</w:t>
      </w:r>
      <w:r w:rsidR="0044181D" w:rsidRPr="005D15F7">
        <w:rPr>
          <w:rFonts w:ascii="Times New Roman" w:eastAsiaTheme="majorEastAsia" w:hAnsi="Times New Roman" w:cs="Times New Roman"/>
          <w:kern w:val="0"/>
          <w14:ligatures w14:val="none"/>
        </w:rPr>
        <w:t xml:space="preserve"> including </w:t>
      </w:r>
      <w:r w:rsidR="00A85DAB" w:rsidRPr="005D15F7">
        <w:rPr>
          <w:rFonts w:ascii="Times New Roman" w:eastAsiaTheme="majorEastAsia" w:hAnsi="Times New Roman" w:cs="Times New Roman"/>
          <w:kern w:val="0"/>
          <w14:ligatures w14:val="none"/>
        </w:rPr>
        <w:t>names, SSNs</w:t>
      </w:r>
      <w:r w:rsidR="007A781B" w:rsidRPr="005D15F7">
        <w:rPr>
          <w:rFonts w:ascii="Times New Roman" w:eastAsiaTheme="majorEastAsia" w:hAnsi="Times New Roman" w:cs="Times New Roman"/>
          <w:kern w:val="0"/>
          <w14:ligatures w14:val="none"/>
        </w:rPr>
        <w:t>,</w:t>
      </w:r>
      <w:r w:rsidR="00A85DAB" w:rsidRPr="005D15F7">
        <w:rPr>
          <w:rFonts w:ascii="Times New Roman" w:eastAsiaTheme="majorEastAsia" w:hAnsi="Times New Roman" w:cs="Times New Roman"/>
          <w:kern w:val="0"/>
          <w14:ligatures w14:val="none"/>
        </w:rPr>
        <w:t xml:space="preserve"> and </w:t>
      </w:r>
      <w:r w:rsidR="00593BA9" w:rsidRPr="005D15F7">
        <w:rPr>
          <w:rFonts w:ascii="Times New Roman" w:eastAsiaTheme="majorEastAsia" w:hAnsi="Times New Roman" w:cs="Times New Roman"/>
          <w:kern w:val="0"/>
          <w14:ligatures w14:val="none"/>
        </w:rPr>
        <w:t>financial</w:t>
      </w:r>
      <w:r w:rsidR="00A85DAB" w:rsidRPr="005D15F7">
        <w:rPr>
          <w:rFonts w:ascii="Times New Roman" w:eastAsiaTheme="majorEastAsia" w:hAnsi="Times New Roman" w:cs="Times New Roman"/>
          <w:kern w:val="0"/>
          <w14:ligatures w14:val="none"/>
        </w:rPr>
        <w:t xml:space="preserve"> records</w:t>
      </w:r>
      <w:r w:rsidR="00C516F5" w:rsidRPr="005D15F7">
        <w:rPr>
          <w:rFonts w:ascii="Times New Roman" w:eastAsiaTheme="majorEastAsia" w:hAnsi="Times New Roman" w:cs="Times New Roman"/>
          <w:kern w:val="0"/>
          <w14:ligatures w14:val="none"/>
        </w:rPr>
        <w:t xml:space="preserve"> (</w:t>
      </w:r>
      <w:proofErr w:type="spellStart"/>
      <w:r w:rsidR="00C516F5" w:rsidRPr="005D15F7">
        <w:rPr>
          <w:rFonts w:ascii="Times New Roman" w:eastAsiaTheme="majorEastAsia" w:hAnsi="Times New Roman" w:cs="Times New Roman"/>
          <w:kern w:val="0"/>
          <w14:ligatures w14:val="none"/>
        </w:rPr>
        <w:t>Silajdzic</w:t>
      </w:r>
      <w:proofErr w:type="spellEnd"/>
      <w:r w:rsidR="00C516F5" w:rsidRPr="005D15F7">
        <w:rPr>
          <w:rFonts w:ascii="Times New Roman" w:eastAsiaTheme="majorEastAsia" w:hAnsi="Times New Roman" w:cs="Times New Roman"/>
          <w:kern w:val="0"/>
          <w14:ligatures w14:val="none"/>
        </w:rPr>
        <w:t>, 2025)</w:t>
      </w:r>
      <w:r w:rsidR="00A85DAB" w:rsidRPr="005D15F7">
        <w:rPr>
          <w:rFonts w:ascii="Times New Roman" w:eastAsiaTheme="majorEastAsia" w:hAnsi="Times New Roman" w:cs="Times New Roman"/>
          <w:kern w:val="0"/>
          <w14:ligatures w14:val="none"/>
        </w:rPr>
        <w:t>.</w:t>
      </w:r>
      <w:r w:rsidR="00593BA9" w:rsidRPr="005D15F7">
        <w:rPr>
          <w:rFonts w:ascii="Times New Roman" w:eastAsiaTheme="majorEastAsia" w:hAnsi="Times New Roman" w:cs="Times New Roman"/>
          <w:kern w:val="0"/>
          <w14:ligatures w14:val="none"/>
        </w:rPr>
        <w:t xml:space="preserve"> Often, these types of damages will the</w:t>
      </w:r>
      <w:r w:rsidR="00C516F5" w:rsidRPr="005D15F7">
        <w:rPr>
          <w:rFonts w:ascii="Times New Roman" w:eastAsiaTheme="majorEastAsia" w:hAnsi="Times New Roman" w:cs="Times New Roman"/>
          <w:kern w:val="0"/>
          <w14:ligatures w14:val="none"/>
        </w:rPr>
        <w:t>n</w:t>
      </w:r>
      <w:r w:rsidR="00593BA9" w:rsidRPr="005D15F7">
        <w:rPr>
          <w:rFonts w:ascii="Times New Roman" w:eastAsiaTheme="majorEastAsia" w:hAnsi="Times New Roman" w:cs="Times New Roman"/>
          <w:kern w:val="0"/>
          <w14:ligatures w14:val="none"/>
        </w:rPr>
        <w:t xml:space="preserve"> result in the guilty party paying a settlement to </w:t>
      </w:r>
      <w:r w:rsidR="002431B1" w:rsidRPr="005D15F7">
        <w:rPr>
          <w:rFonts w:ascii="Times New Roman" w:eastAsiaTheme="majorEastAsia" w:hAnsi="Times New Roman" w:cs="Times New Roman"/>
          <w:kern w:val="0"/>
          <w14:ligatures w14:val="none"/>
        </w:rPr>
        <w:t>those</w:t>
      </w:r>
      <w:r w:rsidR="00593BA9" w:rsidRPr="005D15F7">
        <w:rPr>
          <w:rFonts w:ascii="Times New Roman" w:eastAsiaTheme="majorEastAsia" w:hAnsi="Times New Roman" w:cs="Times New Roman"/>
          <w:kern w:val="0"/>
          <w14:ligatures w14:val="none"/>
        </w:rPr>
        <w:t xml:space="preserve"> who can prove economic damage as a result of their negligence. </w:t>
      </w:r>
    </w:p>
    <w:p w14:paraId="04E70F35" w14:textId="1512E0F1" w:rsidR="00B840EE" w:rsidRPr="005D15F7" w:rsidRDefault="00532DE3"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Next</w:t>
      </w:r>
      <w:r w:rsidR="00D83CAF" w:rsidRPr="005D15F7">
        <w:rPr>
          <w:rFonts w:ascii="Times New Roman" w:eastAsiaTheme="majorEastAsia" w:hAnsi="Times New Roman" w:cs="Times New Roman"/>
          <w:kern w:val="0"/>
          <w14:ligatures w14:val="none"/>
        </w:rPr>
        <w:t xml:space="preserve">, </w:t>
      </w:r>
      <w:r w:rsidR="002B2650" w:rsidRPr="005D15F7">
        <w:rPr>
          <w:rFonts w:ascii="Times New Roman" w:eastAsiaTheme="majorEastAsia" w:hAnsi="Times New Roman" w:cs="Times New Roman"/>
          <w:kern w:val="0"/>
          <w14:ligatures w14:val="none"/>
        </w:rPr>
        <w:t xml:space="preserve">reputational harms </w:t>
      </w:r>
      <w:r w:rsidR="00DC202F" w:rsidRPr="005D15F7">
        <w:rPr>
          <w:rFonts w:ascii="Times New Roman" w:eastAsiaTheme="majorEastAsia" w:hAnsi="Times New Roman" w:cs="Times New Roman"/>
          <w:kern w:val="0"/>
          <w14:ligatures w14:val="none"/>
        </w:rPr>
        <w:t>refer to injuries to a person’s reputation, whether personal or professional, or their</w:t>
      </w:r>
      <w:r w:rsidR="002763AF" w:rsidRPr="005D15F7">
        <w:rPr>
          <w:rFonts w:ascii="Times New Roman" w:eastAsiaTheme="majorEastAsia" w:hAnsi="Times New Roman" w:cs="Times New Roman"/>
          <w:kern w:val="0"/>
          <w14:ligatures w14:val="none"/>
        </w:rPr>
        <w:t xml:space="preserve"> </w:t>
      </w:r>
      <w:r w:rsidR="002B2650" w:rsidRPr="005D15F7">
        <w:rPr>
          <w:rFonts w:ascii="Times New Roman" w:eastAsiaTheme="majorEastAsia" w:hAnsi="Times New Roman" w:cs="Times New Roman"/>
          <w:kern w:val="0"/>
          <w14:ligatures w14:val="none"/>
        </w:rPr>
        <w:t xml:space="preserve">standing within a community. </w:t>
      </w:r>
      <w:r w:rsidR="00FA7422" w:rsidRPr="005D15F7">
        <w:rPr>
          <w:rFonts w:ascii="Times New Roman" w:eastAsiaTheme="majorEastAsia" w:hAnsi="Times New Roman" w:cs="Times New Roman"/>
          <w:kern w:val="0"/>
          <w14:ligatures w14:val="none"/>
        </w:rPr>
        <w:t xml:space="preserve">Commonly associated with defamation, reputational </w:t>
      </w:r>
      <w:r w:rsidR="00F53253" w:rsidRPr="005D15F7">
        <w:rPr>
          <w:rFonts w:ascii="Times New Roman" w:eastAsiaTheme="majorEastAsia" w:hAnsi="Times New Roman" w:cs="Times New Roman"/>
          <w:kern w:val="0"/>
          <w14:ligatures w14:val="none"/>
        </w:rPr>
        <w:t>harm</w:t>
      </w:r>
      <w:r w:rsidR="00FA7422" w:rsidRPr="005D15F7">
        <w:rPr>
          <w:rFonts w:ascii="Times New Roman" w:eastAsiaTheme="majorEastAsia" w:hAnsi="Times New Roman" w:cs="Times New Roman"/>
          <w:kern w:val="0"/>
          <w14:ligatures w14:val="none"/>
        </w:rPr>
        <w:t xml:space="preserve"> as a result of a violation </w:t>
      </w:r>
      <w:r w:rsidR="00642718" w:rsidRPr="005D15F7">
        <w:rPr>
          <w:rFonts w:ascii="Times New Roman" w:eastAsiaTheme="majorEastAsia" w:hAnsi="Times New Roman" w:cs="Times New Roman"/>
          <w:kern w:val="0"/>
          <w14:ligatures w14:val="none"/>
        </w:rPr>
        <w:t>of</w:t>
      </w:r>
      <w:r w:rsidR="00FA7422" w:rsidRPr="005D15F7">
        <w:rPr>
          <w:rFonts w:ascii="Times New Roman" w:eastAsiaTheme="majorEastAsia" w:hAnsi="Times New Roman" w:cs="Times New Roman"/>
          <w:kern w:val="0"/>
          <w14:ligatures w14:val="none"/>
        </w:rPr>
        <w:t xml:space="preserve"> a person’s data privacy </w:t>
      </w:r>
      <w:r w:rsidR="009B067D" w:rsidRPr="005D15F7">
        <w:rPr>
          <w:rFonts w:ascii="Times New Roman" w:eastAsiaTheme="majorEastAsia" w:hAnsi="Times New Roman" w:cs="Times New Roman"/>
          <w:kern w:val="0"/>
          <w14:ligatures w14:val="none"/>
        </w:rPr>
        <w:t xml:space="preserve">may present itself </w:t>
      </w:r>
      <w:r w:rsidR="00EB5E1C" w:rsidRPr="005D15F7">
        <w:rPr>
          <w:rFonts w:ascii="Times New Roman" w:eastAsiaTheme="majorEastAsia" w:hAnsi="Times New Roman" w:cs="Times New Roman"/>
          <w:kern w:val="0"/>
          <w14:ligatures w14:val="none"/>
        </w:rPr>
        <w:t xml:space="preserve">in various ways, such as a leaking of a private photo or conversation that </w:t>
      </w:r>
      <w:r w:rsidR="007A781B" w:rsidRPr="005D15F7">
        <w:rPr>
          <w:rFonts w:ascii="Times New Roman" w:eastAsiaTheme="majorEastAsia" w:hAnsi="Times New Roman" w:cs="Times New Roman"/>
          <w:kern w:val="0"/>
          <w14:ligatures w14:val="none"/>
        </w:rPr>
        <w:t>causes</w:t>
      </w:r>
      <w:r w:rsidR="00EB5E1C" w:rsidRPr="005D15F7">
        <w:rPr>
          <w:rFonts w:ascii="Times New Roman" w:eastAsiaTheme="majorEastAsia" w:hAnsi="Times New Roman" w:cs="Times New Roman"/>
          <w:kern w:val="0"/>
          <w14:ligatures w14:val="none"/>
        </w:rPr>
        <w:t xml:space="preserve"> irreversible damage to a </w:t>
      </w:r>
      <w:r w:rsidR="002763AF" w:rsidRPr="005D15F7">
        <w:rPr>
          <w:rFonts w:ascii="Times New Roman" w:eastAsiaTheme="majorEastAsia" w:hAnsi="Times New Roman" w:cs="Times New Roman"/>
          <w:kern w:val="0"/>
          <w14:ligatures w14:val="none"/>
        </w:rPr>
        <w:t>person’s</w:t>
      </w:r>
      <w:r w:rsidR="00EB5E1C" w:rsidRPr="005D15F7">
        <w:rPr>
          <w:rFonts w:ascii="Times New Roman" w:eastAsiaTheme="majorEastAsia" w:hAnsi="Times New Roman" w:cs="Times New Roman"/>
          <w:kern w:val="0"/>
          <w14:ligatures w14:val="none"/>
        </w:rPr>
        <w:t xml:space="preserve"> reputation. </w:t>
      </w:r>
      <w:r w:rsidR="00717B04" w:rsidRPr="005D15F7">
        <w:rPr>
          <w:rFonts w:ascii="Times New Roman" w:eastAsiaTheme="majorEastAsia" w:hAnsi="Times New Roman" w:cs="Times New Roman"/>
          <w:kern w:val="0"/>
          <w14:ligatures w14:val="none"/>
        </w:rPr>
        <w:t xml:space="preserve">Since reputational harm </w:t>
      </w:r>
      <w:r w:rsidR="00DE7B6C" w:rsidRPr="005D15F7">
        <w:rPr>
          <w:rFonts w:ascii="Times New Roman" w:eastAsiaTheme="majorEastAsia" w:hAnsi="Times New Roman" w:cs="Times New Roman"/>
          <w:kern w:val="0"/>
          <w14:ligatures w14:val="none"/>
        </w:rPr>
        <w:t>can</w:t>
      </w:r>
      <w:r w:rsidR="00717B04" w:rsidRPr="005D15F7">
        <w:rPr>
          <w:rFonts w:ascii="Times New Roman" w:eastAsiaTheme="majorEastAsia" w:hAnsi="Times New Roman" w:cs="Times New Roman"/>
          <w:kern w:val="0"/>
          <w14:ligatures w14:val="none"/>
        </w:rPr>
        <w:t xml:space="preserve"> be a quantifiable harm, such as a loss in employment</w:t>
      </w:r>
      <w:r w:rsidR="0068266C" w:rsidRPr="005D15F7">
        <w:rPr>
          <w:rFonts w:ascii="Times New Roman" w:eastAsiaTheme="majorEastAsia" w:hAnsi="Times New Roman" w:cs="Times New Roman"/>
          <w:kern w:val="0"/>
          <w14:ligatures w14:val="none"/>
        </w:rPr>
        <w:t xml:space="preserve"> resulting in loss of income</w:t>
      </w:r>
      <w:r w:rsidR="00DE7B6C" w:rsidRPr="005D15F7">
        <w:rPr>
          <w:rFonts w:ascii="Times New Roman" w:eastAsiaTheme="majorEastAsia" w:hAnsi="Times New Roman" w:cs="Times New Roman"/>
          <w:kern w:val="0"/>
          <w14:ligatures w14:val="none"/>
        </w:rPr>
        <w:t xml:space="preserve">, courts have </w:t>
      </w:r>
      <w:r w:rsidR="00BA2D01" w:rsidRPr="005D15F7">
        <w:rPr>
          <w:rFonts w:ascii="Times New Roman" w:eastAsiaTheme="majorEastAsia" w:hAnsi="Times New Roman" w:cs="Times New Roman"/>
          <w:kern w:val="0"/>
          <w14:ligatures w14:val="none"/>
        </w:rPr>
        <w:t xml:space="preserve">generally agreed </w:t>
      </w:r>
      <w:r w:rsidR="002C08E3" w:rsidRPr="005D15F7">
        <w:rPr>
          <w:rFonts w:ascii="Times New Roman" w:eastAsiaTheme="majorEastAsia" w:hAnsi="Times New Roman" w:cs="Times New Roman"/>
          <w:kern w:val="0"/>
          <w14:ligatures w14:val="none"/>
        </w:rPr>
        <w:t>in such cases in favor of the victim.</w:t>
      </w:r>
    </w:p>
    <w:p w14:paraId="6DA660F0" w14:textId="47D3680F" w:rsidR="000D6B3B" w:rsidRPr="005D15F7" w:rsidRDefault="000D6B3B"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F</w:t>
      </w:r>
      <w:r w:rsidR="00E65653" w:rsidRPr="005D15F7">
        <w:rPr>
          <w:rFonts w:ascii="Times New Roman" w:eastAsiaTheme="majorEastAsia" w:hAnsi="Times New Roman" w:cs="Times New Roman"/>
          <w:kern w:val="0"/>
          <w14:ligatures w14:val="none"/>
        </w:rPr>
        <w:t xml:space="preserve">ifthly, </w:t>
      </w:r>
      <w:r w:rsidR="00D46BBD" w:rsidRPr="005D15F7">
        <w:rPr>
          <w:rFonts w:ascii="Times New Roman" w:eastAsiaTheme="majorEastAsia" w:hAnsi="Times New Roman" w:cs="Times New Roman"/>
          <w:kern w:val="0"/>
          <w14:ligatures w14:val="none"/>
        </w:rPr>
        <w:t>discrimination</w:t>
      </w:r>
      <w:r w:rsidR="00962984" w:rsidRPr="005D15F7">
        <w:rPr>
          <w:rFonts w:ascii="Times New Roman" w:eastAsiaTheme="majorEastAsia" w:hAnsi="Times New Roman" w:cs="Times New Roman"/>
          <w:kern w:val="0"/>
          <w14:ligatures w14:val="none"/>
        </w:rPr>
        <w:t xml:space="preserve"> harms </w:t>
      </w:r>
      <w:r w:rsidR="00B56B10" w:rsidRPr="005D15F7">
        <w:rPr>
          <w:rFonts w:ascii="Times New Roman" w:eastAsiaTheme="majorEastAsia" w:hAnsi="Times New Roman" w:cs="Times New Roman"/>
          <w:kern w:val="0"/>
          <w14:ligatures w14:val="none"/>
        </w:rPr>
        <w:t xml:space="preserve">target groups of people based on gender, race, national origin, sexual orientation, age, group membership, or other characteristics or affiliations” </w:t>
      </w:r>
      <w:r w:rsidR="00FC38CE" w:rsidRPr="005D15F7">
        <w:rPr>
          <w:rFonts w:ascii="Times New Roman" w:eastAsiaTheme="majorEastAsia" w:hAnsi="Times New Roman" w:cs="Times New Roman"/>
          <w:kern w:val="0"/>
          <w14:ligatures w14:val="none"/>
        </w:rPr>
        <w:t xml:space="preserve">(Citron &amp; Solove, 2021). </w:t>
      </w:r>
      <w:r w:rsidR="007A0909" w:rsidRPr="005D15F7">
        <w:rPr>
          <w:rFonts w:ascii="Times New Roman" w:eastAsiaTheme="majorEastAsia" w:hAnsi="Times New Roman" w:cs="Times New Roman"/>
          <w:kern w:val="0"/>
          <w14:ligatures w14:val="none"/>
        </w:rPr>
        <w:t xml:space="preserve">Data that contains these types of information can be used in discriminatory cases where </w:t>
      </w:r>
      <w:r w:rsidR="00A15C46" w:rsidRPr="005D15F7">
        <w:rPr>
          <w:rFonts w:ascii="Times New Roman" w:eastAsiaTheme="majorEastAsia" w:hAnsi="Times New Roman" w:cs="Times New Roman"/>
          <w:kern w:val="0"/>
          <w14:ligatures w14:val="none"/>
        </w:rPr>
        <w:t xml:space="preserve">private data is </w:t>
      </w:r>
      <w:r w:rsidR="00C549B6" w:rsidRPr="005D15F7">
        <w:rPr>
          <w:rFonts w:ascii="Times New Roman" w:eastAsiaTheme="majorEastAsia" w:hAnsi="Times New Roman" w:cs="Times New Roman"/>
          <w:kern w:val="0"/>
          <w14:ligatures w14:val="none"/>
        </w:rPr>
        <w:t xml:space="preserve">given </w:t>
      </w:r>
      <w:r w:rsidR="00AD0BCF" w:rsidRPr="005D15F7">
        <w:rPr>
          <w:rFonts w:ascii="Times New Roman" w:eastAsiaTheme="majorEastAsia" w:hAnsi="Times New Roman" w:cs="Times New Roman"/>
          <w:kern w:val="0"/>
          <w14:ligatures w14:val="none"/>
        </w:rPr>
        <w:t>secondary</w:t>
      </w:r>
      <w:r w:rsidR="00C549B6" w:rsidRPr="005D15F7">
        <w:rPr>
          <w:rFonts w:ascii="Times New Roman" w:eastAsiaTheme="majorEastAsia" w:hAnsi="Times New Roman" w:cs="Times New Roman"/>
          <w:kern w:val="0"/>
          <w14:ligatures w14:val="none"/>
        </w:rPr>
        <w:t xml:space="preserve"> use, such as period tracking </w:t>
      </w:r>
      <w:r w:rsidR="007A781B" w:rsidRPr="005D15F7">
        <w:rPr>
          <w:rFonts w:ascii="Times New Roman" w:eastAsiaTheme="majorEastAsia" w:hAnsi="Times New Roman" w:cs="Times New Roman"/>
          <w:kern w:val="0"/>
          <w14:ligatures w14:val="none"/>
        </w:rPr>
        <w:t>applications</w:t>
      </w:r>
      <w:r w:rsidR="00C549B6" w:rsidRPr="005D15F7">
        <w:rPr>
          <w:rFonts w:ascii="Times New Roman" w:eastAsiaTheme="majorEastAsia" w:hAnsi="Times New Roman" w:cs="Times New Roman"/>
          <w:kern w:val="0"/>
          <w14:ligatures w14:val="none"/>
        </w:rPr>
        <w:t xml:space="preserve"> sharing data with insurance companies that may </w:t>
      </w:r>
      <w:r w:rsidR="00FC38CE" w:rsidRPr="005D15F7">
        <w:rPr>
          <w:rFonts w:ascii="Times New Roman" w:eastAsiaTheme="majorEastAsia" w:hAnsi="Times New Roman" w:cs="Times New Roman"/>
          <w:kern w:val="0"/>
          <w14:ligatures w14:val="none"/>
        </w:rPr>
        <w:t xml:space="preserve">result in raised premiums or denied promotions for a user (Citron </w:t>
      </w:r>
      <w:r w:rsidR="00FC38CE" w:rsidRPr="005D15F7">
        <w:rPr>
          <w:rFonts w:ascii="Times New Roman" w:eastAsiaTheme="majorEastAsia" w:hAnsi="Times New Roman" w:cs="Times New Roman"/>
          <w:kern w:val="0"/>
          <w14:ligatures w14:val="none"/>
        </w:rPr>
        <w:lastRenderedPageBreak/>
        <w:t>&amp; Solove, 2021).</w:t>
      </w:r>
      <w:r w:rsidR="00EF6E57" w:rsidRPr="005D15F7">
        <w:rPr>
          <w:rFonts w:ascii="Times New Roman" w:eastAsiaTheme="majorEastAsia" w:hAnsi="Times New Roman" w:cs="Times New Roman"/>
          <w:kern w:val="0"/>
          <w14:ligatures w14:val="none"/>
        </w:rPr>
        <w:t xml:space="preserve"> Additionally, </w:t>
      </w:r>
      <w:r w:rsidR="00E56EBC" w:rsidRPr="005D15F7">
        <w:rPr>
          <w:rFonts w:ascii="Times New Roman" w:eastAsiaTheme="majorEastAsia" w:hAnsi="Times New Roman" w:cs="Times New Roman"/>
          <w:kern w:val="0"/>
          <w14:ligatures w14:val="none"/>
        </w:rPr>
        <w:t>discrimination</w:t>
      </w:r>
      <w:r w:rsidR="001A4964" w:rsidRPr="005D15F7">
        <w:rPr>
          <w:rFonts w:ascii="Times New Roman" w:eastAsiaTheme="majorEastAsia" w:hAnsi="Times New Roman" w:cs="Times New Roman"/>
          <w:kern w:val="0"/>
          <w14:ligatures w14:val="none"/>
        </w:rPr>
        <w:t xml:space="preserve"> may </w:t>
      </w:r>
      <w:r w:rsidR="00E56EBC" w:rsidRPr="005D15F7">
        <w:rPr>
          <w:rFonts w:ascii="Times New Roman" w:eastAsiaTheme="majorEastAsia" w:hAnsi="Times New Roman" w:cs="Times New Roman"/>
          <w:kern w:val="0"/>
          <w14:ligatures w14:val="none"/>
        </w:rPr>
        <w:t>unfairly curtail the results of algorithms, such as those commonly used for screening job applications, favoring</w:t>
      </w:r>
      <w:r w:rsidR="007A781B" w:rsidRPr="005D15F7">
        <w:rPr>
          <w:rFonts w:ascii="Times New Roman" w:eastAsiaTheme="majorEastAsia" w:hAnsi="Times New Roman" w:cs="Times New Roman"/>
          <w:kern w:val="0"/>
          <w14:ligatures w14:val="none"/>
        </w:rPr>
        <w:t xml:space="preserve"> a particular</w:t>
      </w:r>
      <w:r w:rsidR="00A367C1" w:rsidRPr="005D15F7">
        <w:rPr>
          <w:rFonts w:ascii="Times New Roman" w:eastAsiaTheme="majorEastAsia" w:hAnsi="Times New Roman" w:cs="Times New Roman"/>
          <w:kern w:val="0"/>
          <w14:ligatures w14:val="none"/>
        </w:rPr>
        <w:t xml:space="preserve"> age, gender, or race. </w:t>
      </w:r>
      <w:r w:rsidR="00D436A5" w:rsidRPr="005D15F7">
        <w:rPr>
          <w:rFonts w:ascii="Times New Roman" w:eastAsiaTheme="majorEastAsia" w:hAnsi="Times New Roman" w:cs="Times New Roman"/>
          <w:kern w:val="0"/>
          <w14:ligatures w14:val="none"/>
        </w:rPr>
        <w:t xml:space="preserve"> </w:t>
      </w:r>
      <w:r w:rsidR="00EF6E57" w:rsidRPr="005D15F7">
        <w:rPr>
          <w:rFonts w:ascii="Times New Roman" w:eastAsiaTheme="majorEastAsia" w:hAnsi="Times New Roman" w:cs="Times New Roman"/>
          <w:kern w:val="0"/>
          <w14:ligatures w14:val="none"/>
        </w:rPr>
        <w:t xml:space="preserve"> </w:t>
      </w:r>
    </w:p>
    <w:p w14:paraId="482E9CD0" w14:textId="3B6E2C94" w:rsidR="00B840EE" w:rsidRPr="005D15F7" w:rsidRDefault="000A6FD2"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 xml:space="preserve">Another </w:t>
      </w:r>
      <w:r w:rsidR="000D4809" w:rsidRPr="005D15F7">
        <w:rPr>
          <w:rFonts w:ascii="Times New Roman" w:eastAsiaTheme="majorEastAsia" w:hAnsi="Times New Roman" w:cs="Times New Roman"/>
          <w:kern w:val="0"/>
          <w14:ligatures w14:val="none"/>
        </w:rPr>
        <w:t>well-established</w:t>
      </w:r>
      <w:r w:rsidRPr="005D15F7">
        <w:rPr>
          <w:rFonts w:ascii="Times New Roman" w:eastAsiaTheme="majorEastAsia" w:hAnsi="Times New Roman" w:cs="Times New Roman"/>
          <w:kern w:val="0"/>
          <w14:ligatures w14:val="none"/>
        </w:rPr>
        <w:t xml:space="preserve"> harm</w:t>
      </w:r>
      <w:r w:rsidR="00461A76" w:rsidRPr="005D15F7">
        <w:rPr>
          <w:rFonts w:ascii="Times New Roman" w:eastAsiaTheme="majorEastAsia" w:hAnsi="Times New Roman" w:cs="Times New Roman"/>
          <w:kern w:val="0"/>
          <w14:ligatures w14:val="none"/>
        </w:rPr>
        <w:t>, relationship</w:t>
      </w:r>
      <w:r w:rsidR="00FB246B" w:rsidRPr="005D15F7">
        <w:rPr>
          <w:rFonts w:ascii="Times New Roman" w:eastAsiaTheme="majorEastAsia" w:hAnsi="Times New Roman" w:cs="Times New Roman"/>
          <w:kern w:val="0"/>
          <w14:ligatures w14:val="none"/>
        </w:rPr>
        <w:t xml:space="preserve"> harms</w:t>
      </w:r>
      <w:r w:rsidR="00461A76" w:rsidRPr="005D15F7">
        <w:rPr>
          <w:rFonts w:ascii="Times New Roman" w:eastAsiaTheme="majorEastAsia" w:hAnsi="Times New Roman" w:cs="Times New Roman"/>
          <w:kern w:val="0"/>
          <w14:ligatures w14:val="none"/>
        </w:rPr>
        <w:t xml:space="preserve"> </w:t>
      </w:r>
      <w:r w:rsidR="00546709" w:rsidRPr="005D15F7">
        <w:rPr>
          <w:rFonts w:ascii="Times New Roman" w:eastAsiaTheme="majorEastAsia" w:hAnsi="Times New Roman" w:cs="Times New Roman"/>
          <w:kern w:val="0"/>
          <w14:ligatures w14:val="none"/>
        </w:rPr>
        <w:t>revolve around a person’s willingness to place their trust in another person, entity</w:t>
      </w:r>
      <w:r w:rsidR="007A781B" w:rsidRPr="005D15F7">
        <w:rPr>
          <w:rFonts w:ascii="Times New Roman" w:eastAsiaTheme="majorEastAsia" w:hAnsi="Times New Roman" w:cs="Times New Roman"/>
          <w:kern w:val="0"/>
          <w14:ligatures w14:val="none"/>
        </w:rPr>
        <w:t>,</w:t>
      </w:r>
      <w:r w:rsidR="00546709" w:rsidRPr="005D15F7">
        <w:rPr>
          <w:rFonts w:ascii="Times New Roman" w:eastAsiaTheme="majorEastAsia" w:hAnsi="Times New Roman" w:cs="Times New Roman"/>
          <w:kern w:val="0"/>
          <w14:ligatures w14:val="none"/>
        </w:rPr>
        <w:t xml:space="preserve"> or organization</w:t>
      </w:r>
      <w:r w:rsidR="00516172" w:rsidRPr="005D15F7">
        <w:rPr>
          <w:rFonts w:ascii="Times New Roman" w:eastAsiaTheme="majorEastAsia" w:hAnsi="Times New Roman" w:cs="Times New Roman"/>
          <w:kern w:val="0"/>
          <w14:ligatures w14:val="none"/>
        </w:rPr>
        <w:t xml:space="preserve"> called a fiduciary</w:t>
      </w:r>
      <w:r w:rsidR="00546709" w:rsidRPr="005D15F7">
        <w:rPr>
          <w:rFonts w:ascii="Times New Roman" w:eastAsiaTheme="majorEastAsia" w:hAnsi="Times New Roman" w:cs="Times New Roman"/>
          <w:kern w:val="0"/>
          <w14:ligatures w14:val="none"/>
        </w:rPr>
        <w:t xml:space="preserve">. </w:t>
      </w:r>
      <w:r w:rsidR="000D4809" w:rsidRPr="005D15F7">
        <w:rPr>
          <w:rFonts w:ascii="Times New Roman" w:eastAsiaTheme="majorEastAsia" w:hAnsi="Times New Roman" w:cs="Times New Roman"/>
          <w:kern w:val="0"/>
          <w14:ligatures w14:val="none"/>
        </w:rPr>
        <w:t>These types of</w:t>
      </w:r>
      <w:r w:rsidR="00516172" w:rsidRPr="005D15F7">
        <w:rPr>
          <w:rFonts w:ascii="Times New Roman" w:eastAsiaTheme="majorEastAsia" w:hAnsi="Times New Roman" w:cs="Times New Roman"/>
          <w:kern w:val="0"/>
          <w14:ligatures w14:val="none"/>
        </w:rPr>
        <w:t xml:space="preserve"> relationships </w:t>
      </w:r>
      <w:r w:rsidR="000D4809" w:rsidRPr="005D15F7">
        <w:rPr>
          <w:rFonts w:ascii="Times New Roman" w:eastAsiaTheme="majorEastAsia" w:hAnsi="Times New Roman" w:cs="Times New Roman"/>
          <w:kern w:val="0"/>
          <w14:ligatures w14:val="none"/>
        </w:rPr>
        <w:t xml:space="preserve">are prevalent in today’s society with legal frameworks to protect them, such as </w:t>
      </w:r>
      <w:r w:rsidR="00BB364F" w:rsidRPr="005D15F7">
        <w:rPr>
          <w:rFonts w:ascii="Times New Roman" w:eastAsiaTheme="majorEastAsia" w:hAnsi="Times New Roman" w:cs="Times New Roman"/>
          <w:kern w:val="0"/>
          <w14:ligatures w14:val="none"/>
        </w:rPr>
        <w:t xml:space="preserve">between a patient and doctor, </w:t>
      </w:r>
      <w:r w:rsidR="007A781B" w:rsidRPr="005D15F7">
        <w:rPr>
          <w:rFonts w:ascii="Times New Roman" w:eastAsiaTheme="majorEastAsia" w:hAnsi="Times New Roman" w:cs="Times New Roman"/>
          <w:kern w:val="0"/>
          <w14:ligatures w14:val="none"/>
        </w:rPr>
        <w:t xml:space="preserve">a lawyer and a client, or a priest and a </w:t>
      </w:r>
      <w:r w:rsidR="000D4809" w:rsidRPr="005D15F7">
        <w:rPr>
          <w:rFonts w:ascii="Times New Roman" w:eastAsiaTheme="majorEastAsia" w:hAnsi="Times New Roman" w:cs="Times New Roman"/>
          <w:kern w:val="0"/>
          <w14:ligatures w14:val="none"/>
        </w:rPr>
        <w:t xml:space="preserve">clergy. </w:t>
      </w:r>
      <w:r w:rsidR="008C58CC" w:rsidRPr="005D15F7">
        <w:rPr>
          <w:rFonts w:ascii="Times New Roman" w:eastAsiaTheme="majorEastAsia" w:hAnsi="Times New Roman" w:cs="Times New Roman"/>
          <w:kern w:val="0"/>
          <w14:ligatures w14:val="none"/>
        </w:rPr>
        <w:t>Similarly</w:t>
      </w:r>
      <w:r w:rsidR="000D4809" w:rsidRPr="005D15F7">
        <w:rPr>
          <w:rFonts w:ascii="Times New Roman" w:eastAsiaTheme="majorEastAsia" w:hAnsi="Times New Roman" w:cs="Times New Roman"/>
          <w:kern w:val="0"/>
          <w14:ligatures w14:val="none"/>
        </w:rPr>
        <w:t xml:space="preserve">, </w:t>
      </w:r>
      <w:r w:rsidR="00B22EFA" w:rsidRPr="005D15F7">
        <w:rPr>
          <w:rFonts w:ascii="Times New Roman" w:eastAsiaTheme="majorEastAsia" w:hAnsi="Times New Roman" w:cs="Times New Roman"/>
          <w:kern w:val="0"/>
          <w14:ligatures w14:val="none"/>
        </w:rPr>
        <w:t xml:space="preserve">any relationship between a consumer </w:t>
      </w:r>
      <w:r w:rsidR="008C58CC" w:rsidRPr="005D15F7">
        <w:rPr>
          <w:rFonts w:ascii="Times New Roman" w:eastAsiaTheme="majorEastAsia" w:hAnsi="Times New Roman" w:cs="Times New Roman"/>
          <w:kern w:val="0"/>
          <w14:ligatures w14:val="none"/>
        </w:rPr>
        <w:t>entrusting their private data to</w:t>
      </w:r>
      <w:r w:rsidR="00B22EFA" w:rsidRPr="005D15F7">
        <w:rPr>
          <w:rFonts w:ascii="Times New Roman" w:eastAsiaTheme="majorEastAsia" w:hAnsi="Times New Roman" w:cs="Times New Roman"/>
          <w:kern w:val="0"/>
          <w14:ligatures w14:val="none"/>
        </w:rPr>
        <w:t xml:space="preserve"> </w:t>
      </w:r>
      <w:r w:rsidR="007A781B" w:rsidRPr="005D15F7">
        <w:rPr>
          <w:rFonts w:ascii="Times New Roman" w:eastAsiaTheme="majorEastAsia" w:hAnsi="Times New Roman" w:cs="Times New Roman"/>
          <w:kern w:val="0"/>
          <w14:ligatures w14:val="none"/>
        </w:rPr>
        <w:t xml:space="preserve">a business, such as financial information to a bank, </w:t>
      </w:r>
      <w:r w:rsidR="00DC202F" w:rsidRPr="005D15F7">
        <w:rPr>
          <w:rFonts w:ascii="Times New Roman" w:eastAsiaTheme="majorEastAsia" w:hAnsi="Times New Roman" w:cs="Times New Roman"/>
          <w:kern w:val="0"/>
          <w14:ligatures w14:val="none"/>
        </w:rPr>
        <w:t>can be damaged</w:t>
      </w:r>
      <w:r w:rsidR="007A781B" w:rsidRPr="005D15F7">
        <w:rPr>
          <w:rFonts w:ascii="Times New Roman" w:eastAsiaTheme="majorEastAsia" w:hAnsi="Times New Roman" w:cs="Times New Roman"/>
          <w:kern w:val="0"/>
          <w14:ligatures w14:val="none"/>
        </w:rPr>
        <w:t xml:space="preserve"> if the fiduciary mishandles</w:t>
      </w:r>
      <w:r w:rsidR="0035262C" w:rsidRPr="005D15F7">
        <w:rPr>
          <w:rFonts w:ascii="Times New Roman" w:eastAsiaTheme="majorEastAsia" w:hAnsi="Times New Roman" w:cs="Times New Roman"/>
          <w:kern w:val="0"/>
          <w14:ligatures w14:val="none"/>
        </w:rPr>
        <w:t xml:space="preserve"> the data</w:t>
      </w:r>
      <w:r w:rsidR="00781C93" w:rsidRPr="005D15F7">
        <w:rPr>
          <w:rFonts w:ascii="Times New Roman" w:eastAsiaTheme="majorEastAsia" w:hAnsi="Times New Roman" w:cs="Times New Roman"/>
          <w:kern w:val="0"/>
          <w14:ligatures w14:val="none"/>
        </w:rPr>
        <w:t xml:space="preserve">. For example, after a </w:t>
      </w:r>
      <w:r w:rsidR="009968CE" w:rsidRPr="005D15F7">
        <w:rPr>
          <w:rFonts w:ascii="Times New Roman" w:eastAsiaTheme="majorEastAsia" w:hAnsi="Times New Roman" w:cs="Times New Roman"/>
          <w:kern w:val="0"/>
          <w14:ligatures w14:val="none"/>
        </w:rPr>
        <w:t>business</w:t>
      </w:r>
      <w:r w:rsidR="00781C93" w:rsidRPr="005D15F7">
        <w:rPr>
          <w:rFonts w:ascii="Times New Roman" w:eastAsiaTheme="majorEastAsia" w:hAnsi="Times New Roman" w:cs="Times New Roman"/>
          <w:kern w:val="0"/>
          <w14:ligatures w14:val="none"/>
        </w:rPr>
        <w:t xml:space="preserve"> like Equifax experiences </w:t>
      </w:r>
      <w:r w:rsidR="009968CE" w:rsidRPr="005D15F7">
        <w:rPr>
          <w:rFonts w:ascii="Times New Roman" w:eastAsiaTheme="majorEastAsia" w:hAnsi="Times New Roman" w:cs="Times New Roman"/>
          <w:kern w:val="0"/>
          <w14:ligatures w14:val="none"/>
        </w:rPr>
        <w:t xml:space="preserve">a data </w:t>
      </w:r>
      <w:r w:rsidR="007A781B" w:rsidRPr="005D15F7">
        <w:rPr>
          <w:rFonts w:ascii="Times New Roman" w:eastAsiaTheme="majorEastAsia" w:hAnsi="Times New Roman" w:cs="Times New Roman"/>
          <w:kern w:val="0"/>
          <w14:ligatures w14:val="none"/>
        </w:rPr>
        <w:t>breach, its stock will typically lose value as its</w:t>
      </w:r>
      <w:r w:rsidR="009968CE" w:rsidRPr="005D15F7">
        <w:rPr>
          <w:rFonts w:ascii="Times New Roman" w:eastAsiaTheme="majorEastAsia" w:hAnsi="Times New Roman" w:cs="Times New Roman"/>
          <w:kern w:val="0"/>
          <w14:ligatures w14:val="none"/>
        </w:rPr>
        <w:t xml:space="preserve"> relationship as a </w:t>
      </w:r>
      <w:r w:rsidR="006331A0" w:rsidRPr="005D15F7">
        <w:rPr>
          <w:rFonts w:ascii="Times New Roman" w:eastAsiaTheme="majorEastAsia" w:hAnsi="Times New Roman" w:cs="Times New Roman"/>
          <w:kern w:val="0"/>
          <w14:ligatures w14:val="none"/>
        </w:rPr>
        <w:t>fiduciary</w:t>
      </w:r>
      <w:r w:rsidR="009968CE" w:rsidRPr="005D15F7">
        <w:rPr>
          <w:rFonts w:ascii="Times New Roman" w:eastAsiaTheme="majorEastAsia" w:hAnsi="Times New Roman" w:cs="Times New Roman"/>
          <w:kern w:val="0"/>
          <w14:ligatures w14:val="none"/>
        </w:rPr>
        <w:t xml:space="preserve"> is </w:t>
      </w:r>
      <w:r w:rsidR="006331A0" w:rsidRPr="005D15F7">
        <w:rPr>
          <w:rFonts w:ascii="Times New Roman" w:eastAsiaTheme="majorEastAsia" w:hAnsi="Times New Roman" w:cs="Times New Roman"/>
          <w:kern w:val="0"/>
          <w14:ligatures w14:val="none"/>
        </w:rPr>
        <w:t>compromised</w:t>
      </w:r>
      <w:r w:rsidR="009968CE" w:rsidRPr="005D15F7">
        <w:rPr>
          <w:rFonts w:ascii="Times New Roman" w:eastAsiaTheme="majorEastAsia" w:hAnsi="Times New Roman" w:cs="Times New Roman"/>
          <w:kern w:val="0"/>
          <w14:ligatures w14:val="none"/>
        </w:rPr>
        <w:t xml:space="preserve">. </w:t>
      </w:r>
      <w:r w:rsidR="006331A0" w:rsidRPr="005D15F7">
        <w:rPr>
          <w:rFonts w:ascii="Times New Roman" w:eastAsiaTheme="majorEastAsia" w:hAnsi="Times New Roman" w:cs="Times New Roman"/>
          <w:kern w:val="0"/>
          <w14:ligatures w14:val="none"/>
        </w:rPr>
        <w:t xml:space="preserve">Shortly after the 2017 </w:t>
      </w:r>
      <w:r w:rsidR="007A781B" w:rsidRPr="005D15F7">
        <w:rPr>
          <w:rFonts w:ascii="Times New Roman" w:eastAsiaTheme="majorEastAsia" w:hAnsi="Times New Roman" w:cs="Times New Roman"/>
          <w:kern w:val="0"/>
          <w14:ligatures w14:val="none"/>
        </w:rPr>
        <w:t>breach</w:t>
      </w:r>
      <w:r w:rsidR="006331A0" w:rsidRPr="005D15F7">
        <w:rPr>
          <w:rFonts w:ascii="Times New Roman" w:eastAsiaTheme="majorEastAsia" w:hAnsi="Times New Roman" w:cs="Times New Roman"/>
          <w:kern w:val="0"/>
          <w14:ligatures w14:val="none"/>
        </w:rPr>
        <w:t xml:space="preserve"> on Equifax, their stock value dropped approximately $4 billion USD</w:t>
      </w:r>
      <w:r w:rsidR="00C53F41" w:rsidRPr="005D15F7">
        <w:rPr>
          <w:rFonts w:ascii="Times New Roman" w:eastAsiaTheme="majorEastAsia" w:hAnsi="Times New Roman" w:cs="Times New Roman"/>
          <w:kern w:val="0"/>
          <w14:ligatures w14:val="none"/>
        </w:rPr>
        <w:t xml:space="preserve">, showing the </w:t>
      </w:r>
      <w:r w:rsidR="00E81CE9" w:rsidRPr="005D15F7">
        <w:rPr>
          <w:rFonts w:ascii="Times New Roman" w:eastAsiaTheme="majorEastAsia" w:hAnsi="Times New Roman" w:cs="Times New Roman"/>
          <w:kern w:val="0"/>
          <w14:ligatures w14:val="none"/>
        </w:rPr>
        <w:t>public</w:t>
      </w:r>
      <w:r w:rsidR="00C53F41" w:rsidRPr="005D15F7">
        <w:rPr>
          <w:rFonts w:ascii="Times New Roman" w:eastAsiaTheme="majorEastAsia" w:hAnsi="Times New Roman" w:cs="Times New Roman"/>
          <w:kern w:val="0"/>
          <w14:ligatures w14:val="none"/>
        </w:rPr>
        <w:t xml:space="preserve"> distrust </w:t>
      </w:r>
      <w:r w:rsidR="001C75AF" w:rsidRPr="005D15F7">
        <w:rPr>
          <w:rFonts w:ascii="Times New Roman" w:eastAsiaTheme="majorEastAsia" w:hAnsi="Times New Roman" w:cs="Times New Roman"/>
          <w:kern w:val="0"/>
          <w14:ligatures w14:val="none"/>
        </w:rPr>
        <w:t>and</w:t>
      </w:r>
      <w:r w:rsidR="00C53F41" w:rsidRPr="005D15F7">
        <w:rPr>
          <w:rFonts w:ascii="Times New Roman" w:eastAsiaTheme="majorEastAsia" w:hAnsi="Times New Roman" w:cs="Times New Roman"/>
          <w:kern w:val="0"/>
          <w14:ligatures w14:val="none"/>
        </w:rPr>
        <w:t xml:space="preserve"> lack of confidence in them as a </w:t>
      </w:r>
      <w:r w:rsidR="00E81CE9" w:rsidRPr="005D15F7">
        <w:rPr>
          <w:rFonts w:ascii="Times New Roman" w:eastAsiaTheme="majorEastAsia" w:hAnsi="Times New Roman" w:cs="Times New Roman"/>
          <w:kern w:val="0"/>
          <w14:ligatures w14:val="none"/>
        </w:rPr>
        <w:t>credit reporting agency</w:t>
      </w:r>
      <w:r w:rsidR="00287CA6" w:rsidRPr="005D15F7">
        <w:rPr>
          <w:rFonts w:ascii="Times New Roman" w:eastAsiaTheme="majorEastAsia" w:hAnsi="Times New Roman" w:cs="Times New Roman"/>
          <w:kern w:val="0"/>
          <w14:ligatures w14:val="none"/>
        </w:rPr>
        <w:t xml:space="preserve"> (Lim, 2017)</w:t>
      </w:r>
      <w:r w:rsidR="00E81CE9" w:rsidRPr="005D15F7">
        <w:rPr>
          <w:rFonts w:ascii="Times New Roman" w:eastAsiaTheme="majorEastAsia" w:hAnsi="Times New Roman" w:cs="Times New Roman"/>
          <w:kern w:val="0"/>
          <w14:ligatures w14:val="none"/>
        </w:rPr>
        <w:t xml:space="preserve">. </w:t>
      </w:r>
      <w:r w:rsidR="00C53F41" w:rsidRPr="005D15F7">
        <w:rPr>
          <w:rFonts w:ascii="Times New Roman" w:eastAsiaTheme="majorEastAsia" w:hAnsi="Times New Roman" w:cs="Times New Roman"/>
          <w:kern w:val="0"/>
          <w14:ligatures w14:val="none"/>
        </w:rPr>
        <w:t xml:space="preserve"> </w:t>
      </w:r>
    </w:p>
    <w:p w14:paraId="70AF8E80" w14:textId="788060B2" w:rsidR="002718AC" w:rsidRPr="005D15F7" w:rsidRDefault="00287CA6"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Lastly</w:t>
      </w:r>
      <w:r w:rsidR="00135E1C" w:rsidRPr="005D15F7">
        <w:rPr>
          <w:rFonts w:ascii="Times New Roman" w:eastAsiaTheme="majorEastAsia" w:hAnsi="Times New Roman" w:cs="Times New Roman"/>
          <w:kern w:val="0"/>
          <w14:ligatures w14:val="none"/>
        </w:rPr>
        <w:t xml:space="preserve">, autonomy harms </w:t>
      </w:r>
      <w:r w:rsidR="003D6315" w:rsidRPr="005D15F7">
        <w:rPr>
          <w:rFonts w:ascii="Times New Roman" w:eastAsiaTheme="majorEastAsia" w:hAnsi="Times New Roman" w:cs="Times New Roman"/>
          <w:kern w:val="0"/>
          <w14:ligatures w14:val="none"/>
        </w:rPr>
        <w:t>include</w:t>
      </w:r>
      <w:r w:rsidR="00135E1C" w:rsidRPr="005D15F7">
        <w:rPr>
          <w:rFonts w:ascii="Times New Roman" w:eastAsiaTheme="majorEastAsia" w:hAnsi="Times New Roman" w:cs="Times New Roman"/>
          <w:kern w:val="0"/>
          <w14:ligatures w14:val="none"/>
        </w:rPr>
        <w:t xml:space="preserve"> a list of </w:t>
      </w:r>
      <w:r w:rsidR="00A13475" w:rsidRPr="005D15F7">
        <w:rPr>
          <w:rFonts w:ascii="Times New Roman" w:eastAsiaTheme="majorEastAsia" w:hAnsi="Times New Roman" w:cs="Times New Roman"/>
          <w:kern w:val="0"/>
          <w14:ligatures w14:val="none"/>
        </w:rPr>
        <w:t xml:space="preserve">harms that </w:t>
      </w:r>
      <w:r w:rsidR="00070B71" w:rsidRPr="005D15F7">
        <w:rPr>
          <w:rFonts w:ascii="Times New Roman" w:eastAsiaTheme="majorEastAsia" w:hAnsi="Times New Roman" w:cs="Times New Roman"/>
          <w:kern w:val="0"/>
          <w14:ligatures w14:val="none"/>
        </w:rPr>
        <w:t>directly</w:t>
      </w:r>
      <w:r w:rsidR="00763870" w:rsidRPr="005D15F7">
        <w:rPr>
          <w:rFonts w:ascii="Times New Roman" w:eastAsiaTheme="majorEastAsia" w:hAnsi="Times New Roman" w:cs="Times New Roman"/>
          <w:kern w:val="0"/>
          <w14:ligatures w14:val="none"/>
        </w:rPr>
        <w:t xml:space="preserve"> involve</w:t>
      </w:r>
      <w:r w:rsidR="00070B71" w:rsidRPr="005D15F7">
        <w:rPr>
          <w:rFonts w:ascii="Times New Roman" w:eastAsiaTheme="majorEastAsia" w:hAnsi="Times New Roman" w:cs="Times New Roman"/>
          <w:kern w:val="0"/>
          <w14:ligatures w14:val="none"/>
        </w:rPr>
        <w:t xml:space="preserve"> </w:t>
      </w:r>
      <w:r w:rsidR="001A2319" w:rsidRPr="005D15F7">
        <w:rPr>
          <w:rFonts w:ascii="Times New Roman" w:eastAsiaTheme="majorEastAsia" w:hAnsi="Times New Roman" w:cs="Times New Roman"/>
          <w:kern w:val="0"/>
          <w14:ligatures w14:val="none"/>
        </w:rPr>
        <w:t>“</w:t>
      </w:r>
      <w:r w:rsidR="00763870" w:rsidRPr="005D15F7">
        <w:rPr>
          <w:rFonts w:ascii="Times New Roman" w:eastAsiaTheme="majorEastAsia" w:hAnsi="Times New Roman" w:cs="Times New Roman"/>
          <w:kern w:val="0"/>
          <w14:ligatures w14:val="none"/>
        </w:rPr>
        <w:t xml:space="preserve">restricting, undermining, inhibiting, or unduly influencing people’s choices” (Citron &amp; Solove, 2021). </w:t>
      </w:r>
      <w:r w:rsidR="005C6B93" w:rsidRPr="005D15F7">
        <w:rPr>
          <w:rFonts w:ascii="Times New Roman" w:eastAsiaTheme="majorEastAsia" w:hAnsi="Times New Roman" w:cs="Times New Roman"/>
          <w:kern w:val="0"/>
          <w14:ligatures w14:val="none"/>
        </w:rPr>
        <w:t xml:space="preserve"> These harms </w:t>
      </w:r>
      <w:r w:rsidR="001214EE" w:rsidRPr="005D15F7">
        <w:rPr>
          <w:rFonts w:ascii="Times New Roman" w:eastAsiaTheme="majorEastAsia" w:hAnsi="Times New Roman" w:cs="Times New Roman"/>
          <w:kern w:val="0"/>
          <w14:ligatures w14:val="none"/>
        </w:rPr>
        <w:t>include:</w:t>
      </w:r>
      <w:r w:rsidR="005C6B93" w:rsidRPr="005D15F7">
        <w:rPr>
          <w:rFonts w:ascii="Times New Roman" w:eastAsiaTheme="majorEastAsia" w:hAnsi="Times New Roman" w:cs="Times New Roman"/>
          <w:kern w:val="0"/>
          <w14:ligatures w14:val="none"/>
        </w:rPr>
        <w:t xml:space="preserve"> </w:t>
      </w:r>
      <w:r w:rsidR="00094A26" w:rsidRPr="005D15F7">
        <w:rPr>
          <w:rFonts w:ascii="Times New Roman" w:eastAsiaTheme="majorEastAsia" w:hAnsi="Times New Roman" w:cs="Times New Roman"/>
          <w:kern w:val="0"/>
          <w14:ligatures w14:val="none"/>
        </w:rPr>
        <w:t xml:space="preserve">(a) </w:t>
      </w:r>
      <w:r w:rsidR="001214EE" w:rsidRPr="005D15F7">
        <w:rPr>
          <w:rFonts w:ascii="Times New Roman" w:eastAsiaTheme="majorEastAsia" w:hAnsi="Times New Roman" w:cs="Times New Roman"/>
          <w:kern w:val="0"/>
          <w14:ligatures w14:val="none"/>
        </w:rPr>
        <w:t>C</w:t>
      </w:r>
      <w:r w:rsidR="005C6B93" w:rsidRPr="005D15F7">
        <w:rPr>
          <w:rFonts w:ascii="Times New Roman" w:eastAsiaTheme="majorEastAsia" w:hAnsi="Times New Roman" w:cs="Times New Roman"/>
          <w:kern w:val="0"/>
          <w14:ligatures w14:val="none"/>
        </w:rPr>
        <w:t xml:space="preserve">oercion, </w:t>
      </w:r>
      <w:r w:rsidR="002854FB" w:rsidRPr="005D15F7">
        <w:rPr>
          <w:rFonts w:ascii="Times New Roman" w:eastAsiaTheme="majorEastAsia" w:hAnsi="Times New Roman" w:cs="Times New Roman"/>
          <w:kern w:val="0"/>
          <w14:ligatures w14:val="none"/>
        </w:rPr>
        <w:t xml:space="preserve">an impairment on </w:t>
      </w:r>
      <w:r w:rsidR="007A3E16" w:rsidRPr="005D15F7">
        <w:rPr>
          <w:rFonts w:ascii="Times New Roman" w:eastAsiaTheme="majorEastAsia" w:hAnsi="Times New Roman" w:cs="Times New Roman"/>
          <w:kern w:val="0"/>
          <w14:ligatures w14:val="none"/>
        </w:rPr>
        <w:t>people’s freedom</w:t>
      </w:r>
      <w:r w:rsidR="002854FB" w:rsidRPr="005D15F7">
        <w:rPr>
          <w:rFonts w:ascii="Times New Roman" w:eastAsiaTheme="majorEastAsia" w:hAnsi="Times New Roman" w:cs="Times New Roman"/>
          <w:kern w:val="0"/>
          <w14:ligatures w14:val="none"/>
        </w:rPr>
        <w:t xml:space="preserve"> to choose</w:t>
      </w:r>
      <w:r w:rsidR="001214EE" w:rsidRPr="005D15F7">
        <w:rPr>
          <w:rFonts w:ascii="Times New Roman" w:eastAsiaTheme="majorEastAsia" w:hAnsi="Times New Roman" w:cs="Times New Roman"/>
          <w:kern w:val="0"/>
          <w14:ligatures w14:val="none"/>
        </w:rPr>
        <w:t xml:space="preserve">; </w:t>
      </w:r>
      <w:r w:rsidR="00094A26" w:rsidRPr="005D15F7">
        <w:rPr>
          <w:rFonts w:ascii="Times New Roman" w:eastAsiaTheme="majorEastAsia" w:hAnsi="Times New Roman" w:cs="Times New Roman"/>
          <w:kern w:val="0"/>
          <w14:ligatures w14:val="none"/>
        </w:rPr>
        <w:t xml:space="preserve">(b) </w:t>
      </w:r>
      <w:r w:rsidR="001214EE" w:rsidRPr="005D15F7">
        <w:rPr>
          <w:rFonts w:ascii="Times New Roman" w:eastAsiaTheme="majorEastAsia" w:hAnsi="Times New Roman" w:cs="Times New Roman"/>
          <w:kern w:val="0"/>
          <w14:ligatures w14:val="none"/>
        </w:rPr>
        <w:t>M</w:t>
      </w:r>
      <w:r w:rsidR="007A3E16" w:rsidRPr="005D15F7">
        <w:rPr>
          <w:rFonts w:ascii="Times New Roman" w:eastAsiaTheme="majorEastAsia" w:hAnsi="Times New Roman" w:cs="Times New Roman"/>
          <w:kern w:val="0"/>
          <w14:ligatures w14:val="none"/>
        </w:rPr>
        <w:t xml:space="preserve">anipulation, </w:t>
      </w:r>
      <w:r w:rsidR="00BA4F8C" w:rsidRPr="005D15F7">
        <w:rPr>
          <w:rFonts w:ascii="Times New Roman" w:eastAsiaTheme="majorEastAsia" w:hAnsi="Times New Roman" w:cs="Times New Roman"/>
          <w:kern w:val="0"/>
          <w14:ligatures w14:val="none"/>
        </w:rPr>
        <w:t>influenc</w:t>
      </w:r>
      <w:r w:rsidR="001214EE" w:rsidRPr="005D15F7">
        <w:rPr>
          <w:rFonts w:ascii="Times New Roman" w:eastAsiaTheme="majorEastAsia" w:hAnsi="Times New Roman" w:cs="Times New Roman"/>
          <w:kern w:val="0"/>
          <w14:ligatures w14:val="none"/>
        </w:rPr>
        <w:t>ing</w:t>
      </w:r>
      <w:r w:rsidR="00BA4F8C" w:rsidRPr="005D15F7">
        <w:rPr>
          <w:rFonts w:ascii="Times New Roman" w:eastAsiaTheme="majorEastAsia" w:hAnsi="Times New Roman" w:cs="Times New Roman"/>
          <w:kern w:val="0"/>
          <w14:ligatures w14:val="none"/>
        </w:rPr>
        <w:t xml:space="preserve"> peoples decision making process</w:t>
      </w:r>
      <w:r w:rsidR="001214EE" w:rsidRPr="005D15F7">
        <w:rPr>
          <w:rFonts w:ascii="Times New Roman" w:eastAsiaTheme="majorEastAsia" w:hAnsi="Times New Roman" w:cs="Times New Roman"/>
          <w:kern w:val="0"/>
          <w14:ligatures w14:val="none"/>
        </w:rPr>
        <w:t>;</w:t>
      </w:r>
      <w:r w:rsidR="00BA4F8C" w:rsidRPr="005D15F7">
        <w:rPr>
          <w:rFonts w:ascii="Times New Roman" w:eastAsiaTheme="majorEastAsia" w:hAnsi="Times New Roman" w:cs="Times New Roman"/>
          <w:kern w:val="0"/>
          <w14:ligatures w14:val="none"/>
        </w:rPr>
        <w:t xml:space="preserve"> </w:t>
      </w:r>
      <w:r w:rsidR="00094A26" w:rsidRPr="005D15F7">
        <w:rPr>
          <w:rFonts w:ascii="Times New Roman" w:eastAsiaTheme="majorEastAsia" w:hAnsi="Times New Roman" w:cs="Times New Roman"/>
          <w:kern w:val="0"/>
          <w14:ligatures w14:val="none"/>
        </w:rPr>
        <w:t xml:space="preserve">(c) </w:t>
      </w:r>
      <w:r w:rsidR="001214EE" w:rsidRPr="005D15F7">
        <w:rPr>
          <w:rFonts w:ascii="Times New Roman" w:eastAsiaTheme="majorEastAsia" w:hAnsi="Times New Roman" w:cs="Times New Roman"/>
          <w:kern w:val="0"/>
          <w14:ligatures w14:val="none"/>
        </w:rPr>
        <w:t>F</w:t>
      </w:r>
      <w:r w:rsidR="00BA4F8C" w:rsidRPr="005D15F7">
        <w:rPr>
          <w:rFonts w:ascii="Times New Roman" w:eastAsiaTheme="majorEastAsia" w:hAnsi="Times New Roman" w:cs="Times New Roman"/>
          <w:kern w:val="0"/>
          <w14:ligatures w14:val="none"/>
        </w:rPr>
        <w:t>ailure to inform</w:t>
      </w:r>
      <w:r w:rsidR="001214EE" w:rsidRPr="005D15F7">
        <w:rPr>
          <w:rFonts w:ascii="Times New Roman" w:eastAsiaTheme="majorEastAsia" w:hAnsi="Times New Roman" w:cs="Times New Roman"/>
          <w:kern w:val="0"/>
          <w14:ligatures w14:val="none"/>
        </w:rPr>
        <w:t xml:space="preserve">, </w:t>
      </w:r>
      <w:r w:rsidR="00632367" w:rsidRPr="005D15F7">
        <w:rPr>
          <w:rFonts w:ascii="Times New Roman" w:eastAsiaTheme="majorEastAsia" w:hAnsi="Times New Roman" w:cs="Times New Roman"/>
          <w:kern w:val="0"/>
          <w14:ligatures w14:val="none"/>
        </w:rPr>
        <w:t>intentionally</w:t>
      </w:r>
      <w:r w:rsidR="001214EE" w:rsidRPr="005D15F7">
        <w:rPr>
          <w:rFonts w:ascii="Times New Roman" w:eastAsiaTheme="majorEastAsia" w:hAnsi="Times New Roman" w:cs="Times New Roman"/>
          <w:kern w:val="0"/>
          <w14:ligatures w14:val="none"/>
        </w:rPr>
        <w:t xml:space="preserve"> not providing people with </w:t>
      </w:r>
      <w:r w:rsidR="003D6315" w:rsidRPr="005D15F7">
        <w:rPr>
          <w:rFonts w:ascii="Times New Roman" w:eastAsiaTheme="majorEastAsia" w:hAnsi="Times New Roman" w:cs="Times New Roman"/>
          <w:kern w:val="0"/>
          <w14:ligatures w14:val="none"/>
        </w:rPr>
        <w:t>sufficient</w:t>
      </w:r>
      <w:r w:rsidR="001214EE" w:rsidRPr="005D15F7">
        <w:rPr>
          <w:rFonts w:ascii="Times New Roman" w:eastAsiaTheme="majorEastAsia" w:hAnsi="Times New Roman" w:cs="Times New Roman"/>
          <w:kern w:val="0"/>
          <w14:ligatures w14:val="none"/>
        </w:rPr>
        <w:t xml:space="preserve"> information; </w:t>
      </w:r>
      <w:r w:rsidR="00094A26" w:rsidRPr="005D15F7">
        <w:rPr>
          <w:rFonts w:ascii="Times New Roman" w:eastAsiaTheme="majorEastAsia" w:hAnsi="Times New Roman" w:cs="Times New Roman"/>
          <w:kern w:val="0"/>
          <w14:ligatures w14:val="none"/>
        </w:rPr>
        <w:t xml:space="preserve">(d) </w:t>
      </w:r>
      <w:r w:rsidR="003D6315" w:rsidRPr="005D15F7">
        <w:rPr>
          <w:rFonts w:ascii="Times New Roman" w:eastAsiaTheme="majorEastAsia" w:hAnsi="Times New Roman" w:cs="Times New Roman"/>
          <w:kern w:val="0"/>
          <w14:ligatures w14:val="none"/>
        </w:rPr>
        <w:t>Thwarted</w:t>
      </w:r>
      <w:r w:rsidR="001214EE" w:rsidRPr="005D15F7">
        <w:rPr>
          <w:rFonts w:ascii="Times New Roman" w:eastAsiaTheme="majorEastAsia" w:hAnsi="Times New Roman" w:cs="Times New Roman"/>
          <w:kern w:val="0"/>
          <w14:ligatures w14:val="none"/>
        </w:rPr>
        <w:t xml:space="preserve"> expectations, </w:t>
      </w:r>
      <w:r w:rsidR="006A0720" w:rsidRPr="005D15F7">
        <w:rPr>
          <w:rFonts w:ascii="Times New Roman" w:eastAsiaTheme="majorEastAsia" w:hAnsi="Times New Roman" w:cs="Times New Roman"/>
          <w:kern w:val="0"/>
          <w14:ligatures w14:val="none"/>
        </w:rPr>
        <w:t xml:space="preserve">undermining people choices; </w:t>
      </w:r>
      <w:r w:rsidR="00094A26" w:rsidRPr="005D15F7">
        <w:rPr>
          <w:rFonts w:ascii="Times New Roman" w:eastAsiaTheme="majorEastAsia" w:hAnsi="Times New Roman" w:cs="Times New Roman"/>
          <w:kern w:val="0"/>
          <w14:ligatures w14:val="none"/>
        </w:rPr>
        <w:t xml:space="preserve">(e) </w:t>
      </w:r>
      <w:r w:rsidR="006A0720" w:rsidRPr="005D15F7">
        <w:rPr>
          <w:rFonts w:ascii="Times New Roman" w:eastAsiaTheme="majorEastAsia" w:hAnsi="Times New Roman" w:cs="Times New Roman"/>
          <w:kern w:val="0"/>
          <w14:ligatures w14:val="none"/>
        </w:rPr>
        <w:t xml:space="preserve">Lack of control, an inability </w:t>
      </w:r>
      <w:r w:rsidR="003D6315" w:rsidRPr="005D15F7">
        <w:rPr>
          <w:rFonts w:ascii="Times New Roman" w:eastAsiaTheme="majorEastAsia" w:hAnsi="Times New Roman" w:cs="Times New Roman"/>
          <w:kern w:val="0"/>
          <w14:ligatures w14:val="none"/>
        </w:rPr>
        <w:t>to</w:t>
      </w:r>
      <w:r w:rsidR="006A0720" w:rsidRPr="005D15F7">
        <w:rPr>
          <w:rFonts w:ascii="Times New Roman" w:eastAsiaTheme="majorEastAsia" w:hAnsi="Times New Roman" w:cs="Times New Roman"/>
          <w:kern w:val="0"/>
          <w14:ligatures w14:val="none"/>
        </w:rPr>
        <w:t xml:space="preserve"> make meaningful choices about a </w:t>
      </w:r>
      <w:r w:rsidR="00094A26" w:rsidRPr="005D15F7">
        <w:rPr>
          <w:rFonts w:ascii="Times New Roman" w:eastAsiaTheme="majorEastAsia" w:hAnsi="Times New Roman" w:cs="Times New Roman"/>
          <w:kern w:val="0"/>
          <w14:ligatures w14:val="none"/>
        </w:rPr>
        <w:t>person’s</w:t>
      </w:r>
      <w:r w:rsidR="006A0720" w:rsidRPr="005D15F7">
        <w:rPr>
          <w:rFonts w:ascii="Times New Roman" w:eastAsiaTheme="majorEastAsia" w:hAnsi="Times New Roman" w:cs="Times New Roman"/>
          <w:kern w:val="0"/>
          <w14:ligatures w14:val="none"/>
        </w:rPr>
        <w:t xml:space="preserve"> life;</w:t>
      </w:r>
      <w:r w:rsidR="00094A26" w:rsidRPr="005D15F7">
        <w:rPr>
          <w:rFonts w:ascii="Times New Roman" w:eastAsiaTheme="majorEastAsia" w:hAnsi="Times New Roman" w:cs="Times New Roman"/>
          <w:kern w:val="0"/>
          <w14:ligatures w14:val="none"/>
        </w:rPr>
        <w:t xml:space="preserve"> (f)</w:t>
      </w:r>
      <w:r w:rsidR="006A0720" w:rsidRPr="005D15F7">
        <w:rPr>
          <w:rFonts w:ascii="Times New Roman" w:eastAsiaTheme="majorEastAsia" w:hAnsi="Times New Roman" w:cs="Times New Roman"/>
          <w:kern w:val="0"/>
          <w14:ligatures w14:val="none"/>
        </w:rPr>
        <w:t xml:space="preserve"> </w:t>
      </w:r>
      <w:r w:rsidR="003D6315" w:rsidRPr="005D15F7">
        <w:rPr>
          <w:rFonts w:ascii="Times New Roman" w:eastAsiaTheme="majorEastAsia" w:hAnsi="Times New Roman" w:cs="Times New Roman"/>
          <w:kern w:val="0"/>
          <w14:ligatures w14:val="none"/>
        </w:rPr>
        <w:t xml:space="preserve">Chilling effects, preventing people from engaging in </w:t>
      </w:r>
      <w:r w:rsidR="00DC202F" w:rsidRPr="005D15F7">
        <w:rPr>
          <w:rFonts w:ascii="Times New Roman" w:eastAsiaTheme="majorEastAsia" w:hAnsi="Times New Roman" w:cs="Times New Roman"/>
          <w:kern w:val="0"/>
          <w14:ligatures w14:val="none"/>
        </w:rPr>
        <w:t>specific</w:t>
      </w:r>
      <w:r w:rsidR="00632367" w:rsidRPr="005D15F7">
        <w:rPr>
          <w:rFonts w:ascii="Times New Roman" w:eastAsiaTheme="majorEastAsia" w:hAnsi="Times New Roman" w:cs="Times New Roman"/>
          <w:kern w:val="0"/>
          <w14:ligatures w14:val="none"/>
        </w:rPr>
        <w:t xml:space="preserve"> </w:t>
      </w:r>
      <w:r w:rsidR="003D6315" w:rsidRPr="005D15F7">
        <w:rPr>
          <w:rFonts w:ascii="Times New Roman" w:eastAsiaTheme="majorEastAsia" w:hAnsi="Times New Roman" w:cs="Times New Roman"/>
          <w:kern w:val="0"/>
          <w14:ligatures w14:val="none"/>
        </w:rPr>
        <w:t>activity (Citron &amp; Solove, 2021).</w:t>
      </w:r>
      <w:r w:rsidR="00427B41" w:rsidRPr="005D15F7">
        <w:rPr>
          <w:rFonts w:ascii="Times New Roman" w:eastAsiaTheme="majorEastAsia" w:hAnsi="Times New Roman" w:cs="Times New Roman"/>
          <w:kern w:val="0"/>
          <w14:ligatures w14:val="none"/>
        </w:rPr>
        <w:t xml:space="preserve"> Without diving into each effect, </w:t>
      </w:r>
      <w:r w:rsidR="001F24E1" w:rsidRPr="005D15F7">
        <w:rPr>
          <w:rFonts w:ascii="Times New Roman" w:eastAsiaTheme="majorEastAsia" w:hAnsi="Times New Roman" w:cs="Times New Roman"/>
          <w:kern w:val="0"/>
          <w14:ligatures w14:val="none"/>
        </w:rPr>
        <w:t xml:space="preserve">the similarity they all share is </w:t>
      </w:r>
      <w:r w:rsidR="00634871" w:rsidRPr="005D15F7">
        <w:rPr>
          <w:rFonts w:ascii="Times New Roman" w:eastAsiaTheme="majorEastAsia" w:hAnsi="Times New Roman" w:cs="Times New Roman"/>
          <w:kern w:val="0"/>
          <w14:ligatures w14:val="none"/>
        </w:rPr>
        <w:t>that they</w:t>
      </w:r>
      <w:r w:rsidR="001F24E1" w:rsidRPr="005D15F7">
        <w:rPr>
          <w:rFonts w:ascii="Times New Roman" w:eastAsiaTheme="majorEastAsia" w:hAnsi="Times New Roman" w:cs="Times New Roman"/>
          <w:kern w:val="0"/>
          <w14:ligatures w14:val="none"/>
        </w:rPr>
        <w:t xml:space="preserve"> direct</w:t>
      </w:r>
      <w:r w:rsidR="00634871" w:rsidRPr="005D15F7">
        <w:rPr>
          <w:rFonts w:ascii="Times New Roman" w:eastAsiaTheme="majorEastAsia" w:hAnsi="Times New Roman" w:cs="Times New Roman"/>
          <w:kern w:val="0"/>
          <w14:ligatures w14:val="none"/>
        </w:rPr>
        <w:t>ly</w:t>
      </w:r>
      <w:r w:rsidR="001F24E1" w:rsidRPr="005D15F7">
        <w:rPr>
          <w:rFonts w:ascii="Times New Roman" w:eastAsiaTheme="majorEastAsia" w:hAnsi="Times New Roman" w:cs="Times New Roman"/>
          <w:kern w:val="0"/>
          <w14:ligatures w14:val="none"/>
        </w:rPr>
        <w:t xml:space="preserve"> harm </w:t>
      </w:r>
      <w:r w:rsidR="00D1264F" w:rsidRPr="005D15F7">
        <w:rPr>
          <w:rFonts w:ascii="Times New Roman" w:eastAsiaTheme="majorEastAsia" w:hAnsi="Times New Roman" w:cs="Times New Roman"/>
          <w:kern w:val="0"/>
          <w14:ligatures w14:val="none"/>
        </w:rPr>
        <w:t>individuals’</w:t>
      </w:r>
      <w:r w:rsidR="001F24E1" w:rsidRPr="005D15F7">
        <w:rPr>
          <w:rFonts w:ascii="Times New Roman" w:eastAsiaTheme="majorEastAsia" w:hAnsi="Times New Roman" w:cs="Times New Roman"/>
          <w:kern w:val="0"/>
          <w14:ligatures w14:val="none"/>
        </w:rPr>
        <w:t xml:space="preserve"> sense of agency</w:t>
      </w:r>
      <w:r w:rsidR="008145DF" w:rsidRPr="005D15F7">
        <w:rPr>
          <w:rFonts w:ascii="Times New Roman" w:eastAsiaTheme="majorEastAsia" w:hAnsi="Times New Roman" w:cs="Times New Roman"/>
          <w:kern w:val="0"/>
          <w14:ligatures w14:val="none"/>
        </w:rPr>
        <w:t xml:space="preserve"> </w:t>
      </w:r>
      <w:r w:rsidR="00634871" w:rsidRPr="005D15F7">
        <w:rPr>
          <w:rFonts w:ascii="Times New Roman" w:eastAsiaTheme="majorEastAsia" w:hAnsi="Times New Roman" w:cs="Times New Roman"/>
          <w:kern w:val="0"/>
          <w14:ligatures w14:val="none"/>
        </w:rPr>
        <w:t xml:space="preserve">or independence. </w:t>
      </w:r>
      <w:r w:rsidR="00DD5E87" w:rsidRPr="005D15F7">
        <w:rPr>
          <w:rFonts w:ascii="Times New Roman" w:eastAsiaTheme="majorEastAsia" w:hAnsi="Times New Roman" w:cs="Times New Roman"/>
          <w:kern w:val="0"/>
          <w14:ligatures w14:val="none"/>
        </w:rPr>
        <w:t xml:space="preserve">In recent years, this harm has been most widely </w:t>
      </w:r>
      <w:r w:rsidR="00DC202F" w:rsidRPr="005D15F7">
        <w:rPr>
          <w:rFonts w:ascii="Times New Roman" w:eastAsiaTheme="majorEastAsia" w:hAnsi="Times New Roman" w:cs="Times New Roman"/>
          <w:kern w:val="0"/>
          <w14:ligatures w14:val="none"/>
        </w:rPr>
        <w:t>evident during the previous presidential elections, with scandals emerging, such as the Cambridge Analytica scandal, where politically motivated organizations utilized private Facebook information to target specific groups of people and</w:t>
      </w:r>
      <w:r w:rsidR="000C3006" w:rsidRPr="005D15F7">
        <w:rPr>
          <w:rFonts w:ascii="Times New Roman" w:eastAsiaTheme="majorEastAsia" w:hAnsi="Times New Roman" w:cs="Times New Roman"/>
          <w:kern w:val="0"/>
          <w14:ligatures w14:val="none"/>
        </w:rPr>
        <w:t xml:space="preserve"> gain political support</w:t>
      </w:r>
      <w:r w:rsidR="00BE07CF" w:rsidRPr="005D15F7">
        <w:rPr>
          <w:rFonts w:ascii="Times New Roman" w:eastAsiaTheme="majorEastAsia" w:hAnsi="Times New Roman" w:cs="Times New Roman"/>
          <w:kern w:val="0"/>
          <w14:ligatures w14:val="none"/>
        </w:rPr>
        <w:t xml:space="preserve"> (Fernando, 2021).</w:t>
      </w:r>
      <w:r w:rsidR="000C3006" w:rsidRPr="005D15F7">
        <w:rPr>
          <w:rFonts w:ascii="Times New Roman" w:eastAsiaTheme="majorEastAsia" w:hAnsi="Times New Roman" w:cs="Times New Roman"/>
          <w:kern w:val="0"/>
          <w14:ligatures w14:val="none"/>
        </w:rPr>
        <w:t xml:space="preserve"> </w:t>
      </w:r>
    </w:p>
    <w:p w14:paraId="6F037593" w14:textId="400AA395" w:rsidR="00D95F93" w:rsidRPr="005D15F7" w:rsidRDefault="00D95F93" w:rsidP="00B6521D">
      <w:pPr>
        <w:spacing w:after="0" w:line="360" w:lineRule="auto"/>
        <w:rPr>
          <w:rFonts w:ascii="Times New Roman" w:eastAsiaTheme="majorEastAsia" w:hAnsi="Times New Roman" w:cs="Times New Roman"/>
          <w:b/>
          <w:bCs/>
          <w:kern w:val="0"/>
          <w14:ligatures w14:val="none"/>
        </w:rPr>
      </w:pPr>
      <w:r w:rsidRPr="005D15F7">
        <w:rPr>
          <w:rFonts w:ascii="Times New Roman" w:eastAsiaTheme="majorEastAsia" w:hAnsi="Times New Roman" w:cs="Times New Roman"/>
          <w:b/>
          <w:bCs/>
          <w:kern w:val="0"/>
          <w14:ligatures w14:val="none"/>
        </w:rPr>
        <w:t>Privacy Principles</w:t>
      </w:r>
    </w:p>
    <w:p w14:paraId="495A9A72" w14:textId="5AF4EADF" w:rsidR="006D253A" w:rsidRPr="005D15F7" w:rsidRDefault="00A85BD5" w:rsidP="00B6521D">
      <w:pPr>
        <w:spacing w:after="0" w:line="360" w:lineRule="auto"/>
        <w:ind w:firstLine="36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 xml:space="preserve">With so many </w:t>
      </w:r>
      <w:r w:rsidR="00380BBF" w:rsidRPr="005D15F7">
        <w:rPr>
          <w:rFonts w:ascii="Times New Roman" w:eastAsiaTheme="majorEastAsia" w:hAnsi="Times New Roman" w:cs="Times New Roman"/>
          <w:kern w:val="0"/>
          <w14:ligatures w14:val="none"/>
        </w:rPr>
        <w:t>types</w:t>
      </w:r>
      <w:r w:rsidR="00C5351F" w:rsidRPr="005D15F7">
        <w:rPr>
          <w:rFonts w:ascii="Times New Roman" w:eastAsiaTheme="majorEastAsia" w:hAnsi="Times New Roman" w:cs="Times New Roman"/>
          <w:kern w:val="0"/>
          <w14:ligatures w14:val="none"/>
        </w:rPr>
        <w:t xml:space="preserve"> of </w:t>
      </w:r>
      <w:r w:rsidR="00380BBF" w:rsidRPr="005D15F7">
        <w:rPr>
          <w:rFonts w:ascii="Times New Roman" w:eastAsiaTheme="majorEastAsia" w:hAnsi="Times New Roman" w:cs="Times New Roman"/>
          <w:kern w:val="0"/>
          <w14:ligatures w14:val="none"/>
        </w:rPr>
        <w:t>harm</w:t>
      </w:r>
      <w:r w:rsidR="00C5351F" w:rsidRPr="005D15F7">
        <w:rPr>
          <w:rFonts w:ascii="Times New Roman" w:eastAsiaTheme="majorEastAsia" w:hAnsi="Times New Roman" w:cs="Times New Roman"/>
          <w:kern w:val="0"/>
          <w14:ligatures w14:val="none"/>
        </w:rPr>
        <w:t xml:space="preserve"> that can occur due to the mishandling of private information, </w:t>
      </w:r>
      <w:r w:rsidR="006A0834" w:rsidRPr="005D15F7">
        <w:rPr>
          <w:rFonts w:ascii="Times New Roman" w:eastAsiaTheme="majorEastAsia" w:hAnsi="Times New Roman" w:cs="Times New Roman"/>
          <w:kern w:val="0"/>
          <w14:ligatures w14:val="none"/>
        </w:rPr>
        <w:t xml:space="preserve">several </w:t>
      </w:r>
      <w:r w:rsidR="00380BBF" w:rsidRPr="005D15F7">
        <w:rPr>
          <w:rFonts w:ascii="Times New Roman" w:eastAsiaTheme="majorEastAsia" w:hAnsi="Times New Roman" w:cs="Times New Roman"/>
          <w:kern w:val="0"/>
          <w14:ligatures w14:val="none"/>
        </w:rPr>
        <w:t>organiz</w:t>
      </w:r>
      <w:r w:rsidR="00C54F3A" w:rsidRPr="005D15F7">
        <w:rPr>
          <w:rFonts w:ascii="Times New Roman" w:eastAsiaTheme="majorEastAsia" w:hAnsi="Times New Roman" w:cs="Times New Roman"/>
          <w:kern w:val="0"/>
          <w14:ligatures w14:val="none"/>
        </w:rPr>
        <w:t xml:space="preserve">ations </w:t>
      </w:r>
      <w:r w:rsidR="006A0834" w:rsidRPr="005D15F7">
        <w:rPr>
          <w:rFonts w:ascii="Times New Roman" w:eastAsiaTheme="majorEastAsia" w:hAnsi="Times New Roman" w:cs="Times New Roman"/>
          <w:kern w:val="0"/>
          <w14:ligatures w14:val="none"/>
        </w:rPr>
        <w:t>were</w:t>
      </w:r>
      <w:r w:rsidR="00C54F3A" w:rsidRPr="005D15F7">
        <w:rPr>
          <w:rFonts w:ascii="Times New Roman" w:eastAsiaTheme="majorEastAsia" w:hAnsi="Times New Roman" w:cs="Times New Roman"/>
          <w:kern w:val="0"/>
          <w14:ligatures w14:val="none"/>
        </w:rPr>
        <w:t xml:space="preserve"> created to counter the problem on various levels of governance</w:t>
      </w:r>
      <w:r w:rsidR="00CB7C66" w:rsidRPr="005D15F7">
        <w:rPr>
          <w:rFonts w:ascii="Times New Roman" w:eastAsiaTheme="majorEastAsia" w:hAnsi="Times New Roman" w:cs="Times New Roman"/>
          <w:kern w:val="0"/>
          <w14:ligatures w14:val="none"/>
        </w:rPr>
        <w:t xml:space="preserve">. On the international level, the </w:t>
      </w:r>
      <w:r w:rsidR="00C54F3A" w:rsidRPr="005D15F7">
        <w:rPr>
          <w:rFonts w:ascii="Times New Roman" w:eastAsiaTheme="majorEastAsia" w:hAnsi="Times New Roman" w:cs="Times New Roman"/>
          <w:kern w:val="0"/>
          <w14:ligatures w14:val="none"/>
        </w:rPr>
        <w:t xml:space="preserve">Organization for Economic Co-operation and Development (OECD) </w:t>
      </w:r>
      <w:r w:rsidR="00CB7C66" w:rsidRPr="005D15F7">
        <w:rPr>
          <w:rFonts w:ascii="Times New Roman" w:eastAsiaTheme="majorEastAsia" w:hAnsi="Times New Roman" w:cs="Times New Roman"/>
          <w:kern w:val="0"/>
          <w14:ligatures w14:val="none"/>
        </w:rPr>
        <w:t>works</w:t>
      </w:r>
      <w:r w:rsidR="0032618C" w:rsidRPr="005D15F7">
        <w:rPr>
          <w:rFonts w:ascii="Times New Roman" w:eastAsiaTheme="majorEastAsia" w:hAnsi="Times New Roman" w:cs="Times New Roman"/>
          <w:kern w:val="0"/>
          <w14:ligatures w14:val="none"/>
        </w:rPr>
        <w:t xml:space="preserve"> with </w:t>
      </w:r>
      <w:r w:rsidR="00F15DA7" w:rsidRPr="005D15F7">
        <w:rPr>
          <w:rFonts w:ascii="Times New Roman" w:eastAsiaTheme="majorEastAsia" w:hAnsi="Times New Roman" w:cs="Times New Roman"/>
          <w:kern w:val="0"/>
          <w14:ligatures w14:val="none"/>
        </w:rPr>
        <w:t>over 100</w:t>
      </w:r>
      <w:r w:rsidR="0032618C" w:rsidRPr="005D15F7">
        <w:rPr>
          <w:rFonts w:ascii="Times New Roman" w:eastAsiaTheme="majorEastAsia" w:hAnsi="Times New Roman" w:cs="Times New Roman"/>
          <w:kern w:val="0"/>
          <w14:ligatures w14:val="none"/>
        </w:rPr>
        <w:t xml:space="preserve"> countries to establish </w:t>
      </w:r>
      <w:r w:rsidR="00A12E05" w:rsidRPr="005D15F7">
        <w:rPr>
          <w:rFonts w:ascii="Times New Roman" w:eastAsiaTheme="majorEastAsia" w:hAnsi="Times New Roman" w:cs="Times New Roman"/>
          <w:kern w:val="0"/>
          <w14:ligatures w14:val="none"/>
        </w:rPr>
        <w:t>international</w:t>
      </w:r>
      <w:r w:rsidR="0032618C" w:rsidRPr="005D15F7">
        <w:rPr>
          <w:rFonts w:ascii="Times New Roman" w:eastAsiaTheme="majorEastAsia" w:hAnsi="Times New Roman" w:cs="Times New Roman"/>
          <w:kern w:val="0"/>
          <w14:ligatures w14:val="none"/>
        </w:rPr>
        <w:t xml:space="preserve"> standard</w:t>
      </w:r>
      <w:r w:rsidR="00A12E05" w:rsidRPr="005D15F7">
        <w:rPr>
          <w:rFonts w:ascii="Times New Roman" w:eastAsiaTheme="majorEastAsia" w:hAnsi="Times New Roman" w:cs="Times New Roman"/>
          <w:kern w:val="0"/>
          <w14:ligatures w14:val="none"/>
        </w:rPr>
        <w:t>s</w:t>
      </w:r>
      <w:r w:rsidR="00CB7C66" w:rsidRPr="005D15F7">
        <w:rPr>
          <w:rFonts w:ascii="Times New Roman" w:eastAsiaTheme="majorEastAsia" w:hAnsi="Times New Roman" w:cs="Times New Roman"/>
          <w:kern w:val="0"/>
          <w14:ligatures w14:val="none"/>
        </w:rPr>
        <w:t>. Within the</w:t>
      </w:r>
      <w:r w:rsidR="00C54F3A" w:rsidRPr="005D15F7">
        <w:rPr>
          <w:rFonts w:ascii="Times New Roman" w:eastAsiaTheme="majorEastAsia" w:hAnsi="Times New Roman" w:cs="Times New Roman"/>
          <w:kern w:val="0"/>
          <w14:ligatures w14:val="none"/>
        </w:rPr>
        <w:t xml:space="preserve"> United States</w:t>
      </w:r>
      <w:r w:rsidR="00CB7C66" w:rsidRPr="005D15F7">
        <w:rPr>
          <w:rFonts w:ascii="Times New Roman" w:eastAsiaTheme="majorEastAsia" w:hAnsi="Times New Roman" w:cs="Times New Roman"/>
          <w:kern w:val="0"/>
          <w14:ligatures w14:val="none"/>
        </w:rPr>
        <w:t>, the</w:t>
      </w:r>
      <w:r w:rsidR="00C54F3A" w:rsidRPr="005D15F7">
        <w:rPr>
          <w:rFonts w:ascii="Times New Roman" w:eastAsiaTheme="majorEastAsia" w:hAnsi="Times New Roman" w:cs="Times New Roman"/>
          <w:kern w:val="0"/>
          <w14:ligatures w14:val="none"/>
        </w:rPr>
        <w:t xml:space="preserve"> Federal Privacy Council</w:t>
      </w:r>
      <w:r w:rsidR="0032618C" w:rsidRPr="005D15F7">
        <w:rPr>
          <w:rFonts w:ascii="Times New Roman" w:eastAsiaTheme="majorEastAsia" w:hAnsi="Times New Roman" w:cs="Times New Roman"/>
          <w:kern w:val="0"/>
          <w14:ligatures w14:val="none"/>
        </w:rPr>
        <w:t xml:space="preserve"> </w:t>
      </w:r>
      <w:r w:rsidR="00806C01" w:rsidRPr="005D15F7">
        <w:rPr>
          <w:rFonts w:ascii="Times New Roman" w:eastAsiaTheme="majorEastAsia" w:hAnsi="Times New Roman" w:cs="Times New Roman"/>
          <w:kern w:val="0"/>
          <w14:ligatures w14:val="none"/>
        </w:rPr>
        <w:t>(FPC)</w:t>
      </w:r>
      <w:r w:rsidR="00CB7C66" w:rsidRPr="005D15F7">
        <w:rPr>
          <w:rFonts w:ascii="Times New Roman" w:eastAsiaTheme="majorEastAsia" w:hAnsi="Times New Roman" w:cs="Times New Roman"/>
          <w:kern w:val="0"/>
          <w14:ligatures w14:val="none"/>
        </w:rPr>
        <w:t xml:space="preserve"> </w:t>
      </w:r>
      <w:r w:rsidR="004731EE" w:rsidRPr="005D15F7">
        <w:rPr>
          <w:rFonts w:ascii="Times New Roman" w:eastAsiaTheme="majorEastAsia" w:hAnsi="Times New Roman" w:cs="Times New Roman"/>
          <w:kern w:val="0"/>
          <w14:ligatures w14:val="none"/>
        </w:rPr>
        <w:t>publish</w:t>
      </w:r>
      <w:r w:rsidR="00FB2D14" w:rsidRPr="005D15F7">
        <w:rPr>
          <w:rFonts w:ascii="Times New Roman" w:eastAsiaTheme="majorEastAsia" w:hAnsi="Times New Roman" w:cs="Times New Roman"/>
          <w:kern w:val="0"/>
          <w14:ligatures w14:val="none"/>
        </w:rPr>
        <w:t>es</w:t>
      </w:r>
      <w:r w:rsidR="00FA235D" w:rsidRPr="005D15F7">
        <w:rPr>
          <w:rFonts w:ascii="Times New Roman" w:eastAsiaTheme="majorEastAsia" w:hAnsi="Times New Roman" w:cs="Times New Roman"/>
          <w:kern w:val="0"/>
          <w14:ligatures w14:val="none"/>
        </w:rPr>
        <w:t xml:space="preserve"> a list of widely accepted principles that have now been </w:t>
      </w:r>
      <w:r w:rsidR="00FA235D" w:rsidRPr="005D15F7">
        <w:rPr>
          <w:rFonts w:ascii="Times New Roman" w:eastAsiaTheme="majorEastAsia" w:hAnsi="Times New Roman" w:cs="Times New Roman"/>
          <w:kern w:val="0"/>
          <w14:ligatures w14:val="none"/>
        </w:rPr>
        <w:lastRenderedPageBreak/>
        <w:t xml:space="preserve">used around the world. </w:t>
      </w:r>
      <w:r w:rsidR="00633B09" w:rsidRPr="005D15F7">
        <w:rPr>
          <w:rFonts w:ascii="Times New Roman" w:eastAsiaTheme="majorEastAsia" w:hAnsi="Times New Roman" w:cs="Times New Roman"/>
          <w:kern w:val="0"/>
          <w14:ligatures w14:val="none"/>
        </w:rPr>
        <w:t xml:space="preserve">Since </w:t>
      </w:r>
      <w:r w:rsidR="00FB2D14" w:rsidRPr="005D15F7">
        <w:rPr>
          <w:rFonts w:ascii="Times New Roman" w:eastAsiaTheme="majorEastAsia" w:hAnsi="Times New Roman" w:cs="Times New Roman"/>
          <w:kern w:val="0"/>
          <w14:ligatures w14:val="none"/>
        </w:rPr>
        <w:t>laws</w:t>
      </w:r>
      <w:r w:rsidR="00633B09" w:rsidRPr="005D15F7">
        <w:rPr>
          <w:rFonts w:ascii="Times New Roman" w:eastAsiaTheme="majorEastAsia" w:hAnsi="Times New Roman" w:cs="Times New Roman"/>
          <w:kern w:val="0"/>
          <w14:ligatures w14:val="none"/>
        </w:rPr>
        <w:t xml:space="preserve"> vary depending on what </w:t>
      </w:r>
      <w:r w:rsidR="006A0834" w:rsidRPr="005D15F7">
        <w:rPr>
          <w:rFonts w:ascii="Times New Roman" w:eastAsiaTheme="majorEastAsia" w:hAnsi="Times New Roman" w:cs="Times New Roman"/>
          <w:kern w:val="0"/>
          <w14:ligatures w14:val="none"/>
        </w:rPr>
        <w:t xml:space="preserve">a business does or where it </w:t>
      </w:r>
      <w:r w:rsidR="00DB270D" w:rsidRPr="005D15F7">
        <w:rPr>
          <w:rFonts w:ascii="Times New Roman" w:eastAsiaTheme="majorEastAsia" w:hAnsi="Times New Roman" w:cs="Times New Roman"/>
          <w:kern w:val="0"/>
          <w14:ligatures w14:val="none"/>
        </w:rPr>
        <w:t>is located</w:t>
      </w:r>
      <w:r w:rsidR="006A0834" w:rsidRPr="005D15F7">
        <w:rPr>
          <w:rFonts w:ascii="Times New Roman" w:eastAsiaTheme="majorEastAsia" w:hAnsi="Times New Roman" w:cs="Times New Roman"/>
          <w:kern w:val="0"/>
          <w14:ligatures w14:val="none"/>
        </w:rPr>
        <w:t>, these organizations instead</w:t>
      </w:r>
      <w:r w:rsidR="00FB2D14" w:rsidRPr="005D15F7">
        <w:rPr>
          <w:rFonts w:ascii="Times New Roman" w:eastAsiaTheme="majorEastAsia" w:hAnsi="Times New Roman" w:cs="Times New Roman"/>
          <w:kern w:val="0"/>
          <w14:ligatures w14:val="none"/>
        </w:rPr>
        <w:t xml:space="preserve"> aim to guide</w:t>
      </w:r>
      <w:r w:rsidR="006A0834" w:rsidRPr="005D15F7">
        <w:rPr>
          <w:rFonts w:ascii="Times New Roman" w:eastAsiaTheme="majorEastAsia" w:hAnsi="Times New Roman" w:cs="Times New Roman"/>
          <w:kern w:val="0"/>
          <w14:ligatures w14:val="none"/>
        </w:rPr>
        <w:t xml:space="preserve"> </w:t>
      </w:r>
      <w:r w:rsidR="00DB270D" w:rsidRPr="005D15F7">
        <w:rPr>
          <w:rFonts w:ascii="Times New Roman" w:eastAsiaTheme="majorEastAsia" w:hAnsi="Times New Roman" w:cs="Times New Roman"/>
          <w:kern w:val="0"/>
          <w14:ligatures w14:val="none"/>
        </w:rPr>
        <w:t>policy-making that will best fit each organization,</w:t>
      </w:r>
      <w:r w:rsidR="006D253A" w:rsidRPr="005D15F7">
        <w:rPr>
          <w:rFonts w:ascii="Times New Roman" w:eastAsiaTheme="majorEastAsia" w:hAnsi="Times New Roman" w:cs="Times New Roman"/>
          <w:kern w:val="0"/>
          <w14:ligatures w14:val="none"/>
        </w:rPr>
        <w:t xml:space="preserve"> as well as increase the end user’s data privacy</w:t>
      </w:r>
      <w:r w:rsidR="00E944D8" w:rsidRPr="005D15F7">
        <w:rPr>
          <w:rFonts w:ascii="Times New Roman" w:eastAsiaTheme="majorEastAsia" w:hAnsi="Times New Roman" w:cs="Times New Roman"/>
          <w:kern w:val="0"/>
          <w14:ligatures w14:val="none"/>
        </w:rPr>
        <w:t xml:space="preserve"> rights</w:t>
      </w:r>
      <w:r w:rsidR="006D253A" w:rsidRPr="005D15F7">
        <w:rPr>
          <w:rFonts w:ascii="Times New Roman" w:eastAsiaTheme="majorEastAsia" w:hAnsi="Times New Roman" w:cs="Times New Roman"/>
          <w:kern w:val="0"/>
          <w14:ligatures w14:val="none"/>
        </w:rPr>
        <w:t>.</w:t>
      </w:r>
    </w:p>
    <w:p w14:paraId="7A651460" w14:textId="76B9FFF7" w:rsidR="00F365D0" w:rsidRPr="005D15F7" w:rsidRDefault="00712A5C" w:rsidP="00B6521D">
      <w:pPr>
        <w:spacing w:after="0" w:line="360" w:lineRule="auto"/>
        <w:ind w:firstLine="360"/>
        <w:rPr>
          <w:rFonts w:ascii="Times New Roman" w:hAnsi="Times New Roman" w:cs="Times New Roman"/>
          <w:kern w:val="0"/>
          <w14:ligatures w14:val="none"/>
        </w:rPr>
      </w:pPr>
      <w:r w:rsidRPr="005D15F7">
        <w:rPr>
          <w:rFonts w:ascii="Times New Roman" w:eastAsiaTheme="majorEastAsia" w:hAnsi="Times New Roman" w:cs="Times New Roman"/>
          <w:kern w:val="0"/>
          <w14:ligatures w14:val="none"/>
        </w:rPr>
        <w:t>Adopted in 1980</w:t>
      </w:r>
      <w:r w:rsidR="006D3D92" w:rsidRPr="005D15F7">
        <w:rPr>
          <w:rFonts w:ascii="Times New Roman" w:eastAsiaTheme="majorEastAsia" w:hAnsi="Times New Roman" w:cs="Times New Roman"/>
          <w:kern w:val="0"/>
          <w14:ligatures w14:val="none"/>
        </w:rPr>
        <w:t xml:space="preserve"> by</w:t>
      </w:r>
      <w:r w:rsidR="00BA15B2" w:rsidRPr="005D15F7">
        <w:rPr>
          <w:rFonts w:ascii="Times New Roman" w:eastAsiaTheme="majorEastAsia" w:hAnsi="Times New Roman" w:cs="Times New Roman"/>
          <w:kern w:val="0"/>
          <w14:ligatures w14:val="none"/>
        </w:rPr>
        <w:t xml:space="preserve"> the</w:t>
      </w:r>
      <w:r w:rsidR="006D3D92" w:rsidRPr="005D15F7">
        <w:rPr>
          <w:rFonts w:ascii="Times New Roman" w:eastAsiaTheme="majorEastAsia" w:hAnsi="Times New Roman" w:cs="Times New Roman"/>
          <w:kern w:val="0"/>
          <w14:ligatures w14:val="none"/>
        </w:rPr>
        <w:t xml:space="preserve"> OECD, the </w:t>
      </w:r>
      <w:r w:rsidR="006D3D92" w:rsidRPr="005D15F7">
        <w:rPr>
          <w:rFonts w:ascii="Times New Roman" w:hAnsi="Times New Roman" w:cs="Times New Roman"/>
          <w:i/>
          <w:iCs/>
          <w:kern w:val="0"/>
          <w14:ligatures w14:val="none"/>
        </w:rPr>
        <w:t xml:space="preserve">Guidelines Governing the Protection of Privacy and Transborder Flows of Personal Data </w:t>
      </w:r>
      <w:r w:rsidR="006D3D92" w:rsidRPr="005D15F7">
        <w:rPr>
          <w:rFonts w:ascii="Times New Roman" w:hAnsi="Times New Roman" w:cs="Times New Roman"/>
          <w:kern w:val="0"/>
          <w14:ligatures w14:val="none"/>
        </w:rPr>
        <w:t xml:space="preserve">contain a list of eight principles </w:t>
      </w:r>
      <w:r w:rsidR="00DB270D" w:rsidRPr="005D15F7">
        <w:rPr>
          <w:rFonts w:ascii="Times New Roman" w:hAnsi="Times New Roman" w:cs="Times New Roman"/>
          <w:kern w:val="0"/>
          <w14:ligatures w14:val="none"/>
        </w:rPr>
        <w:t>that aim</w:t>
      </w:r>
      <w:r w:rsidR="004201B1" w:rsidRPr="005D15F7">
        <w:rPr>
          <w:rFonts w:ascii="Times New Roman" w:hAnsi="Times New Roman" w:cs="Times New Roman"/>
          <w:kern w:val="0"/>
          <w14:ligatures w14:val="none"/>
        </w:rPr>
        <w:t xml:space="preserve"> to “further advance the free flow of information between Member countries and to avoid the creation of unjustified obstacles to the development of economic and social relations among them”</w:t>
      </w:r>
      <w:r w:rsidR="003C45E2" w:rsidRPr="005D15F7">
        <w:rPr>
          <w:rFonts w:ascii="Times New Roman" w:hAnsi="Times New Roman" w:cs="Times New Roman"/>
          <w:kern w:val="0"/>
          <w14:ligatures w14:val="none"/>
        </w:rPr>
        <w:t xml:space="preserve"> (OECD, 2013). These principles, while not laws</w:t>
      </w:r>
      <w:r w:rsidR="00CB4FC2" w:rsidRPr="005D15F7">
        <w:rPr>
          <w:rFonts w:ascii="Times New Roman" w:hAnsi="Times New Roman" w:cs="Times New Roman"/>
          <w:kern w:val="0"/>
          <w14:ligatures w14:val="none"/>
        </w:rPr>
        <w:t xml:space="preserve">, were agreed upon by all signing countries </w:t>
      </w:r>
      <w:r w:rsidR="00DB270D" w:rsidRPr="005D15F7">
        <w:rPr>
          <w:rFonts w:ascii="Times New Roman" w:hAnsi="Times New Roman" w:cs="Times New Roman"/>
          <w:kern w:val="0"/>
          <w14:ligatures w14:val="none"/>
        </w:rPr>
        <w:t>to be then</w:t>
      </w:r>
      <w:r w:rsidR="00CB4FC2" w:rsidRPr="005D15F7">
        <w:rPr>
          <w:rFonts w:ascii="Times New Roman" w:hAnsi="Times New Roman" w:cs="Times New Roman"/>
          <w:kern w:val="0"/>
          <w14:ligatures w14:val="none"/>
        </w:rPr>
        <w:t xml:space="preserve"> implemented within their own countries</w:t>
      </w:r>
      <w:r w:rsidR="009970DF" w:rsidRPr="005D15F7">
        <w:rPr>
          <w:rFonts w:ascii="Times New Roman" w:hAnsi="Times New Roman" w:cs="Times New Roman"/>
          <w:kern w:val="0"/>
          <w14:ligatures w14:val="none"/>
        </w:rPr>
        <w:t>,</w:t>
      </w:r>
      <w:r w:rsidR="00BA15B2" w:rsidRPr="005D15F7">
        <w:rPr>
          <w:rFonts w:ascii="Times New Roman" w:hAnsi="Times New Roman" w:cs="Times New Roman"/>
          <w:kern w:val="0"/>
          <w14:ligatures w14:val="none"/>
        </w:rPr>
        <w:t xml:space="preserve"> and include the </w:t>
      </w:r>
      <w:r w:rsidR="00BA15B2" w:rsidRPr="005D15F7">
        <w:rPr>
          <w:rFonts w:ascii="Times New Roman" w:hAnsi="Times New Roman" w:cs="Times New Roman"/>
        </w:rPr>
        <w:t xml:space="preserve">Collection Limitation Principle, Data Quality Principle, Purpose Specification Principle, Use Limitation Principle, Security Safeguards Principle, Openness Principle, Individual Participation Principle, and Accountability Principle </w:t>
      </w:r>
      <w:r w:rsidR="00BA15B2" w:rsidRPr="005D15F7">
        <w:rPr>
          <w:rFonts w:ascii="Times New Roman" w:hAnsi="Times New Roman" w:cs="Times New Roman"/>
          <w:kern w:val="0"/>
          <w14:ligatures w14:val="none"/>
        </w:rPr>
        <w:t xml:space="preserve">(OECD, 2013). </w:t>
      </w:r>
    </w:p>
    <w:p w14:paraId="6016FCA2" w14:textId="5D33D3DC" w:rsidR="008D6F0A" w:rsidRPr="005D15F7" w:rsidRDefault="00C96EC8" w:rsidP="00B6521D">
      <w:pPr>
        <w:pStyle w:val="NormalWeb"/>
        <w:spacing w:before="0" w:beforeAutospacing="0" w:after="0" w:afterAutospacing="0" w:line="360" w:lineRule="auto"/>
        <w:ind w:firstLine="360"/>
        <w:rPr>
          <w:rFonts w:eastAsiaTheme="majorEastAsia"/>
        </w:rPr>
      </w:pPr>
      <w:r w:rsidRPr="005D15F7">
        <w:t xml:space="preserve">Following a 1973 </w:t>
      </w:r>
      <w:r w:rsidR="00965351" w:rsidRPr="005D15F7">
        <w:t>report from the Department of Health, Education, and Welfare committee, the Fair Information Practice Principles (FIPPs) have served as the foundation for numerous federal and state laws in the United States,</w:t>
      </w:r>
      <w:r w:rsidR="00BF14E0" w:rsidRPr="005D15F7">
        <w:t xml:space="preserve"> as well as abroad</w:t>
      </w:r>
      <w:r w:rsidR="00817727" w:rsidRPr="005D15F7">
        <w:t xml:space="preserve"> </w:t>
      </w:r>
      <w:r w:rsidR="00DE0425" w:rsidRPr="005D15F7">
        <w:t>(Federal Privacy Council, 2024)</w:t>
      </w:r>
      <w:r w:rsidR="00BF14E0" w:rsidRPr="005D15F7">
        <w:t xml:space="preserve">. </w:t>
      </w:r>
      <w:r w:rsidR="00915C41" w:rsidRPr="005D15F7">
        <w:t>This collection</w:t>
      </w:r>
      <w:r w:rsidR="002A102B" w:rsidRPr="005D15F7">
        <w:t xml:space="preserve"> of principles </w:t>
      </w:r>
      <w:r w:rsidR="00965351" w:rsidRPr="005D15F7">
        <w:t>is</w:t>
      </w:r>
      <w:r w:rsidR="00817727" w:rsidRPr="005D15F7">
        <w:t xml:space="preserve"> commonly</w:t>
      </w:r>
      <w:r w:rsidR="002A102B" w:rsidRPr="005D15F7">
        <w:t xml:space="preserve"> </w:t>
      </w:r>
      <w:r w:rsidR="00F72F81" w:rsidRPr="005D15F7">
        <w:t>utilized</w:t>
      </w:r>
      <w:r w:rsidR="002A102B" w:rsidRPr="005D15F7">
        <w:t xml:space="preserve"> </w:t>
      </w:r>
      <w:r w:rsidR="00F72F81" w:rsidRPr="005D15F7">
        <w:t>when organizations are directly involved with the handling of personal information that could affect one’s personal privacy</w:t>
      </w:r>
      <w:r w:rsidR="00817727" w:rsidRPr="005D15F7">
        <w:t xml:space="preserve">, where negligence could cause privacy </w:t>
      </w:r>
      <w:r w:rsidR="0096071B" w:rsidRPr="005D15F7">
        <w:t>harm</w:t>
      </w:r>
      <w:r w:rsidR="00F72F81" w:rsidRPr="005D15F7">
        <w:t xml:space="preserve">. There are many </w:t>
      </w:r>
      <w:r w:rsidR="009E2E23" w:rsidRPr="005D15F7">
        <w:t>similarities</w:t>
      </w:r>
      <w:r w:rsidR="00F72F81" w:rsidRPr="005D15F7">
        <w:t xml:space="preserve"> between the FIPPS and</w:t>
      </w:r>
      <w:r w:rsidR="009E2E23" w:rsidRPr="005D15F7">
        <w:t xml:space="preserve"> OECD guidelines, with the </w:t>
      </w:r>
      <w:r w:rsidR="00965351" w:rsidRPr="005D15F7">
        <w:t>FIPPS</w:t>
      </w:r>
      <w:r w:rsidR="00817727" w:rsidRPr="005D15F7">
        <w:t xml:space="preserve"> </w:t>
      </w:r>
      <w:r w:rsidR="009E2E23" w:rsidRPr="005D15F7">
        <w:t xml:space="preserve">including </w:t>
      </w:r>
      <w:r w:rsidR="0096071B" w:rsidRPr="005D15F7">
        <w:t xml:space="preserve">the </w:t>
      </w:r>
      <w:r w:rsidR="009E2E23" w:rsidRPr="005D15F7">
        <w:t>Access and Amendment</w:t>
      </w:r>
      <w:r w:rsidR="00817727" w:rsidRPr="005D15F7">
        <w:t xml:space="preserve"> Principle</w:t>
      </w:r>
      <w:r w:rsidR="009E2E23" w:rsidRPr="005D15F7">
        <w:t xml:space="preserve">, </w:t>
      </w:r>
      <w:r w:rsidR="009E2E23" w:rsidRPr="005D15F7">
        <w:rPr>
          <w:rFonts w:eastAsiaTheme="majorEastAsia"/>
        </w:rPr>
        <w:t>Accountability</w:t>
      </w:r>
      <w:r w:rsidR="00817727" w:rsidRPr="005D15F7">
        <w:rPr>
          <w:rFonts w:eastAsiaTheme="majorEastAsia"/>
        </w:rPr>
        <w:t xml:space="preserve"> </w:t>
      </w:r>
      <w:r w:rsidR="00817727" w:rsidRPr="005D15F7">
        <w:t>Principle</w:t>
      </w:r>
      <w:r w:rsidR="009E2E23" w:rsidRPr="005D15F7">
        <w:rPr>
          <w:rFonts w:eastAsiaTheme="majorEastAsia"/>
        </w:rPr>
        <w:t xml:space="preserve">, </w:t>
      </w:r>
      <w:r w:rsidR="009E2E23" w:rsidRPr="005D15F7">
        <w:t>Authority</w:t>
      </w:r>
      <w:r w:rsidR="00817727" w:rsidRPr="005D15F7">
        <w:t xml:space="preserve"> Principle</w:t>
      </w:r>
      <w:r w:rsidR="009E2E23" w:rsidRPr="005D15F7">
        <w:t xml:space="preserve">, </w:t>
      </w:r>
      <w:r w:rsidR="009E2E23" w:rsidRPr="005D15F7">
        <w:rPr>
          <w:rFonts w:eastAsiaTheme="majorEastAsia"/>
        </w:rPr>
        <w:t>Minimization</w:t>
      </w:r>
      <w:r w:rsidR="00817727" w:rsidRPr="005D15F7">
        <w:t xml:space="preserve"> Principle</w:t>
      </w:r>
      <w:r w:rsidR="009E2E23" w:rsidRPr="005D15F7">
        <w:rPr>
          <w:rFonts w:eastAsiaTheme="majorEastAsia"/>
        </w:rPr>
        <w:t>, Quality and Integrity</w:t>
      </w:r>
      <w:r w:rsidR="00817727" w:rsidRPr="005D15F7">
        <w:t xml:space="preserve"> Principle</w:t>
      </w:r>
      <w:r w:rsidR="009E2E23" w:rsidRPr="005D15F7">
        <w:rPr>
          <w:rFonts w:eastAsiaTheme="majorEastAsia"/>
        </w:rPr>
        <w:t xml:space="preserve">, </w:t>
      </w:r>
      <w:r w:rsidR="009E2E23" w:rsidRPr="005D15F7">
        <w:t>Individual Participation</w:t>
      </w:r>
      <w:r w:rsidR="00817727" w:rsidRPr="005D15F7">
        <w:t xml:space="preserve"> Principle</w:t>
      </w:r>
      <w:r w:rsidR="009E2E23" w:rsidRPr="005D15F7">
        <w:t xml:space="preserve">, </w:t>
      </w:r>
      <w:r w:rsidR="009E2E23" w:rsidRPr="005D15F7">
        <w:rPr>
          <w:rFonts w:eastAsiaTheme="majorEastAsia"/>
        </w:rPr>
        <w:t>Purpose</w:t>
      </w:r>
      <w:r w:rsidR="00DB2048" w:rsidRPr="005D15F7">
        <w:rPr>
          <w:rFonts w:eastAsiaTheme="majorEastAsia"/>
        </w:rPr>
        <w:t xml:space="preserve"> </w:t>
      </w:r>
      <w:r w:rsidR="009E2E23" w:rsidRPr="005D15F7">
        <w:rPr>
          <w:rFonts w:eastAsiaTheme="majorEastAsia"/>
        </w:rPr>
        <w:t>Specification</w:t>
      </w:r>
      <w:r w:rsidR="00DB2048" w:rsidRPr="005D15F7">
        <w:rPr>
          <w:rFonts w:eastAsiaTheme="majorEastAsia"/>
        </w:rPr>
        <w:t xml:space="preserve"> </w:t>
      </w:r>
      <w:r w:rsidR="009E2E23" w:rsidRPr="005D15F7">
        <w:rPr>
          <w:rFonts w:eastAsiaTheme="majorEastAsia"/>
        </w:rPr>
        <w:t>and Use Limitation</w:t>
      </w:r>
      <w:r w:rsidR="00817727" w:rsidRPr="005D15F7">
        <w:t xml:space="preserve"> Principle</w:t>
      </w:r>
      <w:r w:rsidR="00DB2048" w:rsidRPr="005D15F7">
        <w:rPr>
          <w:rFonts w:eastAsiaTheme="majorEastAsia"/>
        </w:rPr>
        <w:t xml:space="preserve">, </w:t>
      </w:r>
      <w:r w:rsidR="009E2E23" w:rsidRPr="005D15F7">
        <w:rPr>
          <w:rFonts w:eastAsiaTheme="majorEastAsia"/>
        </w:rPr>
        <w:t>Security</w:t>
      </w:r>
      <w:r w:rsidR="00817727" w:rsidRPr="005D15F7">
        <w:t xml:space="preserve"> Principle</w:t>
      </w:r>
      <w:r w:rsidR="00DB2048" w:rsidRPr="005D15F7">
        <w:rPr>
          <w:rFonts w:eastAsiaTheme="majorEastAsia"/>
        </w:rPr>
        <w:t xml:space="preserve">, and </w:t>
      </w:r>
      <w:r w:rsidR="009E2E23" w:rsidRPr="005D15F7">
        <w:rPr>
          <w:rFonts w:eastAsiaTheme="majorEastAsia"/>
        </w:rPr>
        <w:t>Transparency</w:t>
      </w:r>
      <w:r w:rsidR="00817727" w:rsidRPr="005D15F7">
        <w:t xml:space="preserve"> Principle</w:t>
      </w:r>
      <w:r w:rsidR="00DB2048" w:rsidRPr="005D15F7">
        <w:rPr>
          <w:rFonts w:eastAsiaTheme="majorEastAsia"/>
        </w:rPr>
        <w:t xml:space="preserve">. </w:t>
      </w:r>
    </w:p>
    <w:p w14:paraId="70B7E3C4" w14:textId="0FB3A195" w:rsidR="00C66862" w:rsidRPr="005D15F7" w:rsidRDefault="00317DEB" w:rsidP="00B6521D">
      <w:pPr>
        <w:pStyle w:val="NormalWeb"/>
        <w:spacing w:before="0" w:beforeAutospacing="0" w:after="0" w:afterAutospacing="0" w:line="360" w:lineRule="auto"/>
        <w:ind w:firstLine="360"/>
      </w:pPr>
      <w:r w:rsidRPr="005D15F7">
        <w:rPr>
          <w:rFonts w:eastAsiaTheme="majorEastAsia"/>
        </w:rPr>
        <w:t xml:space="preserve">Here, we will evaluate </w:t>
      </w:r>
      <w:r w:rsidR="000E2EA5" w:rsidRPr="005D15F7">
        <w:rPr>
          <w:rFonts w:eastAsiaTheme="majorEastAsia"/>
        </w:rPr>
        <w:t>th</w:t>
      </w:r>
      <w:r w:rsidR="006D08FA" w:rsidRPr="005D15F7">
        <w:rPr>
          <w:rFonts w:eastAsiaTheme="majorEastAsia"/>
        </w:rPr>
        <w:t xml:space="preserve">e </w:t>
      </w:r>
      <w:r w:rsidR="00540FE8" w:rsidRPr="005D15F7">
        <w:rPr>
          <w:rFonts w:eastAsiaTheme="majorEastAsia"/>
        </w:rPr>
        <w:t xml:space="preserve">two </w:t>
      </w:r>
      <w:r w:rsidR="00E11356" w:rsidRPr="005D15F7">
        <w:rPr>
          <w:rFonts w:eastAsiaTheme="majorEastAsia"/>
        </w:rPr>
        <w:t>principles</w:t>
      </w:r>
      <w:r w:rsidR="006D08FA" w:rsidRPr="005D15F7">
        <w:rPr>
          <w:rFonts w:eastAsiaTheme="majorEastAsia"/>
        </w:rPr>
        <w:t xml:space="preserve"> included in both</w:t>
      </w:r>
      <w:r w:rsidR="00987676" w:rsidRPr="005D15F7">
        <w:rPr>
          <w:rFonts w:eastAsiaTheme="majorEastAsia"/>
        </w:rPr>
        <w:t xml:space="preserve"> the OECD and FIPPS </w:t>
      </w:r>
      <w:r w:rsidR="00A42171" w:rsidRPr="005D15F7">
        <w:rPr>
          <w:rFonts w:eastAsiaTheme="majorEastAsia"/>
        </w:rPr>
        <w:t>framework</w:t>
      </w:r>
      <w:r w:rsidR="003403DA" w:rsidRPr="005D15F7">
        <w:rPr>
          <w:rFonts w:eastAsiaTheme="majorEastAsia"/>
        </w:rPr>
        <w:t>s</w:t>
      </w:r>
      <w:r w:rsidR="00E11356" w:rsidRPr="005D15F7">
        <w:rPr>
          <w:rFonts w:eastAsiaTheme="majorEastAsia"/>
        </w:rPr>
        <w:t xml:space="preserve">, the Openness or Transparency principle, and the </w:t>
      </w:r>
      <w:r w:rsidR="00E11356" w:rsidRPr="005D15F7">
        <w:t>Individual Participation Principle</w:t>
      </w:r>
      <w:r w:rsidR="00A42171" w:rsidRPr="005D15F7">
        <w:rPr>
          <w:rFonts w:eastAsiaTheme="majorEastAsia"/>
        </w:rPr>
        <w:t xml:space="preserve">. </w:t>
      </w:r>
      <w:r w:rsidR="000D3E14" w:rsidRPr="005D15F7">
        <w:t xml:space="preserve">How organizations choose to implement </w:t>
      </w:r>
      <w:r w:rsidR="00D1255E" w:rsidRPr="005D15F7">
        <w:t>this</w:t>
      </w:r>
      <w:r w:rsidR="000D3E14" w:rsidRPr="005D15F7">
        <w:t xml:space="preserve"> principle is ultimately their decision</w:t>
      </w:r>
      <w:r w:rsidR="00222C82" w:rsidRPr="005D15F7">
        <w:t xml:space="preserve">, </w:t>
      </w:r>
      <w:r w:rsidR="00376D93" w:rsidRPr="005D15F7">
        <w:t xml:space="preserve">but </w:t>
      </w:r>
      <w:r w:rsidR="00D1255E" w:rsidRPr="005D15F7">
        <w:t>failure</w:t>
      </w:r>
      <w:r w:rsidR="00376D93" w:rsidRPr="005D15F7">
        <w:t xml:space="preserve"> to comply </w:t>
      </w:r>
      <w:r w:rsidR="00D1255E" w:rsidRPr="005D15F7">
        <w:t>can result in repercussions</w:t>
      </w:r>
      <w:r w:rsidR="00965351" w:rsidRPr="005D15F7">
        <w:t>,</w:t>
      </w:r>
      <w:r w:rsidR="00D1255E" w:rsidRPr="005D15F7">
        <w:t xml:space="preserve"> including financial and legal ramifications. </w:t>
      </w:r>
      <w:r w:rsidR="00110BA4" w:rsidRPr="005D15F7">
        <w:t xml:space="preserve">The extent to which these principles must also be included will also vary depending on </w:t>
      </w:r>
      <w:r w:rsidR="008D3583" w:rsidRPr="005D15F7">
        <w:t>local and regional laws.</w:t>
      </w:r>
    </w:p>
    <w:p w14:paraId="31C6F57A" w14:textId="2511BE36" w:rsidR="008D3583" w:rsidRPr="005D15F7" w:rsidRDefault="008D3583" w:rsidP="00B6521D">
      <w:pPr>
        <w:pStyle w:val="NormalWeb"/>
        <w:spacing w:before="0" w:beforeAutospacing="0" w:after="0" w:afterAutospacing="0" w:line="360" w:lineRule="auto"/>
        <w:ind w:firstLine="360"/>
      </w:pPr>
      <w:r w:rsidRPr="005D15F7">
        <w:t xml:space="preserve">First, the </w:t>
      </w:r>
      <w:r w:rsidR="00B833BB" w:rsidRPr="005D15F7">
        <w:t>Transparency</w:t>
      </w:r>
      <w:r w:rsidRPr="005D15F7">
        <w:t xml:space="preserve"> principle from the F</w:t>
      </w:r>
      <w:r w:rsidR="00BB27F4" w:rsidRPr="005D15F7">
        <w:t>IPPS</w:t>
      </w:r>
      <w:r w:rsidRPr="005D15F7">
        <w:t xml:space="preserve">, </w:t>
      </w:r>
      <w:r w:rsidR="00B833BB" w:rsidRPr="005D15F7">
        <w:t xml:space="preserve">also referred to as the Openness principle from the OECD, </w:t>
      </w:r>
      <w:r w:rsidR="00CF3271" w:rsidRPr="005D15F7">
        <w:t>specifies</w:t>
      </w:r>
      <w:r w:rsidR="001A5ED9" w:rsidRPr="005D15F7">
        <w:t xml:space="preserve"> </w:t>
      </w:r>
      <w:r w:rsidR="00A50EC8" w:rsidRPr="005D15F7">
        <w:t>that</w:t>
      </w:r>
      <w:r w:rsidR="001A5ED9" w:rsidRPr="005D15F7">
        <w:t xml:space="preserve"> organizations must clearly disclose what they are doing with </w:t>
      </w:r>
      <w:r w:rsidR="00A50EC8" w:rsidRPr="005D15F7">
        <w:t>the</w:t>
      </w:r>
      <w:r w:rsidR="001A5ED9" w:rsidRPr="005D15F7">
        <w:t xml:space="preserve"> data a user provides to them. </w:t>
      </w:r>
      <w:r w:rsidR="00226913" w:rsidRPr="005D15F7">
        <w:t xml:space="preserve">By allowing </w:t>
      </w:r>
      <w:r w:rsidR="00965351" w:rsidRPr="005D15F7">
        <w:t xml:space="preserve">users to know what is happening with their information, their data privacy is enhanced, ensuring that organizations are not using it for </w:t>
      </w:r>
      <w:r w:rsidR="00965351" w:rsidRPr="005D15F7">
        <w:lastRenderedPageBreak/>
        <w:t>secondary purposes and strengthening their relationship with the fiduciary they are entrusting with their data</w:t>
      </w:r>
      <w:r w:rsidR="00C528A9" w:rsidRPr="005D15F7">
        <w:t xml:space="preserve">. </w:t>
      </w:r>
      <w:r w:rsidR="00E37E59" w:rsidRPr="005D15F7">
        <w:t xml:space="preserve">In </w:t>
      </w:r>
      <w:r w:rsidR="0033486E" w:rsidRPr="005D15F7">
        <w:t>2021</w:t>
      </w:r>
      <w:r w:rsidR="00F423B1" w:rsidRPr="005D15F7">
        <w:t>,</w:t>
      </w:r>
      <w:r w:rsidR="0033486E" w:rsidRPr="005D15F7">
        <w:t xml:space="preserve"> Apple released </w:t>
      </w:r>
      <w:r w:rsidR="00F423B1" w:rsidRPr="005D15F7">
        <w:t>its</w:t>
      </w:r>
      <w:r w:rsidR="0033486E" w:rsidRPr="005D15F7">
        <w:t xml:space="preserve"> App </w:t>
      </w:r>
      <w:r w:rsidR="00F423B1" w:rsidRPr="005D15F7">
        <w:t>Tracking Transparency, which allows users the ability to enable or disable</w:t>
      </w:r>
      <w:r w:rsidR="00DE0496" w:rsidRPr="005D15F7">
        <w:t xml:space="preserve"> third-party tracking for all of its applications. Since its release, </w:t>
      </w:r>
      <w:r w:rsidR="001D2092" w:rsidRPr="005D15F7">
        <w:t>research</w:t>
      </w:r>
      <w:r w:rsidR="007118C2" w:rsidRPr="005D15F7">
        <w:t>ers</w:t>
      </w:r>
      <w:r w:rsidR="006D5972" w:rsidRPr="005D15F7">
        <w:t xml:space="preserve"> from </w:t>
      </w:r>
      <w:r w:rsidR="00456906" w:rsidRPr="005D15F7">
        <w:t xml:space="preserve">Geothe University </w:t>
      </w:r>
      <w:r w:rsidR="00F423B1" w:rsidRPr="005D15F7">
        <w:t>have found that tracking rates in the United States have decreased from 72.63% to 17.90%, representing a total drop of 54.73</w:t>
      </w:r>
      <w:r w:rsidR="00456906" w:rsidRPr="005D15F7">
        <w:t>%</w:t>
      </w:r>
      <w:r w:rsidR="001D2092" w:rsidRPr="005D15F7">
        <w:t xml:space="preserve"> (Kraft et al., 2023)</w:t>
      </w:r>
      <w:r w:rsidR="00456906" w:rsidRPr="005D15F7">
        <w:t>.</w:t>
      </w:r>
      <w:r w:rsidR="007118C2" w:rsidRPr="005D15F7">
        <w:t xml:space="preserve"> </w:t>
      </w:r>
      <w:r w:rsidR="00E75EB1" w:rsidRPr="005D15F7">
        <w:t xml:space="preserve">This finding </w:t>
      </w:r>
      <w:r w:rsidR="00F423B1" w:rsidRPr="005D15F7">
        <w:t>suggests that when transparency is incorporated into design, developers must be more ethical in their decision-making, while also being unable to collect user data quietly</w:t>
      </w:r>
      <w:r w:rsidR="008414F9" w:rsidRPr="005D15F7">
        <w:t>.</w:t>
      </w:r>
    </w:p>
    <w:p w14:paraId="63411250" w14:textId="5FB8CDA1" w:rsidR="00CC7CA8" w:rsidRPr="005D15F7" w:rsidRDefault="008414F9" w:rsidP="00B6521D">
      <w:pPr>
        <w:pStyle w:val="NormalWeb"/>
        <w:spacing w:before="0" w:beforeAutospacing="0" w:after="0" w:afterAutospacing="0" w:line="360" w:lineRule="auto"/>
        <w:ind w:firstLine="360"/>
      </w:pPr>
      <w:r w:rsidRPr="005D15F7">
        <w:t xml:space="preserve">Secondly, the </w:t>
      </w:r>
      <w:r w:rsidR="00322FEA" w:rsidRPr="005D15F7">
        <w:t xml:space="preserve">Individual Participation Principle, which goes under the same name in both frameworks, </w:t>
      </w:r>
      <w:r w:rsidR="00F674C0" w:rsidRPr="005D15F7">
        <w:t>states that organizations shoul</w:t>
      </w:r>
      <w:r w:rsidR="00E1382A" w:rsidRPr="005D15F7">
        <w:t>d involve the user</w:t>
      </w:r>
      <w:r w:rsidR="002A2E0A" w:rsidRPr="005D15F7">
        <w:t xml:space="preserve"> in the </w:t>
      </w:r>
      <w:r w:rsidR="00657D7E" w:rsidRPr="005D15F7">
        <w:t>decision-making</w:t>
      </w:r>
      <w:r w:rsidR="002A2E0A" w:rsidRPr="005D15F7">
        <w:t xml:space="preserve"> process </w:t>
      </w:r>
      <w:r w:rsidR="003B3089" w:rsidRPr="005D15F7">
        <w:t xml:space="preserve">before </w:t>
      </w:r>
      <w:r w:rsidR="00B21CCF" w:rsidRPr="005D15F7">
        <w:t>“creation, collection, use, processing, storage, maintenance, dissemination, or disclosure</w:t>
      </w:r>
      <w:r w:rsidR="002A2E0A" w:rsidRPr="005D15F7">
        <w:t xml:space="preserve"> of PII”</w:t>
      </w:r>
      <w:r w:rsidR="00F057E6" w:rsidRPr="005D15F7">
        <w:t xml:space="preserve"> </w:t>
      </w:r>
      <w:r w:rsidR="003B3089" w:rsidRPr="005D15F7">
        <w:t xml:space="preserve">(Federal Privacy Council, 2024). </w:t>
      </w:r>
      <w:r w:rsidR="00657D7E" w:rsidRPr="005D15F7">
        <w:t xml:space="preserve">The two </w:t>
      </w:r>
      <w:r w:rsidR="00A1513F" w:rsidRPr="005D15F7">
        <w:t>primary</w:t>
      </w:r>
      <w:r w:rsidR="00657D7E" w:rsidRPr="005D15F7">
        <w:t xml:space="preserve"> methods </w:t>
      </w:r>
      <w:r w:rsidR="00A1513F" w:rsidRPr="005D15F7">
        <w:t xml:space="preserve">for </w:t>
      </w:r>
      <w:r w:rsidR="00DF0986" w:rsidRPr="005D15F7">
        <w:t>implementing this principle are commonly seen as opt-in and opt-out, typically</w:t>
      </w:r>
      <w:r w:rsidR="00965351" w:rsidRPr="005D15F7">
        <w:t xml:space="preserve"> presented</w:t>
      </w:r>
      <w:r w:rsidR="004664C2" w:rsidRPr="005D15F7">
        <w:t xml:space="preserve"> as a banner when first using an application or visiting a site</w:t>
      </w:r>
      <w:r w:rsidR="00A1513F" w:rsidRPr="005D15F7">
        <w:t>.</w:t>
      </w:r>
      <w:r w:rsidR="004664C2" w:rsidRPr="005D15F7">
        <w:t xml:space="preserve"> </w:t>
      </w:r>
      <w:r w:rsidR="003F675D" w:rsidRPr="005D15F7">
        <w:t>The European</w:t>
      </w:r>
      <w:r w:rsidR="00A1513F" w:rsidRPr="005D15F7">
        <w:t xml:space="preserve"> </w:t>
      </w:r>
      <w:r w:rsidR="00127906" w:rsidRPr="005D15F7">
        <w:t>Union’s</w:t>
      </w:r>
      <w:r w:rsidR="003F675D" w:rsidRPr="005D15F7">
        <w:t xml:space="preserve"> General Data Protection Regulation</w:t>
      </w:r>
      <w:r w:rsidR="00127906" w:rsidRPr="005D15F7">
        <w:t xml:space="preserve"> (GDPR)</w:t>
      </w:r>
      <w:r w:rsidR="003F675D" w:rsidRPr="005D15F7">
        <w:t xml:space="preserve"> </w:t>
      </w:r>
      <w:r w:rsidR="00DF0986" w:rsidRPr="005D15F7">
        <w:t>is among</w:t>
      </w:r>
      <w:r w:rsidR="003F675D" w:rsidRPr="005D15F7">
        <w:t xml:space="preserve"> the st</w:t>
      </w:r>
      <w:r w:rsidR="00127906" w:rsidRPr="005D15F7">
        <w:t xml:space="preserve">rongest regulations for </w:t>
      </w:r>
      <w:r w:rsidR="00F27344" w:rsidRPr="005D15F7">
        <w:t xml:space="preserve">this </w:t>
      </w:r>
      <w:r w:rsidR="006672F4" w:rsidRPr="005D15F7">
        <w:t>principle</w:t>
      </w:r>
      <w:r w:rsidR="00F27344" w:rsidRPr="005D15F7">
        <w:t xml:space="preserve"> in the world, dictating that </w:t>
      </w:r>
      <w:r w:rsidR="006672F4" w:rsidRPr="005D15F7">
        <w:t>participation</w:t>
      </w:r>
      <w:r w:rsidR="00F27344" w:rsidRPr="005D15F7">
        <w:t xml:space="preserve"> is opt-out </w:t>
      </w:r>
      <w:r w:rsidR="00F423B1" w:rsidRPr="005D15F7">
        <w:t>by</w:t>
      </w:r>
      <w:r w:rsidR="00F27344" w:rsidRPr="005D15F7">
        <w:t xml:space="preserve"> default, meaning that </w:t>
      </w:r>
      <w:r w:rsidR="006672F4" w:rsidRPr="005D15F7">
        <w:t>a user must specially grant permission to</w:t>
      </w:r>
      <w:r w:rsidR="00504F42" w:rsidRPr="005D15F7">
        <w:t xml:space="preserve"> be included</w:t>
      </w:r>
      <w:r w:rsidR="00CC7CA8" w:rsidRPr="005D15F7">
        <w:t xml:space="preserve"> (Henry, 2025)</w:t>
      </w:r>
      <w:r w:rsidR="00504F42" w:rsidRPr="005D15F7">
        <w:t xml:space="preserve">. Meanwhile, </w:t>
      </w:r>
      <w:r w:rsidR="00EA038C" w:rsidRPr="005D15F7">
        <w:t xml:space="preserve">the default continues to be out-in by default </w:t>
      </w:r>
      <w:r w:rsidR="00504F42" w:rsidRPr="005D15F7">
        <w:t>in places like the</w:t>
      </w:r>
      <w:r w:rsidR="00093569" w:rsidRPr="005D15F7">
        <w:t xml:space="preserve"> states without consumer protection laws in the</w:t>
      </w:r>
      <w:r w:rsidR="00504F42" w:rsidRPr="005D15F7">
        <w:t xml:space="preserve"> United States, meaning that unless a user </w:t>
      </w:r>
      <w:r w:rsidR="00965351" w:rsidRPr="005D15F7">
        <w:t>explicitly revokes</w:t>
      </w:r>
      <w:r w:rsidR="00504F42" w:rsidRPr="005D15F7">
        <w:t xml:space="preserve"> permissions, the organization can include them in their collection. Commonly, this will result in </w:t>
      </w:r>
      <w:r w:rsidR="00965351" w:rsidRPr="005D15F7">
        <w:t>the option being hidden behind several menus, making</w:t>
      </w:r>
      <w:r w:rsidR="00504F42" w:rsidRPr="005D15F7">
        <w:t xml:space="preserve"> it difficult for users to make the choice</w:t>
      </w:r>
      <w:r w:rsidR="00CC7CA8" w:rsidRPr="005D15F7">
        <w:t>.</w:t>
      </w:r>
      <w:r w:rsidR="00C70819" w:rsidRPr="005D15F7">
        <w:t xml:space="preserve"> By allowing </w:t>
      </w:r>
      <w:r w:rsidR="00965351" w:rsidRPr="005D15F7">
        <w:t>users the right to choose whether or not they want their personal information used</w:t>
      </w:r>
      <w:r w:rsidR="00C70819" w:rsidRPr="005D15F7">
        <w:t xml:space="preserve"> by a company</w:t>
      </w:r>
      <w:r w:rsidR="00347F70" w:rsidRPr="005D15F7">
        <w:t xml:space="preserve">, </w:t>
      </w:r>
      <w:r w:rsidR="00D46399" w:rsidRPr="005D15F7">
        <w:t xml:space="preserve">it provides them with the ability to maintain control over their own privacy. </w:t>
      </w:r>
    </w:p>
    <w:p w14:paraId="4DB7CD15" w14:textId="77777777" w:rsidR="00DA4190" w:rsidRPr="005D15F7" w:rsidRDefault="00D95F93" w:rsidP="00B6521D">
      <w:pPr>
        <w:spacing w:after="0" w:line="360" w:lineRule="auto"/>
        <w:rPr>
          <w:rFonts w:ascii="Times New Roman" w:eastAsiaTheme="majorEastAsia" w:hAnsi="Times New Roman" w:cs="Times New Roman"/>
          <w:kern w:val="0"/>
          <w14:ligatures w14:val="none"/>
        </w:rPr>
      </w:pPr>
      <w:r w:rsidRPr="005D15F7">
        <w:rPr>
          <w:rFonts w:ascii="Times New Roman" w:eastAsiaTheme="majorEastAsia" w:hAnsi="Times New Roman" w:cs="Times New Roman"/>
          <w:b/>
          <w:bCs/>
          <w:kern w:val="0"/>
          <w14:ligatures w14:val="none"/>
        </w:rPr>
        <w:t>Privacy Laws</w:t>
      </w:r>
    </w:p>
    <w:p w14:paraId="4F004B2E" w14:textId="2D3E2E6C" w:rsidR="00666D3F" w:rsidRPr="005D15F7" w:rsidRDefault="00FA2348" w:rsidP="00B6521D">
      <w:pPr>
        <w:spacing w:after="0" w:line="360" w:lineRule="auto"/>
        <w:ind w:firstLine="720"/>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 xml:space="preserve">On the International level, the </w:t>
      </w:r>
      <w:r w:rsidR="00777436" w:rsidRPr="005D15F7">
        <w:rPr>
          <w:rFonts w:ascii="Times New Roman" w:eastAsiaTheme="majorEastAsia" w:hAnsi="Times New Roman" w:cs="Times New Roman"/>
          <w:kern w:val="0"/>
          <w14:ligatures w14:val="none"/>
        </w:rPr>
        <w:t>General Data Protection Regulation</w:t>
      </w:r>
      <w:r w:rsidR="00965351" w:rsidRPr="005D15F7">
        <w:rPr>
          <w:rFonts w:ascii="Times New Roman" w:eastAsiaTheme="majorEastAsia" w:hAnsi="Times New Roman" w:cs="Times New Roman"/>
          <w:kern w:val="0"/>
          <w14:ligatures w14:val="none"/>
        </w:rPr>
        <w:t xml:space="preserve">, which came into effect in 2018, encompasses all 27 </w:t>
      </w:r>
      <w:r w:rsidR="00A3617B" w:rsidRPr="005D15F7">
        <w:rPr>
          <w:rFonts w:ascii="Times New Roman" w:eastAsiaTheme="majorEastAsia" w:hAnsi="Times New Roman" w:cs="Times New Roman"/>
          <w:kern w:val="0"/>
          <w14:ligatures w14:val="none"/>
        </w:rPr>
        <w:t xml:space="preserve">European Union Countries. This regulation is </w:t>
      </w:r>
      <w:r w:rsidR="00FA75E3" w:rsidRPr="005D15F7">
        <w:rPr>
          <w:rFonts w:ascii="Times New Roman" w:eastAsiaTheme="majorEastAsia" w:hAnsi="Times New Roman" w:cs="Times New Roman"/>
          <w:kern w:val="0"/>
          <w14:ligatures w14:val="none"/>
        </w:rPr>
        <w:t xml:space="preserve">one of the strongest consumer data protection laws to be put into effect so far. The GDPR </w:t>
      </w:r>
      <w:r w:rsidR="00965351" w:rsidRPr="005D15F7">
        <w:rPr>
          <w:rFonts w:ascii="Times New Roman" w:eastAsiaTheme="majorEastAsia" w:hAnsi="Times New Roman" w:cs="Times New Roman"/>
          <w:kern w:val="0"/>
          <w14:ligatures w14:val="none"/>
        </w:rPr>
        <w:t>incorporates many of the policies outlined in the OECD principles guidelines and enshrines</w:t>
      </w:r>
      <w:r w:rsidR="00FA75E3" w:rsidRPr="005D15F7">
        <w:rPr>
          <w:rFonts w:ascii="Times New Roman" w:eastAsiaTheme="majorEastAsia" w:hAnsi="Times New Roman" w:cs="Times New Roman"/>
          <w:kern w:val="0"/>
          <w14:ligatures w14:val="none"/>
        </w:rPr>
        <w:t xml:space="preserve"> them into law. Doing so </w:t>
      </w:r>
      <w:r w:rsidR="0070198F" w:rsidRPr="005D15F7">
        <w:rPr>
          <w:rFonts w:ascii="Times New Roman" w:eastAsiaTheme="majorEastAsia" w:hAnsi="Times New Roman" w:cs="Times New Roman"/>
          <w:kern w:val="0"/>
          <w14:ligatures w14:val="none"/>
        </w:rPr>
        <w:t xml:space="preserve">provides </w:t>
      </w:r>
      <w:r w:rsidR="00F423B1" w:rsidRPr="005D15F7">
        <w:rPr>
          <w:rFonts w:ascii="Times New Roman" w:eastAsiaTheme="majorEastAsia" w:hAnsi="Times New Roman" w:cs="Times New Roman"/>
          <w:kern w:val="0"/>
          <w14:ligatures w14:val="none"/>
        </w:rPr>
        <w:t>tangible consequences for organizations that</w:t>
      </w:r>
      <w:r w:rsidR="0070198F" w:rsidRPr="005D15F7">
        <w:rPr>
          <w:rFonts w:ascii="Times New Roman" w:eastAsiaTheme="majorEastAsia" w:hAnsi="Times New Roman" w:cs="Times New Roman"/>
          <w:kern w:val="0"/>
          <w14:ligatures w14:val="none"/>
        </w:rPr>
        <w:t xml:space="preserve"> </w:t>
      </w:r>
      <w:r w:rsidR="00933A06" w:rsidRPr="005D15F7">
        <w:rPr>
          <w:rFonts w:ascii="Times New Roman" w:eastAsiaTheme="majorEastAsia" w:hAnsi="Times New Roman" w:cs="Times New Roman"/>
          <w:kern w:val="0"/>
          <w14:ligatures w14:val="none"/>
        </w:rPr>
        <w:t xml:space="preserve">would otherwise choose </w:t>
      </w:r>
      <w:r w:rsidR="00B151FB" w:rsidRPr="005D15F7">
        <w:rPr>
          <w:rFonts w:ascii="Times New Roman" w:eastAsiaTheme="majorEastAsia" w:hAnsi="Times New Roman" w:cs="Times New Roman"/>
          <w:kern w:val="0"/>
          <w14:ligatures w14:val="none"/>
        </w:rPr>
        <w:t>not to</w:t>
      </w:r>
      <w:r w:rsidR="00933A06" w:rsidRPr="005D15F7">
        <w:rPr>
          <w:rFonts w:ascii="Times New Roman" w:eastAsiaTheme="majorEastAsia" w:hAnsi="Times New Roman" w:cs="Times New Roman"/>
          <w:kern w:val="0"/>
          <w14:ligatures w14:val="none"/>
        </w:rPr>
        <w:t xml:space="preserve"> follow </w:t>
      </w:r>
      <w:r w:rsidR="00B151FB" w:rsidRPr="005D15F7">
        <w:rPr>
          <w:rFonts w:ascii="Times New Roman" w:eastAsiaTheme="majorEastAsia" w:hAnsi="Times New Roman" w:cs="Times New Roman"/>
          <w:kern w:val="0"/>
          <w14:ligatures w14:val="none"/>
        </w:rPr>
        <w:t>industry’s</w:t>
      </w:r>
      <w:r w:rsidR="00933A06" w:rsidRPr="005D15F7">
        <w:rPr>
          <w:rFonts w:ascii="Times New Roman" w:eastAsiaTheme="majorEastAsia" w:hAnsi="Times New Roman" w:cs="Times New Roman"/>
          <w:kern w:val="0"/>
          <w14:ligatures w14:val="none"/>
        </w:rPr>
        <w:t xml:space="preserve"> best practices. For example,</w:t>
      </w:r>
      <w:r w:rsidR="004B7851" w:rsidRPr="005D15F7">
        <w:rPr>
          <w:rFonts w:ascii="Times New Roman" w:eastAsiaTheme="majorEastAsia" w:hAnsi="Times New Roman" w:cs="Times New Roman"/>
          <w:kern w:val="0"/>
          <w14:ligatures w14:val="none"/>
        </w:rPr>
        <w:t xml:space="preserve"> failure to follow through with</w:t>
      </w:r>
      <w:r w:rsidR="00933A06" w:rsidRPr="005D15F7">
        <w:rPr>
          <w:rFonts w:ascii="Times New Roman" w:eastAsiaTheme="majorEastAsia" w:hAnsi="Times New Roman" w:cs="Times New Roman"/>
          <w:kern w:val="0"/>
          <w14:ligatures w14:val="none"/>
        </w:rPr>
        <w:t xml:space="preserve"> </w:t>
      </w:r>
      <w:r w:rsidR="00B151FB" w:rsidRPr="005D15F7">
        <w:rPr>
          <w:rFonts w:ascii="Times New Roman" w:eastAsiaTheme="majorEastAsia" w:hAnsi="Times New Roman" w:cs="Times New Roman"/>
          <w:kern w:val="0"/>
          <w14:ligatures w14:val="none"/>
        </w:rPr>
        <w:t xml:space="preserve">the previously mentioned </w:t>
      </w:r>
      <w:r w:rsidR="004B7851" w:rsidRPr="005D15F7">
        <w:rPr>
          <w:rFonts w:ascii="Times New Roman" w:eastAsiaTheme="majorEastAsia" w:hAnsi="Times New Roman" w:cs="Times New Roman"/>
          <w:kern w:val="0"/>
          <w14:ligatures w14:val="none"/>
        </w:rPr>
        <w:t xml:space="preserve">policy regarding opt-out by default could lead to </w:t>
      </w:r>
      <w:r w:rsidR="00965351" w:rsidRPr="005D15F7">
        <w:rPr>
          <w:rFonts w:ascii="Times New Roman" w:eastAsiaTheme="majorEastAsia" w:hAnsi="Times New Roman" w:cs="Times New Roman"/>
          <w:kern w:val="0"/>
          <w14:ligatures w14:val="none"/>
        </w:rPr>
        <w:t xml:space="preserve">a fine of </w:t>
      </w:r>
      <w:r w:rsidR="004621B9" w:rsidRPr="005D15F7">
        <w:rPr>
          <w:rFonts w:ascii="Times New Roman" w:eastAsiaTheme="majorEastAsia" w:hAnsi="Times New Roman" w:cs="Times New Roman"/>
          <w:kern w:val="0"/>
          <w14:ligatures w14:val="none"/>
        </w:rPr>
        <w:t xml:space="preserve">up to €20 million or 4% of global revenue (Wolford, 2025). </w:t>
      </w:r>
    </w:p>
    <w:p w14:paraId="0DBCC523" w14:textId="32EFEB8E" w:rsidR="007778D1" w:rsidRPr="005D15F7" w:rsidRDefault="004621B9" w:rsidP="00B6521D">
      <w:pPr>
        <w:spacing w:after="0" w:line="360" w:lineRule="auto"/>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lastRenderedPageBreak/>
        <w:tab/>
      </w:r>
      <w:r w:rsidR="006D3E90" w:rsidRPr="005D15F7">
        <w:rPr>
          <w:rFonts w:ascii="Times New Roman" w:eastAsiaTheme="majorEastAsia" w:hAnsi="Times New Roman" w:cs="Times New Roman"/>
          <w:kern w:val="0"/>
          <w14:ligatures w14:val="none"/>
        </w:rPr>
        <w:t xml:space="preserve">Within the United States Federal Government, </w:t>
      </w:r>
      <w:r w:rsidR="00A04318" w:rsidRPr="005D15F7">
        <w:rPr>
          <w:rFonts w:ascii="Times New Roman" w:eastAsiaTheme="majorEastAsia" w:hAnsi="Times New Roman" w:cs="Times New Roman"/>
          <w:kern w:val="0"/>
          <w14:ligatures w14:val="none"/>
        </w:rPr>
        <w:t xml:space="preserve">there </w:t>
      </w:r>
      <w:r w:rsidR="00F423B1" w:rsidRPr="005D15F7">
        <w:rPr>
          <w:rFonts w:ascii="Times New Roman" w:eastAsiaTheme="majorEastAsia" w:hAnsi="Times New Roman" w:cs="Times New Roman"/>
          <w:kern w:val="0"/>
          <w14:ligatures w14:val="none"/>
        </w:rPr>
        <w:t>are</w:t>
      </w:r>
      <w:r w:rsidR="00A04318" w:rsidRPr="005D15F7">
        <w:rPr>
          <w:rFonts w:ascii="Times New Roman" w:eastAsiaTheme="majorEastAsia" w:hAnsi="Times New Roman" w:cs="Times New Roman"/>
          <w:kern w:val="0"/>
          <w14:ligatures w14:val="none"/>
        </w:rPr>
        <w:t xml:space="preserve"> no encompassing data privacy laws such as the GDPR in place.</w:t>
      </w:r>
      <w:r w:rsidR="00CA2F04" w:rsidRPr="005D15F7">
        <w:rPr>
          <w:rFonts w:ascii="Times New Roman" w:eastAsiaTheme="majorEastAsia" w:hAnsi="Times New Roman" w:cs="Times New Roman"/>
          <w:kern w:val="0"/>
          <w14:ligatures w14:val="none"/>
        </w:rPr>
        <w:t xml:space="preserve"> </w:t>
      </w:r>
      <w:r w:rsidR="00AD3323" w:rsidRPr="005D15F7">
        <w:rPr>
          <w:rFonts w:ascii="Times New Roman" w:eastAsiaTheme="majorEastAsia" w:hAnsi="Times New Roman" w:cs="Times New Roman"/>
          <w:kern w:val="0"/>
          <w14:ligatures w14:val="none"/>
        </w:rPr>
        <w:t>Instead, various acts like the Privacy Act of 1974, Health Insurance Portability and Accountability Act (</w:t>
      </w:r>
      <w:r w:rsidR="00F423B1" w:rsidRPr="005D15F7">
        <w:rPr>
          <w:rFonts w:ascii="Times New Roman" w:eastAsiaTheme="majorEastAsia" w:hAnsi="Times New Roman" w:cs="Times New Roman"/>
          <w:kern w:val="0"/>
          <w14:ligatures w14:val="none"/>
        </w:rPr>
        <w:t>HIPAA</w:t>
      </w:r>
      <w:r w:rsidR="00AD3323" w:rsidRPr="005D15F7">
        <w:rPr>
          <w:rFonts w:ascii="Times New Roman" w:eastAsiaTheme="majorEastAsia" w:hAnsi="Times New Roman" w:cs="Times New Roman"/>
          <w:kern w:val="0"/>
          <w14:ligatures w14:val="none"/>
        </w:rPr>
        <w:t xml:space="preserve">), </w:t>
      </w:r>
      <w:r w:rsidR="00D71DBA" w:rsidRPr="005D15F7">
        <w:rPr>
          <w:rFonts w:ascii="Times New Roman" w:eastAsiaTheme="majorEastAsia" w:hAnsi="Times New Roman" w:cs="Times New Roman"/>
          <w:kern w:val="0"/>
          <w14:ligatures w14:val="none"/>
        </w:rPr>
        <w:t>Gramm-Leach-</w:t>
      </w:r>
      <w:r w:rsidR="00DF2320" w:rsidRPr="005D15F7">
        <w:rPr>
          <w:rFonts w:ascii="Times New Roman" w:eastAsiaTheme="majorEastAsia" w:hAnsi="Times New Roman" w:cs="Times New Roman"/>
          <w:kern w:val="0"/>
          <w14:ligatures w14:val="none"/>
        </w:rPr>
        <w:t xml:space="preserve">Bliley </w:t>
      </w:r>
      <w:r w:rsidR="00D71DBA" w:rsidRPr="005D15F7">
        <w:rPr>
          <w:rFonts w:ascii="Times New Roman" w:eastAsiaTheme="majorEastAsia" w:hAnsi="Times New Roman" w:cs="Times New Roman"/>
          <w:kern w:val="0"/>
          <w14:ligatures w14:val="none"/>
        </w:rPr>
        <w:t xml:space="preserve">Act, and </w:t>
      </w:r>
      <w:r w:rsidR="00DF2320" w:rsidRPr="005D15F7">
        <w:rPr>
          <w:rFonts w:ascii="Times New Roman" w:eastAsiaTheme="majorEastAsia" w:hAnsi="Times New Roman" w:cs="Times New Roman"/>
          <w:kern w:val="0"/>
          <w14:ligatures w14:val="none"/>
        </w:rPr>
        <w:t>Children’s</w:t>
      </w:r>
      <w:r w:rsidR="00D71DBA" w:rsidRPr="005D15F7">
        <w:rPr>
          <w:rFonts w:ascii="Times New Roman" w:eastAsiaTheme="majorEastAsia" w:hAnsi="Times New Roman" w:cs="Times New Roman"/>
          <w:kern w:val="0"/>
          <w14:ligatures w14:val="none"/>
        </w:rPr>
        <w:t xml:space="preserve"> Online </w:t>
      </w:r>
      <w:r w:rsidR="00DF2320" w:rsidRPr="005D15F7">
        <w:rPr>
          <w:rFonts w:ascii="Times New Roman" w:eastAsiaTheme="majorEastAsia" w:hAnsi="Times New Roman" w:cs="Times New Roman"/>
          <w:kern w:val="0"/>
          <w14:ligatures w14:val="none"/>
        </w:rPr>
        <w:t>Privacy</w:t>
      </w:r>
      <w:r w:rsidR="00D71DBA" w:rsidRPr="005D15F7">
        <w:rPr>
          <w:rFonts w:ascii="Times New Roman" w:eastAsiaTheme="majorEastAsia" w:hAnsi="Times New Roman" w:cs="Times New Roman"/>
          <w:kern w:val="0"/>
          <w14:ligatures w14:val="none"/>
        </w:rPr>
        <w:t xml:space="preserve"> Protection Act (COPPA)</w:t>
      </w:r>
      <w:r w:rsidR="00CA45A0" w:rsidRPr="005D15F7">
        <w:rPr>
          <w:rFonts w:ascii="Times New Roman" w:eastAsiaTheme="majorEastAsia" w:hAnsi="Times New Roman" w:cs="Times New Roman"/>
          <w:kern w:val="0"/>
          <w14:ligatures w14:val="none"/>
        </w:rPr>
        <w:t xml:space="preserve"> target specific industries like healthcare or groups like children</w:t>
      </w:r>
      <w:r w:rsidR="007513AC" w:rsidRPr="005D15F7">
        <w:rPr>
          <w:rFonts w:ascii="Times New Roman" w:eastAsiaTheme="majorEastAsia" w:hAnsi="Times New Roman" w:cs="Times New Roman"/>
          <w:kern w:val="0"/>
          <w14:ligatures w14:val="none"/>
        </w:rPr>
        <w:t xml:space="preserve"> to provide regulation for handling of their information</w:t>
      </w:r>
      <w:r w:rsidR="003309ED" w:rsidRPr="005D15F7">
        <w:rPr>
          <w:rFonts w:ascii="Times New Roman" w:eastAsiaTheme="majorEastAsia" w:hAnsi="Times New Roman" w:cs="Times New Roman"/>
          <w:kern w:val="0"/>
          <w14:ligatures w14:val="none"/>
        </w:rPr>
        <w:t>.</w:t>
      </w:r>
      <w:r w:rsidR="00125815" w:rsidRPr="005D15F7">
        <w:rPr>
          <w:rFonts w:ascii="Times New Roman" w:eastAsiaTheme="majorEastAsia" w:hAnsi="Times New Roman" w:cs="Times New Roman"/>
          <w:kern w:val="0"/>
          <w14:ligatures w14:val="none"/>
        </w:rPr>
        <w:t xml:space="preserve"> Even without an encompassing regulation, </w:t>
      </w:r>
      <w:r w:rsidR="00F423B1" w:rsidRPr="005D15F7">
        <w:rPr>
          <w:rFonts w:ascii="Times New Roman" w:eastAsiaTheme="majorEastAsia" w:hAnsi="Times New Roman" w:cs="Times New Roman"/>
          <w:kern w:val="0"/>
          <w14:ligatures w14:val="none"/>
        </w:rPr>
        <w:t>principles such as transparency or individual</w:t>
      </w:r>
      <w:r w:rsidR="00642430" w:rsidRPr="005D15F7">
        <w:rPr>
          <w:rFonts w:ascii="Times New Roman" w:eastAsiaTheme="majorEastAsia" w:hAnsi="Times New Roman" w:cs="Times New Roman"/>
          <w:kern w:val="0"/>
          <w14:ligatures w14:val="none"/>
        </w:rPr>
        <w:t xml:space="preserve"> participation can be seen</w:t>
      </w:r>
      <w:r w:rsidR="00296E9F" w:rsidRPr="005D15F7">
        <w:rPr>
          <w:rFonts w:ascii="Times New Roman" w:eastAsiaTheme="majorEastAsia" w:hAnsi="Times New Roman" w:cs="Times New Roman"/>
          <w:kern w:val="0"/>
          <w14:ligatures w14:val="none"/>
        </w:rPr>
        <w:t xml:space="preserve"> with regulations like the medical providers requiring written consent by a patient to share medical information. </w:t>
      </w:r>
    </w:p>
    <w:p w14:paraId="1A38183F" w14:textId="1AA08741" w:rsidR="00296E9F" w:rsidRPr="005D15F7" w:rsidRDefault="00296E9F" w:rsidP="00B6521D">
      <w:pPr>
        <w:spacing w:after="0" w:line="360" w:lineRule="auto"/>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ab/>
        <w:t xml:space="preserve">While </w:t>
      </w:r>
      <w:r w:rsidR="006C52D1" w:rsidRPr="005D15F7">
        <w:rPr>
          <w:rFonts w:ascii="Times New Roman" w:eastAsiaTheme="majorEastAsia" w:hAnsi="Times New Roman" w:cs="Times New Roman"/>
          <w:kern w:val="0"/>
          <w14:ligatures w14:val="none"/>
        </w:rPr>
        <w:t xml:space="preserve">many </w:t>
      </w:r>
      <w:r w:rsidR="000C467B" w:rsidRPr="005D15F7">
        <w:rPr>
          <w:rFonts w:ascii="Times New Roman" w:eastAsiaTheme="majorEastAsia" w:hAnsi="Times New Roman" w:cs="Times New Roman"/>
          <w:kern w:val="0"/>
          <w14:ligatures w14:val="none"/>
        </w:rPr>
        <w:t>states in the United States have unregulated data collection laws, the Colorado</w:t>
      </w:r>
      <w:r w:rsidR="00F34F56" w:rsidRPr="005D15F7">
        <w:rPr>
          <w:rFonts w:ascii="Times New Roman" w:eastAsiaTheme="majorEastAsia" w:hAnsi="Times New Roman" w:cs="Times New Roman"/>
          <w:kern w:val="0"/>
          <w14:ligatures w14:val="none"/>
        </w:rPr>
        <w:t xml:space="preserve"> Protection Act (CPA)</w:t>
      </w:r>
      <w:r w:rsidR="001D44B2" w:rsidRPr="005D15F7">
        <w:rPr>
          <w:rFonts w:ascii="Times New Roman" w:eastAsiaTheme="majorEastAsia" w:hAnsi="Times New Roman" w:cs="Times New Roman"/>
          <w:kern w:val="0"/>
          <w14:ligatures w14:val="none"/>
        </w:rPr>
        <w:t xml:space="preserve"> of 2023</w:t>
      </w:r>
      <w:r w:rsidR="00F34F56" w:rsidRPr="005D15F7">
        <w:rPr>
          <w:rFonts w:ascii="Times New Roman" w:eastAsiaTheme="majorEastAsia" w:hAnsi="Times New Roman" w:cs="Times New Roman"/>
          <w:kern w:val="0"/>
          <w14:ligatures w14:val="none"/>
        </w:rPr>
        <w:t xml:space="preserve"> and California Consumer Protection Act (CCPA)</w:t>
      </w:r>
      <w:r w:rsidR="001D44B2" w:rsidRPr="005D15F7">
        <w:rPr>
          <w:rFonts w:ascii="Times New Roman" w:eastAsiaTheme="majorEastAsia" w:hAnsi="Times New Roman" w:cs="Times New Roman"/>
          <w:kern w:val="0"/>
          <w14:ligatures w14:val="none"/>
        </w:rPr>
        <w:t xml:space="preserve"> of 2021</w:t>
      </w:r>
      <w:r w:rsidR="00F34F56" w:rsidRPr="005D15F7">
        <w:rPr>
          <w:rFonts w:ascii="Times New Roman" w:eastAsiaTheme="majorEastAsia" w:hAnsi="Times New Roman" w:cs="Times New Roman"/>
          <w:kern w:val="0"/>
          <w14:ligatures w14:val="none"/>
        </w:rPr>
        <w:t xml:space="preserve"> </w:t>
      </w:r>
      <w:r w:rsidR="000D3F9E" w:rsidRPr="005D15F7">
        <w:rPr>
          <w:rFonts w:ascii="Times New Roman" w:eastAsiaTheme="majorEastAsia" w:hAnsi="Times New Roman" w:cs="Times New Roman"/>
          <w:kern w:val="0"/>
          <w14:ligatures w14:val="none"/>
        </w:rPr>
        <w:t xml:space="preserve">can be viewed as </w:t>
      </w:r>
      <w:r w:rsidR="00F423B1" w:rsidRPr="005D15F7">
        <w:rPr>
          <w:rFonts w:ascii="Times New Roman" w:eastAsiaTheme="majorEastAsia" w:hAnsi="Times New Roman" w:cs="Times New Roman"/>
          <w:kern w:val="0"/>
          <w14:ligatures w14:val="none"/>
        </w:rPr>
        <w:t>state-level implementations of the GDPR</w:t>
      </w:r>
      <w:r w:rsidR="000D3F9E" w:rsidRPr="005D15F7">
        <w:rPr>
          <w:rFonts w:ascii="Times New Roman" w:eastAsiaTheme="majorEastAsia" w:hAnsi="Times New Roman" w:cs="Times New Roman"/>
          <w:kern w:val="0"/>
          <w14:ligatures w14:val="none"/>
        </w:rPr>
        <w:t>.</w:t>
      </w:r>
      <w:r w:rsidR="001D44B2" w:rsidRPr="005D15F7">
        <w:rPr>
          <w:rFonts w:ascii="Times New Roman" w:eastAsiaTheme="majorEastAsia" w:hAnsi="Times New Roman" w:cs="Times New Roman"/>
          <w:kern w:val="0"/>
          <w14:ligatures w14:val="none"/>
        </w:rPr>
        <w:t xml:space="preserve"> </w:t>
      </w:r>
      <w:r w:rsidR="00D27386" w:rsidRPr="005D15F7">
        <w:rPr>
          <w:rFonts w:ascii="Times New Roman" w:eastAsiaTheme="majorEastAsia" w:hAnsi="Times New Roman" w:cs="Times New Roman"/>
          <w:kern w:val="0"/>
          <w14:ligatures w14:val="none"/>
        </w:rPr>
        <w:t xml:space="preserve">Sharing many of </w:t>
      </w:r>
      <w:r w:rsidR="00965351" w:rsidRPr="005D15F7">
        <w:rPr>
          <w:rFonts w:ascii="Times New Roman" w:eastAsiaTheme="majorEastAsia" w:hAnsi="Times New Roman" w:cs="Times New Roman"/>
          <w:kern w:val="0"/>
          <w14:ligatures w14:val="none"/>
        </w:rPr>
        <w:t xml:space="preserve">the same principles as the GDPR, these acts served as </w:t>
      </w:r>
      <w:proofErr w:type="gramStart"/>
      <w:r w:rsidR="00965351" w:rsidRPr="005D15F7">
        <w:rPr>
          <w:rFonts w:ascii="Times New Roman" w:eastAsiaTheme="majorEastAsia" w:hAnsi="Times New Roman" w:cs="Times New Roman"/>
          <w:kern w:val="0"/>
          <w14:ligatures w14:val="none"/>
        </w:rPr>
        <w:t>stepping stones</w:t>
      </w:r>
      <w:proofErr w:type="gramEnd"/>
      <w:r w:rsidR="00EC32E0" w:rsidRPr="005D15F7">
        <w:rPr>
          <w:rFonts w:ascii="Times New Roman" w:eastAsiaTheme="majorEastAsia" w:hAnsi="Times New Roman" w:cs="Times New Roman"/>
          <w:kern w:val="0"/>
          <w14:ligatures w14:val="none"/>
        </w:rPr>
        <w:t xml:space="preserve"> for</w:t>
      </w:r>
      <w:r w:rsidR="002C1408" w:rsidRPr="005D15F7">
        <w:rPr>
          <w:rFonts w:ascii="Times New Roman" w:eastAsiaTheme="majorEastAsia" w:hAnsi="Times New Roman" w:cs="Times New Roman"/>
          <w:kern w:val="0"/>
          <w14:ligatures w14:val="none"/>
        </w:rPr>
        <w:t xml:space="preserve"> other states to </w:t>
      </w:r>
      <w:r w:rsidR="000B3737" w:rsidRPr="005D15F7">
        <w:rPr>
          <w:rFonts w:ascii="Times New Roman" w:eastAsiaTheme="majorEastAsia" w:hAnsi="Times New Roman" w:cs="Times New Roman"/>
          <w:kern w:val="0"/>
          <w14:ligatures w14:val="none"/>
        </w:rPr>
        <w:t xml:space="preserve">follow and </w:t>
      </w:r>
      <w:r w:rsidR="002C1408" w:rsidRPr="005D15F7">
        <w:rPr>
          <w:rFonts w:ascii="Times New Roman" w:eastAsiaTheme="majorEastAsia" w:hAnsi="Times New Roman" w:cs="Times New Roman"/>
          <w:kern w:val="0"/>
          <w14:ligatures w14:val="none"/>
        </w:rPr>
        <w:t>create their own consumer protection laws.</w:t>
      </w:r>
      <w:r w:rsidR="000B095A" w:rsidRPr="005D15F7">
        <w:rPr>
          <w:rFonts w:ascii="Times New Roman" w:eastAsiaTheme="majorEastAsia" w:hAnsi="Times New Roman" w:cs="Times New Roman"/>
          <w:kern w:val="0"/>
          <w14:ligatures w14:val="none"/>
        </w:rPr>
        <w:t xml:space="preserve"> </w:t>
      </w:r>
      <w:r w:rsidR="009B7FCA" w:rsidRPr="005D15F7">
        <w:rPr>
          <w:rFonts w:ascii="Times New Roman" w:eastAsiaTheme="majorEastAsia" w:hAnsi="Times New Roman" w:cs="Times New Roman"/>
          <w:kern w:val="0"/>
          <w14:ligatures w14:val="none"/>
        </w:rPr>
        <w:t xml:space="preserve">As of </w:t>
      </w:r>
      <w:r w:rsidR="00B67E99" w:rsidRPr="005D15F7">
        <w:rPr>
          <w:rFonts w:ascii="Times New Roman" w:eastAsiaTheme="majorEastAsia" w:hAnsi="Times New Roman" w:cs="Times New Roman"/>
          <w:kern w:val="0"/>
          <w14:ligatures w14:val="none"/>
        </w:rPr>
        <w:t>April 7</w:t>
      </w:r>
      <w:r w:rsidR="00B67E99" w:rsidRPr="005D15F7">
        <w:rPr>
          <w:rFonts w:ascii="Times New Roman" w:eastAsiaTheme="majorEastAsia" w:hAnsi="Times New Roman" w:cs="Times New Roman"/>
          <w:kern w:val="0"/>
          <w:vertAlign w:val="superscript"/>
          <w14:ligatures w14:val="none"/>
        </w:rPr>
        <w:t>th,</w:t>
      </w:r>
      <w:r w:rsidR="009B7FCA" w:rsidRPr="005D15F7">
        <w:rPr>
          <w:rFonts w:ascii="Times New Roman" w:eastAsiaTheme="majorEastAsia" w:hAnsi="Times New Roman" w:cs="Times New Roman"/>
          <w:kern w:val="0"/>
          <w14:ligatures w14:val="none"/>
        </w:rPr>
        <w:t xml:space="preserve"> 2025, 20 states now have their own comprehensive data privacy laws</w:t>
      </w:r>
      <w:r w:rsidR="006C52D1" w:rsidRPr="005D15F7">
        <w:rPr>
          <w:rFonts w:ascii="Times New Roman" w:eastAsiaTheme="majorEastAsia" w:hAnsi="Times New Roman" w:cs="Times New Roman"/>
          <w:kern w:val="0"/>
          <w14:ligatures w14:val="none"/>
        </w:rPr>
        <w:t xml:space="preserve"> (Bloomberg Law, 2024)</w:t>
      </w:r>
      <w:r w:rsidR="009B7FCA" w:rsidRPr="005D15F7">
        <w:rPr>
          <w:rFonts w:ascii="Times New Roman" w:eastAsiaTheme="majorEastAsia" w:hAnsi="Times New Roman" w:cs="Times New Roman"/>
          <w:kern w:val="0"/>
          <w14:ligatures w14:val="none"/>
        </w:rPr>
        <w:t xml:space="preserve">. </w:t>
      </w:r>
      <w:r w:rsidR="00B67E99" w:rsidRPr="005D15F7">
        <w:rPr>
          <w:rFonts w:ascii="Times New Roman" w:eastAsiaTheme="majorEastAsia" w:hAnsi="Times New Roman" w:cs="Times New Roman"/>
          <w:kern w:val="0"/>
          <w14:ligatures w14:val="none"/>
        </w:rPr>
        <w:t xml:space="preserve">While </w:t>
      </w:r>
      <w:r w:rsidR="008C0B4F" w:rsidRPr="005D15F7">
        <w:rPr>
          <w:rFonts w:ascii="Times New Roman" w:eastAsiaTheme="majorEastAsia" w:hAnsi="Times New Roman" w:cs="Times New Roman"/>
          <w:kern w:val="0"/>
          <w14:ligatures w14:val="none"/>
        </w:rPr>
        <w:t>laws</w:t>
      </w:r>
      <w:r w:rsidR="00B67E99" w:rsidRPr="005D15F7">
        <w:rPr>
          <w:rFonts w:ascii="Times New Roman" w:eastAsiaTheme="majorEastAsia" w:hAnsi="Times New Roman" w:cs="Times New Roman"/>
          <w:kern w:val="0"/>
          <w14:ligatures w14:val="none"/>
        </w:rPr>
        <w:t xml:space="preserve"> vary </w:t>
      </w:r>
      <w:r w:rsidR="00965351" w:rsidRPr="005D15F7">
        <w:rPr>
          <w:rFonts w:ascii="Times New Roman" w:eastAsiaTheme="majorEastAsia" w:hAnsi="Times New Roman" w:cs="Times New Roman"/>
          <w:kern w:val="0"/>
          <w14:ligatures w14:val="none"/>
        </w:rPr>
        <w:t>significantly</w:t>
      </w:r>
      <w:r w:rsidR="00B67E99" w:rsidRPr="005D15F7">
        <w:rPr>
          <w:rFonts w:ascii="Times New Roman" w:eastAsiaTheme="majorEastAsia" w:hAnsi="Times New Roman" w:cs="Times New Roman"/>
          <w:kern w:val="0"/>
          <w14:ligatures w14:val="none"/>
        </w:rPr>
        <w:t xml:space="preserve"> between states, an effort has been </w:t>
      </w:r>
      <w:r w:rsidR="00965351" w:rsidRPr="005D15F7">
        <w:rPr>
          <w:rFonts w:ascii="Times New Roman" w:eastAsiaTheme="majorEastAsia" w:hAnsi="Times New Roman" w:cs="Times New Roman"/>
          <w:kern w:val="0"/>
          <w14:ligatures w14:val="none"/>
        </w:rPr>
        <w:t>made to</w:t>
      </w:r>
      <w:r w:rsidR="00B67E99" w:rsidRPr="005D15F7">
        <w:rPr>
          <w:rFonts w:ascii="Times New Roman" w:eastAsiaTheme="majorEastAsia" w:hAnsi="Times New Roman" w:cs="Times New Roman"/>
          <w:kern w:val="0"/>
          <w14:ligatures w14:val="none"/>
        </w:rPr>
        <w:t xml:space="preserve"> </w:t>
      </w:r>
      <w:r w:rsidR="008C0B4F" w:rsidRPr="005D15F7">
        <w:rPr>
          <w:rFonts w:ascii="Times New Roman" w:eastAsiaTheme="majorEastAsia" w:hAnsi="Times New Roman" w:cs="Times New Roman"/>
          <w:kern w:val="0"/>
          <w14:ligatures w14:val="none"/>
        </w:rPr>
        <w:t>foster</w:t>
      </w:r>
      <w:r w:rsidR="00B67E99" w:rsidRPr="005D15F7">
        <w:rPr>
          <w:rFonts w:ascii="Times New Roman" w:eastAsiaTheme="majorEastAsia" w:hAnsi="Times New Roman" w:cs="Times New Roman"/>
          <w:kern w:val="0"/>
          <w14:ligatures w14:val="none"/>
        </w:rPr>
        <w:t xml:space="preserve"> collaboration between states </w:t>
      </w:r>
      <w:r w:rsidR="008C0B4F" w:rsidRPr="005D15F7">
        <w:rPr>
          <w:rFonts w:ascii="Times New Roman" w:eastAsiaTheme="majorEastAsia" w:hAnsi="Times New Roman" w:cs="Times New Roman"/>
          <w:kern w:val="0"/>
          <w14:ligatures w14:val="none"/>
        </w:rPr>
        <w:t>so th</w:t>
      </w:r>
      <w:r w:rsidR="00955CEF" w:rsidRPr="005D15F7">
        <w:rPr>
          <w:rFonts w:ascii="Times New Roman" w:eastAsiaTheme="majorEastAsia" w:hAnsi="Times New Roman" w:cs="Times New Roman"/>
          <w:kern w:val="0"/>
          <w14:ligatures w14:val="none"/>
        </w:rPr>
        <w:t xml:space="preserve">ey can maintain some consistency. </w:t>
      </w:r>
    </w:p>
    <w:p w14:paraId="01A4E6F4" w14:textId="561DA62E" w:rsidR="00D95F93" w:rsidRPr="005D15F7" w:rsidRDefault="00D95F93" w:rsidP="00B6521D">
      <w:pPr>
        <w:spacing w:after="0" w:line="360" w:lineRule="auto"/>
        <w:rPr>
          <w:rFonts w:ascii="Times New Roman" w:eastAsiaTheme="majorEastAsia" w:hAnsi="Times New Roman" w:cs="Times New Roman"/>
          <w:b/>
          <w:bCs/>
          <w:kern w:val="0"/>
          <w14:ligatures w14:val="none"/>
        </w:rPr>
      </w:pPr>
      <w:r w:rsidRPr="005D15F7">
        <w:rPr>
          <w:rFonts w:ascii="Times New Roman" w:eastAsiaTheme="majorEastAsia" w:hAnsi="Times New Roman" w:cs="Times New Roman"/>
          <w:b/>
          <w:bCs/>
          <w:kern w:val="0"/>
          <w14:ligatures w14:val="none"/>
        </w:rPr>
        <w:t>Conclusion</w:t>
      </w:r>
    </w:p>
    <w:p w14:paraId="5D1DADF9" w14:textId="10DCB81C" w:rsidR="00E954AA" w:rsidRPr="005D15F7" w:rsidRDefault="0056013C" w:rsidP="00B6521D">
      <w:pPr>
        <w:spacing w:after="0" w:line="360" w:lineRule="auto"/>
        <w:rPr>
          <w:rFonts w:ascii="Times New Roman" w:eastAsiaTheme="majorEastAsia" w:hAnsi="Times New Roman" w:cs="Times New Roman"/>
          <w:kern w:val="0"/>
          <w14:ligatures w14:val="none"/>
        </w:rPr>
      </w:pPr>
      <w:r w:rsidRPr="005D15F7">
        <w:rPr>
          <w:rFonts w:ascii="Times New Roman" w:eastAsiaTheme="majorEastAsia" w:hAnsi="Times New Roman" w:cs="Times New Roman"/>
          <w:kern w:val="0"/>
          <w14:ligatures w14:val="none"/>
        </w:rPr>
        <w:tab/>
        <w:t xml:space="preserve">In conclusion, </w:t>
      </w:r>
      <w:r w:rsidR="00837727" w:rsidRPr="005D15F7">
        <w:rPr>
          <w:rFonts w:ascii="Times New Roman" w:eastAsiaTheme="majorEastAsia" w:hAnsi="Times New Roman" w:cs="Times New Roman"/>
          <w:kern w:val="0"/>
          <w14:ligatures w14:val="none"/>
        </w:rPr>
        <w:t>evaluating</w:t>
      </w:r>
      <w:r w:rsidR="000673DF" w:rsidRPr="005D15F7">
        <w:rPr>
          <w:rFonts w:ascii="Times New Roman" w:eastAsiaTheme="majorEastAsia" w:hAnsi="Times New Roman" w:cs="Times New Roman"/>
          <w:kern w:val="0"/>
          <w14:ligatures w14:val="none"/>
        </w:rPr>
        <w:t xml:space="preserve"> the relationship between </w:t>
      </w:r>
      <w:r w:rsidR="00837727" w:rsidRPr="005D15F7">
        <w:rPr>
          <w:rFonts w:ascii="Times New Roman" w:eastAsiaTheme="majorEastAsia" w:hAnsi="Times New Roman" w:cs="Times New Roman"/>
          <w:kern w:val="0"/>
          <w14:ligatures w14:val="none"/>
        </w:rPr>
        <w:t>privacy harms</w:t>
      </w:r>
      <w:r w:rsidR="000673DF" w:rsidRPr="005D15F7">
        <w:rPr>
          <w:rFonts w:ascii="Times New Roman" w:eastAsiaTheme="majorEastAsia" w:hAnsi="Times New Roman" w:cs="Times New Roman"/>
          <w:kern w:val="0"/>
          <w14:ligatures w14:val="none"/>
        </w:rPr>
        <w:t xml:space="preserve">, principles, and laws </w:t>
      </w:r>
      <w:r w:rsidR="00837727" w:rsidRPr="005D15F7">
        <w:rPr>
          <w:rFonts w:ascii="Times New Roman" w:eastAsiaTheme="majorEastAsia" w:hAnsi="Times New Roman" w:cs="Times New Roman"/>
          <w:kern w:val="0"/>
          <w14:ligatures w14:val="none"/>
        </w:rPr>
        <w:t xml:space="preserve">provides a </w:t>
      </w:r>
      <w:r w:rsidR="00D74C12" w:rsidRPr="005D15F7">
        <w:rPr>
          <w:rFonts w:ascii="Times New Roman" w:eastAsiaTheme="majorEastAsia" w:hAnsi="Times New Roman" w:cs="Times New Roman"/>
          <w:kern w:val="0"/>
          <w14:ligatures w14:val="none"/>
        </w:rPr>
        <w:t>clear</w:t>
      </w:r>
      <w:r w:rsidR="00595FB0" w:rsidRPr="005D15F7">
        <w:rPr>
          <w:rFonts w:ascii="Times New Roman" w:eastAsiaTheme="majorEastAsia" w:hAnsi="Times New Roman" w:cs="Times New Roman"/>
          <w:kern w:val="0"/>
          <w14:ligatures w14:val="none"/>
        </w:rPr>
        <w:t xml:space="preserve"> </w:t>
      </w:r>
      <w:r w:rsidR="00965351" w:rsidRPr="005D15F7">
        <w:rPr>
          <w:rFonts w:ascii="Times New Roman" w:eastAsiaTheme="majorEastAsia" w:hAnsi="Times New Roman" w:cs="Times New Roman"/>
          <w:kern w:val="0"/>
          <w14:ligatures w14:val="none"/>
        </w:rPr>
        <w:t>explanation of</w:t>
      </w:r>
      <w:r w:rsidR="00595FB0" w:rsidRPr="005D15F7">
        <w:rPr>
          <w:rFonts w:ascii="Times New Roman" w:eastAsiaTheme="majorEastAsia" w:hAnsi="Times New Roman" w:cs="Times New Roman"/>
          <w:kern w:val="0"/>
          <w14:ligatures w14:val="none"/>
        </w:rPr>
        <w:t xml:space="preserve"> their connection for past</w:t>
      </w:r>
      <w:r w:rsidR="00894BF2" w:rsidRPr="005D15F7">
        <w:rPr>
          <w:rFonts w:ascii="Times New Roman" w:eastAsiaTheme="majorEastAsia" w:hAnsi="Times New Roman" w:cs="Times New Roman"/>
          <w:kern w:val="0"/>
          <w14:ligatures w14:val="none"/>
        </w:rPr>
        <w:t>, present</w:t>
      </w:r>
      <w:r w:rsidR="00965351" w:rsidRPr="005D15F7">
        <w:rPr>
          <w:rFonts w:ascii="Times New Roman" w:eastAsiaTheme="majorEastAsia" w:hAnsi="Times New Roman" w:cs="Times New Roman"/>
          <w:kern w:val="0"/>
          <w14:ligatures w14:val="none"/>
        </w:rPr>
        <w:t>,</w:t>
      </w:r>
      <w:r w:rsidR="00894BF2" w:rsidRPr="005D15F7">
        <w:rPr>
          <w:rFonts w:ascii="Times New Roman" w:eastAsiaTheme="majorEastAsia" w:hAnsi="Times New Roman" w:cs="Times New Roman"/>
          <w:kern w:val="0"/>
          <w14:ligatures w14:val="none"/>
        </w:rPr>
        <w:t xml:space="preserve"> and future laws aimed </w:t>
      </w:r>
      <w:r w:rsidR="00D74C12" w:rsidRPr="005D15F7">
        <w:rPr>
          <w:rFonts w:ascii="Times New Roman" w:eastAsiaTheme="majorEastAsia" w:hAnsi="Times New Roman" w:cs="Times New Roman"/>
          <w:kern w:val="0"/>
          <w14:ligatures w14:val="none"/>
        </w:rPr>
        <w:t>at enhancing</w:t>
      </w:r>
      <w:r w:rsidR="00894BF2" w:rsidRPr="005D15F7">
        <w:rPr>
          <w:rFonts w:ascii="Times New Roman" w:eastAsiaTheme="majorEastAsia" w:hAnsi="Times New Roman" w:cs="Times New Roman"/>
          <w:kern w:val="0"/>
          <w14:ligatures w14:val="none"/>
        </w:rPr>
        <w:t xml:space="preserve"> personal privacy. First, </w:t>
      </w:r>
      <w:r w:rsidR="00F423B1" w:rsidRPr="005D15F7">
        <w:rPr>
          <w:rFonts w:ascii="Times New Roman" w:eastAsiaTheme="majorEastAsia" w:hAnsi="Times New Roman" w:cs="Times New Roman"/>
          <w:kern w:val="0"/>
          <w14:ligatures w14:val="none"/>
        </w:rPr>
        <w:t>understanding the various types of harm, such as physical and psychological, come as a result of violating personal privacy</w:t>
      </w:r>
      <w:r w:rsidR="001820F2" w:rsidRPr="005D15F7">
        <w:rPr>
          <w:rFonts w:ascii="Times New Roman" w:eastAsiaTheme="majorEastAsia" w:hAnsi="Times New Roman" w:cs="Times New Roman"/>
          <w:kern w:val="0"/>
          <w14:ligatures w14:val="none"/>
        </w:rPr>
        <w:t>,</w:t>
      </w:r>
      <w:r w:rsidR="002C33E5" w:rsidRPr="005D15F7">
        <w:rPr>
          <w:rFonts w:ascii="Times New Roman" w:eastAsiaTheme="majorEastAsia" w:hAnsi="Times New Roman" w:cs="Times New Roman"/>
          <w:kern w:val="0"/>
          <w14:ligatures w14:val="none"/>
        </w:rPr>
        <w:t xml:space="preserve"> and that</w:t>
      </w:r>
      <w:r w:rsidR="00083389" w:rsidRPr="005D15F7">
        <w:rPr>
          <w:rFonts w:ascii="Times New Roman" w:eastAsiaTheme="majorEastAsia" w:hAnsi="Times New Roman" w:cs="Times New Roman"/>
          <w:kern w:val="0"/>
          <w14:ligatures w14:val="none"/>
        </w:rPr>
        <w:t xml:space="preserve"> </w:t>
      </w:r>
      <w:r w:rsidR="001820F2" w:rsidRPr="005D15F7">
        <w:rPr>
          <w:rFonts w:ascii="Times New Roman" w:eastAsiaTheme="majorEastAsia" w:hAnsi="Times New Roman" w:cs="Times New Roman"/>
          <w:kern w:val="0"/>
          <w14:ligatures w14:val="none"/>
        </w:rPr>
        <w:t>this list is not absolute and will continue to evolve</w:t>
      </w:r>
      <w:r w:rsidR="00083389" w:rsidRPr="005D15F7">
        <w:rPr>
          <w:rFonts w:ascii="Times New Roman" w:eastAsiaTheme="majorEastAsia" w:hAnsi="Times New Roman" w:cs="Times New Roman"/>
          <w:kern w:val="0"/>
          <w14:ligatures w14:val="none"/>
        </w:rPr>
        <w:t xml:space="preserve">. </w:t>
      </w:r>
      <w:r w:rsidR="0099680E" w:rsidRPr="005D15F7">
        <w:rPr>
          <w:rFonts w:ascii="Times New Roman" w:eastAsiaTheme="majorEastAsia" w:hAnsi="Times New Roman" w:cs="Times New Roman"/>
          <w:kern w:val="0"/>
          <w14:ligatures w14:val="none"/>
        </w:rPr>
        <w:t xml:space="preserve">Secondly, </w:t>
      </w:r>
      <w:r w:rsidR="0096645D" w:rsidRPr="005D15F7">
        <w:rPr>
          <w:rFonts w:ascii="Times New Roman" w:eastAsiaTheme="majorEastAsia" w:hAnsi="Times New Roman" w:cs="Times New Roman"/>
          <w:kern w:val="0"/>
          <w14:ligatures w14:val="none"/>
        </w:rPr>
        <w:t xml:space="preserve">to address the </w:t>
      </w:r>
      <w:r w:rsidR="00370CFA" w:rsidRPr="005D15F7">
        <w:rPr>
          <w:rFonts w:ascii="Times New Roman" w:eastAsiaTheme="majorEastAsia" w:hAnsi="Times New Roman" w:cs="Times New Roman"/>
          <w:kern w:val="0"/>
          <w14:ligatures w14:val="none"/>
        </w:rPr>
        <w:t>increasing effect of privacy harms, organizations like the OECD and F</w:t>
      </w:r>
      <w:r w:rsidR="00A95D99" w:rsidRPr="005D15F7">
        <w:rPr>
          <w:rFonts w:ascii="Times New Roman" w:eastAsiaTheme="majorEastAsia" w:hAnsi="Times New Roman" w:cs="Times New Roman"/>
          <w:kern w:val="0"/>
          <w14:ligatures w14:val="none"/>
        </w:rPr>
        <w:t xml:space="preserve">PC work to lay the groundwork for </w:t>
      </w:r>
      <w:r w:rsidR="00FD2665" w:rsidRPr="005D15F7">
        <w:rPr>
          <w:rFonts w:ascii="Times New Roman" w:eastAsiaTheme="majorEastAsia" w:hAnsi="Times New Roman" w:cs="Times New Roman"/>
          <w:kern w:val="0"/>
          <w14:ligatures w14:val="none"/>
        </w:rPr>
        <w:t xml:space="preserve">industry best practices for </w:t>
      </w:r>
      <w:r w:rsidR="00965351" w:rsidRPr="005D15F7">
        <w:rPr>
          <w:rFonts w:ascii="Times New Roman" w:eastAsiaTheme="majorEastAsia" w:hAnsi="Times New Roman" w:cs="Times New Roman"/>
          <w:kern w:val="0"/>
          <w14:ligatures w14:val="none"/>
        </w:rPr>
        <w:t>organizations and governments</w:t>
      </w:r>
      <w:r w:rsidR="00FD2665" w:rsidRPr="005D15F7">
        <w:rPr>
          <w:rFonts w:ascii="Times New Roman" w:eastAsiaTheme="majorEastAsia" w:hAnsi="Times New Roman" w:cs="Times New Roman"/>
          <w:kern w:val="0"/>
          <w14:ligatures w14:val="none"/>
        </w:rPr>
        <w:t xml:space="preserve"> to follow. Lastly, </w:t>
      </w:r>
      <w:r w:rsidR="00965351" w:rsidRPr="005D15F7">
        <w:rPr>
          <w:rFonts w:ascii="Times New Roman" w:eastAsiaTheme="majorEastAsia" w:hAnsi="Times New Roman" w:cs="Times New Roman"/>
          <w:kern w:val="0"/>
          <w14:ligatures w14:val="none"/>
        </w:rPr>
        <w:t xml:space="preserve">understanding the data privacy risks to individuals, government bodies work to create and enhance consumer protection laws, such as GDPR, CPA, and CCPA, </w:t>
      </w:r>
      <w:r w:rsidR="001820F2" w:rsidRPr="005D15F7">
        <w:rPr>
          <w:rFonts w:ascii="Times New Roman" w:eastAsiaTheme="majorEastAsia" w:hAnsi="Times New Roman" w:cs="Times New Roman"/>
          <w:kern w:val="0"/>
          <w14:ligatures w14:val="none"/>
        </w:rPr>
        <w:t>to protect people’s right to privacy better</w:t>
      </w:r>
      <w:r w:rsidR="004A3F2C" w:rsidRPr="005D15F7">
        <w:rPr>
          <w:rFonts w:ascii="Times New Roman" w:eastAsiaTheme="majorEastAsia" w:hAnsi="Times New Roman" w:cs="Times New Roman"/>
          <w:kern w:val="0"/>
          <w14:ligatures w14:val="none"/>
        </w:rPr>
        <w:t xml:space="preserve">. Together, </w:t>
      </w:r>
      <w:r w:rsidR="000A3AD6" w:rsidRPr="005D15F7">
        <w:rPr>
          <w:rFonts w:ascii="Times New Roman" w:eastAsiaTheme="majorEastAsia" w:hAnsi="Times New Roman" w:cs="Times New Roman"/>
          <w:kern w:val="0"/>
          <w14:ligatures w14:val="none"/>
        </w:rPr>
        <w:t xml:space="preserve">by understanding data privacy harms, </w:t>
      </w:r>
      <w:r w:rsidR="007F7AA9" w:rsidRPr="005D15F7">
        <w:rPr>
          <w:rFonts w:ascii="Times New Roman" w:eastAsiaTheme="majorEastAsia" w:hAnsi="Times New Roman" w:cs="Times New Roman"/>
          <w:kern w:val="0"/>
          <w14:ligatures w14:val="none"/>
        </w:rPr>
        <w:t xml:space="preserve">creating principles </w:t>
      </w:r>
      <w:r w:rsidR="00504DD3" w:rsidRPr="005D15F7">
        <w:rPr>
          <w:rFonts w:ascii="Times New Roman" w:eastAsiaTheme="majorEastAsia" w:hAnsi="Times New Roman" w:cs="Times New Roman"/>
          <w:kern w:val="0"/>
          <w14:ligatures w14:val="none"/>
        </w:rPr>
        <w:t>frameworks</w:t>
      </w:r>
      <w:r w:rsidR="007F7AA9" w:rsidRPr="005D15F7">
        <w:rPr>
          <w:rFonts w:ascii="Times New Roman" w:eastAsiaTheme="majorEastAsia" w:hAnsi="Times New Roman" w:cs="Times New Roman"/>
          <w:kern w:val="0"/>
          <w14:ligatures w14:val="none"/>
        </w:rPr>
        <w:t xml:space="preserve">, and </w:t>
      </w:r>
      <w:r w:rsidR="0080545B" w:rsidRPr="005D15F7">
        <w:rPr>
          <w:rFonts w:ascii="Times New Roman" w:eastAsiaTheme="majorEastAsia" w:hAnsi="Times New Roman" w:cs="Times New Roman"/>
          <w:kern w:val="0"/>
          <w14:ligatures w14:val="none"/>
        </w:rPr>
        <w:t>implementing</w:t>
      </w:r>
      <w:r w:rsidR="00504DD3" w:rsidRPr="005D15F7">
        <w:rPr>
          <w:rFonts w:ascii="Times New Roman" w:eastAsiaTheme="majorEastAsia" w:hAnsi="Times New Roman" w:cs="Times New Roman"/>
          <w:kern w:val="0"/>
          <w14:ligatures w14:val="none"/>
        </w:rPr>
        <w:t xml:space="preserve"> the </w:t>
      </w:r>
      <w:r w:rsidR="0080545B" w:rsidRPr="005D15F7">
        <w:rPr>
          <w:rFonts w:ascii="Times New Roman" w:eastAsiaTheme="majorEastAsia" w:hAnsi="Times New Roman" w:cs="Times New Roman"/>
          <w:kern w:val="0"/>
          <w14:ligatures w14:val="none"/>
        </w:rPr>
        <w:t>frameworks</w:t>
      </w:r>
      <w:r w:rsidR="00504DD3" w:rsidRPr="005D15F7">
        <w:rPr>
          <w:rFonts w:ascii="Times New Roman" w:eastAsiaTheme="majorEastAsia" w:hAnsi="Times New Roman" w:cs="Times New Roman"/>
          <w:kern w:val="0"/>
          <w14:ligatures w14:val="none"/>
        </w:rPr>
        <w:t xml:space="preserve"> into law, the right to privacy</w:t>
      </w:r>
      <w:r w:rsidR="0080545B" w:rsidRPr="005D15F7">
        <w:rPr>
          <w:rFonts w:ascii="Times New Roman" w:eastAsiaTheme="majorEastAsia" w:hAnsi="Times New Roman" w:cs="Times New Roman"/>
          <w:kern w:val="0"/>
          <w14:ligatures w14:val="none"/>
        </w:rPr>
        <w:t xml:space="preserve"> </w:t>
      </w:r>
      <w:r w:rsidR="00965351" w:rsidRPr="005D15F7">
        <w:rPr>
          <w:rFonts w:ascii="Times New Roman" w:eastAsiaTheme="majorEastAsia" w:hAnsi="Times New Roman" w:cs="Times New Roman"/>
          <w:kern w:val="0"/>
          <w14:ligatures w14:val="none"/>
        </w:rPr>
        <w:t xml:space="preserve">that </w:t>
      </w:r>
      <w:r w:rsidR="0080545B" w:rsidRPr="005D15F7">
        <w:rPr>
          <w:rFonts w:ascii="Times New Roman" w:eastAsiaTheme="majorEastAsia" w:hAnsi="Times New Roman" w:cs="Times New Roman"/>
          <w:kern w:val="0"/>
          <w14:ligatures w14:val="none"/>
        </w:rPr>
        <w:t>so many hold dear can continue to be protected</w:t>
      </w:r>
      <w:r w:rsidR="00D80DCC" w:rsidRPr="005D15F7">
        <w:rPr>
          <w:rFonts w:ascii="Times New Roman" w:eastAsiaTheme="majorEastAsia" w:hAnsi="Times New Roman" w:cs="Times New Roman"/>
          <w:kern w:val="0"/>
          <w14:ligatures w14:val="none"/>
        </w:rPr>
        <w:t xml:space="preserve"> and expanded upon</w:t>
      </w:r>
      <w:r w:rsidR="0080545B" w:rsidRPr="005D15F7">
        <w:rPr>
          <w:rFonts w:ascii="Times New Roman" w:eastAsiaTheme="majorEastAsia" w:hAnsi="Times New Roman" w:cs="Times New Roman"/>
          <w:kern w:val="0"/>
          <w14:ligatures w14:val="none"/>
        </w:rPr>
        <w:t>.</w:t>
      </w:r>
      <w:r w:rsidR="00E954AA" w:rsidRPr="005D15F7">
        <w:rPr>
          <w:rFonts w:ascii="Times New Roman" w:hAnsi="Times New Roman" w:cs="Times New Roman"/>
          <w:b/>
          <w:bCs/>
        </w:rPr>
        <w:br w:type="page"/>
      </w:r>
    </w:p>
    <w:p w14:paraId="7BA2FBF8" w14:textId="3FE55C96" w:rsidR="00E87F07" w:rsidRPr="005D15F7" w:rsidRDefault="00D95F93" w:rsidP="00B6521D">
      <w:pPr>
        <w:spacing w:after="0" w:line="360" w:lineRule="auto"/>
        <w:jc w:val="center"/>
        <w:rPr>
          <w:rFonts w:ascii="Times New Roman" w:hAnsi="Times New Roman" w:cs="Times New Roman"/>
          <w:b/>
          <w:bCs/>
        </w:rPr>
      </w:pPr>
      <w:r w:rsidRPr="005D15F7">
        <w:rPr>
          <w:rFonts w:ascii="Times New Roman" w:hAnsi="Times New Roman" w:cs="Times New Roman"/>
          <w:b/>
          <w:bCs/>
        </w:rPr>
        <w:lastRenderedPageBreak/>
        <w:t>References</w:t>
      </w:r>
    </w:p>
    <w:p w14:paraId="048529F9"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American Law Institute. (1977). </w:t>
      </w:r>
      <w:r w:rsidRPr="005D15F7">
        <w:rPr>
          <w:rFonts w:ascii="Times New Roman" w:hAnsi="Times New Roman" w:cs="Times New Roman"/>
          <w:i/>
          <w:iCs/>
        </w:rPr>
        <w:t>Restatement of the Law, Second, Torts, § 652</w:t>
      </w:r>
      <w:r w:rsidRPr="005D15F7">
        <w:rPr>
          <w:rFonts w:ascii="Times New Roman" w:hAnsi="Times New Roman" w:cs="Times New Roman"/>
        </w:rPr>
        <w:t>. Cyber.harvard.edu. https://cyber.harvard.edu/privacy/Privacy_R2d_Torts_Sections.htm</w:t>
      </w:r>
    </w:p>
    <w:p w14:paraId="03A7F1DA"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Bloomberg Law. (2024, March 18). </w:t>
      </w:r>
      <w:r w:rsidRPr="005D15F7">
        <w:rPr>
          <w:rFonts w:ascii="Times New Roman" w:hAnsi="Times New Roman" w:cs="Times New Roman"/>
          <w:i/>
          <w:iCs/>
        </w:rPr>
        <w:t>Which States Have Consumer Data Privacy Laws?</w:t>
      </w:r>
      <w:r w:rsidRPr="005D15F7">
        <w:rPr>
          <w:rFonts w:ascii="Times New Roman" w:hAnsi="Times New Roman" w:cs="Times New Roman"/>
        </w:rPr>
        <w:t xml:space="preserve"> Bloomberg Law. https://pro.bloomberglaw.com/insights/privacy/state-privacy-legislation-tracker/#states-with-comprehensive-data-privacy-laws</w:t>
      </w:r>
    </w:p>
    <w:p w14:paraId="5CF5FB1B"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Cambridge Dictionary. (2019). </w:t>
      </w:r>
      <w:r w:rsidRPr="005D15F7">
        <w:rPr>
          <w:rFonts w:ascii="Times New Roman" w:hAnsi="Times New Roman" w:cs="Times New Roman"/>
          <w:i/>
          <w:iCs/>
        </w:rPr>
        <w:t>PRIVACY | meaning in the Cambridge English Dictionary</w:t>
      </w:r>
      <w:r w:rsidRPr="005D15F7">
        <w:rPr>
          <w:rFonts w:ascii="Times New Roman" w:hAnsi="Times New Roman" w:cs="Times New Roman"/>
        </w:rPr>
        <w:t>. Cambridge.org. https://dictionary.cambridge.org/dictionary/english/privacy</w:t>
      </w:r>
    </w:p>
    <w:p w14:paraId="63AF1C83"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Cambridge Dictionary. (2021). </w:t>
      </w:r>
      <w:r w:rsidRPr="005D15F7">
        <w:rPr>
          <w:rFonts w:ascii="Times New Roman" w:hAnsi="Times New Roman" w:cs="Times New Roman"/>
          <w:i/>
          <w:iCs/>
        </w:rPr>
        <w:t>HARM | meaning in the Cambridge English Dictionary</w:t>
      </w:r>
      <w:r w:rsidRPr="005D15F7">
        <w:rPr>
          <w:rFonts w:ascii="Times New Roman" w:hAnsi="Times New Roman" w:cs="Times New Roman"/>
        </w:rPr>
        <w:t>. Dictionary.cambridge.org. https://dictionary.cambridge.org/dictionary/english/harm</w:t>
      </w:r>
    </w:p>
    <w:p w14:paraId="4FE5C866"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Citron, D. K., &amp; Solove, D. J. (2021). Privacy Harms. </w:t>
      </w:r>
      <w:r w:rsidRPr="005D15F7">
        <w:rPr>
          <w:rFonts w:ascii="Times New Roman" w:hAnsi="Times New Roman" w:cs="Times New Roman"/>
          <w:i/>
          <w:iCs/>
        </w:rPr>
        <w:t>SSRN Electronic Journal</w:t>
      </w:r>
      <w:r w:rsidRPr="005D15F7">
        <w:rPr>
          <w:rFonts w:ascii="Times New Roman" w:hAnsi="Times New Roman" w:cs="Times New Roman"/>
        </w:rPr>
        <w:t xml:space="preserve">, </w:t>
      </w:r>
      <w:r w:rsidRPr="005D15F7">
        <w:rPr>
          <w:rFonts w:ascii="Times New Roman" w:hAnsi="Times New Roman" w:cs="Times New Roman"/>
          <w:i/>
          <w:iCs/>
        </w:rPr>
        <w:t>102</w:t>
      </w:r>
      <w:r w:rsidRPr="005D15F7">
        <w:rPr>
          <w:rFonts w:ascii="Times New Roman" w:hAnsi="Times New Roman" w:cs="Times New Roman"/>
        </w:rPr>
        <w:t>(793), 830–860. https://doi.org/10.2139/ssrn.3782222</w:t>
      </w:r>
    </w:p>
    <w:p w14:paraId="3D45BFBB"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Correll, D. (2010, January 11). </w:t>
      </w:r>
      <w:r w:rsidRPr="005D15F7">
        <w:rPr>
          <w:rFonts w:ascii="Times New Roman" w:hAnsi="Times New Roman" w:cs="Times New Roman"/>
          <w:i/>
          <w:iCs/>
        </w:rPr>
        <w:t>Former boyfriend used Craigslist to arrange woman’s rape, police say</w:t>
      </w:r>
      <w:r w:rsidRPr="005D15F7">
        <w:rPr>
          <w:rFonts w:ascii="Times New Roman" w:hAnsi="Times New Roman" w:cs="Times New Roman"/>
        </w:rPr>
        <w:t>. Los Angeles Times. https://www.latimes.com/archives/la-xpm-2010-jan-11-la-na-rape-craigslist11-2010jan11-story.html</w:t>
      </w:r>
    </w:p>
    <w:p w14:paraId="37D93822"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Federal Privacy Council. (2024). </w:t>
      </w:r>
      <w:r w:rsidRPr="005D15F7">
        <w:rPr>
          <w:rFonts w:ascii="Times New Roman" w:hAnsi="Times New Roman" w:cs="Times New Roman"/>
          <w:i/>
          <w:iCs/>
        </w:rPr>
        <w:t>Fair Information Practice Principles (FIPPs)</w:t>
      </w:r>
      <w:r w:rsidRPr="005D15F7">
        <w:rPr>
          <w:rFonts w:ascii="Times New Roman" w:hAnsi="Times New Roman" w:cs="Times New Roman"/>
        </w:rPr>
        <w:t>. Www.fpc.gov. https://www.fpc.gov/resources/fipps/</w:t>
      </w:r>
    </w:p>
    <w:p w14:paraId="234B49F8"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Fernando, J. (2021, October 30). </w:t>
      </w:r>
      <w:r w:rsidRPr="005D15F7">
        <w:rPr>
          <w:rFonts w:ascii="Times New Roman" w:hAnsi="Times New Roman" w:cs="Times New Roman"/>
          <w:i/>
          <w:iCs/>
        </w:rPr>
        <w:t>Cambridge Analytica</w:t>
      </w:r>
      <w:r w:rsidRPr="005D15F7">
        <w:rPr>
          <w:rFonts w:ascii="Times New Roman" w:hAnsi="Times New Roman" w:cs="Times New Roman"/>
        </w:rPr>
        <w:t>. Investopedia. https://www.investopedia.com/terms/c/cambridge-analytica.asp</w:t>
      </w:r>
    </w:p>
    <w:p w14:paraId="1A616BDD"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Henry, K. (2025, May 20). </w:t>
      </w:r>
      <w:r w:rsidRPr="005D15F7">
        <w:rPr>
          <w:rFonts w:ascii="Times New Roman" w:hAnsi="Times New Roman" w:cs="Times New Roman"/>
          <w:i/>
          <w:iCs/>
        </w:rPr>
        <w:t>Opt-In vs. Opt-Out Rights: Key Differences</w:t>
      </w:r>
      <w:r w:rsidRPr="005D15F7">
        <w:rPr>
          <w:rFonts w:ascii="Times New Roman" w:hAnsi="Times New Roman" w:cs="Times New Roman"/>
        </w:rPr>
        <w:t xml:space="preserve">. </w:t>
      </w:r>
      <w:proofErr w:type="spellStart"/>
      <w:r w:rsidRPr="005D15F7">
        <w:rPr>
          <w:rFonts w:ascii="Times New Roman" w:hAnsi="Times New Roman" w:cs="Times New Roman"/>
        </w:rPr>
        <w:t>AccountableHQ</w:t>
      </w:r>
      <w:proofErr w:type="spellEnd"/>
      <w:r w:rsidRPr="005D15F7">
        <w:rPr>
          <w:rFonts w:ascii="Times New Roman" w:hAnsi="Times New Roman" w:cs="Times New Roman"/>
        </w:rPr>
        <w:t>; Accountable. https://www.accountablehq.com/post/opt-in-vs-opt-out-data-rights</w:t>
      </w:r>
    </w:p>
    <w:p w14:paraId="2673BCAD" w14:textId="5431D222"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Kraft, L., Skiera, B., &amp; Koschella, T. (2023). Economic Impact of Opt-in versus Opt-out Requirements for Personal Data Usage: The Case of Apple’s App Tracking Transparency (ATT). In </w:t>
      </w:r>
      <w:r w:rsidR="00965351" w:rsidRPr="005D15F7">
        <w:rPr>
          <w:rFonts w:ascii="Times New Roman" w:hAnsi="Times New Roman" w:cs="Times New Roman"/>
        </w:rPr>
        <w:t xml:space="preserve">the </w:t>
      </w:r>
      <w:r w:rsidRPr="005D15F7">
        <w:rPr>
          <w:rFonts w:ascii="Times New Roman" w:hAnsi="Times New Roman" w:cs="Times New Roman"/>
          <w:i/>
          <w:iCs/>
        </w:rPr>
        <w:t>Social Science Research Network</w:t>
      </w:r>
      <w:r w:rsidRPr="005D15F7">
        <w:rPr>
          <w:rFonts w:ascii="Times New Roman" w:hAnsi="Times New Roman" w:cs="Times New Roman"/>
        </w:rPr>
        <w:t>. RELX Group (Netherlands). https://doi.org/10.2139/ssrn.4598472</w:t>
      </w:r>
    </w:p>
    <w:p w14:paraId="411A05F3"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Lim, P. J. (2017, September 12). </w:t>
      </w:r>
      <w:r w:rsidRPr="005D15F7">
        <w:rPr>
          <w:rFonts w:ascii="Times New Roman" w:hAnsi="Times New Roman" w:cs="Times New Roman"/>
          <w:i/>
          <w:iCs/>
        </w:rPr>
        <w:t>Equifax’s Massive Data Breach Has Cost the Company $4 Billion So Far</w:t>
      </w:r>
      <w:r w:rsidRPr="005D15F7">
        <w:rPr>
          <w:rFonts w:ascii="Times New Roman" w:hAnsi="Times New Roman" w:cs="Times New Roman"/>
        </w:rPr>
        <w:t>. Money; Money. https://money.com/equifaxs-massive-data-breach-has-cost-the-company-4-billion-so-far/</w:t>
      </w:r>
    </w:p>
    <w:p w14:paraId="1E631199" w14:textId="77777777"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OECD. (2013, November 7). </w:t>
      </w:r>
      <w:r w:rsidRPr="005D15F7">
        <w:rPr>
          <w:rFonts w:ascii="Times New Roman" w:hAnsi="Times New Roman" w:cs="Times New Roman"/>
          <w:i/>
          <w:iCs/>
        </w:rPr>
        <w:t>OECD Legal Instruments</w:t>
      </w:r>
      <w:r w:rsidRPr="005D15F7">
        <w:rPr>
          <w:rFonts w:ascii="Times New Roman" w:hAnsi="Times New Roman" w:cs="Times New Roman"/>
        </w:rPr>
        <w:t>. Legalinstruments.oecd.org. https://legalinstruments.oecd.org/en/instruments/OECD-LEGAL-0188</w:t>
      </w:r>
    </w:p>
    <w:p w14:paraId="59A6D7A6" w14:textId="77777777" w:rsidR="008555A9" w:rsidRPr="005D15F7" w:rsidRDefault="008555A9" w:rsidP="00B6521D">
      <w:pPr>
        <w:spacing w:after="0" w:line="360" w:lineRule="auto"/>
        <w:ind w:left="720" w:hanging="720"/>
        <w:rPr>
          <w:rFonts w:ascii="Times New Roman" w:hAnsi="Times New Roman" w:cs="Times New Roman"/>
        </w:rPr>
      </w:pPr>
      <w:proofErr w:type="spellStart"/>
      <w:r w:rsidRPr="005D15F7">
        <w:rPr>
          <w:rFonts w:ascii="Times New Roman" w:hAnsi="Times New Roman" w:cs="Times New Roman"/>
        </w:rPr>
        <w:lastRenderedPageBreak/>
        <w:t>Silajdzic</w:t>
      </w:r>
      <w:proofErr w:type="spellEnd"/>
      <w:r w:rsidRPr="005D15F7">
        <w:rPr>
          <w:rFonts w:ascii="Times New Roman" w:hAnsi="Times New Roman" w:cs="Times New Roman"/>
        </w:rPr>
        <w:t xml:space="preserve">, M. (2025, May 30). </w:t>
      </w:r>
      <w:r w:rsidRPr="005D15F7">
        <w:rPr>
          <w:rFonts w:ascii="Times New Roman" w:hAnsi="Times New Roman" w:cs="Times New Roman"/>
          <w:i/>
          <w:iCs/>
        </w:rPr>
        <w:t>Famous Identity Theft Cases: Real-life Stories, Prevention Tips</w:t>
      </w:r>
      <w:r w:rsidRPr="005D15F7">
        <w:rPr>
          <w:rFonts w:ascii="Times New Roman" w:hAnsi="Times New Roman" w:cs="Times New Roman"/>
        </w:rPr>
        <w:t xml:space="preserve">. </w:t>
      </w:r>
      <w:proofErr w:type="spellStart"/>
      <w:r w:rsidRPr="005D15F7">
        <w:rPr>
          <w:rFonts w:ascii="Times New Roman" w:hAnsi="Times New Roman" w:cs="Times New Roman"/>
        </w:rPr>
        <w:t>Cybernews</w:t>
      </w:r>
      <w:proofErr w:type="spellEnd"/>
      <w:r w:rsidRPr="005D15F7">
        <w:rPr>
          <w:rFonts w:ascii="Times New Roman" w:hAnsi="Times New Roman" w:cs="Times New Roman"/>
        </w:rPr>
        <w:t>. https://cybernews.com/identity-theft-protection/identity-theft-cases/</w:t>
      </w:r>
    </w:p>
    <w:p w14:paraId="70ABD691" w14:textId="5C05BC42" w:rsidR="008555A9" w:rsidRPr="005D15F7" w:rsidRDefault="008555A9" w:rsidP="00B6521D">
      <w:pPr>
        <w:spacing w:after="0" w:line="360" w:lineRule="auto"/>
        <w:ind w:left="720" w:hanging="720"/>
        <w:rPr>
          <w:rFonts w:ascii="Times New Roman" w:hAnsi="Times New Roman" w:cs="Times New Roman"/>
        </w:rPr>
      </w:pPr>
      <w:r w:rsidRPr="005D15F7">
        <w:rPr>
          <w:rFonts w:ascii="Times New Roman" w:hAnsi="Times New Roman" w:cs="Times New Roman"/>
        </w:rPr>
        <w:t xml:space="preserve">Wolford, B. (2025). </w:t>
      </w:r>
      <w:r w:rsidRPr="005D15F7">
        <w:rPr>
          <w:rFonts w:ascii="Times New Roman" w:hAnsi="Times New Roman" w:cs="Times New Roman"/>
          <w:i/>
          <w:iCs/>
        </w:rPr>
        <w:t xml:space="preserve">What is GDPR, the </w:t>
      </w:r>
      <w:r w:rsidR="00965351" w:rsidRPr="005D15F7">
        <w:rPr>
          <w:rFonts w:ascii="Times New Roman" w:hAnsi="Times New Roman" w:cs="Times New Roman"/>
          <w:i/>
          <w:iCs/>
        </w:rPr>
        <w:t>EU’s</w:t>
      </w:r>
      <w:r w:rsidRPr="005D15F7">
        <w:rPr>
          <w:rFonts w:ascii="Times New Roman" w:hAnsi="Times New Roman" w:cs="Times New Roman"/>
          <w:i/>
          <w:iCs/>
        </w:rPr>
        <w:t xml:space="preserve"> new data protection law?</w:t>
      </w:r>
      <w:r w:rsidRPr="005D15F7">
        <w:rPr>
          <w:rFonts w:ascii="Times New Roman" w:hAnsi="Times New Roman" w:cs="Times New Roman"/>
        </w:rPr>
        <w:t xml:space="preserve"> GDPR.EU. https://gdpr.eu/what-is-gdpr/</w:t>
      </w:r>
    </w:p>
    <w:p w14:paraId="4B6AD37D" w14:textId="77777777" w:rsidR="00D95F93" w:rsidRPr="005D15F7" w:rsidRDefault="00D95F93" w:rsidP="00B6521D">
      <w:pPr>
        <w:spacing w:after="0" w:line="360" w:lineRule="auto"/>
        <w:rPr>
          <w:rFonts w:ascii="Times New Roman" w:hAnsi="Times New Roman" w:cs="Times New Roman"/>
        </w:rPr>
      </w:pPr>
    </w:p>
    <w:sectPr w:rsidR="00D95F93" w:rsidRPr="005D15F7">
      <w:headerReference w:type="even" r:id="rId7"/>
      <w:headerReference w:type="default" r:id="rId8"/>
      <w:footerReference w:type="even"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34F4E" w14:textId="77777777" w:rsidR="009C3C0D" w:rsidRDefault="009C3C0D" w:rsidP="00D95F93">
      <w:pPr>
        <w:spacing w:after="0" w:line="240" w:lineRule="auto"/>
      </w:pPr>
      <w:r>
        <w:separator/>
      </w:r>
    </w:p>
  </w:endnote>
  <w:endnote w:type="continuationSeparator" w:id="0">
    <w:p w14:paraId="78479BE1" w14:textId="77777777" w:rsidR="009C3C0D" w:rsidRDefault="009C3C0D" w:rsidP="00D95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F1303" w14:textId="061FE541" w:rsidR="00EF0BE0" w:rsidRDefault="00EF0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2FD1" w14:textId="4B8C9CB5" w:rsidR="00EF0BE0" w:rsidRDefault="00EF0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F1115" w14:textId="77777777" w:rsidR="009C3C0D" w:rsidRDefault="009C3C0D" w:rsidP="00D95F93">
      <w:pPr>
        <w:spacing w:after="0" w:line="240" w:lineRule="auto"/>
      </w:pPr>
      <w:r>
        <w:separator/>
      </w:r>
    </w:p>
  </w:footnote>
  <w:footnote w:type="continuationSeparator" w:id="0">
    <w:p w14:paraId="526D44CC" w14:textId="77777777" w:rsidR="009C3C0D" w:rsidRDefault="009C3C0D" w:rsidP="00D95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81F17" w14:textId="61BFF5D6" w:rsidR="00EF0BE0" w:rsidRDefault="00EF0B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80418092"/>
      <w:docPartObj>
        <w:docPartGallery w:val="Page Numbers (Top of Page)"/>
        <w:docPartUnique/>
      </w:docPartObj>
    </w:sdtPr>
    <w:sdtEndPr>
      <w:rPr>
        <w:noProof/>
      </w:rPr>
    </w:sdtEndPr>
    <w:sdtContent>
      <w:p w14:paraId="5D4CB94F" w14:textId="0AF9CD7E" w:rsidR="005D15F7" w:rsidRPr="005D15F7" w:rsidRDefault="005D15F7">
        <w:pPr>
          <w:pStyle w:val="Header"/>
          <w:jc w:val="right"/>
          <w:rPr>
            <w:rFonts w:ascii="Times New Roman" w:hAnsi="Times New Roman" w:cs="Times New Roman"/>
          </w:rPr>
        </w:pPr>
        <w:r w:rsidRPr="005D15F7">
          <w:rPr>
            <w:rFonts w:ascii="Times New Roman" w:hAnsi="Times New Roman" w:cs="Times New Roman"/>
          </w:rPr>
          <w:fldChar w:fldCharType="begin"/>
        </w:r>
        <w:r w:rsidRPr="005D15F7">
          <w:rPr>
            <w:rFonts w:ascii="Times New Roman" w:hAnsi="Times New Roman" w:cs="Times New Roman"/>
          </w:rPr>
          <w:instrText xml:space="preserve"> PAGE   \* MERGEFORMAT </w:instrText>
        </w:r>
        <w:r w:rsidRPr="005D15F7">
          <w:rPr>
            <w:rFonts w:ascii="Times New Roman" w:hAnsi="Times New Roman" w:cs="Times New Roman"/>
          </w:rPr>
          <w:fldChar w:fldCharType="separate"/>
        </w:r>
        <w:r w:rsidRPr="005D15F7">
          <w:rPr>
            <w:rFonts w:ascii="Times New Roman" w:hAnsi="Times New Roman" w:cs="Times New Roman"/>
            <w:noProof/>
          </w:rPr>
          <w:t>2</w:t>
        </w:r>
        <w:r w:rsidRPr="005D15F7">
          <w:rPr>
            <w:rFonts w:ascii="Times New Roman" w:hAnsi="Times New Roman" w:cs="Times New Roman"/>
            <w:noProof/>
          </w:rPr>
          <w:fldChar w:fldCharType="end"/>
        </w:r>
      </w:p>
    </w:sdtContent>
  </w:sdt>
  <w:p w14:paraId="6AF2E738" w14:textId="77777777" w:rsidR="00D95F93" w:rsidRDefault="00D95F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0BCA" w14:textId="68988F91" w:rsidR="00EF0BE0" w:rsidRDefault="00EF0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354"/>
    <w:multiLevelType w:val="multilevel"/>
    <w:tmpl w:val="CF1E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009D8"/>
    <w:multiLevelType w:val="multilevel"/>
    <w:tmpl w:val="634E463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 w15:restartNumberingAfterBreak="0">
    <w:nsid w:val="290566A3"/>
    <w:multiLevelType w:val="hybridMultilevel"/>
    <w:tmpl w:val="B350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4A3E1D"/>
    <w:multiLevelType w:val="multilevel"/>
    <w:tmpl w:val="76D2DEF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E1023BB"/>
    <w:multiLevelType w:val="hybridMultilevel"/>
    <w:tmpl w:val="CF7E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34597B"/>
    <w:multiLevelType w:val="multilevel"/>
    <w:tmpl w:val="18328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10027"/>
    <w:multiLevelType w:val="multilevel"/>
    <w:tmpl w:val="E9367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2D6052B"/>
    <w:multiLevelType w:val="multilevel"/>
    <w:tmpl w:val="F724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D5D2D"/>
    <w:multiLevelType w:val="multilevel"/>
    <w:tmpl w:val="A6C8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5097D"/>
    <w:multiLevelType w:val="multilevel"/>
    <w:tmpl w:val="4B660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50329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0674009">
    <w:abstractNumId w:val="5"/>
  </w:num>
  <w:num w:numId="3" w16cid:durableId="1617910093">
    <w:abstractNumId w:val="1"/>
  </w:num>
  <w:num w:numId="4" w16cid:durableId="231165857">
    <w:abstractNumId w:val="8"/>
  </w:num>
  <w:num w:numId="5" w16cid:durableId="52196671">
    <w:abstractNumId w:val="7"/>
  </w:num>
  <w:num w:numId="6" w16cid:durableId="954600548">
    <w:abstractNumId w:val="3"/>
  </w:num>
  <w:num w:numId="7" w16cid:durableId="2106223342">
    <w:abstractNumId w:val="9"/>
  </w:num>
  <w:num w:numId="8" w16cid:durableId="80220547">
    <w:abstractNumId w:val="0"/>
  </w:num>
  <w:num w:numId="9" w16cid:durableId="749619135">
    <w:abstractNumId w:val="4"/>
  </w:num>
  <w:num w:numId="10" w16cid:durableId="8825974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F93"/>
    <w:rsid w:val="0000339C"/>
    <w:rsid w:val="00024870"/>
    <w:rsid w:val="00032046"/>
    <w:rsid w:val="0003375C"/>
    <w:rsid w:val="00036CAB"/>
    <w:rsid w:val="00056364"/>
    <w:rsid w:val="000577CA"/>
    <w:rsid w:val="000673DF"/>
    <w:rsid w:val="00070B71"/>
    <w:rsid w:val="00073133"/>
    <w:rsid w:val="00080986"/>
    <w:rsid w:val="00082244"/>
    <w:rsid w:val="00083389"/>
    <w:rsid w:val="00093569"/>
    <w:rsid w:val="00094A26"/>
    <w:rsid w:val="00097D42"/>
    <w:rsid w:val="000A3AD6"/>
    <w:rsid w:val="000A5D15"/>
    <w:rsid w:val="000A6FD2"/>
    <w:rsid w:val="000B095A"/>
    <w:rsid w:val="000B3737"/>
    <w:rsid w:val="000C1820"/>
    <w:rsid w:val="000C3006"/>
    <w:rsid w:val="000C467B"/>
    <w:rsid w:val="000C568F"/>
    <w:rsid w:val="000C61A9"/>
    <w:rsid w:val="000D3E14"/>
    <w:rsid w:val="000D3F9E"/>
    <w:rsid w:val="000D4809"/>
    <w:rsid w:val="000D6B3B"/>
    <w:rsid w:val="000D70CC"/>
    <w:rsid w:val="000E2EA5"/>
    <w:rsid w:val="000F05F1"/>
    <w:rsid w:val="00101CDE"/>
    <w:rsid w:val="001035FA"/>
    <w:rsid w:val="00110BA4"/>
    <w:rsid w:val="001214EE"/>
    <w:rsid w:val="00125815"/>
    <w:rsid w:val="00127906"/>
    <w:rsid w:val="00135E1C"/>
    <w:rsid w:val="00147426"/>
    <w:rsid w:val="00150AE8"/>
    <w:rsid w:val="00155D87"/>
    <w:rsid w:val="00170750"/>
    <w:rsid w:val="00170859"/>
    <w:rsid w:val="001820F2"/>
    <w:rsid w:val="001A2319"/>
    <w:rsid w:val="001A3B28"/>
    <w:rsid w:val="001A4964"/>
    <w:rsid w:val="001A5ED9"/>
    <w:rsid w:val="001A7BFF"/>
    <w:rsid w:val="001B1054"/>
    <w:rsid w:val="001B6EF5"/>
    <w:rsid w:val="001C75AF"/>
    <w:rsid w:val="001D2092"/>
    <w:rsid w:val="001D44B2"/>
    <w:rsid w:val="001E0AFE"/>
    <w:rsid w:val="001F24E1"/>
    <w:rsid w:val="001F3C7A"/>
    <w:rsid w:val="002020A0"/>
    <w:rsid w:val="00202EB1"/>
    <w:rsid w:val="00207ABD"/>
    <w:rsid w:val="00222C82"/>
    <w:rsid w:val="00226913"/>
    <w:rsid w:val="002431B1"/>
    <w:rsid w:val="002512FA"/>
    <w:rsid w:val="00252921"/>
    <w:rsid w:val="00253922"/>
    <w:rsid w:val="002718AC"/>
    <w:rsid w:val="00272B81"/>
    <w:rsid w:val="002730CD"/>
    <w:rsid w:val="002763AF"/>
    <w:rsid w:val="00283DFB"/>
    <w:rsid w:val="002854FB"/>
    <w:rsid w:val="00286B38"/>
    <w:rsid w:val="00287CA6"/>
    <w:rsid w:val="00291FBA"/>
    <w:rsid w:val="00296E9F"/>
    <w:rsid w:val="002A102B"/>
    <w:rsid w:val="002A2E0A"/>
    <w:rsid w:val="002B013B"/>
    <w:rsid w:val="002B2650"/>
    <w:rsid w:val="002C01CE"/>
    <w:rsid w:val="002C0492"/>
    <w:rsid w:val="002C08E3"/>
    <w:rsid w:val="002C1408"/>
    <w:rsid w:val="002C1DD0"/>
    <w:rsid w:val="002C33E5"/>
    <w:rsid w:val="002C361F"/>
    <w:rsid w:val="002C38E2"/>
    <w:rsid w:val="002D7EC5"/>
    <w:rsid w:val="002F019F"/>
    <w:rsid w:val="002F7481"/>
    <w:rsid w:val="003039B9"/>
    <w:rsid w:val="00313DF6"/>
    <w:rsid w:val="00316BAD"/>
    <w:rsid w:val="00317DEB"/>
    <w:rsid w:val="00321004"/>
    <w:rsid w:val="00322FEA"/>
    <w:rsid w:val="0032618C"/>
    <w:rsid w:val="003309ED"/>
    <w:rsid w:val="00331C31"/>
    <w:rsid w:val="00333E6B"/>
    <w:rsid w:val="0033486E"/>
    <w:rsid w:val="003403DA"/>
    <w:rsid w:val="0034207B"/>
    <w:rsid w:val="00347F70"/>
    <w:rsid w:val="0035262C"/>
    <w:rsid w:val="00355EE2"/>
    <w:rsid w:val="00370CFA"/>
    <w:rsid w:val="00371F58"/>
    <w:rsid w:val="00372EB4"/>
    <w:rsid w:val="00376D93"/>
    <w:rsid w:val="00380BBF"/>
    <w:rsid w:val="003B2D69"/>
    <w:rsid w:val="003B3089"/>
    <w:rsid w:val="003C45E2"/>
    <w:rsid w:val="003D6315"/>
    <w:rsid w:val="003E0BD8"/>
    <w:rsid w:val="003E58A8"/>
    <w:rsid w:val="003F675D"/>
    <w:rsid w:val="0040055E"/>
    <w:rsid w:val="00406B2D"/>
    <w:rsid w:val="004109AD"/>
    <w:rsid w:val="004201B1"/>
    <w:rsid w:val="00422CEE"/>
    <w:rsid w:val="00427B41"/>
    <w:rsid w:val="00440BDE"/>
    <w:rsid w:val="0044181D"/>
    <w:rsid w:val="00442389"/>
    <w:rsid w:val="00446ADC"/>
    <w:rsid w:val="00456906"/>
    <w:rsid w:val="00461A76"/>
    <w:rsid w:val="004621B9"/>
    <w:rsid w:val="00464F9B"/>
    <w:rsid w:val="004664C2"/>
    <w:rsid w:val="004731EE"/>
    <w:rsid w:val="004772BA"/>
    <w:rsid w:val="004A3F2C"/>
    <w:rsid w:val="004A7042"/>
    <w:rsid w:val="004B7851"/>
    <w:rsid w:val="004C1752"/>
    <w:rsid w:val="004D065D"/>
    <w:rsid w:val="004D3BBD"/>
    <w:rsid w:val="004D51B9"/>
    <w:rsid w:val="004E34C2"/>
    <w:rsid w:val="004F0FE8"/>
    <w:rsid w:val="004F72E6"/>
    <w:rsid w:val="00504DD3"/>
    <w:rsid w:val="00504F42"/>
    <w:rsid w:val="0050612F"/>
    <w:rsid w:val="00516172"/>
    <w:rsid w:val="00532DE3"/>
    <w:rsid w:val="00533A42"/>
    <w:rsid w:val="00533BAE"/>
    <w:rsid w:val="00540FE8"/>
    <w:rsid w:val="00546709"/>
    <w:rsid w:val="00547887"/>
    <w:rsid w:val="0056013C"/>
    <w:rsid w:val="005730E9"/>
    <w:rsid w:val="005742FB"/>
    <w:rsid w:val="00583C7A"/>
    <w:rsid w:val="00592755"/>
    <w:rsid w:val="00593BA9"/>
    <w:rsid w:val="00595FB0"/>
    <w:rsid w:val="005A3DDF"/>
    <w:rsid w:val="005B5A47"/>
    <w:rsid w:val="005C6B93"/>
    <w:rsid w:val="005D15F7"/>
    <w:rsid w:val="005E2280"/>
    <w:rsid w:val="00610BDF"/>
    <w:rsid w:val="0061551D"/>
    <w:rsid w:val="00617382"/>
    <w:rsid w:val="00621343"/>
    <w:rsid w:val="0062218F"/>
    <w:rsid w:val="00626549"/>
    <w:rsid w:val="006272FF"/>
    <w:rsid w:val="00632367"/>
    <w:rsid w:val="006331A0"/>
    <w:rsid w:val="0063324D"/>
    <w:rsid w:val="00633B09"/>
    <w:rsid w:val="00634871"/>
    <w:rsid w:val="006412F1"/>
    <w:rsid w:val="00642430"/>
    <w:rsid w:val="00642718"/>
    <w:rsid w:val="00644495"/>
    <w:rsid w:val="00653CC7"/>
    <w:rsid w:val="00657D7E"/>
    <w:rsid w:val="00666D3F"/>
    <w:rsid w:val="006672F4"/>
    <w:rsid w:val="0067668C"/>
    <w:rsid w:val="0068266C"/>
    <w:rsid w:val="00683AB1"/>
    <w:rsid w:val="0069037C"/>
    <w:rsid w:val="006A0720"/>
    <w:rsid w:val="006A0834"/>
    <w:rsid w:val="006B0FD2"/>
    <w:rsid w:val="006B248D"/>
    <w:rsid w:val="006C52D1"/>
    <w:rsid w:val="006D08FA"/>
    <w:rsid w:val="006D253A"/>
    <w:rsid w:val="006D2648"/>
    <w:rsid w:val="006D3D92"/>
    <w:rsid w:val="006D3E90"/>
    <w:rsid w:val="006D5972"/>
    <w:rsid w:val="006E536F"/>
    <w:rsid w:val="006F29BB"/>
    <w:rsid w:val="006F447C"/>
    <w:rsid w:val="007013F2"/>
    <w:rsid w:val="0070198F"/>
    <w:rsid w:val="0070255A"/>
    <w:rsid w:val="00702D7F"/>
    <w:rsid w:val="007044EC"/>
    <w:rsid w:val="007118C2"/>
    <w:rsid w:val="00712A5C"/>
    <w:rsid w:val="007140AE"/>
    <w:rsid w:val="00717B04"/>
    <w:rsid w:val="00733A5D"/>
    <w:rsid w:val="00737A49"/>
    <w:rsid w:val="007513AC"/>
    <w:rsid w:val="0075732E"/>
    <w:rsid w:val="00760F22"/>
    <w:rsid w:val="00763870"/>
    <w:rsid w:val="0077049D"/>
    <w:rsid w:val="00771774"/>
    <w:rsid w:val="00772776"/>
    <w:rsid w:val="00777436"/>
    <w:rsid w:val="007778D1"/>
    <w:rsid w:val="00781C93"/>
    <w:rsid w:val="00782D1F"/>
    <w:rsid w:val="00790F58"/>
    <w:rsid w:val="00796544"/>
    <w:rsid w:val="007A0909"/>
    <w:rsid w:val="007A3E16"/>
    <w:rsid w:val="007A6791"/>
    <w:rsid w:val="007A781B"/>
    <w:rsid w:val="007A798F"/>
    <w:rsid w:val="007D1A0E"/>
    <w:rsid w:val="007E3247"/>
    <w:rsid w:val="007F1375"/>
    <w:rsid w:val="007F2146"/>
    <w:rsid w:val="007F7AA9"/>
    <w:rsid w:val="0080545B"/>
    <w:rsid w:val="00806C01"/>
    <w:rsid w:val="008145DF"/>
    <w:rsid w:val="00817727"/>
    <w:rsid w:val="00832338"/>
    <w:rsid w:val="00837727"/>
    <w:rsid w:val="008414F9"/>
    <w:rsid w:val="00846614"/>
    <w:rsid w:val="00846F79"/>
    <w:rsid w:val="00851D9B"/>
    <w:rsid w:val="008555A9"/>
    <w:rsid w:val="00857ECD"/>
    <w:rsid w:val="00864903"/>
    <w:rsid w:val="00885D41"/>
    <w:rsid w:val="00885F78"/>
    <w:rsid w:val="00890B1A"/>
    <w:rsid w:val="008941BC"/>
    <w:rsid w:val="00894BF2"/>
    <w:rsid w:val="00895FFE"/>
    <w:rsid w:val="008A0866"/>
    <w:rsid w:val="008A2C52"/>
    <w:rsid w:val="008B2A9A"/>
    <w:rsid w:val="008C0B4F"/>
    <w:rsid w:val="008C58CC"/>
    <w:rsid w:val="008D16D8"/>
    <w:rsid w:val="008D3583"/>
    <w:rsid w:val="008D6F0A"/>
    <w:rsid w:val="008F7516"/>
    <w:rsid w:val="008F7C63"/>
    <w:rsid w:val="00903611"/>
    <w:rsid w:val="00915C41"/>
    <w:rsid w:val="009211F9"/>
    <w:rsid w:val="0092493B"/>
    <w:rsid w:val="009315DC"/>
    <w:rsid w:val="00933A06"/>
    <w:rsid w:val="00946238"/>
    <w:rsid w:val="0095259A"/>
    <w:rsid w:val="00955CEF"/>
    <w:rsid w:val="0096071B"/>
    <w:rsid w:val="00962984"/>
    <w:rsid w:val="00965351"/>
    <w:rsid w:val="0096645D"/>
    <w:rsid w:val="0098739B"/>
    <w:rsid w:val="00987676"/>
    <w:rsid w:val="00993A2C"/>
    <w:rsid w:val="0099680E"/>
    <w:rsid w:val="009968CE"/>
    <w:rsid w:val="009970DF"/>
    <w:rsid w:val="009A4820"/>
    <w:rsid w:val="009B067D"/>
    <w:rsid w:val="009B3516"/>
    <w:rsid w:val="009B4E5B"/>
    <w:rsid w:val="009B7FCA"/>
    <w:rsid w:val="009C1C66"/>
    <w:rsid w:val="009C3C0D"/>
    <w:rsid w:val="009E2E23"/>
    <w:rsid w:val="009E4113"/>
    <w:rsid w:val="00A04318"/>
    <w:rsid w:val="00A12E05"/>
    <w:rsid w:val="00A132E1"/>
    <w:rsid w:val="00A13475"/>
    <w:rsid w:val="00A1513F"/>
    <w:rsid w:val="00A15C46"/>
    <w:rsid w:val="00A32BA8"/>
    <w:rsid w:val="00A35562"/>
    <w:rsid w:val="00A35D7A"/>
    <w:rsid w:val="00A3617B"/>
    <w:rsid w:val="00A367C1"/>
    <w:rsid w:val="00A42171"/>
    <w:rsid w:val="00A504A2"/>
    <w:rsid w:val="00A5051D"/>
    <w:rsid w:val="00A50EC8"/>
    <w:rsid w:val="00A72F22"/>
    <w:rsid w:val="00A76F23"/>
    <w:rsid w:val="00A85BD5"/>
    <w:rsid w:val="00A85DAB"/>
    <w:rsid w:val="00A942F4"/>
    <w:rsid w:val="00A95D99"/>
    <w:rsid w:val="00AA39D2"/>
    <w:rsid w:val="00AB056A"/>
    <w:rsid w:val="00AC6923"/>
    <w:rsid w:val="00AD0BCF"/>
    <w:rsid w:val="00AD0D51"/>
    <w:rsid w:val="00AD3323"/>
    <w:rsid w:val="00AF73C3"/>
    <w:rsid w:val="00B04BFD"/>
    <w:rsid w:val="00B05FAA"/>
    <w:rsid w:val="00B07863"/>
    <w:rsid w:val="00B151FB"/>
    <w:rsid w:val="00B21CCF"/>
    <w:rsid w:val="00B22EFA"/>
    <w:rsid w:val="00B54B2A"/>
    <w:rsid w:val="00B56B10"/>
    <w:rsid w:val="00B61938"/>
    <w:rsid w:val="00B62FD8"/>
    <w:rsid w:val="00B6521D"/>
    <w:rsid w:val="00B67E99"/>
    <w:rsid w:val="00B833BB"/>
    <w:rsid w:val="00B840EE"/>
    <w:rsid w:val="00B935F9"/>
    <w:rsid w:val="00B950C9"/>
    <w:rsid w:val="00BA15B2"/>
    <w:rsid w:val="00BA2D01"/>
    <w:rsid w:val="00BA4F8C"/>
    <w:rsid w:val="00BA4FBA"/>
    <w:rsid w:val="00BB27F4"/>
    <w:rsid w:val="00BB364F"/>
    <w:rsid w:val="00BC3503"/>
    <w:rsid w:val="00BD1775"/>
    <w:rsid w:val="00BD33D8"/>
    <w:rsid w:val="00BD5200"/>
    <w:rsid w:val="00BE07CF"/>
    <w:rsid w:val="00BF14BA"/>
    <w:rsid w:val="00BF14E0"/>
    <w:rsid w:val="00C154E8"/>
    <w:rsid w:val="00C2243C"/>
    <w:rsid w:val="00C26B72"/>
    <w:rsid w:val="00C319DC"/>
    <w:rsid w:val="00C34451"/>
    <w:rsid w:val="00C3656F"/>
    <w:rsid w:val="00C42E06"/>
    <w:rsid w:val="00C435AA"/>
    <w:rsid w:val="00C516F5"/>
    <w:rsid w:val="00C528A9"/>
    <w:rsid w:val="00C5351F"/>
    <w:rsid w:val="00C53F41"/>
    <w:rsid w:val="00C549B6"/>
    <w:rsid w:val="00C54F3A"/>
    <w:rsid w:val="00C60E12"/>
    <w:rsid w:val="00C66862"/>
    <w:rsid w:val="00C70372"/>
    <w:rsid w:val="00C70819"/>
    <w:rsid w:val="00C724AF"/>
    <w:rsid w:val="00C72591"/>
    <w:rsid w:val="00C96EC8"/>
    <w:rsid w:val="00CA2F04"/>
    <w:rsid w:val="00CA45A0"/>
    <w:rsid w:val="00CB20DF"/>
    <w:rsid w:val="00CB4FC2"/>
    <w:rsid w:val="00CB6734"/>
    <w:rsid w:val="00CB7C66"/>
    <w:rsid w:val="00CC2E70"/>
    <w:rsid w:val="00CC7CA8"/>
    <w:rsid w:val="00CF3271"/>
    <w:rsid w:val="00CF52AD"/>
    <w:rsid w:val="00CF57A3"/>
    <w:rsid w:val="00D01B20"/>
    <w:rsid w:val="00D1255E"/>
    <w:rsid w:val="00D1264F"/>
    <w:rsid w:val="00D131CC"/>
    <w:rsid w:val="00D13990"/>
    <w:rsid w:val="00D23409"/>
    <w:rsid w:val="00D27386"/>
    <w:rsid w:val="00D309D5"/>
    <w:rsid w:val="00D35A0F"/>
    <w:rsid w:val="00D36FBD"/>
    <w:rsid w:val="00D41712"/>
    <w:rsid w:val="00D436A5"/>
    <w:rsid w:val="00D45572"/>
    <w:rsid w:val="00D46399"/>
    <w:rsid w:val="00D46BBD"/>
    <w:rsid w:val="00D5266B"/>
    <w:rsid w:val="00D56633"/>
    <w:rsid w:val="00D71DBA"/>
    <w:rsid w:val="00D74C12"/>
    <w:rsid w:val="00D77364"/>
    <w:rsid w:val="00D80DCC"/>
    <w:rsid w:val="00D83CAF"/>
    <w:rsid w:val="00D95F93"/>
    <w:rsid w:val="00DA4190"/>
    <w:rsid w:val="00DB2048"/>
    <w:rsid w:val="00DB270D"/>
    <w:rsid w:val="00DB44AF"/>
    <w:rsid w:val="00DC202F"/>
    <w:rsid w:val="00DC4501"/>
    <w:rsid w:val="00DD5DF2"/>
    <w:rsid w:val="00DD5E87"/>
    <w:rsid w:val="00DE0425"/>
    <w:rsid w:val="00DE0496"/>
    <w:rsid w:val="00DE12FF"/>
    <w:rsid w:val="00DE556B"/>
    <w:rsid w:val="00DE7B6C"/>
    <w:rsid w:val="00DF0986"/>
    <w:rsid w:val="00DF2320"/>
    <w:rsid w:val="00DF5849"/>
    <w:rsid w:val="00DF59DA"/>
    <w:rsid w:val="00DF6365"/>
    <w:rsid w:val="00E11356"/>
    <w:rsid w:val="00E1382A"/>
    <w:rsid w:val="00E178A0"/>
    <w:rsid w:val="00E25D1C"/>
    <w:rsid w:val="00E363DD"/>
    <w:rsid w:val="00E37E59"/>
    <w:rsid w:val="00E47FE9"/>
    <w:rsid w:val="00E56EBC"/>
    <w:rsid w:val="00E61494"/>
    <w:rsid w:val="00E65653"/>
    <w:rsid w:val="00E71845"/>
    <w:rsid w:val="00E75431"/>
    <w:rsid w:val="00E75EB1"/>
    <w:rsid w:val="00E81CE9"/>
    <w:rsid w:val="00E87F07"/>
    <w:rsid w:val="00E944D8"/>
    <w:rsid w:val="00E954AA"/>
    <w:rsid w:val="00EA038C"/>
    <w:rsid w:val="00EA6EF9"/>
    <w:rsid w:val="00EB271C"/>
    <w:rsid w:val="00EB2FB0"/>
    <w:rsid w:val="00EB5E1C"/>
    <w:rsid w:val="00EC28D3"/>
    <w:rsid w:val="00EC32E0"/>
    <w:rsid w:val="00EC78E5"/>
    <w:rsid w:val="00ED2C59"/>
    <w:rsid w:val="00EF0BE0"/>
    <w:rsid w:val="00EF2788"/>
    <w:rsid w:val="00EF6E57"/>
    <w:rsid w:val="00F057E6"/>
    <w:rsid w:val="00F103EE"/>
    <w:rsid w:val="00F15DA7"/>
    <w:rsid w:val="00F1622B"/>
    <w:rsid w:val="00F23FE9"/>
    <w:rsid w:val="00F27344"/>
    <w:rsid w:val="00F309CC"/>
    <w:rsid w:val="00F34F56"/>
    <w:rsid w:val="00F365D0"/>
    <w:rsid w:val="00F423B1"/>
    <w:rsid w:val="00F465ED"/>
    <w:rsid w:val="00F503D6"/>
    <w:rsid w:val="00F53253"/>
    <w:rsid w:val="00F53BA2"/>
    <w:rsid w:val="00F65795"/>
    <w:rsid w:val="00F674C0"/>
    <w:rsid w:val="00F72F81"/>
    <w:rsid w:val="00F82BB9"/>
    <w:rsid w:val="00FA1317"/>
    <w:rsid w:val="00FA2348"/>
    <w:rsid w:val="00FA235D"/>
    <w:rsid w:val="00FA7422"/>
    <w:rsid w:val="00FA75E3"/>
    <w:rsid w:val="00FA76D2"/>
    <w:rsid w:val="00FB246B"/>
    <w:rsid w:val="00FB2D14"/>
    <w:rsid w:val="00FC38CE"/>
    <w:rsid w:val="00FD056E"/>
    <w:rsid w:val="00FD2665"/>
    <w:rsid w:val="00FF0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7558E"/>
  <w15:chartTrackingRefBased/>
  <w15:docId w15:val="{145C6590-0A21-4C35-9128-939AC5B2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5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5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F93"/>
    <w:rPr>
      <w:rFonts w:eastAsiaTheme="majorEastAsia" w:cstheme="majorBidi"/>
      <w:color w:val="272727" w:themeColor="text1" w:themeTint="D8"/>
    </w:rPr>
  </w:style>
  <w:style w:type="paragraph" w:styleId="Title">
    <w:name w:val="Title"/>
    <w:basedOn w:val="Normal"/>
    <w:next w:val="Normal"/>
    <w:link w:val="TitleChar"/>
    <w:uiPriority w:val="10"/>
    <w:qFormat/>
    <w:rsid w:val="00D95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F93"/>
    <w:pPr>
      <w:spacing w:before="160"/>
      <w:jc w:val="center"/>
    </w:pPr>
    <w:rPr>
      <w:i/>
      <w:iCs/>
      <w:color w:val="404040" w:themeColor="text1" w:themeTint="BF"/>
    </w:rPr>
  </w:style>
  <w:style w:type="character" w:customStyle="1" w:styleId="QuoteChar">
    <w:name w:val="Quote Char"/>
    <w:basedOn w:val="DefaultParagraphFont"/>
    <w:link w:val="Quote"/>
    <w:uiPriority w:val="29"/>
    <w:rsid w:val="00D95F93"/>
    <w:rPr>
      <w:i/>
      <w:iCs/>
      <w:color w:val="404040" w:themeColor="text1" w:themeTint="BF"/>
    </w:rPr>
  </w:style>
  <w:style w:type="paragraph" w:styleId="ListParagraph">
    <w:name w:val="List Paragraph"/>
    <w:basedOn w:val="Normal"/>
    <w:uiPriority w:val="34"/>
    <w:qFormat/>
    <w:rsid w:val="00D95F93"/>
    <w:pPr>
      <w:ind w:left="720"/>
      <w:contextualSpacing/>
    </w:pPr>
  </w:style>
  <w:style w:type="character" w:styleId="IntenseEmphasis">
    <w:name w:val="Intense Emphasis"/>
    <w:basedOn w:val="DefaultParagraphFont"/>
    <w:uiPriority w:val="21"/>
    <w:qFormat/>
    <w:rsid w:val="00D95F93"/>
    <w:rPr>
      <w:i/>
      <w:iCs/>
      <w:color w:val="0F4761" w:themeColor="accent1" w:themeShade="BF"/>
    </w:rPr>
  </w:style>
  <w:style w:type="paragraph" w:styleId="IntenseQuote">
    <w:name w:val="Intense Quote"/>
    <w:basedOn w:val="Normal"/>
    <w:next w:val="Normal"/>
    <w:link w:val="IntenseQuoteChar"/>
    <w:uiPriority w:val="30"/>
    <w:qFormat/>
    <w:rsid w:val="00D95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F93"/>
    <w:rPr>
      <w:i/>
      <w:iCs/>
      <w:color w:val="0F4761" w:themeColor="accent1" w:themeShade="BF"/>
    </w:rPr>
  </w:style>
  <w:style w:type="character" w:styleId="IntenseReference">
    <w:name w:val="Intense Reference"/>
    <w:basedOn w:val="DefaultParagraphFont"/>
    <w:uiPriority w:val="32"/>
    <w:qFormat/>
    <w:rsid w:val="00D95F93"/>
    <w:rPr>
      <w:b/>
      <w:bCs/>
      <w:smallCaps/>
      <w:color w:val="0F4761" w:themeColor="accent1" w:themeShade="BF"/>
      <w:spacing w:val="5"/>
    </w:rPr>
  </w:style>
  <w:style w:type="paragraph" w:customStyle="1" w:styleId="p1">
    <w:name w:val="p1"/>
    <w:basedOn w:val="Normal"/>
    <w:rsid w:val="00D95F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95F93"/>
  </w:style>
  <w:style w:type="paragraph" w:styleId="Header">
    <w:name w:val="header"/>
    <w:basedOn w:val="Normal"/>
    <w:link w:val="HeaderChar"/>
    <w:uiPriority w:val="99"/>
    <w:unhideWhenUsed/>
    <w:rsid w:val="00D95F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F93"/>
  </w:style>
  <w:style w:type="paragraph" w:styleId="Footer">
    <w:name w:val="footer"/>
    <w:basedOn w:val="Normal"/>
    <w:link w:val="FooterChar"/>
    <w:uiPriority w:val="99"/>
    <w:unhideWhenUsed/>
    <w:rsid w:val="00D95F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F93"/>
  </w:style>
  <w:style w:type="character" w:styleId="Hyperlink">
    <w:name w:val="Hyperlink"/>
    <w:basedOn w:val="DefaultParagraphFont"/>
    <w:uiPriority w:val="99"/>
    <w:unhideWhenUsed/>
    <w:rsid w:val="007F2146"/>
    <w:rPr>
      <w:color w:val="467886" w:themeColor="hyperlink"/>
      <w:u w:val="single"/>
    </w:rPr>
  </w:style>
  <w:style w:type="character" w:styleId="UnresolvedMention">
    <w:name w:val="Unresolved Mention"/>
    <w:basedOn w:val="DefaultParagraphFont"/>
    <w:uiPriority w:val="99"/>
    <w:semiHidden/>
    <w:unhideWhenUsed/>
    <w:rsid w:val="007F2146"/>
    <w:rPr>
      <w:color w:val="605E5C"/>
      <w:shd w:val="clear" w:color="auto" w:fill="E1DFDD"/>
    </w:rPr>
  </w:style>
  <w:style w:type="character" w:styleId="Strong">
    <w:name w:val="Strong"/>
    <w:basedOn w:val="DefaultParagraphFont"/>
    <w:uiPriority w:val="22"/>
    <w:qFormat/>
    <w:rsid w:val="009315DC"/>
    <w:rPr>
      <w:b/>
      <w:bCs/>
    </w:rPr>
  </w:style>
  <w:style w:type="paragraph" w:styleId="NormalWeb">
    <w:name w:val="Normal (Web)"/>
    <w:basedOn w:val="Normal"/>
    <w:uiPriority w:val="99"/>
    <w:unhideWhenUsed/>
    <w:rsid w:val="00A5051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226</TotalTime>
  <Pages>9</Pages>
  <Words>2732</Words>
  <Characters>15578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 Simons</dc:creator>
  <cp:keywords/>
  <dc:description/>
  <cp:lastModifiedBy>SIMONS, MARSHAL G CTR USSF CFC 21 CS/SCOSF</cp:lastModifiedBy>
  <cp:revision>203</cp:revision>
  <dcterms:created xsi:type="dcterms:W3CDTF">2025-09-16T00:00:00Z</dcterms:created>
  <dcterms:modified xsi:type="dcterms:W3CDTF">2026-07-14T19:10:00Z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6460eaf2-647a-4aea-b766-2c924b2c90ff</vt:lpwstr>
  </property>
  <property fmtid="{D5CDD505-2E9C-101B-9397-08002B2CF9AE}" pid="3" name="ClassificationContentMarkingHeaderShapeIds">
    <vt:lpwstr>343d785e</vt:lpwstr>
  </property>
  <property fmtid="{D5CDD505-2E9C-101B-9397-08002B2CF9AE}" pid="4" name="ClassificationContentMarkingHeaderFontProps">
    <vt:lpwstr>#000000,14,Aptos</vt:lpwstr>
  </property>
  <property fmtid="{D5CDD505-2E9C-101B-9397-08002B2CF9AE}" pid="5" name="ClassificationContentMarkingHeaderText">
    <vt:lpwstr>CUI</vt:lpwstr>
  </property>
  <property fmtid="{D5CDD505-2E9C-101B-9397-08002B2CF9AE}" pid="6" name="ClassificationContentMarkingFooterShapeIds">
    <vt:lpwstr>65f89798</vt:lpwstr>
  </property>
  <property fmtid="{D5CDD505-2E9C-101B-9397-08002B2CF9AE}" pid="7" name="ClassificationContentMarkingFooterFontProps">
    <vt:lpwstr>#000000,14,Aptos</vt:lpwstr>
  </property>
  <property fmtid="{D5CDD505-2E9C-101B-9397-08002B2CF9AE}" pid="8" name="ClassificationContentMarkingFooterText">
    <vt:lpwstr>CUI</vt:lpwstr>
  </property>
</Properties>
</file>