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A56DB"/>
          <w:sz w:val="48"/>
          <w:szCs w:val="48"/>
        </w:rPr>
        <w:t xml:space="preserve">Brilliant Jobs</w:t>
      </w:r>
    </w:p>
    <w:p>
      <w:pPr>
        <w:spacing w:before="0" w:after="80"/>
      </w:pPr>
      <w:r>
        <w:rPr>
          <w:rFonts w:ascii="Arial" w:cs="Arial" w:eastAsia="Arial" w:hAnsi="Arial"/>
          <w:b/>
          <w:bCs/>
          <w:color w:val="1F2A37"/>
          <w:sz w:val="36"/>
          <w:szCs w:val="36"/>
        </w:rPr>
        <w:t xml:space="preserve">SEO Playbook: Cold Start to Compounding Growth</w:t>
      </w:r>
    </w:p>
    <w:p>
      <w:pPr>
        <w:spacing w:before="0" w:after="400"/>
      </w:pPr>
      <w:r>
        <w:rPr>
          <w:rFonts w:ascii="Arial" w:cs="Arial" w:eastAsia="Arial" w:hAnsi="Arial"/>
          <w:i/>
          <w:iCs/>
          <w:color w:val="6B7280"/>
          <w:sz w:val="22"/>
          <w:szCs w:val="22"/>
        </w:rPr>
        <w:t xml:space="preserve">Synthesizing the Cold Start SEO Playbook + Fiorelli Content Quality Framework — applied to Brilliant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Stage</w:t>
            </w:r>
          </w:p>
          <w:p>
            <w:pPr>
              <w:jc w:val="center"/>
            </w:pPr>
            <w:r>
              <w:rPr>
                <w:rFonts w:ascii="Arial" w:cs="Arial" w:eastAsia="Arial" w:hAnsi="Arial"/>
                <w:color w:val="FFFFFF"/>
                <w:sz w:val="18"/>
                <w:szCs w:val="18"/>
              </w:rPr>
              <w:t xml:space="preserve">Pre-Launch / Cold Start</w:t>
            </w:r>
          </w:p>
        </w:tc>
        <w:tc>
          <w:tcPr>
            <w:tcW w:type="dxa" w:w="3120"/>
            <w:tcBorders>
              <w:top w:val="single" w:color="D1D5DB" w:sz="1"/>
              <w:left w:val="single" w:color="D1D5DB" w:sz="1"/>
              <w:bottom w:val="single" w:color="D1D5DB" w:sz="1"/>
              <w:right w:val="single" w:color="D1D5DB" w:sz="1"/>
            </w:tcBorders>
            <w:shd w:fill="1A56DB"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Horizon</w:t>
            </w:r>
          </w:p>
          <w:p>
            <w:pPr>
              <w:jc w:val="center"/>
            </w:pPr>
            <w:r>
              <w:rPr>
                <w:rFonts w:ascii="Arial" w:cs="Arial" w:eastAsia="Arial" w:hAnsi="Arial"/>
                <w:color w:val="FFFFFF"/>
                <w:sz w:val="18"/>
                <w:szCs w:val="18"/>
              </w:rPr>
              <w:t xml:space="preserve">Months 1–24</w:t>
            </w:r>
          </w:p>
        </w:tc>
        <w:tc>
          <w:tcPr>
            <w:tcW w:type="dxa" w:w="3120"/>
            <w:tcBorders>
              <w:top w:val="single" w:color="D1D5DB" w:sz="1"/>
              <w:left w:val="single" w:color="D1D5DB" w:sz="1"/>
              <w:bottom w:val="single" w:color="D1D5DB" w:sz="1"/>
              <w:right w:val="single" w:color="D1D5DB" w:sz="1"/>
            </w:tcBorders>
            <w:shd w:fill="1A56DB"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Goal</w:t>
            </w:r>
          </w:p>
          <w:p>
            <w:pPr>
              <w:jc w:val="center"/>
            </w:pPr>
            <w:r>
              <w:rPr>
                <w:rFonts w:ascii="Arial" w:cs="Arial" w:eastAsia="Arial" w:hAnsi="Arial"/>
                <w:color w:val="FFFFFF"/>
                <w:sz w:val="18"/>
                <w:szCs w:val="18"/>
              </w:rPr>
              <w:t xml:space="preserve">Organic pipeline, not just traffic</w:t>
            </w:r>
          </w:p>
        </w:tc>
      </w:tr>
    </w:tbl>
    <w:p>
      <w:pPr>
        <w:spacing w:before="0" w:after="80"/>
      </w:pPr>
      <w:r>
        <w:t xml:space="preserve"/>
      </w:r>
    </w:p>
    <w:p>
      <w:pPr>
        <w:pBdr>
          <w:bottom w:val="single" w:color="D1D5DB" w:sz="2" w:space="1"/>
        </w:pBdr>
        <w:spacing w:before="160" w:after="160"/>
      </w:pPr>
      <w:r>
        <w:t xml:space="preserve"/>
      </w:r>
    </w:p>
    <w:p>
      <w:pPr>
        <w:pStyle w:val="Heading1"/>
        <w:spacing w:before="360" w:after="120"/>
      </w:pPr>
      <w:r>
        <w:rPr>
          <w:rFonts w:ascii="Arial" w:cs="Arial" w:eastAsia="Arial" w:hAnsi="Arial"/>
          <w:b/>
          <w:bCs/>
          <w:color w:val="1F2A37"/>
          <w:sz w:val="36"/>
          <w:szCs w:val="36"/>
        </w:rPr>
        <w:t xml:space="preserve">1. Strategic Foundation</w:t>
      </w:r>
    </w:p>
    <w:p>
      <w:pPr>
        <w:spacing w:before="60" w:after="100"/>
      </w:pPr>
      <w:r>
        <w:rPr>
          <w:rFonts w:ascii="Arial" w:cs="Arial" w:eastAsia="Arial" w:hAnsi="Arial"/>
          <w:b w:val="false"/>
          <w:bCs w:val="false"/>
          <w:i w:val="false"/>
          <w:iCs w:val="false"/>
          <w:color w:val="1F2A37"/>
          <w:sz w:val="22"/>
          <w:szCs w:val="22"/>
        </w:rPr>
        <w:t xml:space="preserve">Brilliant Jobs passes the key SEO viability tests. Buyers are problem-aware and actively use search to find job search tools. The category has established demand but no dominant, well-resourced SEO incumbent. The self-serve free tier means a ranked page can drive a signup without sales involvement.</w:t>
      </w:r>
    </w:p>
    <w:p>
      <w:pPr>
        <w:spacing w:before="0" w:after="80"/>
      </w:pPr>
      <w:r>
        <w:t xml:space="preserve"/>
      </w:r>
    </w:p>
    <w:p>
      <w:pPr>
        <w:pStyle w:val="Heading3"/>
        <w:spacing w:before="200" w:after="80"/>
      </w:pPr>
      <w:r>
        <w:rPr>
          <w:rFonts w:ascii="Arial" w:cs="Arial" w:eastAsia="Arial" w:hAnsi="Arial"/>
          <w:b/>
          <w:bCs/>
          <w:color w:val="1F2A37"/>
          <w:sz w:val="24"/>
          <w:szCs w:val="24"/>
        </w:rPr>
        <w:t xml:space="preserve">Why SEO Is the Right Channel Right Now</w:t>
      </w:r>
    </w:p>
    <w:p>
      <w:pPr>
        <w:pStyle w:val="ListParagraph"/>
        <w:numPr>
          <w:ilvl w:val="0"/>
          <w:numId w:val="2"/>
        </w:numPr>
        <w:spacing w:before="40" w:after="40"/>
      </w:pPr>
      <w:r>
        <w:rPr>
          <w:rFonts w:ascii="Arial" w:cs="Arial" w:eastAsia="Arial" w:hAnsi="Arial"/>
          <w:b/>
          <w:bCs/>
          <w:color w:val="1F2A37"/>
          <w:sz w:val="22"/>
          <w:szCs w:val="22"/>
        </w:rPr>
        <w:t xml:space="preserve">Problem-aware buyers: </w:t>
      </w:r>
      <w:r>
        <w:rPr>
          <w:rFonts w:ascii="Arial" w:cs="Arial" w:eastAsia="Arial" w:hAnsi="Arial"/>
          <w:b w:val="false"/>
          <w:bCs w:val="false"/>
          <w:color w:val="1F2A37"/>
          <w:sz w:val="22"/>
          <w:szCs w:val="22"/>
        </w:rPr>
        <w:t xml:space="preserve">Job seekers are already searching for tools, salary data, and market intelligence. High research intent.</w:t>
      </w:r>
    </w:p>
    <w:p>
      <w:pPr>
        <w:pStyle w:val="ListParagraph"/>
        <w:numPr>
          <w:ilvl w:val="0"/>
          <w:numId w:val="2"/>
        </w:numPr>
        <w:spacing w:before="40" w:after="40"/>
      </w:pPr>
      <w:r>
        <w:rPr>
          <w:rFonts w:ascii="Arial" w:cs="Arial" w:eastAsia="Arial" w:hAnsi="Arial"/>
          <w:b/>
          <w:bCs/>
          <w:color w:val="1F2A37"/>
          <w:sz w:val="22"/>
          <w:szCs w:val="22"/>
        </w:rPr>
        <w:t xml:space="preserve">Self-serve motion: </w:t>
      </w:r>
      <w:r>
        <w:rPr>
          <w:rFonts w:ascii="Arial" w:cs="Arial" w:eastAsia="Arial" w:hAnsi="Arial"/>
          <w:b w:val="false"/>
          <w:bCs w:val="false"/>
          <w:color w:val="1F2A37"/>
          <w:sz w:val="22"/>
          <w:szCs w:val="22"/>
        </w:rPr>
        <w:t xml:space="preserve">Free tier with immediate product access. Ranked page → signup in one step, no sales required.</w:t>
      </w:r>
    </w:p>
    <w:p>
      <w:pPr>
        <w:pStyle w:val="ListParagraph"/>
        <w:numPr>
          <w:ilvl w:val="0"/>
          <w:numId w:val="2"/>
        </w:numPr>
        <w:spacing w:before="40" w:after="40"/>
      </w:pPr>
      <w:r>
        <w:rPr>
          <w:rFonts w:ascii="Arial" w:cs="Arial" w:eastAsia="Arial" w:hAnsi="Arial"/>
          <w:b/>
          <w:bCs/>
          <w:color w:val="1F2A37"/>
          <w:sz w:val="22"/>
          <w:szCs w:val="22"/>
        </w:rPr>
        <w:t xml:space="preserve">Differentiated data asset: </w:t>
      </w:r>
      <w:r>
        <w:rPr>
          <w:rFonts w:ascii="Arial" w:cs="Arial" w:eastAsia="Arial" w:hAnsi="Arial"/>
          <w:b w:val="false"/>
          <w:bCs w:val="false"/>
          <w:color w:val="1F2A37"/>
          <w:sz w:val="22"/>
          <w:szCs w:val="22"/>
        </w:rPr>
        <w:t xml:space="preserve">293K jobs from 7,500+ ATS boards. No competitor has this as a public SEO surface yet.</w:t>
      </w:r>
    </w:p>
    <w:p>
      <w:pPr>
        <w:pStyle w:val="ListParagraph"/>
        <w:numPr>
          <w:ilvl w:val="0"/>
          <w:numId w:val="2"/>
        </w:numPr>
        <w:spacing w:before="40" w:after="40"/>
      </w:pPr>
      <w:r>
        <w:rPr>
          <w:rFonts w:ascii="Arial" w:cs="Arial" w:eastAsia="Arial" w:hAnsi="Arial"/>
          <w:b/>
          <w:bCs/>
          <w:color w:val="1F2A37"/>
          <w:sz w:val="22"/>
          <w:szCs w:val="22"/>
        </w:rPr>
        <w:t xml:space="preserve">Category not fully saturated: </w:t>
      </w:r>
      <w:r>
        <w:rPr>
          <w:rFonts w:ascii="Arial" w:cs="Arial" w:eastAsia="Arial" w:hAnsi="Arial"/>
          <w:b w:val="false"/>
          <w:bCs w:val="false"/>
          <w:color w:val="1F2A37"/>
          <w:sz w:val="22"/>
          <w:szCs w:val="22"/>
        </w:rPr>
        <w:t xml:space="preserve">LinkedIn, Indeed, and Glassdoor own broad job search. They don’t own job search intelligence.</w:t>
      </w:r>
    </w:p>
    <w:p>
      <w:pPr>
        <w:pStyle w:val="ListParagraph"/>
        <w:numPr>
          <w:ilvl w:val="0"/>
          <w:numId w:val="2"/>
        </w:numPr>
        <w:spacing w:before="40" w:after="40"/>
      </w:pPr>
      <w:r>
        <w:rPr>
          <w:rFonts w:ascii="Arial" w:cs="Arial" w:eastAsia="Arial" w:hAnsi="Arial"/>
          <w:b/>
          <w:bCs/>
          <w:color w:val="1F2A37"/>
          <w:sz w:val="22"/>
          <w:szCs w:val="22"/>
        </w:rPr>
        <w:t xml:space="preserve">Organic-first financial model: </w:t>
      </w:r>
      <w:r>
        <w:rPr>
          <w:rFonts w:ascii="Arial" w:cs="Arial" w:eastAsia="Arial" w:hAnsi="Arial"/>
          <w:b w:val="false"/>
          <w:bCs w:val="false"/>
          <w:color w:val="1F2A37"/>
          <w:sz w:val="22"/>
          <w:szCs w:val="22"/>
        </w:rPr>
        <w:t xml:space="preserve">Target $20K/month threshold before activating paid marketing. SEO is the path to get there.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56DB" w:val="clear"/>
            <w:tcMar>
              <w:top w:type="dxa" w:w="80"/>
              <w:left w:type="dxa" w:w="160"/>
              <w:bottom w:type="dxa" w:w="80"/>
              <w:right w:type="dxa" w:w="160"/>
            </w:tcMar>
          </w:tcPr>
          <w:p>
            <w:r>
              <w:rPr>
                <w:rFonts w:ascii="Arial" w:cs="Arial" w:eastAsia="Arial" w:hAnsi="Arial"/>
                <w:b/>
                <w:bCs/>
                <w:color w:val="FFFFFF"/>
                <w:sz w:val="22"/>
                <w:szCs w:val="22"/>
              </w:rPr>
              <w:t xml:space="preserve">The Cold Start Reality</w:t>
            </w:r>
          </w:p>
        </w:tc>
      </w:tr>
      <w:tr>
        <w:tc>
          <w:tcPr>
            <w:tcW w:type="dxa" w:w="9360"/>
            <w:tcBorders>
              <w:top w:val="single" w:color="D1D5DB" w:sz="1"/>
              <w:left w:val="single" w:color="D1D5DB" w:sz="1"/>
              <w:bottom w:val="single" w:color="D1D5DB" w:sz="1"/>
              <w:right w:val="single" w:color="D1D5DB" w:sz="1"/>
            </w:tcBorders>
            <w:shd w:fill="EBF0FF" w:val="clear"/>
            <w:tcMar>
              <w:top w:type="dxa" w:w="60"/>
              <w:left w:type="dxa" w:w="160"/>
              <w:bottom w:type="dxa" w:w="60"/>
              <w:right w:type="dxa" w:w="160"/>
            </w:tcMar>
          </w:tcPr>
          <w:p>
            <w:r>
              <w:rPr>
                <w:rFonts w:ascii="Arial" w:cs="Arial" w:eastAsia="Arial" w:hAnsi="Arial"/>
                <w:color w:val="1F2A37"/>
                <w:sz w:val="22"/>
                <w:szCs w:val="22"/>
              </w:rPr>
              <w:t xml:space="preserve">DR 0 at launch. Zero backlinks, zero GSC data, zero user signals.</w:t>
            </w:r>
          </w:p>
        </w:tc>
      </w:tr>
      <w:tr>
        <w:tc>
          <w:tcPr>
            <w:tcW w:type="dxa" w:w="9360"/>
            <w:tcBorders>
              <w:top w:val="single" w:color="D1D5DB" w:sz="1"/>
              <w:left w:val="single" w:color="D1D5DB" w:sz="1"/>
              <w:bottom w:val="single" w:color="D1D5DB" w:sz="1"/>
              <w:right w:val="single" w:color="D1D5DB" w:sz="1"/>
            </w:tcBorders>
            <w:shd w:fill="EBF0FF" w:val="clear"/>
            <w:tcMar>
              <w:top w:type="dxa" w:w="60"/>
              <w:left w:type="dxa" w:w="160"/>
              <w:bottom w:type="dxa" w:w="60"/>
              <w:right w:type="dxa" w:w="160"/>
            </w:tcMar>
          </w:tcPr>
          <w:p>
            <w:r>
              <w:rPr>
                <w:rFonts w:ascii="Arial" w:cs="Arial" w:eastAsia="Arial" w:hAnsi="Arial"/>
                <w:color w:val="1F2A37"/>
                <w:sz w:val="22"/>
                <w:szCs w:val="22"/>
              </w:rPr>
              <w:t xml:space="preserve">Strategy for DR 70+ sites actively hurts at DR 0. Stage mismatch is the #1 SEO failure mode.</w:t>
            </w:r>
          </w:p>
        </w:tc>
      </w:tr>
      <w:tr>
        <w:tc>
          <w:tcPr>
            <w:tcW w:type="dxa" w:w="9360"/>
            <w:tcBorders>
              <w:top w:val="single" w:color="D1D5DB" w:sz="1"/>
              <w:left w:val="single" w:color="D1D5DB" w:sz="1"/>
              <w:bottom w:val="single" w:color="D1D5DB" w:sz="1"/>
              <w:right w:val="single" w:color="D1D5DB" w:sz="1"/>
            </w:tcBorders>
            <w:shd w:fill="EBF0FF" w:val="clear"/>
            <w:tcMar>
              <w:top w:type="dxa" w:w="60"/>
              <w:left w:type="dxa" w:w="160"/>
              <w:bottom w:type="dxa" w:w="60"/>
              <w:right w:type="dxa" w:w="160"/>
            </w:tcMar>
          </w:tcPr>
          <w:p>
            <w:r>
              <w:rPr>
                <w:rFonts w:ascii="Arial" w:cs="Arial" w:eastAsia="Arial" w:hAnsi="Arial"/>
                <w:color w:val="1F2A37"/>
                <w:sz w:val="22"/>
                <w:szCs w:val="22"/>
              </w:rPr>
              <w:t xml:space="preserve">This playbook is written specifically for the cold start phase, not for what LinkedIn or Indeed would do.</w:t>
            </w:r>
          </w:p>
        </w:tc>
      </w:tr>
    </w:tbl>
    <w:p>
      <w:pPr>
        <w:spacing w:before="0" w:after="80"/>
      </w:pPr>
      <w:r>
        <w:t xml:space="preserve"/>
      </w:r>
    </w:p>
    <w:p>
      <w:r>
        <w:br w:type="page"/>
      </w:r>
    </w:p>
    <w:p>
      <w:pPr>
        <w:pStyle w:val="Heading1"/>
        <w:spacing w:before="360" w:after="120"/>
      </w:pPr>
      <w:r>
        <w:rPr>
          <w:rFonts w:ascii="Arial" w:cs="Arial" w:eastAsia="Arial" w:hAnsi="Arial"/>
          <w:b/>
          <w:bCs/>
          <w:color w:val="1F2A37"/>
          <w:sz w:val="36"/>
          <w:szCs w:val="36"/>
        </w:rPr>
        <w:t xml:space="preserve">2. Keyword Strategy</w:t>
      </w:r>
    </w:p>
    <w:p>
      <w:pPr>
        <w:spacing w:before="60" w:after="100"/>
      </w:pPr>
      <w:r>
        <w:rPr>
          <w:rFonts w:ascii="Arial" w:cs="Arial" w:eastAsia="Arial" w:hAnsi="Arial"/>
          <w:b w:val="false"/>
          <w:bCs w:val="false"/>
          <w:i w:val="false"/>
          <w:iCs w:val="false"/>
          <w:color w:val="1F2A37"/>
          <w:sz w:val="22"/>
          <w:szCs w:val="22"/>
        </w:rPr>
        <w:t xml:space="preserve">The single most important discipline at cold start: ignore all keywords with difficulty above 20. At DR 0, any keyword above KD 20 is a resource sink regardless of volume.</w:t>
      </w:r>
    </w:p>
    <w:p>
      <w:pPr>
        <w:spacing w:before="0" w:after="80"/>
      </w:pPr>
      <w:r>
        <w:t xml:space="preserve"/>
      </w:r>
    </w:p>
    <w:p>
      <w:pPr>
        <w:pStyle w:val="Heading3"/>
        <w:spacing w:before="200" w:after="80"/>
      </w:pPr>
      <w:r>
        <w:rPr>
          <w:rFonts w:ascii="Arial" w:cs="Arial" w:eastAsia="Arial" w:hAnsi="Arial"/>
          <w:b/>
          <w:bCs/>
          <w:color w:val="1F2A37"/>
          <w:sz w:val="24"/>
          <w:szCs w:val="24"/>
        </w:rPr>
        <w:t xml:space="preserve">The Core Rule: Under KD 20 Only (Phase 1)</w:t>
      </w:r>
    </w:p>
    <w:p>
      <w:pPr>
        <w:pStyle w:val="ListParagraph"/>
        <w:numPr>
          <w:ilvl w:val="0"/>
          <w:numId w:val="2"/>
        </w:numPr>
        <w:spacing w:before="40" w:after="40"/>
      </w:pPr>
      <w:r>
        <w:rPr>
          <w:rFonts w:ascii="Arial" w:cs="Arial" w:eastAsia="Arial" w:hAnsi="Arial"/>
          <w:b w:val="false"/>
          <w:bCs w:val="false"/>
          <w:color w:val="1F2A37"/>
          <w:sz w:val="22"/>
          <w:szCs w:val="22"/>
        </w:rPr>
        <w:t xml:space="preserve">A keyword with 10,000 searches and KD 60 delivers zero traffic at DR 0. </w:t>
      </w:r>
      <w:r>
        <w:rPr>
          <w:rFonts w:ascii="Arial" w:cs="Arial" w:eastAsia="Arial" w:hAnsi="Arial"/>
          <w:b/>
          <w:bCs/>
          <w:color w:val="1F2A37"/>
          <w:sz w:val="22"/>
          <w:szCs w:val="22"/>
        </w:rPr>
        <w:t xml:space="preserve">It’s a trap.</w:t>
      </w:r>
    </w:p>
    <w:p>
      <w:pPr>
        <w:pStyle w:val="ListParagraph"/>
        <w:numPr>
          <w:ilvl w:val="0"/>
          <w:numId w:val="2"/>
        </w:numPr>
        <w:spacing w:before="40" w:after="40"/>
      </w:pPr>
      <w:r>
        <w:rPr>
          <w:rFonts w:ascii="Arial" w:cs="Arial" w:eastAsia="Arial" w:hAnsi="Arial"/>
          <w:b w:val="false"/>
          <w:bCs w:val="false"/>
          <w:color w:val="1F2A37"/>
          <w:sz w:val="22"/>
          <w:szCs w:val="22"/>
        </w:rPr>
        <w:t xml:space="preserve">A keyword with 50 searches and KD 5 is a viable asset. </w:t>
      </w:r>
      <w:r>
        <w:rPr>
          <w:rFonts w:ascii="Arial" w:cs="Arial" w:eastAsia="Arial" w:hAnsi="Arial"/>
          <w:b/>
          <w:bCs/>
          <w:color w:val="1F2A37"/>
          <w:sz w:val="22"/>
          <w:szCs w:val="22"/>
        </w:rPr>
        <w:t xml:space="preserve">Low volume, high probability.</w:t>
      </w:r>
    </w:p>
    <w:p>
      <w:pPr>
        <w:pStyle w:val="ListParagraph"/>
        <w:numPr>
          <w:ilvl w:val="0"/>
          <w:numId w:val="2"/>
        </w:numPr>
        <w:spacing w:before="40" w:after="40"/>
      </w:pPr>
      <w:r>
        <w:rPr>
          <w:rFonts w:ascii="Arial" w:cs="Arial" w:eastAsia="Arial" w:hAnsi="Arial"/>
          <w:b w:val="false"/>
          <w:bCs w:val="false"/>
          <w:color w:val="1F2A37"/>
          <w:sz w:val="22"/>
          <w:szCs w:val="22"/>
        </w:rPr>
        <w:t xml:space="preserve">In the early stages, probability matters more than potential. This is the opposite of what most SEO advice says.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Three Questions for Every Keyword</w:t>
      </w:r>
    </w:p>
    <w:p>
      <w:pPr>
        <w:pStyle w:val="ListParagraph"/>
        <w:numPr>
          <w:ilvl w:val="0"/>
          <w:numId w:val="3"/>
        </w:numPr>
        <w:spacing w:before="40" w:after="40"/>
      </w:pPr>
      <w:r>
        <w:rPr>
          <w:rFonts w:ascii="Arial" w:cs="Arial" w:eastAsia="Arial" w:hAnsi="Arial"/>
          <w:b w:val="false"/>
          <w:bCs w:val="false"/>
          <w:color w:val="1F2A37"/>
          <w:sz w:val="22"/>
          <w:szCs w:val="22"/>
        </w:rPr>
        <w:t xml:space="preserve">Are the people searching this my buyers? (Job seekers evaluating tools, researching salaries, comparing platforms)</w:t>
      </w:r>
    </w:p>
    <w:p>
      <w:pPr>
        <w:pStyle w:val="ListParagraph"/>
        <w:numPr>
          <w:ilvl w:val="0"/>
          <w:numId w:val="3"/>
        </w:numPr>
        <w:spacing w:before="40" w:after="40"/>
      </w:pPr>
      <w:r>
        <w:rPr>
          <w:rFonts w:ascii="Arial" w:cs="Arial" w:eastAsia="Arial" w:hAnsi="Arial"/>
          <w:b w:val="false"/>
          <w:bCs w:val="false"/>
          <w:color w:val="1F2A37"/>
          <w:sz w:val="22"/>
          <w:szCs w:val="22"/>
        </w:rPr>
        <w:t xml:space="preserve">Is this keyword winnable at my current domain authority?</w:t>
      </w:r>
    </w:p>
    <w:p>
      <w:pPr>
        <w:pStyle w:val="ListParagraph"/>
        <w:numPr>
          <w:ilvl w:val="0"/>
          <w:numId w:val="3"/>
        </w:numPr>
        <w:spacing w:before="40" w:after="40"/>
      </w:pPr>
      <w:r>
        <w:rPr>
          <w:rFonts w:ascii="Arial" w:cs="Arial" w:eastAsia="Arial" w:hAnsi="Arial"/>
          <w:b w:val="false"/>
          <w:bCs w:val="false"/>
          <w:color w:val="1F2A37"/>
          <w:sz w:val="22"/>
          <w:szCs w:val="22"/>
        </w:rPr>
        <w:t xml:space="preserve">If I rank, what does the searcher do next? Is there a natural path to signup?</w:t>
      </w:r>
    </w:p>
    <w:p>
      <w:pPr>
        <w:spacing w:before="0" w:after="80"/>
      </w:pPr>
      <w:r>
        <w:t xml:space="preserve"/>
      </w:r>
    </w:p>
    <w:p>
      <w:pPr>
        <w:spacing w:before="60" w:after="100"/>
      </w:pPr>
      <w:r>
        <w:rPr>
          <w:rFonts w:ascii="Arial" w:cs="Arial" w:eastAsia="Arial" w:hAnsi="Arial"/>
          <w:b w:val="false"/>
          <w:bCs w:val="false"/>
          <w:i w:val="false"/>
          <w:iCs w:val="false"/>
          <w:color w:val="1F2A37"/>
          <w:sz w:val="22"/>
          <w:szCs w:val="22"/>
        </w:rPr>
        <w:t xml:space="preserve">A keyword searched 400 times per month by your exact buyer is worth 50x more than one searched 10,000 times by people who will never convert. Many SaaS companies drive 80K+ monthly visitors from educational content and generate zero pipeline because the keyword strategy was built around volume rather than fit.</w:t>
      </w:r>
    </w:p>
    <w:p>
      <w:pPr>
        <w:spacing w:before="0" w:after="80"/>
      </w:pPr>
      <w:r>
        <w:t xml:space="preserve"/>
      </w:r>
    </w:p>
    <w:p>
      <w:pPr>
        <w:pStyle w:val="Heading3"/>
        <w:spacing w:before="200" w:after="80"/>
      </w:pPr>
      <w:r>
        <w:rPr>
          <w:rFonts w:ascii="Arial" w:cs="Arial" w:eastAsia="Arial" w:hAnsi="Arial"/>
          <w:b/>
          <w:bCs/>
          <w:color w:val="1F2A37"/>
          <w:sz w:val="24"/>
          <w:szCs w:val="24"/>
        </w:rPr>
        <w:t xml:space="preserve">Zero-Volume Keywords: The Secret Door</w:t>
      </w:r>
    </w:p>
    <w:p>
      <w:pPr>
        <w:spacing w:before="60" w:after="100"/>
      </w:pPr>
      <w:r>
        <w:rPr>
          <w:rFonts w:ascii="Arial" w:cs="Arial" w:eastAsia="Arial" w:hAnsi="Arial"/>
          <w:b w:val="false"/>
          <w:bCs w:val="false"/>
          <w:i w:val="false"/>
          <w:iCs w:val="false"/>
          <w:color w:val="1F2A37"/>
          <w:sz w:val="22"/>
          <w:szCs w:val="22"/>
        </w:rPr>
        <w:t xml:space="preserve">SEO tools report 0–10 monthly searches for queries that actually drive meaningful traffic. Tools rely on clickstream samples that miss the long tail. Established competitors filter out anything under 100 searches, leaving the inventory open.</w:t>
      </w:r>
    </w:p>
    <w:p>
      <w:pPr>
        <w:pStyle w:val="ListParagraph"/>
        <w:numPr>
          <w:ilvl w:val="0"/>
          <w:numId w:val="2"/>
        </w:numPr>
        <w:spacing w:before="40" w:after="40"/>
      </w:pPr>
      <w:r>
        <w:rPr>
          <w:rFonts w:ascii="Arial" w:cs="Arial" w:eastAsia="Arial" w:hAnsi="Arial"/>
          <w:b w:val="false"/>
          <w:bCs w:val="false"/>
          <w:color w:val="1F2A37"/>
          <w:sz w:val="22"/>
          <w:szCs w:val="22"/>
        </w:rPr>
        <w:t xml:space="preserve">"CRM software with QuickBooks integration for construction companies" — zero reported volume, ready-to-buy intent</w:t>
      </w:r>
    </w:p>
    <w:p>
      <w:pPr>
        <w:pStyle w:val="ListParagraph"/>
        <w:numPr>
          <w:ilvl w:val="0"/>
          <w:numId w:val="2"/>
        </w:numPr>
        <w:spacing w:before="40" w:after="40"/>
      </w:pPr>
      <w:r>
        <w:rPr>
          <w:rFonts w:ascii="Arial" w:cs="Arial" w:eastAsia="Arial" w:hAnsi="Arial"/>
          <w:b w:val="false"/>
          <w:bCs w:val="false"/>
          <w:color w:val="1F2A37"/>
          <w:sz w:val="22"/>
          <w:szCs w:val="22"/>
        </w:rPr>
        <w:t xml:space="preserve">"Best job search tool for marketing managers in Seattle" — maps directly to Brilliant Jobs’ use case</w:t>
      </w:r>
    </w:p>
    <w:p>
      <w:pPr>
        <w:pStyle w:val="ListParagraph"/>
        <w:numPr>
          <w:ilvl w:val="0"/>
          <w:numId w:val="2"/>
        </w:numPr>
        <w:spacing w:before="40" w:after="40"/>
      </w:pPr>
      <w:r>
        <w:rPr>
          <w:rFonts w:ascii="Arial" w:cs="Arial" w:eastAsia="Arial" w:hAnsi="Arial"/>
          <w:b w:val="false"/>
          <w:bCs w:val="false"/>
          <w:color w:val="1F2A37"/>
          <w:sz w:val="22"/>
          <w:szCs w:val="22"/>
        </w:rPr>
        <w:t xml:space="preserve">Once you rank for a zero-volume term, the page often starts ranking for hundreds of related semantic terms, populating GSC data for future optimization</w:t>
      </w:r>
    </w:p>
    <w:p>
      <w:pPr>
        <w:spacing w:before="0" w:after="80"/>
      </w:pPr>
      <w:r>
        <w:t xml:space="preserve"/>
      </w:r>
    </w:p>
    <w:p>
      <w:pPr>
        <w:pStyle w:val="Heading3"/>
        <w:spacing w:before="200" w:after="80"/>
      </w:pPr>
      <w:r>
        <w:rPr>
          <w:rFonts w:ascii="Arial" w:cs="Arial" w:eastAsia="Arial" w:hAnsi="Arial"/>
          <w:b/>
          <w:bCs/>
          <w:color w:val="1F2A37"/>
          <w:sz w:val="24"/>
          <w:szCs w:val="24"/>
        </w:rPr>
        <w:t xml:space="preserve">Brilliant Jobs-Specific Keyword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KD Range</w:t>
            </w:r>
          </w:p>
        </w:tc>
        <w:tc>
          <w:tcPr>
            <w:tcW w:type="dxa" w:w="536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Example Keywords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P0 — Ship First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KD 0–10</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ghost job detector, ATS job tracker, fake job listings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P0 — Ship First</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KD 0–10</w:t>
            </w:r>
          </w:p>
        </w:tc>
        <w:tc>
          <w:tcPr>
            <w:tcW w:type="dxa" w:w="5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[Competitor] alternative, [Competitor] vs Brilliant Jobs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P0 — Ship First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KD 0–10</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marketing jobs Portland OR 2026, growth manager jobs Seattle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P1 — Early Phase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KD 10–20</w:t>
            </w:r>
          </w:p>
        </w:tc>
        <w:tc>
          <w:tcPr>
            <w:tcW w:type="dxa" w:w="5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job search tool for [role/industry], salary data [role] [city]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P2 — Phase 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KD 20–40</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best job search tools 2026, job market data [metro]</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Later</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KD 40+</w:t>
            </w:r>
          </w:p>
        </w:tc>
        <w:tc>
          <w:tcPr>
            <w:tcW w:type="dxa" w:w="5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job search, job listings (do not target at DR 0)</w:t>
            </w:r>
          </w:p>
        </w:tc>
      </w:tr>
    </w:tbl>
    <w:p>
      <w:pPr>
        <w:spacing w:before="0" w:after="80"/>
      </w:pPr>
      <w:r>
        <w:t xml:space="preserve"/>
      </w:r>
    </w:p>
    <w:p>
      <w:pPr>
        <w:pStyle w:val="Heading3"/>
        <w:spacing w:before="200" w:after="80"/>
      </w:pPr>
      <w:r>
        <w:rPr>
          <w:rFonts w:ascii="Arial" w:cs="Arial" w:eastAsia="Arial" w:hAnsi="Arial"/>
          <w:b/>
          <w:bCs/>
          <w:color w:val="1F2A37"/>
          <w:sz w:val="24"/>
          <w:szCs w:val="24"/>
        </w:rPr>
        <w:t xml:space="preserve">Keyword Prioritization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50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36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Scoring</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Conversion intent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30%</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BOFU = 10, MOFU = 6, TOFU = 3</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Keyword difficulty</w:t>
            </w:r>
          </w:p>
        </w:tc>
        <w:tc>
          <w:tcPr>
            <w:tcW w:type="dxa" w:w="1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25%</w:t>
            </w:r>
          </w:p>
        </w:tc>
        <w:tc>
          <w:tcPr>
            <w:tcW w:type="dxa" w:w="5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KD 0–10 = 10, KD 11–30 = 7, KD 31–60 = 4, KD 61+ = 1</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Search volume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20%</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Relative to niche</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Content gap (weak SERPs)</w:t>
            </w:r>
          </w:p>
        </w:tc>
        <w:tc>
          <w:tcPr>
            <w:tcW w:type="dxa" w:w="1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15%</w:t>
            </w:r>
          </w:p>
        </w:tc>
        <w:tc>
          <w:tcPr>
            <w:tcW w:type="dxa" w:w="5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Weak SERP = 10, Strong SERP = 3</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Business relevance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10%</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Direct product fit = 10, Tangential = 5</w:t>
            </w:r>
          </w:p>
        </w:tc>
      </w:tr>
    </w:tbl>
    <w:p>
      <w:r>
        <w:br w:type="page"/>
      </w:r>
    </w:p>
    <w:p>
      <w:pPr>
        <w:pStyle w:val="Heading1"/>
        <w:spacing w:before="360" w:after="120"/>
      </w:pPr>
      <w:r>
        <w:rPr>
          <w:rFonts w:ascii="Arial" w:cs="Arial" w:eastAsia="Arial" w:hAnsi="Arial"/>
          <w:b/>
          <w:bCs/>
          <w:color w:val="1F2A37"/>
          <w:sz w:val="36"/>
          <w:szCs w:val="36"/>
        </w:rPr>
        <w:t xml:space="preserve">3. Content Strategy</w:t>
      </w:r>
    </w:p>
    <w:p>
      <w:pPr>
        <w:spacing w:before="60" w:after="100"/>
      </w:pPr>
      <w:r>
        <w:rPr>
          <w:rFonts w:ascii="Arial" w:cs="Arial" w:eastAsia="Arial" w:hAnsi="Arial"/>
          <w:b w:val="false"/>
          <w:bCs w:val="false"/>
          <w:i w:val="false"/>
          <w:iCs w:val="false"/>
          <w:color w:val="1F2A37"/>
          <w:sz w:val="22"/>
          <w:szCs w:val="22"/>
        </w:rPr>
        <w:t xml:space="preserve">The critical mistake most cold-start companies make: copying what established SaaS companies publish. High-volume educational content, broad topic clusters, industry trend pieces. Those companies can rank for that content because they’ve spent years building domain authority. Publishing 50 informational blog posts at DR 0 is the content equivalent of opening a restaurant with no reviews and expecting a queue.</w:t>
      </w:r>
    </w:p>
    <w:p>
      <w:pPr>
        <w:spacing w:before="0" w:after="80"/>
      </w:pPr>
      <w:r>
        <w:t xml:space="preserve"/>
      </w:r>
    </w:p>
    <w:p>
      <w:pPr>
        <w:pStyle w:val="Heading3"/>
        <w:spacing w:before="200" w:after="80"/>
      </w:pPr>
      <w:r>
        <w:rPr>
          <w:rFonts w:ascii="Arial" w:cs="Arial" w:eastAsia="Arial" w:hAnsi="Arial"/>
          <w:b/>
          <w:bCs/>
          <w:color w:val="1F2A37"/>
          <w:sz w:val="24"/>
          <w:szCs w:val="24"/>
        </w:rPr>
        <w:t xml:space="preserve">Content Sequencing by Phase</w:t>
      </w:r>
    </w:p>
    <w:p>
      <w:pPr>
        <w:spacing w:before="60" w:after="100"/>
      </w:pPr>
      <w:r>
        <w:rPr>
          <w:rFonts w:ascii="Arial" w:cs="Arial" w:eastAsia="Arial" w:hAnsi="Arial"/>
          <w:b/>
          <w:bCs/>
          <w:i w:val="false"/>
          <w:iCs w:val="false"/>
          <w:color w:val="1F2A37"/>
          <w:sz w:val="22"/>
          <w:szCs w:val="22"/>
        </w:rPr>
        <w:t xml:space="preserve">Phase 1 priority order </w:t>
      </w:r>
      <w:r>
        <w:rPr>
          <w:rFonts w:ascii="Arial" w:cs="Arial" w:eastAsia="Arial" w:hAnsi="Arial"/>
          <w:b w:val="false"/>
          <w:bCs w:val="false"/>
          <w:i w:val="false"/>
          <w:iCs w:val="false"/>
          <w:color w:val="1F2A37"/>
          <w:sz w:val="22"/>
          <w:szCs w:val="22"/>
        </w:rPr>
        <w:t xml:space="preserve">(publish in this sequence, not by what feels most exciting):</w:t>
      </w:r>
    </w:p>
    <w:p>
      <w:pPr>
        <w:spacing w:before="0" w:after="80"/>
      </w:pPr>
      <w:r>
        <w:t xml:space="preserve"/>
      </w:r>
    </w:p>
    <w:p>
      <w:pPr>
        <w:pStyle w:val="ListParagraph"/>
        <w:numPr>
          <w:ilvl w:val="0"/>
          <w:numId w:val="3"/>
        </w:numPr>
        <w:spacing w:before="40" w:after="40"/>
      </w:pPr>
      <w:r>
        <w:rPr>
          <w:rFonts w:ascii="Arial" w:cs="Arial" w:eastAsia="Arial" w:hAnsi="Arial"/>
          <w:b w:val="false"/>
          <w:bCs w:val="false"/>
          <w:color w:val="1F2A37"/>
          <w:sz w:val="22"/>
          <w:szCs w:val="22"/>
        </w:rPr>
        <w:t xml:space="preserve">BOFU Comparison &amp; Alternative Pages</w:t>
      </w:r>
    </w:p>
    <w:p>
      <w:pPr>
        <w:pStyle w:val="ListParagraph"/>
        <w:numPr>
          <w:ilvl w:val="1"/>
          <w:numId w:val="2"/>
        </w:numPr>
        <w:spacing w:before="40" w:after="40"/>
      </w:pPr>
      <w:r>
        <w:rPr>
          <w:rFonts w:ascii="Arial" w:cs="Arial" w:eastAsia="Arial" w:hAnsi="Arial"/>
          <w:b w:val="false"/>
          <w:bCs w:val="false"/>
          <w:color w:val="1F2A37"/>
          <w:sz w:val="22"/>
          <w:szCs w:val="22"/>
        </w:rPr>
        <w:t xml:space="preserve">[Competitor] alternatives — targets buyers already in evaluation mode</w:t>
      </w:r>
    </w:p>
    <w:p>
      <w:pPr>
        <w:pStyle w:val="ListParagraph"/>
        <w:numPr>
          <w:ilvl w:val="1"/>
          <w:numId w:val="2"/>
        </w:numPr>
        <w:spacing w:before="40" w:after="40"/>
      </w:pPr>
      <w:r>
        <w:rPr>
          <w:rFonts w:ascii="Arial" w:cs="Arial" w:eastAsia="Arial" w:hAnsi="Arial"/>
          <w:b w:val="false"/>
          <w:bCs w:val="false"/>
          <w:color w:val="1F2A37"/>
          <w:sz w:val="22"/>
          <w:szCs w:val="22"/>
        </w:rPr>
        <w:t xml:space="preserve">Brilliant Jobs vs [Competitor] — feature comparison, ghost score, ATS coverage</w:t>
      </w:r>
    </w:p>
    <w:p>
      <w:pPr>
        <w:pStyle w:val="ListParagraph"/>
        <w:numPr>
          <w:ilvl w:val="1"/>
          <w:numId w:val="2"/>
        </w:numPr>
        <w:spacing w:before="40" w:after="40"/>
      </w:pPr>
      <w:r>
        <w:rPr>
          <w:rFonts w:ascii="Arial" w:cs="Arial" w:eastAsia="Arial" w:hAnsi="Arial"/>
          <w:b w:val="false"/>
          <w:bCs w:val="false"/>
          <w:color w:val="1F2A37"/>
          <w:sz w:val="22"/>
          <w:szCs w:val="22"/>
        </w:rPr>
        <w:t xml:space="preserve">Converts at 10–20%. Less contested than broad category terms at DR 0.</w:t>
      </w:r>
    </w:p>
    <w:p>
      <w:pPr>
        <w:pStyle w:val="ListParagraph"/>
        <w:numPr>
          <w:ilvl w:val="0"/>
          <w:numId w:val="3"/>
        </w:numPr>
        <w:spacing w:before="40" w:after="40"/>
      </w:pPr>
      <w:r>
        <w:rPr>
          <w:rFonts w:ascii="Arial" w:cs="Arial" w:eastAsia="Arial" w:hAnsi="Arial"/>
          <w:b w:val="false"/>
          <w:bCs w:val="false"/>
          <w:color w:val="1F2A37"/>
          <w:sz w:val="22"/>
          <w:szCs w:val="22"/>
        </w:rPr>
        <w:t xml:space="preserve">Use-Case &amp; Solution Pages</w:t>
      </w:r>
    </w:p>
    <w:p>
      <w:pPr>
        <w:pStyle w:val="ListParagraph"/>
        <w:numPr>
          <w:ilvl w:val="1"/>
          <w:numId w:val="2"/>
        </w:numPr>
        <w:spacing w:before="40" w:after="40"/>
      </w:pPr>
      <w:r>
        <w:rPr>
          <w:rFonts w:ascii="Arial" w:cs="Arial" w:eastAsia="Arial" w:hAnsi="Arial"/>
          <w:b w:val="false"/>
          <w:bCs w:val="false"/>
          <w:color w:val="1F2A37"/>
          <w:sz w:val="22"/>
          <w:szCs w:val="22"/>
        </w:rPr>
        <w:t xml:space="preserve">"Job search tool for growth marketers" / "Marketing jobs with ghost score ratings"</w:t>
      </w:r>
    </w:p>
    <w:p>
      <w:pPr>
        <w:pStyle w:val="ListParagraph"/>
        <w:numPr>
          <w:ilvl w:val="1"/>
          <w:numId w:val="2"/>
        </w:numPr>
        <w:spacing w:before="40" w:after="40"/>
      </w:pPr>
      <w:r>
        <w:rPr>
          <w:rFonts w:ascii="Arial" w:cs="Arial" w:eastAsia="Arial" w:hAnsi="Arial"/>
          <w:b w:val="false"/>
          <w:bCs w:val="false"/>
          <w:color w:val="1F2A37"/>
          <w:sz w:val="22"/>
          <w:szCs w:val="22"/>
        </w:rPr>
        <w:t xml:space="preserve">Specific application targeting buyers who know their problem. Lower volume, higher conversion.</w:t>
      </w:r>
    </w:p>
    <w:p>
      <w:pPr>
        <w:pStyle w:val="ListParagraph"/>
        <w:numPr>
          <w:ilvl w:val="0"/>
          <w:numId w:val="3"/>
        </w:numPr>
        <w:spacing w:before="40" w:after="40"/>
      </w:pPr>
      <w:r>
        <w:rPr>
          <w:rFonts w:ascii="Arial" w:cs="Arial" w:eastAsia="Arial" w:hAnsi="Arial"/>
          <w:b w:val="false"/>
          <w:bCs w:val="false"/>
          <w:color w:val="1F2A37"/>
          <w:sz w:val="22"/>
          <w:szCs w:val="22"/>
        </w:rPr>
        <w:t xml:space="preserve">Data-Driven Market Pages (Brilliant Jobs’ Unique Asset)</w:t>
      </w:r>
    </w:p>
    <w:p>
      <w:pPr>
        <w:pStyle w:val="ListParagraph"/>
        <w:numPr>
          <w:ilvl w:val="1"/>
          <w:numId w:val="2"/>
        </w:numPr>
        <w:spacing w:before="40" w:after="40"/>
      </w:pPr>
      <w:r>
        <w:rPr>
          <w:rFonts w:ascii="Arial" w:cs="Arial" w:eastAsia="Arial" w:hAnsi="Arial"/>
          <w:b w:val="false"/>
          <w:bCs w:val="false"/>
          <w:color w:val="1F2A37"/>
          <w:sz w:val="22"/>
          <w:szCs w:val="22"/>
        </w:rPr>
        <w:t xml:space="preserve">Salary data by role + metro. Hiring trends by industry. ATS platform breakdowns.</w:t>
      </w:r>
    </w:p>
    <w:p>
      <w:pPr>
        <w:pStyle w:val="ListParagraph"/>
        <w:numPr>
          <w:ilvl w:val="1"/>
          <w:numId w:val="2"/>
        </w:numPr>
        <w:spacing w:before="40" w:after="40"/>
      </w:pPr>
      <w:r>
        <w:rPr>
          <w:rFonts w:ascii="Arial" w:cs="Arial" w:eastAsia="Arial" w:hAnsi="Arial"/>
          <w:b w:val="false"/>
          <w:bCs w:val="false"/>
          <w:color w:val="1F2A37"/>
          <w:sz w:val="22"/>
          <w:szCs w:val="22"/>
        </w:rPr>
        <w:t xml:space="preserve">Data no competitor can replicate. Attracts backlinks naturally.</w:t>
      </w:r>
    </w:p>
    <w:p>
      <w:pPr>
        <w:pStyle w:val="ListParagraph"/>
        <w:numPr>
          <w:ilvl w:val="0"/>
          <w:numId w:val="3"/>
        </w:numPr>
        <w:spacing w:before="40" w:after="40"/>
      </w:pPr>
      <w:r>
        <w:rPr>
          <w:rFonts w:ascii="Arial" w:cs="Arial" w:eastAsia="Arial" w:hAnsi="Arial"/>
          <w:b w:val="false"/>
          <w:bCs w:val="false"/>
          <w:color w:val="1F2A37"/>
          <w:sz w:val="22"/>
          <w:szCs w:val="22"/>
        </w:rPr>
        <w:t xml:space="preserve">Programmatic Job + Location Pages</w:t>
      </w:r>
    </w:p>
    <w:p>
      <w:pPr>
        <w:pStyle w:val="ListParagraph"/>
        <w:numPr>
          <w:ilvl w:val="1"/>
          <w:numId w:val="2"/>
        </w:numPr>
        <w:spacing w:before="40" w:after="40"/>
      </w:pPr>
      <w:r>
        <w:rPr>
          <w:rFonts w:ascii="Arial" w:cs="Arial" w:eastAsia="Arial" w:hAnsi="Arial"/>
          <w:b w:val="false"/>
          <w:bCs w:val="false"/>
          <w:color w:val="1F2A37"/>
          <w:sz w:val="22"/>
          <w:szCs w:val="22"/>
        </w:rPr>
        <w:t xml:space="preserve">"Marketing jobs in Portland, OR" / "Growth manager jobs in Seattle"</w:t>
      </w:r>
    </w:p>
    <w:p>
      <w:pPr>
        <w:pStyle w:val="ListParagraph"/>
        <w:numPr>
          <w:ilvl w:val="1"/>
          <w:numId w:val="2"/>
        </w:numPr>
        <w:spacing w:before="40" w:after="40"/>
      </w:pPr>
      <w:r>
        <w:rPr>
          <w:rFonts w:ascii="Arial" w:cs="Arial" w:eastAsia="Arial" w:hAnsi="Arial"/>
          <w:b w:val="false"/>
          <w:bCs w:val="false"/>
          <w:color w:val="1F2A37"/>
          <w:sz w:val="22"/>
          <w:szCs w:val="22"/>
        </w:rPr>
        <w:t xml:space="preserve">Built from the 293K job database. Highest leverage tactic — hundreds of pages from one template.</w:t>
      </w:r>
    </w:p>
    <w:p>
      <w:pPr>
        <w:pStyle w:val="ListParagraph"/>
        <w:numPr>
          <w:ilvl w:val="0"/>
          <w:numId w:val="3"/>
        </w:numPr>
        <w:spacing w:before="40" w:after="40"/>
      </w:pPr>
      <w:r>
        <w:rPr>
          <w:rFonts w:ascii="Arial" w:cs="Arial" w:eastAsia="Arial" w:hAnsi="Arial"/>
          <w:b w:val="false"/>
          <w:bCs w:val="false"/>
          <w:color w:val="1F2A37"/>
          <w:sz w:val="22"/>
          <w:szCs w:val="22"/>
        </w:rPr>
        <w:t xml:space="preserve">Problem-Aware Educational Content</w:t>
      </w:r>
    </w:p>
    <w:p>
      <w:pPr>
        <w:pStyle w:val="ListParagraph"/>
        <w:numPr>
          <w:ilvl w:val="1"/>
          <w:numId w:val="2"/>
        </w:numPr>
        <w:spacing w:before="40" w:after="40"/>
      </w:pPr>
      <w:r>
        <w:rPr>
          <w:rFonts w:ascii="Arial" w:cs="Arial" w:eastAsia="Arial" w:hAnsi="Arial"/>
          <w:b w:val="false"/>
          <w:bCs w:val="false"/>
          <w:color w:val="1F2A37"/>
          <w:sz w:val="22"/>
          <w:szCs w:val="22"/>
        </w:rPr>
        <w:t xml:space="preserve">Only after items 1–4 are in place. Target problems specific buyers are searching, not generic high-volume topics.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The Five Content Types — Ranked by Leverage</w:t>
      </w:r>
    </w:p>
    <w:p>
      <w:pPr>
        <w:spacing w:before="60" w:after="100"/>
      </w:pPr>
      <w:r>
        <w:rPr>
          <w:rFonts w:ascii="Arial" w:cs="Arial" w:eastAsia="Arial" w:hAnsi="Arial"/>
          <w:b/>
          <w:bCs/>
          <w:i w:val="false"/>
          <w:iCs w:val="false"/>
          <w:color w:val="1F2A37"/>
          <w:sz w:val="22"/>
          <w:szCs w:val="22"/>
        </w:rPr>
        <w:t xml:space="preserve">1. Comparison &amp; Alternative Pages </w:t>
      </w:r>
      <w:r>
        <w:rPr>
          <w:rFonts w:ascii="Arial" w:cs="Arial" w:eastAsia="Arial" w:hAnsi="Arial"/>
          <w:b w:val="false"/>
          <w:bCs w:val="false"/>
          <w:i w:val="false"/>
          <w:iCs w:val="false"/>
          <w:color w:val="1F2A37"/>
          <w:sz w:val="22"/>
          <w:szCs w:val="22"/>
        </w:rPr>
        <w:t xml:space="preserve">(highest conversion, ship first)</w:t>
      </w:r>
    </w:p>
    <w:p>
      <w:pPr>
        <w:pStyle w:val="ListParagraph"/>
        <w:numPr>
          <w:ilvl w:val="0"/>
          <w:numId w:val="2"/>
        </w:numPr>
        <w:spacing w:before="40" w:after="40"/>
      </w:pPr>
      <w:r>
        <w:rPr>
          <w:rFonts w:ascii="Arial" w:cs="Arial" w:eastAsia="Arial" w:hAnsi="Arial"/>
          <w:b w:val="false"/>
          <w:bCs w:val="false"/>
          <w:color w:val="1F2A37"/>
          <w:sz w:val="22"/>
          <w:szCs w:val="22"/>
        </w:rPr>
        <w:t xml:space="preserve">Someone searching “NotionHR alternatives” or “Brilliant Jobs vs Jobscan” is in purchase-readiness stage</w:t>
      </w:r>
    </w:p>
    <w:p>
      <w:pPr>
        <w:pStyle w:val="ListParagraph"/>
        <w:numPr>
          <w:ilvl w:val="0"/>
          <w:numId w:val="2"/>
        </w:numPr>
        <w:spacing w:before="40" w:after="40"/>
      </w:pPr>
      <w:r>
        <w:rPr>
          <w:rFonts w:ascii="Arial" w:cs="Arial" w:eastAsia="Arial" w:hAnsi="Arial"/>
          <w:b w:val="false"/>
          <w:bCs w:val="false"/>
          <w:color w:val="1F2A37"/>
          <w:sz w:val="22"/>
          <w:szCs w:val="22"/>
        </w:rPr>
        <w:t xml:space="preserve">Can convert at 5–10% even for early-stage SaaS — highest ROI content type at cold start</w:t>
      </w:r>
    </w:p>
    <w:p>
      <w:pPr>
        <w:pStyle w:val="ListParagraph"/>
        <w:numPr>
          <w:ilvl w:val="0"/>
          <w:numId w:val="2"/>
        </w:numPr>
        <w:spacing w:before="40" w:after="40"/>
      </w:pPr>
      <w:r>
        <w:rPr>
          <w:rFonts w:ascii="Arial" w:cs="Arial" w:eastAsia="Arial" w:hAnsi="Arial"/>
          <w:b w:val="false"/>
          <w:bCs w:val="false"/>
          <w:color w:val="1F2A37"/>
          <w:sz w:val="22"/>
          <w:szCs w:val="22"/>
        </w:rPr>
        <w:t xml:space="preserve">Feature comparison tables, honest pros/cons, ghost score differentiator front and center</w:t>
      </w:r>
    </w:p>
    <w:p>
      <w:pPr>
        <w:pStyle w:val="ListParagraph"/>
        <w:numPr>
          <w:ilvl w:val="0"/>
          <w:numId w:val="2"/>
        </w:numPr>
        <w:spacing w:before="40" w:after="40"/>
      </w:pPr>
      <w:r>
        <w:rPr>
          <w:rFonts w:ascii="Arial" w:cs="Arial" w:eastAsia="Arial" w:hAnsi="Arial"/>
          <w:b w:val="false"/>
          <w:bCs w:val="false"/>
          <w:color w:val="1F2A37"/>
          <w:sz w:val="22"/>
          <w:szCs w:val="22"/>
        </w:rPr>
        <w:t xml:space="preserve">Update quarterly for freshness signals</w:t>
      </w:r>
    </w:p>
    <w:p>
      <w:pPr>
        <w:spacing w:before="0" w:after="80"/>
      </w:pPr>
      <w:r>
        <w:t xml:space="preserve"/>
      </w:r>
    </w:p>
    <w:p>
      <w:pPr>
        <w:spacing w:before="60" w:after="100"/>
      </w:pPr>
      <w:r>
        <w:rPr>
          <w:rFonts w:ascii="Arial" w:cs="Arial" w:eastAsia="Arial" w:hAnsi="Arial"/>
          <w:b/>
          <w:bCs/>
          <w:i w:val="false"/>
          <w:iCs w:val="false"/>
          <w:color w:val="1F2A37"/>
          <w:sz w:val="22"/>
          <w:szCs w:val="22"/>
        </w:rPr>
        <w:t xml:space="preserve">2. Programmatic Pages </w:t>
      </w:r>
      <w:r>
        <w:rPr>
          <w:rFonts w:ascii="Arial" w:cs="Arial" w:eastAsia="Arial" w:hAnsi="Arial"/>
          <w:b w:val="false"/>
          <w:bCs w:val="false"/>
          <w:i w:val="false"/>
          <w:iCs w:val="false"/>
          <w:color w:val="1F2A37"/>
          <w:sz w:val="22"/>
          <w:szCs w:val="22"/>
        </w:rPr>
        <w:t xml:space="preserve">(highest leverage, built from your data)</w:t>
      </w:r>
    </w:p>
    <w:p>
      <w:pPr>
        <w:pStyle w:val="ListParagraph"/>
        <w:numPr>
          <w:ilvl w:val="0"/>
          <w:numId w:val="2"/>
        </w:numPr>
        <w:spacing w:before="40" w:after="40"/>
      </w:pPr>
      <w:r>
        <w:rPr>
          <w:rFonts w:ascii="Arial" w:cs="Arial" w:eastAsia="Arial" w:hAnsi="Arial"/>
          <w:b w:val="false"/>
          <w:bCs w:val="false"/>
          <w:color w:val="1F2A37"/>
          <w:sz w:val="22"/>
          <w:szCs w:val="22"/>
        </w:rPr>
        <w:t xml:space="preserve">Template-generated pages built from structured data at scale</w:t>
      </w:r>
    </w:p>
    <w:p>
      <w:pPr>
        <w:pStyle w:val="ListParagraph"/>
        <w:numPr>
          <w:ilvl w:val="0"/>
          <w:numId w:val="2"/>
        </w:numPr>
        <w:spacing w:before="40" w:after="40"/>
      </w:pPr>
      <w:r>
        <w:rPr>
          <w:rFonts w:ascii="Arial" w:cs="Arial" w:eastAsia="Arial" w:hAnsi="Arial"/>
          <w:b w:val="false"/>
          <w:bCs w:val="false"/>
          <w:color w:val="1F2A37"/>
          <w:sz w:val="22"/>
          <w:szCs w:val="22"/>
        </w:rPr>
        <w:t xml:space="preserve">Zapier built millions of indexed pages from a single template — 40% of their 3M monthly organic visits</w:t>
      </w:r>
    </w:p>
    <w:p>
      <w:pPr>
        <w:pStyle w:val="ListParagraph"/>
        <w:numPr>
          <w:ilvl w:val="0"/>
          <w:numId w:val="2"/>
        </w:numPr>
        <w:spacing w:before="40" w:after="40"/>
      </w:pPr>
      <w:r>
        <w:rPr>
          <w:rFonts w:ascii="Arial" w:cs="Arial" w:eastAsia="Arial" w:hAnsi="Arial"/>
          <w:b w:val="false"/>
          <w:bCs w:val="false"/>
          <w:color w:val="1F2A37"/>
          <w:sz w:val="22"/>
          <w:szCs w:val="22"/>
        </w:rPr>
        <w:t xml:space="preserve">Brilliant Jobs has the raw material: 110K+ Greenhouse jobs, multi-location junction table, radius search</w:t>
      </w:r>
    </w:p>
    <w:p>
      <w:pPr>
        <w:pStyle w:val="ListParagraph"/>
        <w:numPr>
          <w:ilvl w:val="0"/>
          <w:numId w:val="2"/>
        </w:numPr>
        <w:spacing w:before="40" w:after="40"/>
      </w:pPr>
      <w:r>
        <w:rPr>
          <w:rFonts w:ascii="Arial" w:cs="Arial" w:eastAsia="Arial" w:hAnsi="Arial"/>
          <w:b w:val="false"/>
          <w:bCs w:val="false"/>
          <w:color w:val="1F2A37"/>
          <w:sz w:val="22"/>
          <w:szCs w:val="22"/>
        </w:rPr>
        <w:t xml:space="preserve">Caution: each page needs enough unique content to avoid thin-content penalties</w:t>
      </w:r>
    </w:p>
    <w:p>
      <w:pPr>
        <w:spacing w:before="0" w:after="80"/>
      </w:pPr>
      <w:r>
        <w:t xml:space="preserve"/>
      </w:r>
    </w:p>
    <w:p>
      <w:pPr>
        <w:spacing w:before="60" w:after="100"/>
      </w:pPr>
      <w:r>
        <w:rPr>
          <w:rFonts w:ascii="Arial" w:cs="Arial" w:eastAsia="Arial" w:hAnsi="Arial"/>
          <w:b/>
          <w:bCs/>
          <w:i w:val="false"/>
          <w:iCs w:val="false"/>
          <w:color w:val="1F2A37"/>
          <w:sz w:val="22"/>
          <w:szCs w:val="22"/>
        </w:rPr>
        <w:t xml:space="preserve">3. Market Data Pages </w:t>
      </w:r>
      <w:r>
        <w:rPr>
          <w:rFonts w:ascii="Arial" w:cs="Arial" w:eastAsia="Arial" w:hAnsi="Arial"/>
          <w:b w:val="false"/>
          <w:bCs w:val="false"/>
          <w:i w:val="false"/>
          <w:iCs w:val="false"/>
          <w:color w:val="1F2A37"/>
          <w:sz w:val="22"/>
          <w:szCs w:val="22"/>
        </w:rPr>
        <w:t xml:space="preserve">(Brilliant Jobs’ unique moat)</w:t>
      </w:r>
    </w:p>
    <w:p>
      <w:pPr>
        <w:pStyle w:val="ListParagraph"/>
        <w:numPr>
          <w:ilvl w:val="0"/>
          <w:numId w:val="2"/>
        </w:numPr>
        <w:spacing w:before="40" w:after="40"/>
      </w:pPr>
      <w:r>
        <w:rPr>
          <w:rFonts w:ascii="Arial" w:cs="Arial" w:eastAsia="Arial" w:hAnsi="Arial"/>
          <w:b w:val="false"/>
          <w:bCs w:val="false"/>
          <w:color w:val="1F2A37"/>
          <w:sz w:val="22"/>
          <w:szCs w:val="22"/>
        </w:rPr>
        <w:t xml:space="preserve">Real salary data, hiring velocity, ghost job rates, ATS breakdown by metro and role</w:t>
      </w:r>
    </w:p>
    <w:p>
      <w:pPr>
        <w:pStyle w:val="ListParagraph"/>
        <w:numPr>
          <w:ilvl w:val="0"/>
          <w:numId w:val="2"/>
        </w:numPr>
        <w:spacing w:before="40" w:after="40"/>
      </w:pPr>
      <w:r>
        <w:rPr>
          <w:rFonts w:ascii="Arial" w:cs="Arial" w:eastAsia="Arial" w:hAnsi="Arial"/>
          <w:b w:val="false"/>
          <w:bCs w:val="false"/>
          <w:color w:val="1F2A37"/>
          <w:sz w:val="22"/>
          <w:szCs w:val="22"/>
        </w:rPr>
        <w:t xml:space="preserve">Data competitors cannot replicate. Earns backlinks. Positions brand as intelligence platform.</w:t>
      </w:r>
    </w:p>
    <w:p>
      <w:pPr>
        <w:pStyle w:val="ListParagraph"/>
        <w:numPr>
          <w:ilvl w:val="0"/>
          <w:numId w:val="2"/>
        </w:numPr>
        <w:spacing w:before="40" w:after="40"/>
      </w:pPr>
      <w:r>
        <w:rPr>
          <w:rFonts w:ascii="Arial" w:cs="Arial" w:eastAsia="Arial" w:hAnsi="Arial"/>
          <w:b w:val="false"/>
          <w:bCs w:val="false"/>
          <w:color w:val="1F2A37"/>
          <w:sz w:val="22"/>
          <w:szCs w:val="22"/>
        </w:rPr>
        <w:t xml:space="preserve">Must be structured for AI Overview citation: definition boxes, comparison tables, key findings summaries</w:t>
      </w:r>
    </w:p>
    <w:p>
      <w:pPr>
        <w:spacing w:before="0" w:after="80"/>
      </w:pPr>
      <w:r>
        <w:t xml:space="preserve"/>
      </w:r>
    </w:p>
    <w:p>
      <w:pPr>
        <w:spacing w:before="60" w:after="100"/>
      </w:pPr>
      <w:r>
        <w:rPr>
          <w:rFonts w:ascii="Arial" w:cs="Arial" w:eastAsia="Arial" w:hAnsi="Arial"/>
          <w:b/>
          <w:bCs/>
          <w:i w:val="false"/>
          <w:iCs w:val="false"/>
          <w:color w:val="1F2A37"/>
          <w:sz w:val="22"/>
          <w:szCs w:val="22"/>
        </w:rPr>
        <w:t xml:space="preserve">4. Free Tools </w:t>
      </w:r>
      <w:r>
        <w:rPr>
          <w:rFonts w:ascii="Arial" w:cs="Arial" w:eastAsia="Arial" w:hAnsi="Arial"/>
          <w:b w:val="false"/>
          <w:bCs w:val="false"/>
          <w:i w:val="false"/>
          <w:iCs w:val="false"/>
          <w:color w:val="1F2A37"/>
          <w:sz w:val="22"/>
          <w:szCs w:val="22"/>
        </w:rPr>
        <w:t xml:space="preserve">(link magnets, convert visitors to users in one step)</w:t>
      </w:r>
    </w:p>
    <w:p>
      <w:pPr>
        <w:pStyle w:val="ListParagraph"/>
        <w:numPr>
          <w:ilvl w:val="0"/>
          <w:numId w:val="2"/>
        </w:numPr>
        <w:spacing w:before="40" w:after="40"/>
      </w:pPr>
      <w:r>
        <w:rPr>
          <w:rFonts w:ascii="Arial" w:cs="Arial" w:eastAsia="Arial" w:hAnsi="Arial"/>
          <w:b w:val="false"/>
          <w:bCs w:val="false"/>
          <w:color w:val="1F2A37"/>
          <w:sz w:val="22"/>
          <w:szCs w:val="22"/>
        </w:rPr>
        <w:t xml:space="preserve">Ghost job checker. Resume vs JD match scorer. Salary comparison tool.</w:t>
      </w:r>
    </w:p>
    <w:p>
      <w:pPr>
        <w:pStyle w:val="ListParagraph"/>
        <w:numPr>
          <w:ilvl w:val="0"/>
          <w:numId w:val="2"/>
        </w:numPr>
        <w:spacing w:before="40" w:after="40"/>
      </w:pPr>
      <w:r>
        <w:rPr>
          <w:rFonts w:ascii="Arial" w:cs="Arial" w:eastAsia="Arial" w:hAnsi="Arial"/>
          <w:b w:val="false"/>
          <w:bCs w:val="false"/>
          <w:color w:val="1F2A37"/>
          <w:sz w:val="22"/>
          <w:szCs w:val="22"/>
        </w:rPr>
        <w:t xml:space="preserve">Ranks for high-intent keywords, earns links organically, drives signups without friction</w:t>
      </w:r>
    </w:p>
    <w:p>
      <w:pPr>
        <w:pStyle w:val="ListParagraph"/>
        <w:numPr>
          <w:ilvl w:val="0"/>
          <w:numId w:val="2"/>
        </w:numPr>
        <w:spacing w:before="40" w:after="40"/>
      </w:pPr>
      <w:r>
        <w:rPr>
          <w:rFonts w:ascii="Arial" w:cs="Arial" w:eastAsia="Arial" w:hAnsi="Arial"/>
          <w:b w:val="false"/>
          <w:bCs w:val="false"/>
          <w:color w:val="1F2A37"/>
          <w:sz w:val="22"/>
          <w:szCs w:val="22"/>
        </w:rPr>
        <w:t xml:space="preserve">Omnisend’s email subject line tester: 4.2K organic/month, 900+ backlinks from a single tool</w:t>
      </w:r>
    </w:p>
    <w:p>
      <w:pPr>
        <w:spacing w:before="0" w:after="80"/>
      </w:pPr>
      <w:r>
        <w:t xml:space="preserve"/>
      </w:r>
    </w:p>
    <w:p>
      <w:pPr>
        <w:spacing w:before="60" w:after="100"/>
      </w:pPr>
      <w:r>
        <w:rPr>
          <w:rFonts w:ascii="Arial" w:cs="Arial" w:eastAsia="Arial" w:hAnsi="Arial"/>
          <w:b/>
          <w:bCs/>
          <w:i w:val="false"/>
          <w:iCs w:val="false"/>
          <w:color w:val="1F2A37"/>
          <w:sz w:val="22"/>
          <w:szCs w:val="22"/>
        </w:rPr>
        <w:t xml:space="preserve">5. Original Research &amp; Data </w:t>
      </w:r>
      <w:r>
        <w:rPr>
          <w:rFonts w:ascii="Arial" w:cs="Arial" w:eastAsia="Arial" w:hAnsi="Arial"/>
          <w:b w:val="false"/>
          <w:bCs w:val="false"/>
          <w:i w:val="false"/>
          <w:iCs w:val="false"/>
          <w:color w:val="1F2A37"/>
          <w:sz w:val="22"/>
          <w:szCs w:val="22"/>
        </w:rPr>
        <w:t xml:space="preserve">(authority building, earned media)</w:t>
      </w:r>
    </w:p>
    <w:p>
      <w:pPr>
        <w:pStyle w:val="ListParagraph"/>
        <w:numPr>
          <w:ilvl w:val="0"/>
          <w:numId w:val="2"/>
        </w:numPr>
        <w:spacing w:before="40" w:after="40"/>
      </w:pPr>
      <w:r>
        <w:rPr>
          <w:rFonts w:ascii="Arial" w:cs="Arial" w:eastAsia="Arial" w:hAnsi="Arial"/>
          <w:b w:val="false"/>
          <w:bCs w:val="false"/>
          <w:color w:val="1F2A37"/>
          <w:sz w:val="22"/>
          <w:szCs w:val="22"/>
        </w:rPr>
        <w:t xml:space="preserve">Ghost job rate by industry. ATS platform market share. Salary transparency gaps.</w:t>
      </w:r>
    </w:p>
    <w:p>
      <w:pPr>
        <w:pStyle w:val="ListParagraph"/>
        <w:numPr>
          <w:ilvl w:val="0"/>
          <w:numId w:val="2"/>
        </w:numPr>
        <w:spacing w:before="40" w:after="40"/>
      </w:pPr>
      <w:r>
        <w:rPr>
          <w:rFonts w:ascii="Arial" w:cs="Arial" w:eastAsia="Arial" w:hAnsi="Arial"/>
          <w:b w:val="false"/>
          <w:bCs w:val="false"/>
          <w:color w:val="1F2A37"/>
          <w:sz w:val="22"/>
          <w:szCs w:val="22"/>
        </w:rPr>
        <w:t xml:space="preserve">Data you generate natively from 293K jobs that no one else has</w:t>
      </w:r>
    </w:p>
    <w:p>
      <w:pPr>
        <w:pStyle w:val="ListParagraph"/>
        <w:numPr>
          <w:ilvl w:val="0"/>
          <w:numId w:val="2"/>
        </w:numPr>
        <w:spacing w:before="40" w:after="40"/>
      </w:pPr>
      <w:r>
        <w:rPr>
          <w:rFonts w:ascii="Arial" w:cs="Arial" w:eastAsia="Arial" w:hAnsi="Arial"/>
          <w:b w:val="false"/>
          <w:bCs w:val="false"/>
          <w:color w:val="1F2A37"/>
          <w:sz w:val="22"/>
          <w:szCs w:val="22"/>
        </w:rPr>
        <w:t xml:space="preserve">Earns media mentions and backlinks naturally. Positions brand as thought leader.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97706" w:val="clear"/>
            <w:tcMar>
              <w:top w:type="dxa" w:w="80"/>
              <w:left w:type="dxa" w:w="160"/>
              <w:bottom w:type="dxa" w:w="80"/>
              <w:right w:type="dxa" w:w="160"/>
            </w:tcMar>
          </w:tcPr>
          <w:p>
            <w:r>
              <w:rPr>
                <w:rFonts w:ascii="Arial" w:cs="Arial" w:eastAsia="Arial" w:hAnsi="Arial"/>
                <w:b/>
                <w:bCs/>
                <w:color w:val="FFFFFF"/>
                <w:sz w:val="22"/>
                <w:szCs w:val="22"/>
              </w:rPr>
              <w:t xml:space="preserve">Content NOT to prioritize early</w:t>
            </w:r>
          </w:p>
        </w:tc>
      </w:tr>
      <w:tr>
        <w:tc>
          <w:tcPr>
            <w:tcW w:type="dxa" w:w="9360"/>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color w:val="1F2A37"/>
                <w:sz w:val="22"/>
                <w:szCs w:val="22"/>
              </w:rPr>
              <w:t xml:space="preserve">Broad TOFU educational content without direct product connection</w:t>
            </w:r>
          </w:p>
        </w:tc>
      </w:tr>
      <w:tr>
        <w:tc>
          <w:tcPr>
            <w:tcW w:type="dxa" w:w="9360"/>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color w:val="1F2A37"/>
                <w:sz w:val="22"/>
                <w:szCs w:val="22"/>
              </w:rPr>
              <w:t xml:space="preserve">"What is a CRM" articles competing against DR 80+ sites</w:t>
            </w:r>
          </w:p>
        </w:tc>
      </w:tr>
      <w:tr>
        <w:tc>
          <w:tcPr>
            <w:tcW w:type="dxa" w:w="9360"/>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color w:val="1F2A37"/>
                <w:sz w:val="22"/>
                <w:szCs w:val="22"/>
              </w:rPr>
              <w:t xml:space="preserve">Industry trend pieces and generic thought leadership</w:t>
            </w:r>
          </w:p>
        </w:tc>
      </w:tr>
      <w:tr>
        <w:tc>
          <w:tcPr>
            <w:tcW w:type="dxa" w:w="9360"/>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color w:val="1F2A37"/>
                <w:sz w:val="22"/>
                <w:szCs w:val="22"/>
              </w:rPr>
              <w:t xml:space="preserve">Any content where the top 10 results are Fortune 500 companies</w:t>
            </w:r>
          </w:p>
        </w:tc>
      </w:tr>
      <w:tr>
        <w:tc>
          <w:tcPr>
            <w:tcW w:type="dxa" w:w="9360"/>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color w:val="1F2A37"/>
                <w:sz w:val="22"/>
                <w:szCs w:val="22"/>
              </w:rPr>
              <w:t xml:space="preserve">Listicles targeting high-volume head terms</w:t>
            </w:r>
          </w:p>
        </w:tc>
      </w:tr>
    </w:tbl>
    <w:p>
      <w:r>
        <w:br w:type="page"/>
      </w:r>
    </w:p>
    <w:p>
      <w:pPr>
        <w:pStyle w:val="Heading1"/>
        <w:spacing w:before="360" w:after="120"/>
      </w:pPr>
      <w:r>
        <w:rPr>
          <w:rFonts w:ascii="Arial" w:cs="Arial" w:eastAsia="Arial" w:hAnsi="Arial"/>
          <w:b/>
          <w:bCs/>
          <w:color w:val="1F2A37"/>
          <w:sz w:val="36"/>
          <w:szCs w:val="36"/>
        </w:rPr>
        <w:t xml:space="preserve">4. Content Quality Framework (Fiorelli)</w:t>
      </w:r>
    </w:p>
    <w:p>
      <w:pPr>
        <w:spacing w:before="60" w:after="100"/>
      </w:pPr>
      <w:r>
        <w:rPr>
          <w:rFonts w:ascii="Arial" w:cs="Arial" w:eastAsia="Arial" w:hAnsi="Arial"/>
          <w:b w:val="false"/>
          <w:bCs w:val="false"/>
          <w:i w:val="false"/>
          <w:iCs w:val="false"/>
          <w:color w:val="1F2A37"/>
          <w:sz w:val="22"/>
          <w:szCs w:val="22"/>
        </w:rPr>
        <w:t xml:space="preserve">The Cold Start Playbook tells you what to publish and when. The Fiorelli framework tells you how to produce it so it ranks in traditional search AND gets cited by AI systems. These are two different problems requiring two different skill sets.</w:t>
      </w:r>
    </w:p>
    <w:p>
      <w:pPr>
        <w:spacing w:before="60" w:after="100"/>
      </w:pPr>
      <w:r>
        <w:rPr>
          <w:rFonts w:ascii="Arial" w:cs="Arial" w:eastAsia="Arial" w:hAnsi="Arial"/>
          <w:b w:val="false"/>
          <w:bCs w:val="false"/>
          <w:i w:val="false"/>
          <w:iCs w:val="false"/>
          <w:color w:val="1F2A37"/>
          <w:sz w:val="22"/>
          <w:szCs w:val="22"/>
        </w:rPr>
        <w:t xml:space="preserve">Single-model AI content leaves 60–70% of capability on the table. These six principles close that gap.</w:t>
      </w:r>
    </w:p>
    <w:p>
      <w:pPr>
        <w:spacing w:before="0" w:after="80"/>
      </w:pPr>
      <w:r>
        <w:t xml:space="preserve"/>
      </w:r>
    </w:p>
    <w:p>
      <w:pPr>
        <w:pStyle w:val="Heading3"/>
        <w:spacing w:before="200" w:after="80"/>
      </w:pPr>
      <w:r>
        <w:rPr>
          <w:rFonts w:ascii="Arial" w:cs="Arial" w:eastAsia="Arial" w:hAnsi="Arial"/>
          <w:b/>
          <w:bCs/>
          <w:color w:val="1F2A37"/>
          <w:sz w:val="24"/>
          <w:szCs w:val="24"/>
        </w:rPr>
        <w:t xml:space="preserve">The Six Principles</w:t>
      </w:r>
    </w:p>
    <w:p>
      <w:pPr>
        <w:spacing w:before="60" w:after="100"/>
      </w:pPr>
      <w:r>
        <w:rPr>
          <w:rFonts w:ascii="Arial" w:cs="Arial" w:eastAsia="Arial" w:hAnsi="Arial"/>
          <w:b/>
          <w:bCs/>
          <w:i w:val="false"/>
          <w:iCs w:val="false"/>
          <w:color w:val="1F2A37"/>
          <w:sz w:val="22"/>
          <w:szCs w:val="22"/>
        </w:rPr>
        <w:t xml:space="preserve">1. Entity Strategy </w:t>
      </w:r>
    </w:p>
    <w:p>
      <w:pPr>
        <w:pStyle w:val="ListParagraph"/>
        <w:numPr>
          <w:ilvl w:val="0"/>
          <w:numId w:val="2"/>
        </w:numPr>
        <w:spacing w:before="40" w:after="40"/>
      </w:pPr>
      <w:r>
        <w:rPr>
          <w:rFonts w:ascii="Arial" w:cs="Arial" w:eastAsia="Arial" w:hAnsi="Arial"/>
          <w:b w:val="false"/>
          <w:bCs w:val="false"/>
          <w:color w:val="1F2A37"/>
          <w:sz w:val="22"/>
          <w:szCs w:val="22"/>
        </w:rPr>
        <w:t xml:space="preserve">Extract entities from competitor SERPs, AI Overviews, and synthetic AI responses</w:t>
      </w:r>
    </w:p>
    <w:p>
      <w:pPr>
        <w:pStyle w:val="ListParagraph"/>
        <w:numPr>
          <w:ilvl w:val="0"/>
          <w:numId w:val="2"/>
        </w:numPr>
        <w:spacing w:before="40" w:after="40"/>
      </w:pPr>
      <w:r>
        <w:rPr>
          <w:rFonts w:ascii="Arial" w:cs="Arial" w:eastAsia="Arial" w:hAnsi="Arial"/>
          <w:b w:val="false"/>
          <w:bCs w:val="false"/>
          <w:color w:val="1F2A37"/>
          <w:sz w:val="22"/>
          <w:szCs w:val="22"/>
        </w:rPr>
        <w:t xml:space="preserve">Classify entities as Essential (must include) vs. Optional</w:t>
      </w:r>
    </w:p>
    <w:p>
      <w:pPr>
        <w:pStyle w:val="ListParagraph"/>
        <w:numPr>
          <w:ilvl w:val="0"/>
          <w:numId w:val="2"/>
        </w:numPr>
        <w:spacing w:before="40" w:after="40"/>
      </w:pPr>
      <w:r>
        <w:rPr>
          <w:rFonts w:ascii="Arial" w:cs="Arial" w:eastAsia="Arial" w:hAnsi="Arial"/>
          <w:b w:val="false"/>
          <w:bCs w:val="false"/>
          <w:color w:val="1F2A37"/>
          <w:sz w:val="22"/>
          <w:szCs w:val="22"/>
        </w:rPr>
        <w:t xml:space="preserve">Map to Knowledge Graph optimization — this is how you get cited by AI, not just ranked by Google</w:t>
      </w:r>
    </w:p>
    <w:p>
      <w:pPr>
        <w:pStyle w:val="ListParagraph"/>
        <w:numPr>
          <w:ilvl w:val="0"/>
          <w:numId w:val="2"/>
        </w:numPr>
        <w:spacing w:before="40" w:after="40"/>
      </w:pPr>
      <w:r>
        <w:rPr>
          <w:rFonts w:ascii="Arial" w:cs="Arial" w:eastAsia="Arial" w:hAnsi="Arial"/>
          <w:b w:val="false"/>
          <w:bCs w:val="false"/>
          <w:color w:val="1F2A37"/>
          <w:sz w:val="22"/>
          <w:szCs w:val="22"/>
        </w:rPr>
        <w:t xml:space="preserve">Application: For a salary data page, essential entities include role title, metro area, experience level, salary range, ATS source, hiring company tier. Optional: industry vertical, remote vs. in-office split.</w:t>
      </w:r>
    </w:p>
    <w:p>
      <w:pPr>
        <w:spacing w:before="0" w:after="80"/>
      </w:pPr>
      <w:r>
        <w:t xml:space="preserve"/>
      </w:r>
    </w:p>
    <w:p>
      <w:pPr>
        <w:spacing w:before="60" w:after="100"/>
      </w:pPr>
      <w:r>
        <w:rPr>
          <w:rFonts w:ascii="Arial" w:cs="Arial" w:eastAsia="Arial" w:hAnsi="Arial"/>
          <w:b/>
          <w:bCs/>
          <w:i w:val="false"/>
          <w:iCs w:val="false"/>
          <w:color w:val="1F2A37"/>
          <w:sz w:val="22"/>
          <w:szCs w:val="22"/>
        </w:rPr>
        <w:t xml:space="preserve">2. Persona Precision </w:t>
      </w:r>
    </w:p>
    <w:p>
      <w:pPr>
        <w:pStyle w:val="ListParagraph"/>
        <w:numPr>
          <w:ilvl w:val="0"/>
          <w:numId w:val="2"/>
        </w:numPr>
        <w:spacing w:before="40" w:after="40"/>
      </w:pPr>
      <w:r>
        <w:rPr>
          <w:rFonts w:ascii="Arial" w:cs="Arial" w:eastAsia="Arial" w:hAnsi="Arial"/>
          <w:b w:val="false"/>
          <w:bCs w:val="false"/>
          <w:color w:val="1F2A37"/>
          <w:sz w:val="22"/>
          <w:szCs w:val="22"/>
        </w:rPr>
        <w:t xml:space="preserve">Define audience with specific demographic and psychographic attributes</w:t>
      </w:r>
    </w:p>
    <w:p>
      <w:pPr>
        <w:pStyle w:val="ListParagraph"/>
        <w:numPr>
          <w:ilvl w:val="0"/>
          <w:numId w:val="2"/>
        </w:numPr>
        <w:spacing w:before="40" w:after="40"/>
      </w:pPr>
      <w:r>
        <w:rPr>
          <w:rFonts w:ascii="Arial" w:cs="Arial" w:eastAsia="Arial" w:hAnsi="Arial"/>
          <w:b w:val="false"/>
          <w:bCs w:val="false"/>
          <w:color w:val="1F2A37"/>
          <w:sz w:val="22"/>
          <w:szCs w:val="22"/>
        </w:rPr>
        <w:t xml:space="preserve">Persona shapes vocabulary, sentence structure, and cultural references — not just tone</w:t>
      </w:r>
    </w:p>
    <w:p>
      <w:pPr>
        <w:pStyle w:val="ListParagraph"/>
        <w:numPr>
          <w:ilvl w:val="0"/>
          <w:numId w:val="2"/>
        </w:numPr>
        <w:spacing w:before="40" w:after="40"/>
      </w:pPr>
      <w:r>
        <w:rPr>
          <w:rFonts w:ascii="Arial" w:cs="Arial" w:eastAsia="Arial" w:hAnsi="Arial"/>
          <w:b w:val="false"/>
          <w:bCs w:val="false"/>
          <w:color w:val="1F2A37"/>
          <w:sz w:val="22"/>
          <w:szCs w:val="22"/>
        </w:rPr>
        <w:t xml:space="preserve">Brilliant Jobs persona: mid-career professional (28–42), marketing/growth/product role, aware they’re in a brutal market, skeptical of job boards, motivated by intelligence over volume</w:t>
      </w:r>
    </w:p>
    <w:p>
      <w:pPr>
        <w:pStyle w:val="ListParagraph"/>
        <w:numPr>
          <w:ilvl w:val="0"/>
          <w:numId w:val="2"/>
        </w:numPr>
        <w:spacing w:before="40" w:after="40"/>
      </w:pPr>
      <w:r>
        <w:rPr>
          <w:rFonts w:ascii="Arial" w:cs="Arial" w:eastAsia="Arial" w:hAnsi="Arial"/>
          <w:b w:val="false"/>
          <w:bCs w:val="false"/>
          <w:color w:val="1F2A37"/>
          <w:sz w:val="22"/>
          <w:szCs w:val="22"/>
        </w:rPr>
        <w:t xml:space="preserve">This persona hates corporate HR-speak. They want data and directness. Write accordingly.</w:t>
      </w:r>
    </w:p>
    <w:p>
      <w:pPr>
        <w:spacing w:before="0" w:after="80"/>
      </w:pPr>
      <w:r>
        <w:t xml:space="preserve"/>
      </w:r>
    </w:p>
    <w:p>
      <w:pPr>
        <w:spacing w:before="60" w:after="100"/>
      </w:pPr>
      <w:r>
        <w:rPr>
          <w:rFonts w:ascii="Arial" w:cs="Arial" w:eastAsia="Arial" w:hAnsi="Arial"/>
          <w:b/>
          <w:bCs/>
          <w:i w:val="false"/>
          <w:iCs w:val="false"/>
          <w:color w:val="1F2A37"/>
          <w:sz w:val="22"/>
          <w:szCs w:val="22"/>
        </w:rPr>
        <w:t xml:space="preserve">3. Volumetric Planning </w:t>
      </w:r>
    </w:p>
    <w:p>
      <w:pPr>
        <w:pStyle w:val="ListParagraph"/>
        <w:numPr>
          <w:ilvl w:val="0"/>
          <w:numId w:val="2"/>
        </w:numPr>
        <w:spacing w:before="40" w:after="40"/>
      </w:pPr>
      <w:r>
        <w:rPr>
          <w:rFonts w:ascii="Arial" w:cs="Arial" w:eastAsia="Arial" w:hAnsi="Arial"/>
          <w:b w:val="false"/>
          <w:bCs w:val="false"/>
          <w:color w:val="1F2A37"/>
          <w:sz w:val="22"/>
          <w:szCs w:val="22"/>
        </w:rPr>
        <w:t xml:space="preserve">Assign word budgets per section (±10% tolerance)</w:t>
      </w:r>
    </w:p>
    <w:p>
      <w:pPr>
        <w:pStyle w:val="ListParagraph"/>
        <w:numPr>
          <w:ilvl w:val="0"/>
          <w:numId w:val="2"/>
        </w:numPr>
        <w:spacing w:before="40" w:after="40"/>
      </w:pPr>
      <w:r>
        <w:rPr>
          <w:rFonts w:ascii="Arial" w:cs="Arial" w:eastAsia="Arial" w:hAnsi="Arial"/>
          <w:b w:val="false"/>
          <w:bCs w:val="false"/>
          <w:color w:val="1F2A37"/>
          <w:sz w:val="22"/>
          <w:szCs w:val="22"/>
        </w:rPr>
        <w:t xml:space="preserve">Prevents rushed conclusions, bloated intros, and unbalanced depth</w:t>
      </w:r>
    </w:p>
    <w:p>
      <w:pPr>
        <w:pStyle w:val="ListParagraph"/>
        <w:numPr>
          <w:ilvl w:val="0"/>
          <w:numId w:val="2"/>
        </w:numPr>
        <w:spacing w:before="40" w:after="40"/>
      </w:pPr>
      <w:r>
        <w:rPr>
          <w:rFonts w:ascii="Arial" w:cs="Arial" w:eastAsia="Arial" w:hAnsi="Arial"/>
          <w:b w:val="false"/>
          <w:bCs w:val="false"/>
          <w:color w:val="1F2A37"/>
          <w:sz w:val="22"/>
          <w:szCs w:val="22"/>
        </w:rPr>
        <w:t xml:space="preserve">Example: Metro salary page — intro 80 words, salary table 200 words, context section 300 words, methodology note 100 words. Total 680 words. Not 2,000.</w:t>
      </w:r>
    </w:p>
    <w:p>
      <w:pPr>
        <w:pStyle w:val="ListParagraph"/>
        <w:numPr>
          <w:ilvl w:val="0"/>
          <w:numId w:val="2"/>
        </w:numPr>
        <w:spacing w:before="40" w:after="40"/>
      </w:pPr>
      <w:r>
        <w:rPr>
          <w:rFonts w:ascii="Arial" w:cs="Arial" w:eastAsia="Arial" w:hAnsi="Arial"/>
          <w:b w:val="false"/>
          <w:bCs w:val="false"/>
          <w:color w:val="1F2A37"/>
          <w:sz w:val="22"/>
          <w:szCs w:val="22"/>
        </w:rPr>
        <w:t xml:space="preserve">Shorter and structured outperforms long and padded for programmatic pages</w:t>
      </w:r>
    </w:p>
    <w:p>
      <w:pPr>
        <w:spacing w:before="0" w:after="80"/>
      </w:pPr>
      <w:r>
        <w:t xml:space="preserve"/>
      </w:r>
    </w:p>
    <w:p>
      <w:pPr>
        <w:spacing w:before="60" w:after="100"/>
      </w:pPr>
      <w:r>
        <w:rPr>
          <w:rFonts w:ascii="Arial" w:cs="Arial" w:eastAsia="Arial" w:hAnsi="Arial"/>
          <w:b/>
          <w:bCs/>
          <w:i w:val="false"/>
          <w:iCs w:val="false"/>
          <w:color w:val="1F2A37"/>
          <w:sz w:val="22"/>
          <w:szCs w:val="22"/>
        </w:rPr>
        <w:t xml:space="preserve">4. Constraint Systems </w:t>
      </w:r>
    </w:p>
    <w:p>
      <w:pPr>
        <w:pStyle w:val="ListParagraph"/>
        <w:numPr>
          <w:ilvl w:val="0"/>
          <w:numId w:val="2"/>
        </w:numPr>
        <w:spacing w:before="40" w:after="40"/>
      </w:pPr>
      <w:r>
        <w:rPr>
          <w:rFonts w:ascii="Arial" w:cs="Arial" w:eastAsia="Arial" w:hAnsi="Arial"/>
          <w:b w:val="false"/>
          <w:bCs w:val="false"/>
          <w:color w:val="1F2A37"/>
          <w:sz w:val="22"/>
          <w:szCs w:val="22"/>
        </w:rPr>
        <w:t xml:space="preserve">Define structural, linguistic, formatting, and factual guardrails before generating</w:t>
      </w:r>
    </w:p>
    <w:p>
      <w:pPr>
        <w:pStyle w:val="ListParagraph"/>
        <w:numPr>
          <w:ilvl w:val="0"/>
          <w:numId w:val="2"/>
        </w:numPr>
        <w:spacing w:before="40" w:after="40"/>
      </w:pPr>
      <w:r>
        <w:rPr>
          <w:rFonts w:ascii="Arial" w:cs="Arial" w:eastAsia="Arial" w:hAnsi="Arial"/>
          <w:b w:val="false"/>
          <w:bCs w:val="false"/>
          <w:color w:val="1F2A37"/>
          <w:sz w:val="22"/>
          <w:szCs w:val="22"/>
        </w:rPr>
        <w:t xml:space="preserve">Each H2 opens with a direct answer — no preamble</w:t>
      </w:r>
    </w:p>
    <w:p>
      <w:pPr>
        <w:pStyle w:val="ListParagraph"/>
        <w:numPr>
          <w:ilvl w:val="0"/>
          <w:numId w:val="2"/>
        </w:numPr>
        <w:spacing w:before="40" w:after="40"/>
      </w:pPr>
      <w:r>
        <w:rPr>
          <w:rFonts w:ascii="Arial" w:cs="Arial" w:eastAsia="Arial" w:hAnsi="Arial"/>
          <w:b w:val="false"/>
          <w:bCs w:val="false"/>
          <w:color w:val="1F2A37"/>
          <w:sz w:val="22"/>
          <w:szCs w:val="22"/>
        </w:rPr>
        <w:t xml:space="preserve">No meta-commentary ("In this section we will...")</w:t>
      </w:r>
    </w:p>
    <w:p>
      <w:pPr>
        <w:pStyle w:val="ListParagraph"/>
        <w:numPr>
          <w:ilvl w:val="0"/>
          <w:numId w:val="2"/>
        </w:numPr>
        <w:spacing w:before="40" w:after="40"/>
      </w:pPr>
      <w:r>
        <w:rPr>
          <w:rFonts w:ascii="Arial" w:cs="Arial" w:eastAsia="Arial" w:hAnsi="Arial"/>
          <w:b w:val="false"/>
          <w:bCs w:val="false"/>
          <w:color w:val="1F2A37"/>
          <w:sz w:val="22"/>
          <w:szCs w:val="22"/>
        </w:rPr>
        <w:t xml:space="preserve">No hallucinated statistics — only data from Brilliant Jobs’ own database</w:t>
      </w:r>
    </w:p>
    <w:p>
      <w:pPr>
        <w:pStyle w:val="ListParagraph"/>
        <w:numPr>
          <w:ilvl w:val="0"/>
          <w:numId w:val="2"/>
        </w:numPr>
        <w:spacing w:before="40" w:after="40"/>
      </w:pPr>
      <w:r>
        <w:rPr>
          <w:rFonts w:ascii="Arial" w:cs="Arial" w:eastAsia="Arial" w:hAnsi="Arial"/>
          <w:b w:val="false"/>
          <w:bCs w:val="false"/>
          <w:color w:val="1F2A37"/>
          <w:sz w:val="22"/>
          <w:szCs w:val="22"/>
        </w:rPr>
        <w:t xml:space="preserve">Constraint example: "Do not use phrases like ‘in today’s competitive job market.’ Do not open with a question. Every salary figure must cite source as Brilliant Jobs ATS data."</w:t>
      </w:r>
    </w:p>
    <w:p>
      <w:pPr>
        <w:spacing w:before="0" w:after="80"/>
      </w:pPr>
      <w:r>
        <w:t xml:space="preserve"/>
      </w:r>
    </w:p>
    <w:p>
      <w:pPr>
        <w:spacing w:before="60" w:after="100"/>
      </w:pPr>
      <w:r>
        <w:rPr>
          <w:rFonts w:ascii="Arial" w:cs="Arial" w:eastAsia="Arial" w:hAnsi="Arial"/>
          <w:b/>
          <w:bCs/>
          <w:i w:val="false"/>
          <w:iCs w:val="false"/>
          <w:color w:val="1F2A37"/>
          <w:sz w:val="22"/>
          <w:szCs w:val="22"/>
        </w:rPr>
        <w:t xml:space="preserve">5. Multi-Model Consolidation </w:t>
      </w:r>
    </w:p>
    <w:p>
      <w:pPr>
        <w:pStyle w:val="ListParagraph"/>
        <w:numPr>
          <w:ilvl w:val="0"/>
          <w:numId w:val="2"/>
        </w:numPr>
        <w:spacing w:before="40" w:after="40"/>
      </w:pPr>
      <w:r>
        <w:rPr>
          <w:rFonts w:ascii="Arial" w:cs="Arial" w:eastAsia="Arial" w:hAnsi="Arial"/>
          <w:b w:val="false"/>
          <w:bCs w:val="false"/>
          <w:color w:val="1F2A37"/>
          <w:sz w:val="22"/>
          <w:szCs w:val="22"/>
        </w:rPr>
        <w:t xml:space="preserve">Run prompts through multiple models, extract best elements from each, synthesize a master brief</w:t>
      </w:r>
    </w:p>
    <w:p>
      <w:pPr>
        <w:pStyle w:val="ListParagraph"/>
        <w:numPr>
          <w:ilvl w:val="0"/>
          <w:numId w:val="2"/>
        </w:numPr>
        <w:spacing w:before="40" w:after="40"/>
      </w:pPr>
      <w:r>
        <w:rPr>
          <w:rFonts w:ascii="Arial" w:cs="Arial" w:eastAsia="Arial" w:hAnsi="Arial"/>
          <w:b w:val="false"/>
          <w:bCs w:val="false"/>
          <w:color w:val="1F2A37"/>
          <w:sz w:val="22"/>
          <w:szCs w:val="22"/>
        </w:rPr>
        <w:t xml:space="preserve">Single-model approaches leave 60–70% of capability on the table</w:t>
      </w:r>
    </w:p>
    <w:p>
      <w:pPr>
        <w:pStyle w:val="ListParagraph"/>
        <w:numPr>
          <w:ilvl w:val="0"/>
          <w:numId w:val="2"/>
        </w:numPr>
        <w:spacing w:before="40" w:after="40"/>
      </w:pPr>
      <w:r>
        <w:rPr>
          <w:rFonts w:ascii="Arial" w:cs="Arial" w:eastAsia="Arial" w:hAnsi="Arial"/>
          <w:b w:val="false"/>
          <w:bCs w:val="false"/>
          <w:color w:val="1F2A37"/>
          <w:sz w:val="22"/>
          <w:szCs w:val="22"/>
        </w:rPr>
        <w:t xml:space="preserve">Application (cost-efficient): Run the page template through Claude, ChatGPT, and Gemini ONCE during template creation. Consolidate best structural elements into master template. One-time cost during prototyping, not per-page.</w:t>
      </w:r>
    </w:p>
    <w:p>
      <w:pPr>
        <w:pStyle w:val="ListParagraph"/>
        <w:numPr>
          <w:ilvl w:val="0"/>
          <w:numId w:val="2"/>
        </w:numPr>
        <w:spacing w:before="40" w:after="40"/>
      </w:pPr>
      <w:r>
        <w:rPr>
          <w:rFonts w:ascii="Arial" w:cs="Arial" w:eastAsia="Arial" w:hAnsi="Arial"/>
          <w:b w:val="false"/>
          <w:bCs w:val="false"/>
          <w:color w:val="1F2A37"/>
          <w:sz w:val="22"/>
          <w:szCs w:val="22"/>
        </w:rPr>
        <w:t xml:space="preserve">Score against: entity coverage, persona alignment, volumetric adherence, constraint compliance</w:t>
      </w:r>
    </w:p>
    <w:p>
      <w:pPr>
        <w:spacing w:before="0" w:after="80"/>
      </w:pPr>
      <w:r>
        <w:t xml:space="preserve"/>
      </w:r>
    </w:p>
    <w:p>
      <w:pPr>
        <w:spacing w:before="60" w:after="100"/>
      </w:pPr>
      <w:r>
        <w:rPr>
          <w:rFonts w:ascii="Arial" w:cs="Arial" w:eastAsia="Arial" w:hAnsi="Arial"/>
          <w:b/>
          <w:bCs/>
          <w:i w:val="false"/>
          <w:iCs w:val="false"/>
          <w:color w:val="1F2A37"/>
          <w:sz w:val="22"/>
          <w:szCs w:val="22"/>
        </w:rPr>
        <w:t xml:space="preserve">6. AI Citation Optimization </w:t>
      </w:r>
    </w:p>
    <w:p>
      <w:pPr>
        <w:pStyle w:val="ListParagraph"/>
        <w:numPr>
          <w:ilvl w:val="0"/>
          <w:numId w:val="2"/>
        </w:numPr>
        <w:spacing w:before="40" w:after="40"/>
      </w:pPr>
      <w:r>
        <w:rPr>
          <w:rFonts w:ascii="Arial" w:cs="Arial" w:eastAsia="Arial" w:hAnsi="Arial"/>
          <w:b w:val="false"/>
          <w:bCs w:val="false"/>
          <w:color w:val="1F2A37"/>
          <w:sz w:val="22"/>
          <w:szCs w:val="22"/>
        </w:rPr>
        <w:t xml:space="preserve">Study what AI already cites as forensic intelligence — look at AI Overviews for your target keywords</w:t>
      </w:r>
    </w:p>
    <w:p>
      <w:pPr>
        <w:pStyle w:val="ListParagraph"/>
        <w:numPr>
          <w:ilvl w:val="0"/>
          <w:numId w:val="2"/>
        </w:numPr>
        <w:spacing w:before="40" w:after="40"/>
      </w:pPr>
      <w:r>
        <w:rPr>
          <w:rFonts w:ascii="Arial" w:cs="Arial" w:eastAsia="Arial" w:hAnsi="Arial"/>
          <w:b w:val="false"/>
          <w:bCs w:val="false"/>
          <w:color w:val="1F2A37"/>
          <w:sz w:val="22"/>
          <w:szCs w:val="22"/>
        </w:rPr>
        <w:t xml:space="preserve">Structure content with quotable phrases and citation-worthy framing</w:t>
      </w:r>
    </w:p>
    <w:p>
      <w:pPr>
        <w:pStyle w:val="ListParagraph"/>
        <w:numPr>
          <w:ilvl w:val="0"/>
          <w:numId w:val="2"/>
        </w:numPr>
        <w:spacing w:before="40" w:after="40"/>
      </w:pPr>
      <w:r>
        <w:rPr>
          <w:rFonts w:ascii="Arial" w:cs="Arial" w:eastAsia="Arial" w:hAnsi="Arial"/>
          <w:b w:val="false"/>
          <w:bCs w:val="false"/>
          <w:color w:val="1F2A37"/>
          <w:sz w:val="22"/>
          <w:szCs w:val="22"/>
        </w:rPr>
        <w:t xml:space="preserve">Add 40–50 word summary boxes at the top of each section — these are what AI Overviews pull from</w:t>
      </w:r>
    </w:p>
    <w:p>
      <w:pPr>
        <w:pStyle w:val="ListParagraph"/>
        <w:numPr>
          <w:ilvl w:val="0"/>
          <w:numId w:val="2"/>
        </w:numPr>
        <w:spacing w:before="40" w:after="40"/>
      </w:pPr>
      <w:r>
        <w:rPr>
          <w:rFonts w:ascii="Arial" w:cs="Arial" w:eastAsia="Arial" w:hAnsi="Arial"/>
          <w:b w:val="false"/>
          <w:bCs w:val="false"/>
          <w:color w:val="1F2A37"/>
          <w:sz w:val="22"/>
          <w:szCs w:val="22"/>
        </w:rPr>
        <w:t xml:space="preserve">Knowledge Graph entity alignment: ensure your brand, product, and data are consistently described across all pages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AI-Friendly Content Blocks (Required on All Market Data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5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Required AI-Friendly Element</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Salary Data</w:t>
            </w:r>
          </w:p>
        </w:tc>
        <w:tc>
          <w:tcPr>
            <w:tcW w:type="dxa" w:w="5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Comparison table (remote vs. on-site by level) + Key findings box</w:t>
            </w:r>
          </w:p>
        </w:tc>
      </w:tr>
      <w:tr>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Hiring Trends</w:t>
            </w:r>
          </w:p>
        </w:tc>
        <w:tc>
          <w:tcPr>
            <w:tcW w:type="dxa" w:w="5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3–5 bullet facts summary box updated with live data</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Jobs by Industry</w:t>
            </w:r>
          </w:p>
        </w:tc>
        <w:tc>
          <w:tcPr>
            <w:tcW w:type="dxa" w:w="5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Industry ranking table with sortable columns</w:t>
            </w:r>
          </w:p>
        </w:tc>
      </w:tr>
      <w:tr>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Career Level</w:t>
            </w:r>
          </w:p>
        </w:tc>
        <w:tc>
          <w:tcPr>
            <w:tcW w:type="dxa" w:w="5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Definition list of each level with typical salary range</w:t>
            </w:r>
          </w:p>
        </w:tc>
      </w:tr>
      <w:tr>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Market Dynamics</w:t>
            </w:r>
          </w:p>
        </w:tc>
        <w:tc>
          <w:tcPr>
            <w:tcW w:type="dxa" w:w="5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Market snapshot box with live stats</w:t>
            </w:r>
          </w:p>
        </w:tc>
      </w:tr>
      <w:tr>
        <w:tc>
          <w:tcPr>
            <w:tcW w:type="dxa" w:w="3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Ghost Job Rate</w:t>
            </w:r>
          </w:p>
        </w:tc>
        <w:tc>
          <w:tcPr>
            <w:tcW w:type="dxa" w:w="5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Percentage callout box + methodology note</w:t>
            </w:r>
          </w:p>
        </w:tc>
      </w:tr>
    </w:tbl>
    <w:p>
      <w:r>
        <w:br w:type="page"/>
      </w:r>
    </w:p>
    <w:p>
      <w:pPr>
        <w:pStyle w:val="Heading1"/>
        <w:spacing w:before="360" w:after="120"/>
      </w:pPr>
      <w:r>
        <w:rPr>
          <w:rFonts w:ascii="Arial" w:cs="Arial" w:eastAsia="Arial" w:hAnsi="Arial"/>
          <w:b/>
          <w:bCs/>
          <w:color w:val="1F2A37"/>
          <w:sz w:val="36"/>
          <w:szCs w:val="36"/>
        </w:rPr>
        <w:t xml:space="preserve">5. Programmatic SEO: The Brilliant Jobs Engine</w:t>
      </w:r>
    </w:p>
    <w:p>
      <w:pPr>
        <w:spacing w:before="60" w:after="100"/>
      </w:pPr>
      <w:r>
        <w:rPr>
          <w:rFonts w:ascii="Arial" w:cs="Arial" w:eastAsia="Arial" w:hAnsi="Arial"/>
          <w:b w:val="false"/>
          <w:bCs w:val="false"/>
          <w:i w:val="false"/>
          <w:iCs w:val="false"/>
          <w:color w:val="1F2A37"/>
          <w:sz w:val="22"/>
          <w:szCs w:val="22"/>
        </w:rPr>
        <w:t xml:space="preserve">Brilliant Jobs has a natural programmatic SEO engine that most competitors lack. 293K jobs across 7,500+ ATS boards, multi-location junction table, ghost scores, salary data by role and metro. This infrastructure is the raw material for hundreds of indexable pages built from a single template.</w:t>
      </w:r>
    </w:p>
    <w:p>
      <w:pPr>
        <w:spacing w:before="0" w:after="80"/>
      </w:pPr>
      <w:r>
        <w:t xml:space="preserve"/>
      </w:r>
    </w:p>
    <w:p>
      <w:pPr>
        <w:pStyle w:val="Heading3"/>
        <w:spacing w:before="200" w:after="80"/>
      </w:pPr>
      <w:r>
        <w:rPr>
          <w:rFonts w:ascii="Arial" w:cs="Arial" w:eastAsia="Arial" w:hAnsi="Arial"/>
          <w:b/>
          <w:bCs/>
          <w:color w:val="1F2A37"/>
          <w:sz w:val="24"/>
          <w:szCs w:val="24"/>
        </w:rPr>
        <w:t xml:space="preserve">Page Types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Page Type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Example URL / Target</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Job listings by city</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/jobs/marketing/portland-or — "Marketing jobs in Portland, OR"</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Job listings by role + location</w:t>
            </w:r>
          </w:p>
        </w:tc>
        <w:tc>
          <w:tcPr>
            <w:tcW w:type="dxa" w:w="5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/jobs/growth-manager/seattle — "Growth manager jobs in Seattle"</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Salary data by role + metro</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/salary/product-manager/san-francisco</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Company profile pages</w:t>
            </w:r>
          </w:p>
        </w:tc>
        <w:tc>
          <w:tcPr>
            <w:tcW w:type="dxa" w:w="5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/companies/stripe — open roles, ghost score, ATS source</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Ghost score by company tier</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/ghost-jobs/[industry] — "Ghost job rate in tech 2026"</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ATS platform profiles</w:t>
            </w:r>
          </w:p>
        </w:tc>
        <w:tc>
          <w:tcPr>
            <w:tcW w:type="dxa" w:w="5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/ats/greenhouse — "Companies hiring on Greenhouse"</w:t>
            </w:r>
          </w:p>
        </w:tc>
      </w:tr>
    </w:tbl>
    <w:p>
      <w:pPr>
        <w:spacing w:before="0" w:after="80"/>
      </w:pPr>
      <w:r>
        <w:t xml:space="preserve"/>
      </w:r>
    </w:p>
    <w:p>
      <w:pPr>
        <w:pStyle w:val="Heading3"/>
        <w:spacing w:before="200" w:after="80"/>
      </w:pPr>
      <w:r>
        <w:rPr>
          <w:rFonts w:ascii="Arial" w:cs="Arial" w:eastAsia="Arial" w:hAnsi="Arial"/>
          <w:b/>
          <w:bCs/>
          <w:color w:val="1F2A37"/>
          <w:sz w:val="24"/>
          <w:szCs w:val="24"/>
        </w:rPr>
        <w:t xml:space="preserve">Execution Checklist</w:t>
      </w:r>
    </w:p>
    <w:p>
      <w:pPr>
        <w:pStyle w:val="ListParagraph"/>
        <w:numPr>
          <w:ilvl w:val="0"/>
          <w:numId w:val="3"/>
        </w:numPr>
        <w:spacing w:before="40" w:after="40"/>
      </w:pPr>
      <w:r>
        <w:rPr>
          <w:rFonts w:ascii="Arial" w:cs="Arial" w:eastAsia="Arial" w:hAnsi="Arial"/>
          <w:b w:val="false"/>
          <w:bCs w:val="false"/>
          <w:color w:val="1F2A37"/>
          <w:sz w:val="22"/>
          <w:szCs w:val="22"/>
        </w:rPr>
        <w:t xml:space="preserve">Identify data source with hundreds of entries (job titles, metros, companies, ATS platforms)</w:t>
      </w:r>
    </w:p>
    <w:p>
      <w:pPr>
        <w:pStyle w:val="ListParagraph"/>
        <w:numPr>
          <w:ilvl w:val="0"/>
          <w:numId w:val="3"/>
        </w:numPr>
        <w:spacing w:before="40" w:after="40"/>
      </w:pPr>
      <w:r>
        <w:rPr>
          <w:rFonts w:ascii="Arial" w:cs="Arial" w:eastAsia="Arial" w:hAnsi="Arial"/>
          <w:b w:val="false"/>
          <w:bCs w:val="false"/>
          <w:color w:val="1F2A37"/>
          <w:sz w:val="22"/>
          <w:szCs w:val="22"/>
        </w:rPr>
        <w:t xml:space="preserve">Build page template with dynamic sections and Fiorelli constraint system baked in</w:t>
      </w:r>
    </w:p>
    <w:p>
      <w:pPr>
        <w:pStyle w:val="ListParagraph"/>
        <w:numPr>
          <w:ilvl w:val="0"/>
          <w:numId w:val="3"/>
        </w:numPr>
        <w:spacing w:before="40" w:after="40"/>
      </w:pPr>
      <w:r>
        <w:rPr>
          <w:rFonts w:ascii="Arial" w:cs="Arial" w:eastAsia="Arial" w:hAnsi="Arial"/>
          <w:b w:val="false"/>
          <w:bCs w:val="false"/>
          <w:color w:val="1F2A37"/>
          <w:sz w:val="22"/>
          <w:szCs w:val="22"/>
        </w:rPr>
        <w:t xml:space="preserve">Ensure each page has enough unique content to avoid thin-content penalties</w:t>
      </w:r>
    </w:p>
    <w:p>
      <w:pPr>
        <w:pStyle w:val="ListParagraph"/>
        <w:numPr>
          <w:ilvl w:val="0"/>
          <w:numId w:val="3"/>
        </w:numPr>
        <w:spacing w:before="40" w:after="40"/>
      </w:pPr>
      <w:r>
        <w:rPr>
          <w:rFonts w:ascii="Arial" w:cs="Arial" w:eastAsia="Arial" w:hAnsi="Arial"/>
          <w:b w:val="false"/>
          <w:bCs w:val="false"/>
          <w:color w:val="1F2A37"/>
          <w:sz w:val="22"/>
          <w:szCs w:val="22"/>
        </w:rPr>
        <w:t xml:space="preserve">Add AI-friendly summary box to every page (40–50 words, direct answer lead)</w:t>
      </w:r>
    </w:p>
    <w:p>
      <w:pPr>
        <w:pStyle w:val="ListParagraph"/>
        <w:numPr>
          <w:ilvl w:val="0"/>
          <w:numId w:val="3"/>
        </w:numPr>
        <w:spacing w:before="40" w:after="40"/>
      </w:pPr>
      <w:r>
        <w:rPr>
          <w:rFonts w:ascii="Arial" w:cs="Arial" w:eastAsia="Arial" w:hAnsi="Arial"/>
          <w:b w:val="false"/>
          <w:bCs w:val="false"/>
          <w:color w:val="1F2A37"/>
          <w:sz w:val="22"/>
          <w:szCs w:val="22"/>
        </w:rPr>
        <w:t xml:space="preserve">Internal link structure: city pages link to metro salary page, role pages link to related company pages</w:t>
      </w:r>
    </w:p>
    <w:p>
      <w:pPr>
        <w:pStyle w:val="ListParagraph"/>
        <w:numPr>
          <w:ilvl w:val="0"/>
          <w:numId w:val="3"/>
        </w:numPr>
        <w:spacing w:before="40" w:after="40"/>
      </w:pPr>
      <w:r>
        <w:rPr>
          <w:rFonts w:ascii="Arial" w:cs="Arial" w:eastAsia="Arial" w:hAnsi="Arial"/>
          <w:b w:val="false"/>
          <w:bCs w:val="false"/>
          <w:color w:val="1F2A37"/>
          <w:sz w:val="22"/>
          <w:szCs w:val="22"/>
        </w:rPr>
        <w:t xml:space="preserve">Submit sitemap incrementally — don’t index 10,000 pages on day 1 at DR 0</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56DB" w:val="clear"/>
            <w:tcMar>
              <w:top w:type="dxa" w:w="80"/>
              <w:left w:type="dxa" w:w="160"/>
              <w:bottom w:type="dxa" w:w="80"/>
              <w:right w:type="dxa" w:w="160"/>
            </w:tcMar>
          </w:tcPr>
          <w:p>
            <w:r>
              <w:rPr>
                <w:rFonts w:ascii="Arial" w:cs="Arial" w:eastAsia="Arial" w:hAnsi="Arial"/>
                <w:b/>
                <w:bCs/>
                <w:color w:val="FFFFFF"/>
                <w:sz w:val="22"/>
                <w:szCs w:val="22"/>
              </w:rPr>
              <w:t xml:space="preserve">Domain Authority Warning</w:t>
            </w:r>
          </w:p>
        </w:tc>
      </w:tr>
      <w:tr>
        <w:tc>
          <w:tcPr>
            <w:tcW w:type="dxa" w:w="9360"/>
            <w:tcBorders>
              <w:top w:val="single" w:color="D1D5DB" w:sz="1"/>
              <w:left w:val="single" w:color="D1D5DB" w:sz="1"/>
              <w:bottom w:val="single" w:color="D1D5DB" w:sz="1"/>
              <w:right w:val="single" w:color="D1D5DB" w:sz="1"/>
            </w:tcBorders>
            <w:shd w:fill="EBF0FF" w:val="clear"/>
            <w:tcMar>
              <w:top w:type="dxa" w:w="60"/>
              <w:left w:type="dxa" w:w="160"/>
              <w:bottom w:type="dxa" w:w="60"/>
              <w:right w:type="dxa" w:w="160"/>
            </w:tcMar>
          </w:tcPr>
          <w:p>
            <w:r>
              <w:rPr>
                <w:rFonts w:ascii="Arial" w:cs="Arial" w:eastAsia="Arial" w:hAnsi="Arial"/>
                <w:color w:val="1F2A37"/>
                <w:sz w:val="22"/>
                <w:szCs w:val="22"/>
              </w:rPr>
              <w:t xml:space="preserve">In competitive spaces, build topical authority FIRST before scaling programmatic pages.</w:t>
            </w:r>
          </w:p>
        </w:tc>
      </w:tr>
      <w:tr>
        <w:tc>
          <w:tcPr>
            <w:tcW w:type="dxa" w:w="9360"/>
            <w:tcBorders>
              <w:top w:val="single" w:color="D1D5DB" w:sz="1"/>
              <w:left w:val="single" w:color="D1D5DB" w:sz="1"/>
              <w:bottom w:val="single" w:color="D1D5DB" w:sz="1"/>
              <w:right w:val="single" w:color="D1D5DB" w:sz="1"/>
            </w:tcBorders>
            <w:shd w:fill="EBF0FF" w:val="clear"/>
            <w:tcMar>
              <w:top w:type="dxa" w:w="60"/>
              <w:left w:type="dxa" w:w="160"/>
              <w:bottom w:type="dxa" w:w="60"/>
              <w:right w:type="dxa" w:w="160"/>
            </w:tcMar>
          </w:tcPr>
          <w:p>
            <w:r>
              <w:rPr>
                <w:rFonts w:ascii="Arial" w:cs="Arial" w:eastAsia="Arial" w:hAnsi="Arial"/>
                <w:color w:val="1F2A37"/>
                <w:sz w:val="22"/>
                <w:szCs w:val="22"/>
              </w:rPr>
              <w:t xml:space="preserve">Without strong DA in a competitive industry, large volumes of programmatic pages may fail to outrank incumbents.</w:t>
            </w:r>
          </w:p>
        </w:tc>
      </w:tr>
      <w:tr>
        <w:tc>
          <w:tcPr>
            <w:tcW w:type="dxa" w:w="9360"/>
            <w:tcBorders>
              <w:top w:val="single" w:color="D1D5DB" w:sz="1"/>
              <w:left w:val="single" w:color="D1D5DB" w:sz="1"/>
              <w:bottom w:val="single" w:color="D1D5DB" w:sz="1"/>
              <w:right w:val="single" w:color="D1D5DB" w:sz="1"/>
            </w:tcBorders>
            <w:shd w:fill="EBF0FF" w:val="clear"/>
            <w:tcMar>
              <w:top w:type="dxa" w:w="60"/>
              <w:left w:type="dxa" w:w="160"/>
              <w:bottom w:type="dxa" w:w="60"/>
              <w:right w:type="dxa" w:w="160"/>
            </w:tcMar>
          </w:tcPr>
          <w:p>
            <w:r>
              <w:rPr>
                <w:rFonts w:ascii="Arial" w:cs="Arial" w:eastAsia="Arial" w:hAnsi="Arial"/>
                <w:color w:val="1F2A37"/>
                <w:sz w:val="22"/>
                <w:szCs w:val="22"/>
              </w:rPr>
              <w:t xml:space="preserve">Start with 50–200 pages in Phase 1. Scale after DA grows in Phase 2.</w:t>
            </w:r>
          </w:p>
        </w:tc>
      </w:tr>
      <w:tr>
        <w:tc>
          <w:tcPr>
            <w:tcW w:type="dxa" w:w="9360"/>
            <w:tcBorders>
              <w:top w:val="single" w:color="D1D5DB" w:sz="1"/>
              <w:left w:val="single" w:color="D1D5DB" w:sz="1"/>
              <w:bottom w:val="single" w:color="D1D5DB" w:sz="1"/>
              <w:right w:val="single" w:color="D1D5DB" w:sz="1"/>
            </w:tcBorders>
            <w:shd w:fill="EBF0FF" w:val="clear"/>
            <w:tcMar>
              <w:top w:type="dxa" w:w="60"/>
              <w:left w:type="dxa" w:w="160"/>
              <w:bottom w:type="dxa" w:w="60"/>
              <w:right w:type="dxa" w:w="160"/>
            </w:tcMar>
          </w:tcPr>
          <w:p>
            <w:r>
              <w:rPr>
                <w:rFonts w:ascii="Arial" w:cs="Arial" w:eastAsia="Arial" w:hAnsi="Arial"/>
                <w:color w:val="1F2A37"/>
                <w:sz w:val="22"/>
                <w:szCs w:val="22"/>
              </w:rPr>
              <w:t xml:space="preserve">Each page needs unique data (salary, ghost score, hiring velocity) — not just job listings.</w:t>
            </w:r>
          </w:p>
        </w:tc>
      </w:tr>
    </w:tbl>
    <w:p>
      <w:r>
        <w:br w:type="page"/>
      </w:r>
    </w:p>
    <w:p>
      <w:pPr>
        <w:pStyle w:val="Heading1"/>
        <w:spacing w:before="360" w:after="120"/>
      </w:pPr>
      <w:r>
        <w:rPr>
          <w:rFonts w:ascii="Arial" w:cs="Arial" w:eastAsia="Arial" w:hAnsi="Arial"/>
          <w:b/>
          <w:bCs/>
          <w:color w:val="1F2A37"/>
          <w:sz w:val="36"/>
          <w:szCs w:val="36"/>
        </w:rPr>
        <w:t xml:space="preserve">6. Technical SEO Foundations</w:t>
      </w:r>
    </w:p>
    <w:p>
      <w:pPr>
        <w:spacing w:before="60" w:after="100"/>
      </w:pPr>
      <w:r>
        <w:rPr>
          <w:rFonts w:ascii="Arial" w:cs="Arial" w:eastAsia="Arial" w:hAnsi="Arial"/>
          <w:b w:val="false"/>
          <w:bCs w:val="false"/>
          <w:i w:val="false"/>
          <w:iCs w:val="false"/>
          <w:color w:val="1F2A37"/>
          <w:sz w:val="22"/>
          <w:szCs w:val="22"/>
        </w:rPr>
        <w:t xml:space="preserve">Technical SEO is the floor, not the ceiling. Get it right before publishing a single piece of content. Issues here suppress everything else.</w:t>
      </w:r>
    </w:p>
    <w:p>
      <w:pPr>
        <w:spacing w:before="0" w:after="80"/>
      </w:pPr>
      <w:r>
        <w:t xml:space="preserve"/>
      </w:r>
    </w:p>
    <w:p>
      <w:pPr>
        <w:pStyle w:val="Heading3"/>
        <w:spacing w:before="200" w:after="80"/>
      </w:pPr>
      <w:r>
        <w:rPr>
          <w:rFonts w:ascii="Arial" w:cs="Arial" w:eastAsia="Arial" w:hAnsi="Arial"/>
          <w:b/>
          <w:bCs/>
          <w:color w:val="1F2A37"/>
          <w:sz w:val="24"/>
          <w:szCs w:val="24"/>
        </w:rPr>
        <w:t xml:space="preserve">Pre-Launch Checklist</w:t>
      </w:r>
    </w:p>
    <w:p>
      <w:pPr>
        <w:pStyle w:val="ListParagraph"/>
        <w:numPr>
          <w:ilvl w:val="0"/>
          <w:numId w:val="2"/>
        </w:numPr>
        <w:spacing w:before="40" w:after="40"/>
      </w:pPr>
      <w:r>
        <w:rPr>
          <w:rFonts w:ascii="Arial" w:cs="Arial" w:eastAsia="Arial" w:hAnsi="Arial"/>
          <w:b w:val="false"/>
          <w:bCs w:val="false"/>
          <w:color w:val="1F2A37"/>
          <w:sz w:val="22"/>
          <w:szCs w:val="22"/>
        </w:rPr>
        <w:t xml:space="preserve">Site crawlable and indexable — verify with Google URL Inspection</w:t>
      </w:r>
    </w:p>
    <w:p>
      <w:pPr>
        <w:pStyle w:val="ListParagraph"/>
        <w:numPr>
          <w:ilvl w:val="0"/>
          <w:numId w:val="2"/>
        </w:numPr>
        <w:spacing w:before="40" w:after="40"/>
      </w:pPr>
      <w:r>
        <w:rPr>
          <w:rFonts w:ascii="Arial" w:cs="Arial" w:eastAsia="Arial" w:hAnsi="Arial"/>
          <w:b w:val="false"/>
          <w:bCs w:val="false"/>
          <w:color w:val="1F2A37"/>
          <w:sz w:val="22"/>
          <w:szCs w:val="22"/>
        </w:rPr>
        <w:t xml:space="preserve">Core Web Vitals passing — check PageSpeed Insights (25K req/day free)</w:t>
      </w:r>
    </w:p>
    <w:p>
      <w:pPr>
        <w:pStyle w:val="ListParagraph"/>
        <w:numPr>
          <w:ilvl w:val="0"/>
          <w:numId w:val="2"/>
        </w:numPr>
        <w:spacing w:before="40" w:after="40"/>
      </w:pPr>
      <w:r>
        <w:rPr>
          <w:rFonts w:ascii="Arial" w:cs="Arial" w:eastAsia="Arial" w:hAnsi="Arial"/>
          <w:b w:val="false"/>
          <w:bCs w:val="false"/>
          <w:color w:val="1F2A37"/>
          <w:sz w:val="22"/>
          <w:szCs w:val="22"/>
        </w:rPr>
        <w:t xml:space="preserve">XML sitemap auto-generated and submitted to Google Search Console</w:t>
      </w:r>
    </w:p>
    <w:p>
      <w:pPr>
        <w:pStyle w:val="ListParagraph"/>
        <w:numPr>
          <w:ilvl w:val="0"/>
          <w:numId w:val="2"/>
        </w:numPr>
        <w:spacing w:before="40" w:after="40"/>
      </w:pPr>
      <w:r>
        <w:rPr>
          <w:rFonts w:ascii="Arial" w:cs="Arial" w:eastAsia="Arial" w:hAnsi="Arial"/>
          <w:b w:val="false"/>
          <w:bCs w:val="false"/>
          <w:color w:val="1F2A37"/>
          <w:sz w:val="22"/>
          <w:szCs w:val="22"/>
        </w:rPr>
        <w:t xml:space="preserve">All important pages reachable within 3 clicks from homepage</w:t>
      </w:r>
    </w:p>
    <w:p>
      <w:pPr>
        <w:pStyle w:val="ListParagraph"/>
        <w:numPr>
          <w:ilvl w:val="0"/>
          <w:numId w:val="2"/>
        </w:numPr>
        <w:spacing w:before="40" w:after="40"/>
      </w:pPr>
      <w:r>
        <w:rPr>
          <w:rFonts w:ascii="Arial" w:cs="Arial" w:eastAsia="Arial" w:hAnsi="Arial"/>
          <w:b w:val="false"/>
          <w:bCs w:val="false"/>
          <w:color w:val="1F2A37"/>
          <w:sz w:val="22"/>
          <w:szCs w:val="22"/>
        </w:rPr>
        <w:t xml:space="preserve">Clean URL structure: /jobs/marketing, /salary/product-manager — not /page?id=123</w:t>
      </w:r>
    </w:p>
    <w:p>
      <w:pPr>
        <w:pStyle w:val="ListParagraph"/>
        <w:numPr>
          <w:ilvl w:val="0"/>
          <w:numId w:val="2"/>
        </w:numPr>
        <w:spacing w:before="40" w:after="40"/>
      </w:pPr>
      <w:r>
        <w:rPr>
          <w:rFonts w:ascii="Arial" w:cs="Arial" w:eastAsia="Arial" w:hAnsi="Arial"/>
          <w:b w:val="false"/>
          <w:bCs w:val="false"/>
          <w:color w:val="1F2A37"/>
          <w:sz w:val="22"/>
          <w:szCs w:val="22"/>
        </w:rPr>
        <w:t xml:space="preserve">Organization + Person schema (JSON-LD) with sameAs links to Crunchbase, LinkedIn</w:t>
      </w:r>
    </w:p>
    <w:p>
      <w:pPr>
        <w:spacing w:before="0" w:after="80"/>
      </w:pPr>
      <w:r>
        <w:t xml:space="preserve"/>
      </w:r>
    </w:p>
    <w:p>
      <w:pPr>
        <w:pStyle w:val="Heading3"/>
        <w:spacing w:before="200" w:after="80"/>
      </w:pPr>
      <w:r>
        <w:rPr>
          <w:rFonts w:ascii="Arial" w:cs="Arial" w:eastAsia="Arial" w:hAnsi="Arial"/>
          <w:b/>
          <w:bCs/>
          <w:color w:val="1F2A37"/>
          <w:sz w:val="24"/>
          <w:szCs w:val="24"/>
        </w:rPr>
        <w:t xml:space="preserve">JavaScript Rendering (Critical for Vercel/React)</w:t>
      </w:r>
    </w:p>
    <w:p>
      <w:pPr>
        <w:pStyle w:val="ListParagraph"/>
        <w:numPr>
          <w:ilvl w:val="0"/>
          <w:numId w:val="2"/>
        </w:numPr>
        <w:spacing w:before="40" w:after="40"/>
      </w:pPr>
      <w:r>
        <w:rPr>
          <w:rFonts w:ascii="Arial" w:cs="Arial" w:eastAsia="Arial" w:hAnsi="Arial"/>
          <w:b w:val="false"/>
          <w:bCs w:val="false"/>
          <w:color w:val="1F2A37"/>
          <w:sz w:val="22"/>
          <w:szCs w:val="22"/>
        </w:rPr>
        <w:t xml:space="preserve">Page titles, headings, and main body text must be visible in raw HTML — not dependent on JS</w:t>
      </w:r>
    </w:p>
    <w:p>
      <w:pPr>
        <w:pStyle w:val="ListParagraph"/>
        <w:numPr>
          <w:ilvl w:val="0"/>
          <w:numId w:val="2"/>
        </w:numPr>
        <w:spacing w:before="40" w:after="40"/>
      </w:pPr>
      <w:r>
        <w:rPr>
          <w:rFonts w:ascii="Arial" w:cs="Arial" w:eastAsia="Arial" w:hAnsi="Arial"/>
          <w:b w:val="false"/>
          <w:bCs w:val="false"/>
          <w:color w:val="1F2A37"/>
          <w:sz w:val="22"/>
          <w:szCs w:val="22"/>
        </w:rPr>
        <w:t xml:space="preserve">Test with View Source AND Google URL Inspection</w:t>
      </w:r>
    </w:p>
    <w:p>
      <w:pPr>
        <w:pStyle w:val="ListParagraph"/>
        <w:numPr>
          <w:ilvl w:val="0"/>
          <w:numId w:val="2"/>
        </w:numPr>
        <w:spacing w:before="40" w:after="40"/>
      </w:pPr>
      <w:r>
        <w:rPr>
          <w:rFonts w:ascii="Arial" w:cs="Arial" w:eastAsia="Arial" w:hAnsi="Arial"/>
          <w:b w:val="false"/>
          <w:bCs w:val="false"/>
          <w:color w:val="1F2A37"/>
          <w:sz w:val="22"/>
          <w:szCs w:val="22"/>
        </w:rPr>
        <w:t xml:space="preserve">Public SEO pages (salary, jobs by metro) should use Vercel ISR — pre-rendered HTML, not client-side rendering</w:t>
      </w:r>
    </w:p>
    <w:p>
      <w:pPr>
        <w:pStyle w:val="ListParagraph"/>
        <w:numPr>
          <w:ilvl w:val="0"/>
          <w:numId w:val="2"/>
        </w:numPr>
        <w:spacing w:before="40" w:after="40"/>
      </w:pPr>
      <w:r>
        <w:rPr>
          <w:rFonts w:ascii="Arial" w:cs="Arial" w:eastAsia="Arial" w:hAnsi="Arial"/>
          <w:b w:val="false"/>
          <w:bCs w:val="false"/>
          <w:color w:val="1F2A37"/>
          <w:sz w:val="22"/>
          <w:szCs w:val="22"/>
        </w:rPr>
        <w:t xml:space="preserve">The dashboard SPA is fine as JS-rendered — it doesn’t need to rank</w:t>
      </w:r>
    </w:p>
    <w:p>
      <w:pPr>
        <w:spacing w:before="0" w:after="80"/>
      </w:pPr>
      <w:r>
        <w:t xml:space="preserve"/>
      </w:r>
    </w:p>
    <w:p>
      <w:pPr>
        <w:pStyle w:val="Heading3"/>
        <w:spacing w:before="200" w:after="80"/>
      </w:pPr>
      <w:r>
        <w:rPr>
          <w:rFonts w:ascii="Arial" w:cs="Arial" w:eastAsia="Arial" w:hAnsi="Arial"/>
          <w:b/>
          <w:bCs/>
          <w:color w:val="1F2A37"/>
          <w:sz w:val="24"/>
          <w:szCs w:val="24"/>
        </w:rPr>
        <w:t xml:space="preserve">Common Technical Issues to Avoid</w:t>
      </w:r>
    </w:p>
    <w:p>
      <w:pPr>
        <w:pStyle w:val="ListParagraph"/>
        <w:numPr>
          <w:ilvl w:val="0"/>
          <w:numId w:val="2"/>
        </w:numPr>
        <w:spacing w:before="40" w:after="40"/>
      </w:pPr>
      <w:r>
        <w:rPr>
          <w:rFonts w:ascii="Arial" w:cs="Arial" w:eastAsia="Arial" w:hAnsi="Arial"/>
          <w:b w:val="false"/>
          <w:bCs w:val="false"/>
          <w:color w:val="1F2A37"/>
          <w:sz w:val="22"/>
          <w:szCs w:val="22"/>
        </w:rPr>
        <w:t xml:space="preserve">URL parameter issues from filters, pagination, A/B tests — use proper canonicalization</w:t>
      </w:r>
    </w:p>
    <w:p>
      <w:pPr>
        <w:pStyle w:val="ListParagraph"/>
        <w:numPr>
          <w:ilvl w:val="0"/>
          <w:numId w:val="2"/>
        </w:numPr>
        <w:spacing w:before="40" w:after="40"/>
      </w:pPr>
      <w:r>
        <w:rPr>
          <w:rFonts w:ascii="Arial" w:cs="Arial" w:eastAsia="Arial" w:hAnsi="Arial"/>
          <w:b w:val="false"/>
          <w:bCs w:val="false"/>
          <w:color w:val="1F2A37"/>
          <w:sz w:val="22"/>
          <w:szCs w:val="22"/>
        </w:rPr>
        <w:t xml:space="preserve">Duplicate content from multiple URL variations for the same job/location page</w:t>
      </w:r>
    </w:p>
    <w:p>
      <w:pPr>
        <w:pStyle w:val="ListParagraph"/>
        <w:numPr>
          <w:ilvl w:val="0"/>
          <w:numId w:val="2"/>
        </w:numPr>
        <w:spacing w:before="40" w:after="40"/>
      </w:pPr>
      <w:r>
        <w:rPr>
          <w:rFonts w:ascii="Arial" w:cs="Arial" w:eastAsia="Arial" w:hAnsi="Arial"/>
          <w:b w:val="false"/>
          <w:bCs w:val="false"/>
          <w:color w:val="1F2A37"/>
          <w:sz w:val="22"/>
          <w:szCs w:val="22"/>
        </w:rPr>
        <w:t xml:space="preserve">Redirect chains from redesigns — keep redirects single-hop</w:t>
      </w:r>
    </w:p>
    <w:p>
      <w:pPr>
        <w:pStyle w:val="ListParagraph"/>
        <w:numPr>
          <w:ilvl w:val="0"/>
          <w:numId w:val="2"/>
        </w:numPr>
        <w:spacing w:before="40" w:after="40"/>
      </w:pPr>
      <w:r>
        <w:rPr>
          <w:rFonts w:ascii="Arial" w:cs="Arial" w:eastAsia="Arial" w:hAnsi="Arial"/>
          <w:b w:val="false"/>
          <w:bCs w:val="false"/>
          <w:color w:val="1F2A37"/>
          <w:sz w:val="22"/>
          <w:szCs w:val="22"/>
        </w:rPr>
        <w:t xml:space="preserve">Avoid endless URL variations with filters and tracking strings on public pages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Schema for AI Citation</w:t>
      </w:r>
    </w:p>
    <w:p>
      <w:pPr>
        <w:pStyle w:val="ListParagraph"/>
        <w:numPr>
          <w:ilvl w:val="0"/>
          <w:numId w:val="2"/>
        </w:numPr>
        <w:spacing w:before="40" w:after="40"/>
      </w:pPr>
      <w:r>
        <w:rPr>
          <w:rFonts w:ascii="Arial" w:cs="Arial" w:eastAsia="Arial" w:hAnsi="Arial"/>
          <w:b w:val="false"/>
          <w:bCs w:val="false"/>
          <w:color w:val="1F2A37"/>
          <w:sz w:val="22"/>
          <w:szCs w:val="22"/>
        </w:rPr>
        <w:t xml:space="preserve">Organization schema with sameAs links to authoritative profiles</w:t>
      </w:r>
    </w:p>
    <w:p>
      <w:pPr>
        <w:pStyle w:val="ListParagraph"/>
        <w:numPr>
          <w:ilvl w:val="0"/>
          <w:numId w:val="2"/>
        </w:numPr>
        <w:spacing w:before="40" w:after="40"/>
      </w:pPr>
      <w:r>
        <w:rPr>
          <w:rFonts w:ascii="Arial" w:cs="Arial" w:eastAsia="Arial" w:hAnsi="Arial"/>
          <w:b w:val="false"/>
          <w:bCs w:val="false"/>
          <w:color w:val="1F2A37"/>
          <w:sz w:val="22"/>
          <w:szCs w:val="22"/>
        </w:rPr>
        <w:t xml:space="preserve">JobPosting schema on programmatic job pages</w:t>
      </w:r>
    </w:p>
    <w:p>
      <w:pPr>
        <w:pStyle w:val="ListParagraph"/>
        <w:numPr>
          <w:ilvl w:val="0"/>
          <w:numId w:val="2"/>
        </w:numPr>
        <w:spacing w:before="40" w:after="40"/>
      </w:pPr>
      <w:r>
        <w:rPr>
          <w:rFonts w:ascii="Arial" w:cs="Arial" w:eastAsia="Arial" w:hAnsi="Arial"/>
          <w:b w:val="false"/>
          <w:bCs w:val="false"/>
          <w:color w:val="1F2A37"/>
          <w:sz w:val="22"/>
          <w:szCs w:val="22"/>
        </w:rPr>
        <w:t xml:space="preserve">Dataset schema on salary and market data pages</w:t>
      </w:r>
    </w:p>
    <w:p>
      <w:pPr>
        <w:pStyle w:val="ListParagraph"/>
        <w:numPr>
          <w:ilvl w:val="0"/>
          <w:numId w:val="2"/>
        </w:numPr>
        <w:spacing w:before="40" w:after="40"/>
      </w:pPr>
      <w:r>
        <w:rPr>
          <w:rFonts w:ascii="Arial" w:cs="Arial" w:eastAsia="Arial" w:hAnsi="Arial"/>
          <w:b w:val="false"/>
          <w:bCs w:val="false"/>
          <w:color w:val="1F2A37"/>
          <w:sz w:val="22"/>
          <w:szCs w:val="22"/>
        </w:rPr>
        <w:t xml:space="preserve">Start blog sections with 40–50 word summary paragraphs for AI Overview citation potential</w:t>
      </w:r>
    </w:p>
    <w:p>
      <w:pPr>
        <w:pStyle w:val="ListParagraph"/>
        <w:numPr>
          <w:ilvl w:val="0"/>
          <w:numId w:val="2"/>
        </w:numPr>
        <w:spacing w:before="40" w:after="40"/>
      </w:pPr>
      <w:r>
        <w:rPr>
          <w:rFonts w:ascii="Arial" w:cs="Arial" w:eastAsia="Arial" w:hAnsi="Arial"/>
          <w:b w:val="false"/>
          <w:bCs w:val="false"/>
          <w:color w:val="1F2A37"/>
          <w:sz w:val="22"/>
          <w:szCs w:val="22"/>
        </w:rPr>
        <w:t xml:space="preserve">Clear, declarative statements that AI models can extract without interpreting complex metaphors</w:t>
      </w:r>
    </w:p>
    <w:p>
      <w:r>
        <w:br w:type="page"/>
      </w:r>
    </w:p>
    <w:p>
      <w:pPr>
        <w:pStyle w:val="Heading1"/>
        <w:spacing w:before="360" w:after="120"/>
      </w:pPr>
      <w:r>
        <w:rPr>
          <w:rFonts w:ascii="Arial" w:cs="Arial" w:eastAsia="Arial" w:hAnsi="Arial"/>
          <w:b/>
          <w:bCs/>
          <w:color w:val="1F2A37"/>
          <w:sz w:val="36"/>
          <w:szCs w:val="36"/>
        </w:rPr>
        <w:t xml:space="preserve">7. Link Building at DR 0</w:t>
      </w:r>
    </w:p>
    <w:p>
      <w:pPr>
        <w:spacing w:before="60" w:after="100"/>
      </w:pPr>
      <w:r>
        <w:rPr>
          <w:rFonts w:ascii="Arial" w:cs="Arial" w:eastAsia="Arial" w:hAnsi="Arial"/>
          <w:b w:val="false"/>
          <w:bCs w:val="false"/>
          <w:i w:val="false"/>
          <w:iCs w:val="false"/>
          <w:color w:val="1F2A37"/>
          <w:sz w:val="22"/>
          <w:szCs w:val="22"/>
        </w:rPr>
        <w:t xml:space="preserve">Content allows you to rank for long-tail keywords. To rank for competitive terms, you need backlinks. Waiting for them to happen naturally is not a strategy.</w:t>
      </w:r>
    </w:p>
    <w:p>
      <w:pPr>
        <w:spacing w:before="0" w:after="80"/>
      </w:pPr>
      <w:r>
        <w:t xml:space="preserve"/>
      </w:r>
    </w:p>
    <w:p>
      <w:pPr>
        <w:pStyle w:val="Heading3"/>
        <w:spacing w:before="200" w:after="80"/>
      </w:pPr>
      <w:r>
        <w:rPr>
          <w:rFonts w:ascii="Arial" w:cs="Arial" w:eastAsia="Arial" w:hAnsi="Arial"/>
          <w:b/>
          <w:bCs/>
          <w:color w:val="1F2A37"/>
          <w:sz w:val="24"/>
          <w:szCs w:val="24"/>
        </w:rPr>
        <w:t xml:space="preserve">Tactics Ranked by Fit for Brilliant Jobs</w:t>
      </w:r>
    </w:p>
    <w:p>
      <w:pPr>
        <w:spacing w:before="60" w:after="100"/>
      </w:pPr>
      <w:r>
        <w:rPr>
          <w:rFonts w:ascii="Arial" w:cs="Arial" w:eastAsia="Arial" w:hAnsi="Arial"/>
          <w:b/>
          <w:bCs/>
          <w:i w:val="false"/>
          <w:iCs w:val="false"/>
          <w:color w:val="1F2A37"/>
          <w:sz w:val="22"/>
          <w:szCs w:val="22"/>
        </w:rPr>
        <w:t xml:space="preserve">1. Original Data / Research Reports (highest leverage) </w:t>
      </w:r>
    </w:p>
    <w:p>
      <w:pPr>
        <w:pStyle w:val="ListParagraph"/>
        <w:numPr>
          <w:ilvl w:val="0"/>
          <w:numId w:val="2"/>
        </w:numPr>
        <w:spacing w:before="40" w:after="40"/>
      </w:pPr>
      <w:r>
        <w:rPr>
          <w:rFonts w:ascii="Arial" w:cs="Arial" w:eastAsia="Arial" w:hAnsi="Arial"/>
          <w:b w:val="false"/>
          <w:bCs w:val="false"/>
          <w:color w:val="1F2A37"/>
          <w:sz w:val="22"/>
          <w:szCs w:val="22"/>
        </w:rPr>
        <w:t xml:space="preserve">Ghost job rate report by industry — data you already have from 293K jobs</w:t>
      </w:r>
    </w:p>
    <w:p>
      <w:pPr>
        <w:pStyle w:val="ListParagraph"/>
        <w:numPr>
          <w:ilvl w:val="0"/>
          <w:numId w:val="2"/>
        </w:numPr>
        <w:spacing w:before="40" w:after="40"/>
      </w:pPr>
      <w:r>
        <w:rPr>
          <w:rFonts w:ascii="Arial" w:cs="Arial" w:eastAsia="Arial" w:hAnsi="Arial"/>
          <w:b w:val="false"/>
          <w:bCs w:val="false"/>
          <w:color w:val="1F2A37"/>
          <w:sz w:val="22"/>
          <w:szCs w:val="22"/>
        </w:rPr>
        <w:t xml:space="preserve">ATS platform market share analysis — Greenhouse vs Lever vs Ashby by company size</w:t>
      </w:r>
    </w:p>
    <w:p>
      <w:pPr>
        <w:pStyle w:val="ListParagraph"/>
        <w:numPr>
          <w:ilvl w:val="0"/>
          <w:numId w:val="2"/>
        </w:numPr>
        <w:spacing w:before="40" w:after="40"/>
      </w:pPr>
      <w:r>
        <w:rPr>
          <w:rFonts w:ascii="Arial" w:cs="Arial" w:eastAsia="Arial" w:hAnsi="Arial"/>
          <w:b w:val="false"/>
          <w:bCs w:val="false"/>
          <w:color w:val="1F2A37"/>
          <w:sz w:val="22"/>
          <w:szCs w:val="22"/>
        </w:rPr>
        <w:t xml:space="preserve">Salary transparency gap report — % of jobs that list salary vs. don’t</w:t>
      </w:r>
    </w:p>
    <w:p>
      <w:pPr>
        <w:pStyle w:val="ListParagraph"/>
        <w:numPr>
          <w:ilvl w:val="0"/>
          <w:numId w:val="2"/>
        </w:numPr>
        <w:spacing w:before="40" w:after="40"/>
      </w:pPr>
      <w:r>
        <w:rPr>
          <w:rFonts w:ascii="Arial" w:cs="Arial" w:eastAsia="Arial" w:hAnsi="Arial"/>
          <w:b w:val="false"/>
          <w:bCs w:val="false"/>
          <w:color w:val="1F2A37"/>
          <w:sz w:val="22"/>
          <w:szCs w:val="22"/>
        </w:rPr>
        <w:t xml:space="preserve">Journalists cite data reports. Each earns links without outreach.</w:t>
      </w:r>
    </w:p>
    <w:p>
      <w:pPr>
        <w:spacing w:before="0" w:after="80"/>
      </w:pPr>
      <w:r>
        <w:t xml:space="preserve"/>
      </w:r>
    </w:p>
    <w:p>
      <w:pPr>
        <w:spacing w:before="60" w:after="100"/>
      </w:pPr>
      <w:r>
        <w:rPr>
          <w:rFonts w:ascii="Arial" w:cs="Arial" w:eastAsia="Arial" w:hAnsi="Arial"/>
          <w:b/>
          <w:bCs/>
          <w:i w:val="false"/>
          <w:iCs w:val="false"/>
          <w:color w:val="1F2A37"/>
          <w:sz w:val="22"/>
          <w:szCs w:val="22"/>
        </w:rPr>
        <w:t xml:space="preserve">2. Free Tools (link magnets) </w:t>
      </w:r>
    </w:p>
    <w:p>
      <w:pPr>
        <w:pStyle w:val="ListParagraph"/>
        <w:numPr>
          <w:ilvl w:val="0"/>
          <w:numId w:val="2"/>
        </w:numPr>
        <w:spacing w:before="40" w:after="40"/>
      </w:pPr>
      <w:r>
        <w:rPr>
          <w:rFonts w:ascii="Arial" w:cs="Arial" w:eastAsia="Arial" w:hAnsi="Arial"/>
          <w:b w:val="false"/>
          <w:bCs w:val="false"/>
          <w:color w:val="1F2A37"/>
          <w:sz w:val="22"/>
          <w:szCs w:val="22"/>
        </w:rPr>
        <w:t xml:space="preserve">Ghost job checker — paste a job URL, get a ghost score</w:t>
      </w:r>
    </w:p>
    <w:p>
      <w:pPr>
        <w:pStyle w:val="ListParagraph"/>
        <w:numPr>
          <w:ilvl w:val="0"/>
          <w:numId w:val="2"/>
        </w:numPr>
        <w:spacing w:before="40" w:after="40"/>
      </w:pPr>
      <w:r>
        <w:rPr>
          <w:rFonts w:ascii="Arial" w:cs="Arial" w:eastAsia="Arial" w:hAnsi="Arial"/>
          <w:b w:val="false"/>
          <w:bCs w:val="false"/>
          <w:color w:val="1F2A37"/>
          <w:sz w:val="22"/>
          <w:szCs w:val="22"/>
        </w:rPr>
        <w:t xml:space="preserve">Resume vs JD match scorer — stripped-down version of the paid feature</w:t>
      </w:r>
    </w:p>
    <w:p>
      <w:pPr>
        <w:pStyle w:val="ListParagraph"/>
        <w:numPr>
          <w:ilvl w:val="0"/>
          <w:numId w:val="2"/>
        </w:numPr>
        <w:spacing w:before="40" w:after="40"/>
      </w:pPr>
      <w:r>
        <w:rPr>
          <w:rFonts w:ascii="Arial" w:cs="Arial" w:eastAsia="Arial" w:hAnsi="Arial"/>
          <w:b w:val="false"/>
          <w:bCs w:val="false"/>
          <w:color w:val="1F2A37"/>
          <w:sz w:val="22"/>
          <w:szCs w:val="22"/>
        </w:rPr>
        <w:t xml:space="preserve">Salary estimator by role + location — powered by your ATS database</w:t>
      </w:r>
    </w:p>
    <w:p>
      <w:pPr>
        <w:spacing w:before="0" w:after="80"/>
      </w:pPr>
      <w:r>
        <w:t xml:space="preserve"/>
      </w:r>
    </w:p>
    <w:p>
      <w:pPr>
        <w:spacing w:before="60" w:after="100"/>
      </w:pPr>
      <w:r>
        <w:rPr>
          <w:rFonts w:ascii="Arial" w:cs="Arial" w:eastAsia="Arial" w:hAnsi="Arial"/>
          <w:b/>
          <w:bCs/>
          <w:i w:val="false"/>
          <w:iCs w:val="false"/>
          <w:color w:val="1F2A37"/>
          <w:sz w:val="22"/>
          <w:szCs w:val="22"/>
        </w:rPr>
        <w:t xml:space="preserve">3. Digital PR / HARO (earned media) </w:t>
      </w:r>
    </w:p>
    <w:p>
      <w:pPr>
        <w:pStyle w:val="ListParagraph"/>
        <w:numPr>
          <w:ilvl w:val="0"/>
          <w:numId w:val="2"/>
        </w:numPr>
        <w:spacing w:before="40" w:after="40"/>
      </w:pPr>
      <w:r>
        <w:rPr>
          <w:rFonts w:ascii="Arial" w:cs="Arial" w:eastAsia="Arial" w:hAnsi="Arial"/>
          <w:b w:val="false"/>
          <w:bCs w:val="false"/>
          <w:color w:val="1F2A37"/>
          <w:sz w:val="22"/>
          <w:szCs w:val="22"/>
        </w:rPr>
        <w:t xml:space="preserve">Monitor journalist requests for expert commentary on job market, hiring, AI in recruiting</w:t>
      </w:r>
    </w:p>
    <w:p>
      <w:pPr>
        <w:pStyle w:val="ListParagraph"/>
        <w:numPr>
          <w:ilvl w:val="0"/>
          <w:numId w:val="2"/>
        </w:numPr>
        <w:spacing w:before="40" w:after="40"/>
      </w:pPr>
      <w:r>
        <w:rPr>
          <w:rFonts w:ascii="Arial" w:cs="Arial" w:eastAsia="Arial" w:hAnsi="Arial"/>
          <w:b w:val="false"/>
          <w:bCs w:val="false"/>
          <w:color w:val="1F2A37"/>
          <w:sz w:val="22"/>
          <w:szCs w:val="22"/>
        </w:rPr>
        <w:t xml:space="preserve">Rapid response with data-backed quotes from your own database</w:t>
      </w:r>
    </w:p>
    <w:p>
      <w:pPr>
        <w:pStyle w:val="ListParagraph"/>
        <w:numPr>
          <w:ilvl w:val="0"/>
          <w:numId w:val="2"/>
        </w:numPr>
        <w:spacing w:before="40" w:after="40"/>
      </w:pPr>
      <w:r>
        <w:rPr>
          <w:rFonts w:ascii="Arial" w:cs="Arial" w:eastAsia="Arial" w:hAnsi="Arial"/>
          <w:b w:val="false"/>
          <w:bCs w:val="false"/>
          <w:color w:val="1F2A37"/>
          <w:sz w:val="22"/>
          <w:szCs w:val="22"/>
        </w:rPr>
        <w:t xml:space="preserve">Target: TechCrunch, Business Insider, WSJ Careers, HR publications</w:t>
      </w:r>
    </w:p>
    <w:p>
      <w:pPr>
        <w:spacing w:before="0" w:after="80"/>
      </w:pPr>
      <w:r>
        <w:t xml:space="preserve"/>
      </w:r>
    </w:p>
    <w:p>
      <w:pPr>
        <w:spacing w:before="60" w:after="100"/>
      </w:pPr>
      <w:r>
        <w:rPr>
          <w:rFonts w:ascii="Arial" w:cs="Arial" w:eastAsia="Arial" w:hAnsi="Arial"/>
          <w:b/>
          <w:bCs/>
          <w:i w:val="false"/>
          <w:iCs w:val="false"/>
          <w:color w:val="1F2A37"/>
          <w:sz w:val="22"/>
          <w:szCs w:val="22"/>
        </w:rPr>
        <w:t xml:space="preserve">4. Strategic Citations in Content </w:t>
      </w:r>
    </w:p>
    <w:p>
      <w:pPr>
        <w:pStyle w:val="ListParagraph"/>
        <w:numPr>
          <w:ilvl w:val="0"/>
          <w:numId w:val="2"/>
        </w:numPr>
        <w:spacing w:before="40" w:after="40"/>
      </w:pPr>
      <w:r>
        <w:rPr>
          <w:rFonts w:ascii="Arial" w:cs="Arial" w:eastAsia="Arial" w:hAnsi="Arial"/>
          <w:b w:val="false"/>
          <w:bCs w:val="false"/>
          <w:color w:val="1F2A37"/>
          <w:sz w:val="22"/>
          <w:szCs w:val="22"/>
        </w:rPr>
        <w:t xml:space="preserve">Cite high-authority domains (BLS, Census, academic research) in your content</w:t>
      </w:r>
    </w:p>
    <w:p>
      <w:pPr>
        <w:pStyle w:val="ListParagraph"/>
        <w:numPr>
          <w:ilvl w:val="0"/>
          <w:numId w:val="2"/>
        </w:numPr>
        <w:spacing w:before="40" w:after="40"/>
      </w:pPr>
      <w:r>
        <w:rPr>
          <w:rFonts w:ascii="Arial" w:cs="Arial" w:eastAsia="Arial" w:hAnsi="Arial"/>
          <w:b w:val="false"/>
          <w:bCs w:val="false"/>
          <w:color w:val="1F2A37"/>
          <w:sz w:val="22"/>
          <w:szCs w:val="22"/>
        </w:rPr>
        <w:t xml:space="preserve">This associates your domain with the trusted web before you have authority of your own</w:t>
      </w:r>
    </w:p>
    <w:p>
      <w:pPr>
        <w:pStyle w:val="ListParagraph"/>
        <w:numPr>
          <w:ilvl w:val="0"/>
          <w:numId w:val="2"/>
        </w:numPr>
        <w:spacing w:before="40" w:after="40"/>
      </w:pPr>
      <w:r>
        <w:rPr>
          <w:rFonts w:ascii="Arial" w:cs="Arial" w:eastAsia="Arial" w:hAnsi="Arial"/>
          <w:b w:val="false"/>
          <w:bCs w:val="false"/>
          <w:color w:val="1F2A37"/>
          <w:sz w:val="22"/>
          <w:szCs w:val="22"/>
        </w:rPr>
        <w:t xml:space="preserve">Does not leak authority — it manages domain reputation</w:t>
      </w:r>
    </w:p>
    <w:p>
      <w:r>
        <w:br w:type="page"/>
      </w:r>
    </w:p>
    <w:p>
      <w:pPr>
        <w:pStyle w:val="Heading1"/>
        <w:spacing w:before="360" w:after="120"/>
      </w:pPr>
      <w:r>
        <w:rPr>
          <w:rFonts w:ascii="Arial" w:cs="Arial" w:eastAsia="Arial" w:hAnsi="Arial"/>
          <w:b/>
          <w:bCs/>
          <w:color w:val="1F2A37"/>
          <w:sz w:val="36"/>
          <w:szCs w:val="36"/>
        </w:rPr>
        <w:t xml:space="preserve">8. AI Search &amp; Zero-Click Optimization (2026)</w:t>
      </w:r>
    </w:p>
    <w:p>
      <w:pPr>
        <w:spacing w:before="60" w:after="100"/>
      </w:pPr>
      <w:r>
        <w:rPr>
          <w:rFonts w:ascii="Arial" w:cs="Arial" w:eastAsia="Arial" w:hAnsi="Arial"/>
          <w:b w:val="false"/>
          <w:bCs w:val="false"/>
          <w:i w:val="false"/>
          <w:iCs w:val="false"/>
          <w:color w:val="1F2A37"/>
          <w:sz w:val="22"/>
          <w:szCs w:val="22"/>
        </w:rPr>
        <w:t xml:space="preserve">Nearly 60% of Google searches now end without a click. Ranking for a keyword is necessary but no longer sufficient. Buyers will ask conversational queries and get AI-generated answers. The content that gets cited in those answers wins.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What Changes</w:t>
      </w:r>
    </w:p>
    <w:p>
      <w:pPr>
        <w:pStyle w:val="ListParagraph"/>
        <w:numPr>
          <w:ilvl w:val="0"/>
          <w:numId w:val="2"/>
        </w:numPr>
        <w:spacing w:before="40" w:after="40"/>
      </w:pPr>
      <w:r>
        <w:rPr>
          <w:rFonts w:ascii="Arial" w:cs="Arial" w:eastAsia="Arial" w:hAnsi="Arial"/>
          <w:b w:val="false"/>
          <w:bCs w:val="false"/>
          <w:color w:val="1F2A37"/>
          <w:sz w:val="22"/>
          <w:szCs w:val="22"/>
        </w:rPr>
        <w:t xml:space="preserve">Pure traffic metrics become less meaningful</w:t>
      </w:r>
    </w:p>
    <w:p>
      <w:pPr>
        <w:pStyle w:val="ListParagraph"/>
        <w:numPr>
          <w:ilvl w:val="0"/>
          <w:numId w:val="2"/>
        </w:numPr>
        <w:spacing w:before="40" w:after="40"/>
      </w:pPr>
      <w:r>
        <w:rPr>
          <w:rFonts w:ascii="Arial" w:cs="Arial" w:eastAsia="Arial" w:hAnsi="Arial"/>
          <w:b w:val="false"/>
          <w:bCs w:val="false"/>
          <w:color w:val="1F2A37"/>
          <w:sz w:val="22"/>
          <w:szCs w:val="22"/>
        </w:rPr>
        <w:t xml:space="preserve">Impressions, brand visibility, and subsequent branded searches become the leading indicators</w:t>
      </w:r>
    </w:p>
    <w:p>
      <w:pPr>
        <w:pStyle w:val="ListParagraph"/>
        <w:numPr>
          <w:ilvl w:val="0"/>
          <w:numId w:val="2"/>
        </w:numPr>
        <w:spacing w:before="40" w:after="40"/>
      </w:pPr>
      <w:r>
        <w:rPr>
          <w:rFonts w:ascii="Arial" w:cs="Arial" w:eastAsia="Arial" w:hAnsi="Arial"/>
          <w:b w:val="false"/>
          <w:bCs w:val="false"/>
          <w:color w:val="1F2A37"/>
          <w:sz w:val="22"/>
          <w:szCs w:val="22"/>
        </w:rPr>
        <w:t xml:space="preserve">Traffic that does reach your site will be more valuable and higher intent</w:t>
      </w:r>
    </w:p>
    <w:p>
      <w:pPr>
        <w:pStyle w:val="ListParagraph"/>
        <w:numPr>
          <w:ilvl w:val="0"/>
          <w:numId w:val="2"/>
        </w:numPr>
        <w:spacing w:before="40" w:after="40"/>
      </w:pPr>
      <w:r>
        <w:rPr>
          <w:rFonts w:ascii="Arial" w:cs="Arial" w:eastAsia="Arial" w:hAnsi="Arial"/>
          <w:b w:val="false"/>
          <w:bCs w:val="false"/>
          <w:color w:val="1F2A37"/>
          <w:sz w:val="22"/>
          <w:szCs w:val="22"/>
        </w:rPr>
        <w:t xml:space="preserve">Being cited in AI Overviews can drive brand recognition even without a click</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How to Adapt (Fiorelli’s AI Citation Protocol)</w:t>
      </w:r>
    </w:p>
    <w:p>
      <w:pPr>
        <w:pStyle w:val="ListParagraph"/>
        <w:numPr>
          <w:ilvl w:val="0"/>
          <w:numId w:val="2"/>
        </w:numPr>
        <w:spacing w:before="40" w:after="40"/>
      </w:pPr>
      <w:r>
        <w:rPr>
          <w:rFonts w:ascii="Arial" w:cs="Arial" w:eastAsia="Arial" w:hAnsi="Arial"/>
          <w:b/>
          <w:bCs/>
          <w:color w:val="1F2A37"/>
          <w:sz w:val="22"/>
          <w:szCs w:val="22"/>
        </w:rPr>
        <w:t xml:space="preserve">Direct answer lead: </w:t>
      </w:r>
      <w:r>
        <w:rPr>
          <w:rFonts w:ascii="Arial" w:cs="Arial" w:eastAsia="Arial" w:hAnsi="Arial"/>
          <w:b w:val="false"/>
          <w:bCs w:val="false"/>
          <w:color w:val="1F2A37"/>
          <w:sz w:val="22"/>
          <w:szCs w:val="22"/>
        </w:rPr>
        <w:t xml:space="preserve">Start every content section with a 40–50 word summary answering the core question. This is what AI pulls.</w:t>
      </w:r>
    </w:p>
    <w:p>
      <w:pPr>
        <w:pStyle w:val="ListParagraph"/>
        <w:numPr>
          <w:ilvl w:val="0"/>
          <w:numId w:val="2"/>
        </w:numPr>
        <w:spacing w:before="40" w:after="40"/>
      </w:pPr>
      <w:r>
        <w:rPr>
          <w:rFonts w:ascii="Arial" w:cs="Arial" w:eastAsia="Arial" w:hAnsi="Arial"/>
          <w:b/>
          <w:bCs/>
          <w:color w:val="1F2A37"/>
          <w:sz w:val="22"/>
          <w:szCs w:val="22"/>
        </w:rPr>
        <w:t xml:space="preserve">Entity authority: </w:t>
      </w:r>
      <w:r>
        <w:rPr>
          <w:rFonts w:ascii="Arial" w:cs="Arial" w:eastAsia="Arial" w:hAnsi="Arial"/>
          <w:b w:val="false"/>
          <w:bCs w:val="false"/>
          <w:color w:val="1F2A37"/>
          <w:sz w:val="22"/>
          <w:szCs w:val="22"/>
        </w:rPr>
        <w:t xml:space="preserve">Build Brilliant Jobs as a verified, consistent entity across all digital touchpoints. Consistent brand name, description, and data schema everywhere.</w:t>
      </w:r>
    </w:p>
    <w:p>
      <w:pPr>
        <w:pStyle w:val="ListParagraph"/>
        <w:numPr>
          <w:ilvl w:val="0"/>
          <w:numId w:val="2"/>
        </w:numPr>
        <w:spacing w:before="40" w:after="40"/>
      </w:pPr>
      <w:r>
        <w:rPr>
          <w:rFonts w:ascii="Arial" w:cs="Arial" w:eastAsia="Arial" w:hAnsi="Arial"/>
          <w:b/>
          <w:bCs/>
          <w:color w:val="1F2A37"/>
          <w:sz w:val="22"/>
          <w:szCs w:val="22"/>
        </w:rPr>
        <w:t xml:space="preserve">Citation loop: </w:t>
      </w:r>
      <w:r>
        <w:rPr>
          <w:rFonts w:ascii="Arial" w:cs="Arial" w:eastAsia="Arial" w:hAnsi="Arial"/>
          <w:b w:val="false"/>
          <w:bCs w:val="false"/>
          <w:color w:val="1F2A37"/>
          <w:sz w:val="22"/>
          <w:szCs w:val="22"/>
        </w:rPr>
        <w:t xml:space="preserve">Aim for mentions on Reddit, niche job search communities, HR publications, and directories that AI agents use as seed sites.</w:t>
      </w:r>
    </w:p>
    <w:p>
      <w:pPr>
        <w:pStyle w:val="ListParagraph"/>
        <w:numPr>
          <w:ilvl w:val="0"/>
          <w:numId w:val="2"/>
        </w:numPr>
        <w:spacing w:before="40" w:after="40"/>
      </w:pPr>
      <w:r>
        <w:rPr>
          <w:rFonts w:ascii="Arial" w:cs="Arial" w:eastAsia="Arial" w:hAnsi="Arial"/>
          <w:b/>
          <w:bCs/>
          <w:color w:val="1F2A37"/>
          <w:sz w:val="22"/>
          <w:szCs w:val="22"/>
        </w:rPr>
        <w:t xml:space="preserve">Structured declarations: </w:t>
      </w:r>
      <w:r>
        <w:rPr>
          <w:rFonts w:ascii="Arial" w:cs="Arial" w:eastAsia="Arial" w:hAnsi="Arial"/>
          <w:b w:val="false"/>
          <w:bCs w:val="false"/>
          <w:color w:val="1F2A37"/>
          <w:sz w:val="22"/>
          <w:szCs w:val="22"/>
        </w:rPr>
        <w:t xml:space="preserve">Clear, declarative statements AI can extract without interpretation. “The ghost job rate in tech is 28% as of Q1 2026 (Brilliant Jobs ATS data).”</w:t>
      </w:r>
    </w:p>
    <w:p>
      <w:pPr>
        <w:pStyle w:val="ListParagraph"/>
        <w:numPr>
          <w:ilvl w:val="0"/>
          <w:numId w:val="2"/>
        </w:numPr>
        <w:spacing w:before="40" w:after="40"/>
      </w:pPr>
      <w:r>
        <w:rPr>
          <w:rFonts w:ascii="Arial" w:cs="Arial" w:eastAsia="Arial" w:hAnsi="Arial"/>
          <w:b/>
          <w:bCs/>
          <w:color w:val="1F2A37"/>
          <w:sz w:val="22"/>
          <w:szCs w:val="22"/>
        </w:rPr>
        <w:t xml:space="preserve">Schema is mandatory: </w:t>
      </w:r>
      <w:r>
        <w:rPr>
          <w:rFonts w:ascii="Arial" w:cs="Arial" w:eastAsia="Arial" w:hAnsi="Arial"/>
          <w:b w:val="false"/>
          <w:bCs w:val="false"/>
          <w:color w:val="1F2A37"/>
          <w:sz w:val="22"/>
          <w:szCs w:val="22"/>
        </w:rPr>
        <w:t xml:space="preserve">Organization + Dataset + JobPosting schema with sameAs links to authoritative profiles.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What Doesn’t Change</w:t>
      </w:r>
    </w:p>
    <w:p>
      <w:pPr>
        <w:pStyle w:val="ListParagraph"/>
        <w:numPr>
          <w:ilvl w:val="0"/>
          <w:numId w:val="2"/>
        </w:numPr>
        <w:spacing w:before="40" w:after="40"/>
      </w:pPr>
      <w:r>
        <w:rPr>
          <w:rFonts w:ascii="Arial" w:cs="Arial" w:eastAsia="Arial" w:hAnsi="Arial"/>
          <w:b w:val="false"/>
          <w:bCs w:val="false"/>
          <w:color w:val="1F2A37"/>
          <w:sz w:val="22"/>
          <w:szCs w:val="22"/>
        </w:rPr>
        <w:t xml:space="preserve">Know your buyer persona and create content useful to them</w:t>
      </w:r>
    </w:p>
    <w:p>
      <w:pPr>
        <w:pStyle w:val="ListParagraph"/>
        <w:numPr>
          <w:ilvl w:val="0"/>
          <w:numId w:val="2"/>
        </w:numPr>
        <w:spacing w:before="40" w:after="40"/>
      </w:pPr>
      <w:r>
        <w:rPr>
          <w:rFonts w:ascii="Arial" w:cs="Arial" w:eastAsia="Arial" w:hAnsi="Arial"/>
          <w:b w:val="false"/>
          <w:bCs w:val="false"/>
          <w:color w:val="1F2A37"/>
          <w:sz w:val="22"/>
          <w:szCs w:val="22"/>
        </w:rPr>
        <w:t xml:space="preserve">Original, high-quality content always outperforms keyword-stuffed junk</w:t>
      </w:r>
    </w:p>
    <w:p>
      <w:pPr>
        <w:pStyle w:val="ListParagraph"/>
        <w:numPr>
          <w:ilvl w:val="0"/>
          <w:numId w:val="2"/>
        </w:numPr>
        <w:spacing w:before="40" w:after="40"/>
      </w:pPr>
      <w:r>
        <w:rPr>
          <w:rFonts w:ascii="Arial" w:cs="Arial" w:eastAsia="Arial" w:hAnsi="Arial"/>
          <w:b w:val="false"/>
          <w:bCs w:val="false"/>
          <w:color w:val="1F2A37"/>
          <w:sz w:val="22"/>
          <w:szCs w:val="22"/>
        </w:rPr>
        <w:t xml:space="preserve">Build authority around a tight set of topics — don’t sprawl</w:t>
      </w:r>
    </w:p>
    <w:p>
      <w:pPr>
        <w:pStyle w:val="ListParagraph"/>
        <w:numPr>
          <w:ilvl w:val="0"/>
          <w:numId w:val="2"/>
        </w:numPr>
        <w:spacing w:before="40" w:after="40"/>
      </w:pPr>
      <w:r>
        <w:rPr>
          <w:rFonts w:ascii="Arial" w:cs="Arial" w:eastAsia="Arial" w:hAnsi="Arial"/>
          <w:b w:val="false"/>
          <w:bCs w:val="false"/>
          <w:color w:val="1F2A37"/>
          <w:sz w:val="22"/>
          <w:szCs w:val="22"/>
        </w:rPr>
        <w:t xml:space="preserve">E-E-A-T (Experience, Expertise, Authoritativeness, Trustworthiness) is more important than ever</w:t>
      </w:r>
    </w:p>
    <w:p>
      <w:pPr>
        <w:pStyle w:val="ListParagraph"/>
        <w:numPr>
          <w:ilvl w:val="0"/>
          <w:numId w:val="2"/>
        </w:numPr>
        <w:spacing w:before="40" w:after="40"/>
      </w:pPr>
      <w:r>
        <w:rPr>
          <w:rFonts w:ascii="Arial" w:cs="Arial" w:eastAsia="Arial" w:hAnsi="Arial"/>
          <w:b w:val="false"/>
          <w:bCs w:val="false"/>
          <w:color w:val="1F2A37"/>
          <w:sz w:val="22"/>
          <w:szCs w:val="22"/>
        </w:rPr>
        <w:t xml:space="preserve">Optimize for search intent, not just keyword match</w:t>
      </w:r>
    </w:p>
    <w:p>
      <w:r>
        <w:br w:type="page"/>
      </w:r>
    </w:p>
    <w:p>
      <w:pPr>
        <w:pStyle w:val="Heading1"/>
        <w:spacing w:before="360" w:after="120"/>
      </w:pPr>
      <w:r>
        <w:rPr>
          <w:rFonts w:ascii="Arial" w:cs="Arial" w:eastAsia="Arial" w:hAnsi="Arial"/>
          <w:b/>
          <w:bCs/>
          <w:color w:val="1F2A37"/>
          <w:sz w:val="36"/>
          <w:szCs w:val="36"/>
        </w:rPr>
        <w:t xml:space="preserve">9. Measurement &amp; KPIs</w:t>
      </w:r>
    </w:p>
    <w:p>
      <w:pPr>
        <w:spacing w:before="60" w:after="100"/>
      </w:pPr>
      <w:r>
        <w:rPr>
          <w:rFonts w:ascii="Arial" w:cs="Arial" w:eastAsia="Arial" w:hAnsi="Arial"/>
          <w:b w:val="false"/>
          <w:bCs w:val="false"/>
          <w:i w:val="false"/>
          <w:iCs w:val="false"/>
          <w:color w:val="1F2A37"/>
          <w:sz w:val="22"/>
          <w:szCs w:val="22"/>
        </w:rPr>
        <w:t xml:space="preserve">One metric matters above all others: organic conversions (signups, trial starts). Everything else is directional.</w:t>
      </w:r>
    </w:p>
    <w:p>
      <w:pPr>
        <w:spacing w:before="0" w:after="80"/>
      </w:pPr>
      <w:r>
        <w:t xml:space="preserve"/>
      </w:r>
    </w:p>
    <w:p>
      <w:pPr>
        <w:pStyle w:val="Heading3"/>
        <w:spacing w:before="200" w:after="80"/>
      </w:pPr>
      <w:r>
        <w:rPr>
          <w:rFonts w:ascii="Arial" w:cs="Arial" w:eastAsia="Arial" w:hAnsi="Arial"/>
          <w:b/>
          <w:bCs/>
          <w:color w:val="1F2A37"/>
          <w:sz w:val="24"/>
          <w:szCs w:val="24"/>
        </w:rPr>
        <w:t xml:space="preserve">Metrics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Organic conversions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Signups, paid upgrades from organic traffic. The only metric that ultimately matters.</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Keyword rankings</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Track movement for target keywords, especially BOFU terms. Use DataForSEO.</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Organic traffic</w:t>
            </w:r>
          </w:p>
        </w:tc>
        <w:tc>
          <w:tcPr>
            <w:tcW w:type="dxa" w:w="6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Directional. 1,000 high-intent visitors &gt; 50,000 browsers.</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Content-influenced pipeline</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Track whether organic touchpoints appear in closed-deal journeys via PostHog.</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Backlink acquisition</w:t>
            </w:r>
          </w:p>
        </w:tc>
        <w:tc>
          <w:tcPr>
            <w:tcW w:type="dxa" w:w="6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Number and quality of referring domains. Target topical relevance over raw DA.</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Indexed pages</w:t>
            </w:r>
          </w:p>
        </w:tc>
        <w:tc>
          <w:tcPr>
            <w:tcW w:type="dxa" w:w="6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Ensure programmatic scaling aligns with DR growth targets.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AI Overview citations</w:t>
            </w:r>
          </w:p>
        </w:tc>
        <w:tc>
          <w:tcPr>
            <w:tcW w:type="dxa" w:w="6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Track brand mentions in AI-generated answers. New leading indicator for 2026.</w:t>
            </w:r>
          </w:p>
        </w:tc>
      </w:tr>
    </w:tbl>
    <w:p>
      <w:pPr>
        <w:spacing w:before="0" w:after="80"/>
      </w:pPr>
      <w:r>
        <w:t xml:space="preserve"/>
      </w:r>
    </w:p>
    <w:p>
      <w:pPr>
        <w:pStyle w:val="Heading3"/>
        <w:spacing w:before="200" w:after="80"/>
      </w:pPr>
      <w:r>
        <w:rPr>
          <w:rFonts w:ascii="Arial" w:cs="Arial" w:eastAsia="Arial" w:hAnsi="Arial"/>
          <w:b/>
          <w:bCs/>
          <w:color w:val="1F2A37"/>
          <w:sz w:val="24"/>
          <w:szCs w:val="24"/>
        </w:rPr>
        <w:t xml:space="preserve">Reporting Discipline</w:t>
      </w:r>
    </w:p>
    <w:p>
      <w:pPr>
        <w:pStyle w:val="ListParagraph"/>
        <w:numPr>
          <w:ilvl w:val="0"/>
          <w:numId w:val="2"/>
        </w:numPr>
        <w:spacing w:before="40" w:after="40"/>
      </w:pPr>
      <w:r>
        <w:rPr>
          <w:rFonts w:ascii="Arial" w:cs="Arial" w:eastAsia="Arial" w:hAnsi="Arial"/>
          <w:b w:val="false"/>
          <w:bCs w:val="false"/>
          <w:color w:val="1F2A37"/>
          <w:sz w:val="22"/>
          <w:szCs w:val="22"/>
        </w:rPr>
        <w:t xml:space="preserve">Use a 14-month reporting window to smooth noise</w:t>
      </w:r>
    </w:p>
    <w:p>
      <w:pPr>
        <w:pStyle w:val="ListParagraph"/>
        <w:numPr>
          <w:ilvl w:val="0"/>
          <w:numId w:val="2"/>
        </w:numPr>
        <w:spacing w:before="40" w:after="40"/>
      </w:pPr>
      <w:r>
        <w:rPr>
          <w:rFonts w:ascii="Arial" w:cs="Arial" w:eastAsia="Arial" w:hAnsi="Arial"/>
          <w:b w:val="false"/>
          <w:bCs w:val="false"/>
          <w:color w:val="1F2A37"/>
          <w:sz w:val="22"/>
          <w:szCs w:val="22"/>
        </w:rPr>
        <w:t xml:space="preserve">Weekly reporting is too granular — introduces unnecessary fluctuation and anxiety</w:t>
      </w:r>
    </w:p>
    <w:p>
      <w:pPr>
        <w:pStyle w:val="ListParagraph"/>
        <w:numPr>
          <w:ilvl w:val="0"/>
          <w:numId w:val="2"/>
        </w:numPr>
        <w:spacing w:before="40" w:after="40"/>
      </w:pPr>
      <w:r>
        <w:rPr>
          <w:rFonts w:ascii="Arial" w:cs="Arial" w:eastAsia="Arial" w:hAnsi="Arial"/>
          <w:b w:val="false"/>
          <w:bCs w:val="false"/>
          <w:color w:val="1F2A37"/>
          <w:sz w:val="22"/>
          <w:szCs w:val="22"/>
        </w:rPr>
        <w:t xml:space="preserve">Realistic timeline: 3–6 months for early traction, 6–12 for significant results, 12–24 for compounding</w:t>
      </w:r>
    </w:p>
    <w:p>
      <w:pPr>
        <w:pStyle w:val="ListParagraph"/>
        <w:numPr>
          <w:ilvl w:val="0"/>
          <w:numId w:val="2"/>
        </w:numPr>
        <w:spacing w:before="40" w:after="40"/>
      </w:pPr>
      <w:r>
        <w:rPr>
          <w:rFonts w:ascii="Arial" w:cs="Arial" w:eastAsia="Arial" w:hAnsi="Arial"/>
          <w:b w:val="false"/>
          <w:bCs w:val="false"/>
          <w:color w:val="1F2A37"/>
          <w:sz w:val="22"/>
          <w:szCs w:val="22"/>
        </w:rPr>
        <w:t xml:space="preserve">Minimum viable publishing cadence: 2–4 pieces per month. Below that threshold, momentum does not build.</w:t>
      </w:r>
    </w:p>
    <w:p>
      <w:r>
        <w:br w:type="page"/>
      </w:r>
    </w:p>
    <w:p>
      <w:pPr>
        <w:pStyle w:val="Heading1"/>
        <w:spacing w:before="360" w:after="120"/>
      </w:pPr>
      <w:r>
        <w:rPr>
          <w:rFonts w:ascii="Arial" w:cs="Arial" w:eastAsia="Arial" w:hAnsi="Arial"/>
          <w:b/>
          <w:bCs/>
          <w:color w:val="1F2A37"/>
          <w:sz w:val="36"/>
          <w:szCs w:val="36"/>
        </w:rPr>
        <w:t xml:space="preserve">10. Phased Execution Roadmap</w:t>
      </w:r>
    </w:p>
    <w:p>
      <w:pPr>
        <w:spacing w:before="0" w:after="80"/>
      </w:pPr>
      <w:r>
        <w:t xml:space="preserve"/>
      </w:r>
    </w:p>
    <w:p>
      <w:pPr>
        <w:pStyle w:val="Heading2"/>
        <w:pBdr>
          <w:bottom w:val="single" w:color="1A56DB" w:sz="4" w:space="4"/>
        </w:pBdr>
        <w:spacing w:before="300" w:after="100"/>
      </w:pPr>
      <w:r>
        <w:rPr>
          <w:rFonts w:ascii="Arial" w:cs="Arial" w:eastAsia="Arial" w:hAnsi="Arial"/>
          <w:b/>
          <w:bCs/>
          <w:color w:val="1A56DB"/>
          <w:sz w:val="28"/>
          <w:szCs w:val="28"/>
        </w:rPr>
        <w:t xml:space="preserve">Phase 1: Build (Months 1–6) — 0 to 5K Monthly Visitors</w:t>
      </w:r>
    </w:p>
    <w:p>
      <w:pPr>
        <w:spacing w:before="60" w:after="100"/>
      </w:pPr>
      <w:r>
        <w:rPr>
          <w:rFonts w:ascii="Arial" w:cs="Arial" w:eastAsia="Arial" w:hAnsi="Arial"/>
          <w:b w:val="false"/>
          <w:bCs w:val="false"/>
          <w:i w:val="false"/>
          <w:iCs w:val="false"/>
          <w:color w:val="1F2A37"/>
          <w:sz w:val="22"/>
          <w:szCs w:val="22"/>
        </w:rPr>
        <w:t xml:space="preserve">Goal: fix technical issues, establish keyword targets, ship BOFU content first.</w:t>
      </w:r>
    </w:p>
    <w:p>
      <w:pPr>
        <w:spacing w:before="0" w:after="80"/>
      </w:pPr>
      <w:r>
        <w:t xml:space="preserve"/>
      </w:r>
    </w:p>
    <w:p>
      <w:pPr>
        <w:pStyle w:val="ListParagraph"/>
        <w:numPr>
          <w:ilvl w:val="0"/>
          <w:numId w:val="2"/>
        </w:numPr>
        <w:spacing w:before="40" w:after="40"/>
      </w:pPr>
      <w:r>
        <w:rPr>
          <w:rFonts w:ascii="Arial" w:cs="Arial" w:eastAsia="Arial" w:hAnsi="Arial"/>
          <w:b/>
          <w:bCs/>
          <w:color w:val="1F2A37"/>
          <w:sz w:val="22"/>
          <w:szCs w:val="22"/>
        </w:rPr>
        <w:t xml:space="preserve">Technical: </w:t>
      </w:r>
      <w:r>
        <w:rPr>
          <w:rFonts w:ascii="Arial" w:cs="Arial" w:eastAsia="Arial" w:hAnsi="Arial"/>
          <w:b w:val="false"/>
          <w:bCs w:val="false"/>
          <w:color w:val="1F2A37"/>
          <w:sz w:val="22"/>
          <w:szCs w:val="22"/>
        </w:rPr>
        <w:t xml:space="preserve">Run full technical SEO audit. Fix Core Web Vitals. Submit sitemap to GSC.</w:t>
      </w:r>
    </w:p>
    <w:p>
      <w:pPr>
        <w:pStyle w:val="ListParagraph"/>
        <w:numPr>
          <w:ilvl w:val="0"/>
          <w:numId w:val="2"/>
        </w:numPr>
        <w:spacing w:before="40" w:after="40"/>
      </w:pPr>
      <w:r>
        <w:rPr>
          <w:rFonts w:ascii="Arial" w:cs="Arial" w:eastAsia="Arial" w:hAnsi="Arial"/>
          <w:b/>
          <w:bCs/>
          <w:color w:val="1F2A37"/>
          <w:sz w:val="22"/>
          <w:szCs w:val="22"/>
        </w:rPr>
        <w:t xml:space="preserve">Technical: </w:t>
      </w:r>
      <w:r>
        <w:rPr>
          <w:rFonts w:ascii="Arial" w:cs="Arial" w:eastAsia="Arial" w:hAnsi="Arial"/>
          <w:b w:val="false"/>
          <w:bCs w:val="false"/>
          <w:color w:val="1F2A37"/>
          <w:sz w:val="22"/>
          <w:szCs w:val="22"/>
        </w:rPr>
        <w:t xml:space="preserve">Verify all public pages are pre-rendered HTML (Vercel ISR), not client-side JS.</w:t>
      </w:r>
    </w:p>
    <w:p>
      <w:pPr>
        <w:pStyle w:val="ListParagraph"/>
        <w:numPr>
          <w:ilvl w:val="0"/>
          <w:numId w:val="2"/>
        </w:numPr>
        <w:spacing w:before="40" w:after="40"/>
      </w:pPr>
      <w:r>
        <w:rPr>
          <w:rFonts w:ascii="Arial" w:cs="Arial" w:eastAsia="Arial" w:hAnsi="Arial"/>
          <w:b/>
          <w:bCs/>
          <w:color w:val="1F2A37"/>
          <w:sz w:val="22"/>
          <w:szCs w:val="22"/>
        </w:rPr>
        <w:t xml:space="preserve">Technical: </w:t>
      </w:r>
      <w:r>
        <w:rPr>
          <w:rFonts w:ascii="Arial" w:cs="Arial" w:eastAsia="Arial" w:hAnsi="Arial"/>
          <w:b w:val="false"/>
          <w:bCs w:val="false"/>
          <w:color w:val="1F2A37"/>
          <w:sz w:val="22"/>
          <w:szCs w:val="22"/>
        </w:rPr>
        <w:t xml:space="preserve">Implement Organization, JobPosting, Dataset schema on all public pages.</w:t>
      </w:r>
    </w:p>
    <w:p>
      <w:pPr>
        <w:pStyle w:val="ListParagraph"/>
        <w:numPr>
          <w:ilvl w:val="0"/>
          <w:numId w:val="2"/>
        </w:numPr>
        <w:spacing w:before="40" w:after="40"/>
      </w:pPr>
      <w:r>
        <w:rPr>
          <w:rFonts w:ascii="Arial" w:cs="Arial" w:eastAsia="Arial" w:hAnsi="Arial"/>
          <w:b/>
          <w:bCs/>
          <w:color w:val="1F2A37"/>
          <w:sz w:val="22"/>
          <w:szCs w:val="22"/>
        </w:rPr>
        <w:t xml:space="preserve">Keywords: </w:t>
      </w:r>
      <w:r>
        <w:rPr>
          <w:rFonts w:ascii="Arial" w:cs="Arial" w:eastAsia="Arial" w:hAnsi="Arial"/>
          <w:b w:val="false"/>
          <w:bCs w:val="false"/>
          <w:color w:val="1F2A37"/>
          <w:sz w:val="22"/>
          <w:szCs w:val="22"/>
        </w:rPr>
        <w:t xml:space="preserve">Build keyword list filtered to KD &lt; 20 using DataForSEO. No exceptions.</w:t>
      </w:r>
    </w:p>
    <w:p>
      <w:pPr>
        <w:pStyle w:val="ListParagraph"/>
        <w:numPr>
          <w:ilvl w:val="0"/>
          <w:numId w:val="2"/>
        </w:numPr>
        <w:spacing w:before="40" w:after="40"/>
      </w:pPr>
      <w:r>
        <w:rPr>
          <w:rFonts w:ascii="Arial" w:cs="Arial" w:eastAsia="Arial" w:hAnsi="Arial"/>
          <w:b/>
          <w:bCs/>
          <w:color w:val="1F2A37"/>
          <w:sz w:val="22"/>
          <w:szCs w:val="22"/>
        </w:rPr>
        <w:t xml:space="preserve">Content: </w:t>
      </w:r>
      <w:r>
        <w:rPr>
          <w:rFonts w:ascii="Arial" w:cs="Arial" w:eastAsia="Arial" w:hAnsi="Arial"/>
          <w:b w:val="false"/>
          <w:bCs w:val="false"/>
          <w:color w:val="1F2A37"/>
          <w:sz w:val="22"/>
          <w:szCs w:val="22"/>
        </w:rPr>
        <w:t xml:space="preserve">Publish BOFU comparison and alternative pages first (competitors, category alternatives).</w:t>
      </w:r>
    </w:p>
    <w:p>
      <w:pPr>
        <w:pStyle w:val="ListParagraph"/>
        <w:numPr>
          <w:ilvl w:val="0"/>
          <w:numId w:val="2"/>
        </w:numPr>
        <w:spacing w:before="40" w:after="40"/>
      </w:pPr>
      <w:r>
        <w:rPr>
          <w:rFonts w:ascii="Arial" w:cs="Arial" w:eastAsia="Arial" w:hAnsi="Arial"/>
          <w:b/>
          <w:bCs/>
          <w:color w:val="1F2A37"/>
          <w:sz w:val="22"/>
          <w:szCs w:val="22"/>
        </w:rPr>
        <w:t xml:space="preserve">Content: </w:t>
      </w:r>
      <w:r>
        <w:rPr>
          <w:rFonts w:ascii="Arial" w:cs="Arial" w:eastAsia="Arial" w:hAnsi="Arial"/>
          <w:b w:val="false"/>
          <w:bCs w:val="false"/>
          <w:color w:val="1F2A37"/>
          <w:sz w:val="22"/>
          <w:szCs w:val="22"/>
        </w:rPr>
        <w:t xml:space="preserve">Create use-case pages for top 3–5 ICPs (growth marketer, product manager, operations, engineer).</w:t>
      </w:r>
    </w:p>
    <w:p>
      <w:pPr>
        <w:pStyle w:val="ListParagraph"/>
        <w:numPr>
          <w:ilvl w:val="0"/>
          <w:numId w:val="2"/>
        </w:numPr>
        <w:spacing w:before="40" w:after="40"/>
      </w:pPr>
      <w:r>
        <w:rPr>
          <w:rFonts w:ascii="Arial" w:cs="Arial" w:eastAsia="Arial" w:hAnsi="Arial"/>
          <w:b/>
          <w:bCs/>
          <w:color w:val="1F2A37"/>
          <w:sz w:val="22"/>
          <w:szCs w:val="22"/>
        </w:rPr>
        <w:t xml:space="preserve">Programmatic: </w:t>
      </w:r>
      <w:r>
        <w:rPr>
          <w:rFonts w:ascii="Arial" w:cs="Arial" w:eastAsia="Arial" w:hAnsi="Arial"/>
          <w:b w:val="false"/>
          <w:bCs w:val="false"/>
          <w:color w:val="1F2A37"/>
          <w:sz w:val="22"/>
          <w:szCs w:val="22"/>
        </w:rPr>
        <w:t xml:space="preserve">Build foundational pSEO page templates (jobs by city, salary by role + metro).</w:t>
      </w:r>
    </w:p>
    <w:p>
      <w:pPr>
        <w:pStyle w:val="ListParagraph"/>
        <w:numPr>
          <w:ilvl w:val="0"/>
          <w:numId w:val="2"/>
        </w:numPr>
        <w:spacing w:before="40" w:after="40"/>
      </w:pPr>
      <w:r>
        <w:rPr>
          <w:rFonts w:ascii="Arial" w:cs="Arial" w:eastAsia="Arial" w:hAnsi="Arial"/>
          <w:b/>
          <w:bCs/>
          <w:color w:val="1F2A37"/>
          <w:sz w:val="22"/>
          <w:szCs w:val="22"/>
        </w:rPr>
        <w:t xml:space="preserve">Programmatic: </w:t>
      </w:r>
      <w:r>
        <w:rPr>
          <w:rFonts w:ascii="Arial" w:cs="Arial" w:eastAsia="Arial" w:hAnsi="Arial"/>
          <w:b w:val="false"/>
          <w:bCs w:val="false"/>
          <w:color w:val="1F2A37"/>
          <w:sz w:val="22"/>
          <w:szCs w:val="22"/>
        </w:rPr>
        <w:t xml:space="preserve">Seed 50–200 programmatic pages — do not index thousands at DR 0.</w:t>
      </w:r>
    </w:p>
    <w:p>
      <w:pPr>
        <w:pStyle w:val="ListParagraph"/>
        <w:numPr>
          <w:ilvl w:val="0"/>
          <w:numId w:val="2"/>
        </w:numPr>
        <w:spacing w:before="40" w:after="40"/>
      </w:pPr>
      <w:r>
        <w:rPr>
          <w:rFonts w:ascii="Arial" w:cs="Arial" w:eastAsia="Arial" w:hAnsi="Arial"/>
          <w:b/>
          <w:bCs/>
          <w:color w:val="1F2A37"/>
          <w:sz w:val="22"/>
          <w:szCs w:val="22"/>
        </w:rPr>
        <w:t xml:space="preserve">Content quality: </w:t>
      </w:r>
      <w:r>
        <w:rPr>
          <w:rFonts w:ascii="Arial" w:cs="Arial" w:eastAsia="Arial" w:hAnsi="Arial"/>
          <w:b w:val="false"/>
          <w:bCs w:val="false"/>
          <w:color w:val="1F2A37"/>
          <w:sz w:val="22"/>
          <w:szCs w:val="22"/>
        </w:rPr>
        <w:t xml:space="preserve">Apply Fiorelli framework to all templates. Run template briefs through multi-model consolidation once.</w:t>
      </w:r>
    </w:p>
    <w:p>
      <w:pPr>
        <w:pStyle w:val="ListParagraph"/>
        <w:numPr>
          <w:ilvl w:val="0"/>
          <w:numId w:val="2"/>
        </w:numPr>
        <w:spacing w:before="40" w:after="40"/>
      </w:pPr>
      <w:r>
        <w:rPr>
          <w:rFonts w:ascii="Arial" w:cs="Arial" w:eastAsia="Arial" w:hAnsi="Arial"/>
          <w:b/>
          <w:bCs/>
          <w:color w:val="1F2A37"/>
          <w:sz w:val="22"/>
          <w:szCs w:val="22"/>
        </w:rPr>
        <w:t xml:space="preserve">Links: </w:t>
      </w:r>
      <w:r>
        <w:rPr>
          <w:rFonts w:ascii="Arial" w:cs="Arial" w:eastAsia="Arial" w:hAnsi="Arial"/>
          <w:b w:val="false"/>
          <w:bCs w:val="false"/>
          <w:color w:val="1F2A37"/>
          <w:sz w:val="22"/>
          <w:szCs w:val="22"/>
        </w:rPr>
        <w:t xml:space="preserve">Publish first original data report (ghost job rate by industry).</w:t>
      </w:r>
    </w:p>
    <w:p>
      <w:pPr>
        <w:pStyle w:val="ListParagraph"/>
        <w:numPr>
          <w:ilvl w:val="0"/>
          <w:numId w:val="2"/>
        </w:numPr>
        <w:spacing w:before="40" w:after="40"/>
      </w:pPr>
      <w:r>
        <w:rPr>
          <w:rFonts w:ascii="Arial" w:cs="Arial" w:eastAsia="Arial" w:hAnsi="Arial"/>
          <w:b/>
          <w:bCs/>
          <w:color w:val="1F2A37"/>
          <w:sz w:val="22"/>
          <w:szCs w:val="22"/>
        </w:rPr>
        <w:t xml:space="preserve">Links: </w:t>
      </w:r>
      <w:r>
        <w:rPr>
          <w:rFonts w:ascii="Arial" w:cs="Arial" w:eastAsia="Arial" w:hAnsi="Arial"/>
          <w:b w:val="false"/>
          <w:bCs w:val="false"/>
          <w:color w:val="1F2A37"/>
          <w:sz w:val="22"/>
          <w:szCs w:val="22"/>
        </w:rPr>
        <w:t xml:space="preserve">Begin HARO / digital PR outreach. Target job market and HR publications.</w:t>
      </w:r>
    </w:p>
    <w:p>
      <w:pPr>
        <w:pStyle w:val="ListParagraph"/>
        <w:numPr>
          <w:ilvl w:val="0"/>
          <w:numId w:val="2"/>
        </w:numPr>
        <w:spacing w:before="40" w:after="40"/>
      </w:pPr>
      <w:r>
        <w:rPr>
          <w:rFonts w:ascii="Arial" w:cs="Arial" w:eastAsia="Arial" w:hAnsi="Arial"/>
          <w:b/>
          <w:bCs/>
          <w:color w:val="1F2A37"/>
          <w:sz w:val="22"/>
          <w:szCs w:val="22"/>
        </w:rPr>
        <w:t xml:space="preserve">Publish: </w:t>
      </w:r>
      <w:r>
        <w:rPr>
          <w:rFonts w:ascii="Arial" w:cs="Arial" w:eastAsia="Arial" w:hAnsi="Arial"/>
          <w:b w:val="false"/>
          <w:bCs w:val="false"/>
          <w:color w:val="1F2A37"/>
          <w:sz w:val="22"/>
          <w:szCs w:val="22"/>
        </w:rPr>
        <w:t xml:space="preserve">2–4 pieces per month minimum.</w:t>
      </w:r>
    </w:p>
    <w:p>
      <w:pPr>
        <w:spacing w:before="0" w:after="80"/>
      </w:pPr>
      <w:r>
        <w:t xml:space="preserve"/>
      </w:r>
    </w:p>
    <w:p>
      <w:pPr>
        <w:pStyle w:val="Heading2"/>
        <w:pBdr>
          <w:bottom w:val="single" w:color="1A56DB" w:sz="4" w:space="4"/>
        </w:pBdr>
        <w:spacing w:before="300" w:after="100"/>
      </w:pPr>
      <w:r>
        <w:rPr>
          <w:rFonts w:ascii="Arial" w:cs="Arial" w:eastAsia="Arial" w:hAnsi="Arial"/>
          <w:b/>
          <w:bCs/>
          <w:color w:val="1A56DB"/>
          <w:sz w:val="28"/>
          <w:szCs w:val="28"/>
        </w:rPr>
        <w:t xml:space="preserve">Phase 2: Grow (Months 6–12) — 5K to 50K Monthly Visitors</w:t>
      </w:r>
    </w:p>
    <w:p>
      <w:pPr>
        <w:spacing w:before="60" w:after="100"/>
      </w:pPr>
      <w:r>
        <w:rPr>
          <w:rFonts w:ascii="Arial" w:cs="Arial" w:eastAsia="Arial" w:hAnsi="Arial"/>
          <w:b w:val="false"/>
          <w:bCs w:val="false"/>
          <w:i w:val="false"/>
          <w:iCs w:val="false"/>
          <w:color w:val="1F2A37"/>
          <w:sz w:val="22"/>
          <w:szCs w:val="22"/>
        </w:rPr>
        <w:t xml:space="preserve">Goal: build topical authority, start topic clusters, scale programmatic pages.</w:t>
      </w:r>
    </w:p>
    <w:p>
      <w:pPr>
        <w:spacing w:before="0" w:after="80"/>
      </w:pPr>
      <w:r>
        <w:t xml:space="preserve"/>
      </w:r>
    </w:p>
    <w:p>
      <w:pPr>
        <w:pStyle w:val="ListParagraph"/>
        <w:numPr>
          <w:ilvl w:val="0"/>
          <w:numId w:val="2"/>
        </w:numPr>
        <w:spacing w:before="40" w:after="40"/>
      </w:pPr>
      <w:r>
        <w:rPr>
          <w:rFonts w:ascii="Arial" w:cs="Arial" w:eastAsia="Arial" w:hAnsi="Arial"/>
          <w:b/>
          <w:bCs/>
          <w:color w:val="1F2A37"/>
          <w:sz w:val="22"/>
          <w:szCs w:val="22"/>
        </w:rPr>
        <w:t xml:space="preserve">Architecture: </w:t>
      </w:r>
      <w:r>
        <w:rPr>
          <w:rFonts w:ascii="Arial" w:cs="Arial" w:eastAsia="Arial" w:hAnsi="Arial"/>
          <w:b w:val="false"/>
          <w:bCs w:val="false"/>
          <w:color w:val="1F2A37"/>
          <w:sz w:val="22"/>
          <w:szCs w:val="22"/>
        </w:rPr>
        <w:t xml:space="preserve">Implement hub-and-spoke content clusters around 2–3 core topics (ghost jobs, job market intelligence, salary data).</w:t>
      </w:r>
    </w:p>
    <w:p>
      <w:pPr>
        <w:pStyle w:val="ListParagraph"/>
        <w:numPr>
          <w:ilvl w:val="0"/>
          <w:numId w:val="2"/>
        </w:numPr>
        <w:spacing w:before="40" w:after="40"/>
      </w:pPr>
      <w:r>
        <w:rPr>
          <w:rFonts w:ascii="Arial" w:cs="Arial" w:eastAsia="Arial" w:hAnsi="Arial"/>
          <w:b/>
          <w:bCs/>
          <w:color w:val="1F2A37"/>
          <w:sz w:val="22"/>
          <w:szCs w:val="22"/>
        </w:rPr>
        <w:t xml:space="preserve">Optimization: </w:t>
      </w:r>
      <w:r>
        <w:rPr>
          <w:rFonts w:ascii="Arial" w:cs="Arial" w:eastAsia="Arial" w:hAnsi="Arial"/>
          <w:b w:val="false"/>
          <w:bCs w:val="false"/>
          <w:color w:val="1F2A37"/>
          <w:sz w:val="22"/>
          <w:szCs w:val="22"/>
        </w:rPr>
        <w:t xml:space="preserve">Optimize existing content based on GSC data. Update BOFU pages quarterly for freshness.</w:t>
      </w:r>
    </w:p>
    <w:p>
      <w:pPr>
        <w:pStyle w:val="ListParagraph"/>
        <w:numPr>
          <w:ilvl w:val="0"/>
          <w:numId w:val="2"/>
        </w:numPr>
        <w:spacing w:before="40" w:after="40"/>
      </w:pPr>
      <w:r>
        <w:rPr>
          <w:rFonts w:ascii="Arial" w:cs="Arial" w:eastAsia="Arial" w:hAnsi="Arial"/>
          <w:b/>
          <w:bCs/>
          <w:color w:val="1F2A37"/>
          <w:sz w:val="22"/>
          <w:szCs w:val="22"/>
        </w:rPr>
        <w:t xml:space="preserve">Programmatic: </w:t>
      </w:r>
      <w:r>
        <w:rPr>
          <w:rFonts w:ascii="Arial" w:cs="Arial" w:eastAsia="Arial" w:hAnsi="Arial"/>
          <w:b w:val="false"/>
          <w:bCs w:val="false"/>
          <w:color w:val="1F2A37"/>
          <w:sz w:val="22"/>
          <w:szCs w:val="22"/>
        </w:rPr>
        <w:t xml:space="preserve">Scale programmatic pages to new data sets and page types (ATS profiles, company profiles).</w:t>
      </w:r>
    </w:p>
    <w:p>
      <w:pPr>
        <w:pStyle w:val="ListParagraph"/>
        <w:numPr>
          <w:ilvl w:val="0"/>
          <w:numId w:val="2"/>
        </w:numPr>
        <w:spacing w:before="40" w:after="40"/>
      </w:pPr>
      <w:r>
        <w:rPr>
          <w:rFonts w:ascii="Arial" w:cs="Arial" w:eastAsia="Arial" w:hAnsi="Arial"/>
          <w:b/>
          <w:bCs/>
          <w:color w:val="1F2A37"/>
          <w:sz w:val="22"/>
          <w:szCs w:val="22"/>
        </w:rPr>
        <w:t xml:space="preserve">Links: </w:t>
      </w:r>
      <w:r>
        <w:rPr>
          <w:rFonts w:ascii="Arial" w:cs="Arial" w:eastAsia="Arial" w:hAnsi="Arial"/>
          <w:b w:val="false"/>
          <w:bCs w:val="false"/>
          <w:color w:val="1F2A37"/>
          <w:sz w:val="22"/>
          <w:szCs w:val="22"/>
        </w:rPr>
        <w:t xml:space="preserve">Launch free tool (ghost job checker or salary estimator) as a link magnet.</w:t>
      </w:r>
    </w:p>
    <w:p>
      <w:pPr>
        <w:pStyle w:val="ListParagraph"/>
        <w:numPr>
          <w:ilvl w:val="0"/>
          <w:numId w:val="2"/>
        </w:numPr>
        <w:spacing w:before="40" w:after="40"/>
      </w:pPr>
      <w:r>
        <w:rPr>
          <w:rFonts w:ascii="Arial" w:cs="Arial" w:eastAsia="Arial" w:hAnsi="Arial"/>
          <w:b/>
          <w:bCs/>
          <w:color w:val="1F2A37"/>
          <w:sz w:val="22"/>
          <w:szCs w:val="22"/>
        </w:rPr>
        <w:t xml:space="preserve">Links: </w:t>
      </w:r>
      <w:r>
        <w:rPr>
          <w:rFonts w:ascii="Arial" w:cs="Arial" w:eastAsia="Arial" w:hAnsi="Arial"/>
          <w:b w:val="false"/>
          <w:bCs w:val="false"/>
          <w:color w:val="1F2A37"/>
          <w:sz w:val="22"/>
          <w:szCs w:val="22"/>
        </w:rPr>
        <w:t xml:space="preserve">Build deliberate internal linking architecture — BOFU pages fed authority by educational content.</w:t>
      </w:r>
    </w:p>
    <w:p>
      <w:pPr>
        <w:pStyle w:val="ListParagraph"/>
        <w:numPr>
          <w:ilvl w:val="0"/>
          <w:numId w:val="2"/>
        </w:numPr>
        <w:spacing w:before="40" w:after="40"/>
      </w:pPr>
      <w:r>
        <w:rPr>
          <w:rFonts w:ascii="Arial" w:cs="Arial" w:eastAsia="Arial" w:hAnsi="Arial"/>
          <w:b/>
          <w:bCs/>
          <w:color w:val="1F2A37"/>
          <w:sz w:val="22"/>
          <w:szCs w:val="22"/>
        </w:rPr>
        <w:t xml:space="preserve">Keywords: </w:t>
      </w:r>
      <w:r>
        <w:rPr>
          <w:rFonts w:ascii="Arial" w:cs="Arial" w:eastAsia="Arial" w:hAnsi="Arial"/>
          <w:b w:val="false"/>
          <w:bCs w:val="false"/>
          <w:color w:val="1F2A37"/>
          <w:sz w:val="22"/>
          <w:szCs w:val="22"/>
        </w:rPr>
        <w:t xml:space="preserve">Begin targeting KD 20–40 keywords with growing domain authority.</w:t>
      </w:r>
    </w:p>
    <w:p>
      <w:pPr>
        <w:pStyle w:val="ListParagraph"/>
        <w:numPr>
          <w:ilvl w:val="0"/>
          <w:numId w:val="2"/>
        </w:numPr>
        <w:spacing w:before="40" w:after="40"/>
      </w:pPr>
      <w:r>
        <w:rPr>
          <w:rFonts w:ascii="Arial" w:cs="Arial" w:eastAsia="Arial" w:hAnsi="Arial"/>
          <w:b/>
          <w:bCs/>
          <w:color w:val="1F2A37"/>
          <w:sz w:val="22"/>
          <w:szCs w:val="22"/>
        </w:rPr>
        <w:t xml:space="preserve">Research: </w:t>
      </w:r>
      <w:r>
        <w:rPr>
          <w:rFonts w:ascii="Arial" w:cs="Arial" w:eastAsia="Arial" w:hAnsi="Arial"/>
          <w:b w:val="false"/>
          <w:bCs w:val="false"/>
          <w:color w:val="1F2A37"/>
          <w:sz w:val="22"/>
          <w:szCs w:val="22"/>
        </w:rPr>
        <w:t xml:space="preserve">Produce second original data study (ATS market share, salary transparency gap).</w:t>
      </w:r>
    </w:p>
    <w:p>
      <w:pPr>
        <w:pStyle w:val="ListParagraph"/>
        <w:numPr>
          <w:ilvl w:val="0"/>
          <w:numId w:val="2"/>
        </w:numPr>
        <w:spacing w:before="40" w:after="40"/>
      </w:pPr>
      <w:r>
        <w:rPr>
          <w:rFonts w:ascii="Arial" w:cs="Arial" w:eastAsia="Arial" w:hAnsi="Arial"/>
          <w:b/>
          <w:bCs/>
          <w:color w:val="1F2A37"/>
          <w:sz w:val="22"/>
          <w:szCs w:val="22"/>
        </w:rPr>
        <w:t xml:space="preserve">Publish: </w:t>
      </w:r>
      <w:r>
        <w:rPr>
          <w:rFonts w:ascii="Arial" w:cs="Arial" w:eastAsia="Arial" w:hAnsi="Arial"/>
          <w:b w:val="false"/>
          <w:bCs w:val="false"/>
          <w:color w:val="1F2A37"/>
          <w:sz w:val="22"/>
          <w:szCs w:val="22"/>
        </w:rPr>
        <w:t xml:space="preserve">4–8 articles per month.</w:t>
      </w:r>
    </w:p>
    <w:p>
      <w:pPr>
        <w:spacing w:before="0" w:after="80"/>
      </w:pPr>
      <w:r>
        <w:t xml:space="preserve"/>
      </w:r>
    </w:p>
    <w:p>
      <w:pPr>
        <w:pStyle w:val="Heading2"/>
        <w:pBdr>
          <w:bottom w:val="single" w:color="1A56DB" w:sz="4" w:space="4"/>
        </w:pBdr>
        <w:spacing w:before="300" w:after="100"/>
      </w:pPr>
      <w:r>
        <w:rPr>
          <w:rFonts w:ascii="Arial" w:cs="Arial" w:eastAsia="Arial" w:hAnsi="Arial"/>
          <w:b/>
          <w:bCs/>
          <w:color w:val="1A56DB"/>
          <w:sz w:val="28"/>
          <w:szCs w:val="28"/>
        </w:rPr>
        <w:t xml:space="preserve">Phase 3: Scale (Months 12–24) — 50K+ Monthly Visitors</w:t>
      </w:r>
    </w:p>
    <w:p>
      <w:pPr>
        <w:spacing w:before="60" w:after="100"/>
      </w:pPr>
      <w:r>
        <w:rPr>
          <w:rFonts w:ascii="Arial" w:cs="Arial" w:eastAsia="Arial" w:hAnsi="Arial"/>
          <w:b w:val="false"/>
          <w:bCs w:val="false"/>
          <w:i w:val="false"/>
          <w:iCs w:val="false"/>
          <w:color w:val="1F2A37"/>
          <w:sz w:val="22"/>
          <w:szCs w:val="22"/>
        </w:rPr>
        <w:t xml:space="preserve">Goal: scale what works, compound authority, defend rankings.</w:t>
      </w:r>
    </w:p>
    <w:p>
      <w:pPr>
        <w:spacing w:before="0" w:after="80"/>
      </w:pPr>
      <w:r>
        <w:t xml:space="preserve"/>
      </w:r>
    </w:p>
    <w:p>
      <w:pPr>
        <w:pStyle w:val="ListParagraph"/>
        <w:numPr>
          <w:ilvl w:val="0"/>
          <w:numId w:val="2"/>
        </w:numPr>
        <w:spacing w:before="40" w:after="40"/>
      </w:pPr>
      <w:r>
        <w:rPr>
          <w:rFonts w:ascii="Arial" w:cs="Arial" w:eastAsia="Arial" w:hAnsi="Arial"/>
          <w:b/>
          <w:bCs/>
          <w:color w:val="1F2A37"/>
          <w:sz w:val="22"/>
          <w:szCs w:val="22"/>
        </w:rPr>
        <w:t xml:space="preserve">Volume: </w:t>
      </w:r>
      <w:r>
        <w:rPr>
          <w:rFonts w:ascii="Arial" w:cs="Arial" w:eastAsia="Arial" w:hAnsi="Arial"/>
          <w:b w:val="false"/>
          <w:bCs w:val="false"/>
          <w:color w:val="1F2A37"/>
          <w:sz w:val="22"/>
          <w:szCs w:val="22"/>
        </w:rPr>
        <w:t xml:space="preserve">Scale to 8–12+ articles per month across multiple clusters.</w:t>
      </w:r>
    </w:p>
    <w:p>
      <w:pPr>
        <w:pStyle w:val="ListParagraph"/>
        <w:numPr>
          <w:ilvl w:val="0"/>
          <w:numId w:val="2"/>
        </w:numPr>
        <w:spacing w:before="40" w:after="40"/>
      </w:pPr>
      <w:r>
        <w:rPr>
          <w:rFonts w:ascii="Arial" w:cs="Arial" w:eastAsia="Arial" w:hAnsi="Arial"/>
          <w:b/>
          <w:bCs/>
          <w:color w:val="1F2A37"/>
          <w:sz w:val="22"/>
          <w:szCs w:val="22"/>
        </w:rPr>
        <w:t xml:space="preserve">Programmatic: </w:t>
      </w:r>
      <w:r>
        <w:rPr>
          <w:rFonts w:ascii="Arial" w:cs="Arial" w:eastAsia="Arial" w:hAnsi="Arial"/>
          <w:b w:val="false"/>
          <w:bCs w:val="false"/>
          <w:color w:val="1F2A37"/>
          <w:sz w:val="22"/>
          <w:szCs w:val="22"/>
        </w:rPr>
        <w:t xml:space="preserve">Expand pSEO to new data sets. Activate BLS/FRED/Census economic data integration.</w:t>
      </w:r>
    </w:p>
    <w:p>
      <w:pPr>
        <w:pStyle w:val="ListParagraph"/>
        <w:numPr>
          <w:ilvl w:val="0"/>
          <w:numId w:val="2"/>
        </w:numPr>
        <w:spacing w:before="40" w:after="40"/>
      </w:pPr>
      <w:r>
        <w:rPr>
          <w:rFonts w:ascii="Arial" w:cs="Arial" w:eastAsia="Arial" w:hAnsi="Arial"/>
          <w:b/>
          <w:bCs/>
          <w:color w:val="1F2A37"/>
          <w:sz w:val="22"/>
          <w:szCs w:val="22"/>
        </w:rPr>
        <w:t xml:space="preserve">Freshness: </w:t>
      </w:r>
      <w:r>
        <w:rPr>
          <w:rFonts w:ascii="Arial" w:cs="Arial" w:eastAsia="Arial" w:hAnsi="Arial"/>
          <w:b w:val="false"/>
          <w:bCs w:val="false"/>
          <w:color w:val="1F2A37"/>
          <w:sz w:val="22"/>
          <w:szCs w:val="22"/>
        </w:rPr>
        <w:t xml:space="preserve">Build content refresh system for highest-traffic pages — rankings decay without updates.</w:t>
      </w:r>
    </w:p>
    <w:p>
      <w:pPr>
        <w:pStyle w:val="ListParagraph"/>
        <w:numPr>
          <w:ilvl w:val="0"/>
          <w:numId w:val="2"/>
        </w:numPr>
        <w:spacing w:before="40" w:after="40"/>
      </w:pPr>
      <w:r>
        <w:rPr>
          <w:rFonts w:ascii="Arial" w:cs="Arial" w:eastAsia="Arial" w:hAnsi="Arial"/>
          <w:b/>
          <w:bCs/>
          <w:color w:val="1F2A37"/>
          <w:sz w:val="22"/>
          <w:szCs w:val="22"/>
        </w:rPr>
        <w:t xml:space="preserve">Conversion: </w:t>
      </w:r>
      <w:r>
        <w:rPr>
          <w:rFonts w:ascii="Arial" w:cs="Arial" w:eastAsia="Arial" w:hAnsi="Arial"/>
          <w:b w:val="false"/>
          <w:bCs w:val="false"/>
          <w:color w:val="1F2A37"/>
          <w:sz w:val="22"/>
          <w:szCs w:val="22"/>
        </w:rPr>
        <w:t xml:space="preserve">Optimize CRO on high-traffic pages. Most pSEO pages are under-optimized for conversion.</w:t>
      </w:r>
    </w:p>
    <w:p>
      <w:pPr>
        <w:pStyle w:val="ListParagraph"/>
        <w:numPr>
          <w:ilvl w:val="0"/>
          <w:numId w:val="2"/>
        </w:numPr>
        <w:spacing w:before="40" w:after="40"/>
      </w:pPr>
      <w:r>
        <w:rPr>
          <w:rFonts w:ascii="Arial" w:cs="Arial" w:eastAsia="Arial" w:hAnsi="Arial"/>
          <w:b/>
          <w:bCs/>
          <w:color w:val="1F2A37"/>
          <w:sz w:val="22"/>
          <w:szCs w:val="22"/>
        </w:rPr>
        <w:t xml:space="preserve">Competition: </w:t>
      </w:r>
      <w:r>
        <w:rPr>
          <w:rFonts w:ascii="Arial" w:cs="Arial" w:eastAsia="Arial" w:hAnsi="Arial"/>
          <w:b w:val="false"/>
          <w:bCs w:val="false"/>
          <w:color w:val="1F2A37"/>
          <w:sz w:val="22"/>
          <w:szCs w:val="22"/>
        </w:rPr>
        <w:t xml:space="preserve">Begin targeting competitive head terms with accumulated authority.</w:t>
      </w:r>
    </w:p>
    <w:p>
      <w:pPr>
        <w:pStyle w:val="ListParagraph"/>
        <w:numPr>
          <w:ilvl w:val="0"/>
          <w:numId w:val="2"/>
        </w:numPr>
        <w:spacing w:before="40" w:after="40"/>
      </w:pPr>
      <w:r>
        <w:rPr>
          <w:rFonts w:ascii="Arial" w:cs="Arial" w:eastAsia="Arial" w:hAnsi="Arial"/>
          <w:b/>
          <w:bCs/>
          <w:color w:val="1F2A37"/>
          <w:sz w:val="22"/>
          <w:szCs w:val="22"/>
        </w:rPr>
        <w:t xml:space="preserve">AI: </w:t>
      </w:r>
      <w:r>
        <w:rPr>
          <w:rFonts w:ascii="Arial" w:cs="Arial" w:eastAsia="Arial" w:hAnsi="Arial"/>
          <w:b w:val="false"/>
          <w:bCs w:val="false"/>
          <w:color w:val="1F2A37"/>
          <w:sz w:val="22"/>
          <w:szCs w:val="22"/>
        </w:rPr>
        <w:t xml:space="preserve">Full AI citation optimization protocol. Track brand mentions in AI Overviews as a primary KPI.</w:t>
      </w:r>
    </w:p>
    <w:p>
      <w:pPr>
        <w:pStyle w:val="ListParagraph"/>
        <w:numPr>
          <w:ilvl w:val="0"/>
          <w:numId w:val="2"/>
        </w:numPr>
        <w:spacing w:before="40" w:after="40"/>
      </w:pPr>
      <w:r>
        <w:rPr>
          <w:rFonts w:ascii="Arial" w:cs="Arial" w:eastAsia="Arial" w:hAnsi="Arial"/>
          <w:b/>
          <w:bCs/>
          <w:color w:val="1F2A37"/>
          <w:sz w:val="22"/>
          <w:szCs w:val="22"/>
        </w:rPr>
        <w:t xml:space="preserve">Paid: </w:t>
      </w:r>
      <w:r>
        <w:rPr>
          <w:rFonts w:ascii="Arial" w:cs="Arial" w:eastAsia="Arial" w:hAnsi="Arial"/>
          <w:b w:val="false"/>
          <w:bCs w:val="false"/>
          <w:color w:val="1F2A37"/>
          <w:sz w:val="22"/>
          <w:szCs w:val="22"/>
        </w:rPr>
        <w:t xml:space="preserve">Activate paid marketing only after reaching $20K/month MRR threshold.</w:t>
      </w:r>
    </w:p>
    <w:p>
      <w:pPr>
        <w:spacing w:before="0" w:after="80"/>
      </w:pPr>
      <w:r>
        <w:t xml:space="preserve"/>
      </w:r>
    </w:p>
    <w:p>
      <w:pPr>
        <w:pBdr>
          <w:bottom w:val="single" w:color="D1D5DB" w:sz="2" w:space="1"/>
        </w:pBdr>
        <w:spacing w:before="160" w:after="160"/>
      </w:pPr>
      <w:r>
        <w:t xml:space="preserve"/>
      </w:r>
    </w:p>
    <w:p>
      <w:r>
        <w:br w:type="page"/>
      </w:r>
    </w:p>
    <w:p>
      <w:pPr>
        <w:pStyle w:val="Heading1"/>
        <w:spacing w:before="360" w:after="120"/>
      </w:pPr>
      <w:r>
        <w:rPr>
          <w:rFonts w:ascii="Arial" w:cs="Arial" w:eastAsia="Arial" w:hAnsi="Arial"/>
          <w:b/>
          <w:bCs/>
          <w:color w:val="1F2A37"/>
          <w:sz w:val="36"/>
          <w:szCs w:val="36"/>
        </w:rPr>
        <w:t xml:space="preserve">11. AEO: 15 Tested Tactics to Win AI Citations</w:t>
      </w:r>
    </w:p>
    <w:p>
      <w:pPr>
        <w:spacing w:before="60" w:after="100"/>
      </w:pPr>
      <w:r>
        <w:rPr>
          <w:rFonts w:ascii="Arial" w:cs="Arial" w:eastAsia="Arial" w:hAnsi="Arial"/>
          <w:b w:val="false"/>
          <w:bCs w:val="false"/>
          <w:i w:val="false"/>
          <w:iCs w:val="false"/>
          <w:color w:val="1F2A37"/>
          <w:sz w:val="22"/>
          <w:szCs w:val="22"/>
        </w:rPr>
        <w:t xml:space="preserve">Answer Engine Optimization (AEO) is the layer above traditional SEO. Getting ranked is necessary but no longer sufficient — you need to be the source AI cites when it answers your buyers' questions. The following 15 tactics were tested across ChatGPT, Perplexity, and Claude across 25+ articles over four months. Each is mapped to Brilliant Jobs application.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56DB" w:val="clear"/>
            <w:tcMar>
              <w:top w:type="dxa" w:w="80"/>
              <w:left w:type="dxa" w:w="160"/>
              <w:bottom w:type="dxa" w:w="80"/>
              <w:right w:type="dxa" w:w="160"/>
            </w:tcMar>
          </w:tcPr>
          <w:p>
            <w:r>
              <w:rPr>
                <w:rFonts w:ascii="Arial" w:cs="Arial" w:eastAsia="Arial" w:hAnsi="Arial"/>
                <w:b/>
                <w:bCs/>
                <w:color w:val="FFFFFF"/>
                <w:sz w:val="22"/>
                <w:szCs w:val="22"/>
              </w:rPr>
              <w:t xml:space="preserve">The Core Insight</w:t>
            </w:r>
          </w:p>
        </w:tc>
      </w:tr>
      <w:tr>
        <w:tc>
          <w:tcPr>
            <w:tcW w:type="dxa" w:w="9360"/>
            <w:tcBorders>
              <w:top w:val="single" w:color="D1D5DB" w:sz="1"/>
              <w:left w:val="single" w:color="D1D5DB" w:sz="1"/>
              <w:bottom w:val="single" w:color="D1D5DB" w:sz="1"/>
              <w:right w:val="single" w:color="D1D5DB" w:sz="1"/>
            </w:tcBorders>
            <w:shd w:fill="EBF0FF" w:val="clear"/>
            <w:tcMar>
              <w:top w:type="dxa" w:w="60"/>
              <w:left w:type="dxa" w:w="160"/>
              <w:bottom w:type="dxa" w:w="60"/>
              <w:right w:type="dxa" w:w="160"/>
            </w:tcMar>
          </w:tcPr>
          <w:p>
            <w:r>
              <w:rPr>
                <w:rFonts w:ascii="Arial" w:cs="Arial" w:eastAsia="Arial" w:hAnsi="Arial"/>
                <w:color w:val="1F2A37"/>
                <w:sz w:val="22"/>
                <w:szCs w:val="22"/>
              </w:rPr>
              <w:t xml:space="preserve">AI doesn't rank pages. AI cites sources. The optimization target is different.</w:t>
            </w:r>
          </w:p>
        </w:tc>
      </w:tr>
      <w:tr>
        <w:tc>
          <w:tcPr>
            <w:tcW w:type="dxa" w:w="9360"/>
            <w:tcBorders>
              <w:top w:val="single" w:color="D1D5DB" w:sz="1"/>
              <w:left w:val="single" w:color="D1D5DB" w:sz="1"/>
              <w:bottom w:val="single" w:color="D1D5DB" w:sz="1"/>
              <w:right w:val="single" w:color="D1D5DB" w:sz="1"/>
            </w:tcBorders>
            <w:shd w:fill="EBF0FF" w:val="clear"/>
            <w:tcMar>
              <w:top w:type="dxa" w:w="60"/>
              <w:left w:type="dxa" w:w="160"/>
              <w:bottom w:type="dxa" w:w="60"/>
              <w:right w:type="dxa" w:w="160"/>
            </w:tcMar>
          </w:tcPr>
          <w:p>
            <w:r>
              <w:rPr>
                <w:rFonts w:ascii="Arial" w:cs="Arial" w:eastAsia="Arial" w:hAnsi="Arial"/>
                <w:color w:val="1F2A37"/>
                <w:sz w:val="22"/>
                <w:szCs w:val="22"/>
              </w:rPr>
              <w:t xml:space="preserve">Most SEO-optimized pages rank fine and never get cited once. These tactics close that gap.</w:t>
            </w:r>
          </w:p>
        </w:tc>
      </w:tr>
      <w:tr>
        <w:tc>
          <w:tcPr>
            <w:tcW w:type="dxa" w:w="9360"/>
            <w:tcBorders>
              <w:top w:val="single" w:color="D1D5DB" w:sz="1"/>
              <w:left w:val="single" w:color="D1D5DB" w:sz="1"/>
              <w:bottom w:val="single" w:color="D1D5DB" w:sz="1"/>
              <w:right w:val="single" w:color="D1D5DB" w:sz="1"/>
            </w:tcBorders>
            <w:shd w:fill="EBF0FF" w:val="clear"/>
            <w:tcMar>
              <w:top w:type="dxa" w:w="60"/>
              <w:left w:type="dxa" w:w="160"/>
              <w:bottom w:type="dxa" w:w="60"/>
              <w:right w:type="dxa" w:w="160"/>
            </w:tcMar>
          </w:tcPr>
          <w:p>
            <w:r>
              <w:rPr>
                <w:rFonts w:ascii="Arial" w:cs="Arial" w:eastAsia="Arial" w:hAnsi="Arial"/>
                <w:color w:val="1F2A37"/>
                <w:sz w:val="22"/>
                <w:szCs w:val="22"/>
              </w:rPr>
              <w:t xml:space="preserve">Quick wins (schema, alt text, summary boxes): 1–2 weeks. Structural changes: 4–6 weeks. Velocity compounding: 8–12 weeks.</w:t>
            </w:r>
          </w:p>
        </w:tc>
      </w:tr>
    </w:tbl>
    <w:p>
      <w:pPr>
        <w:spacing w:before="0" w:after="80"/>
      </w:pPr>
      <w:r>
        <w:t xml:space="preserve"/>
      </w:r>
    </w:p>
    <w:p>
      <w:pPr>
        <w:pStyle w:val="Heading2"/>
        <w:pBdr>
          <w:bottom w:val="single" w:color="1A56DB" w:sz="4" w:space="4"/>
        </w:pBdr>
        <w:spacing w:before="300" w:after="100"/>
      </w:pPr>
      <w:r>
        <w:rPr>
          <w:rFonts w:ascii="Arial" w:cs="Arial" w:eastAsia="Arial" w:hAnsi="Arial"/>
          <w:b/>
          <w:bCs/>
          <w:color w:val="1A56DB"/>
          <w:sz w:val="28"/>
          <w:szCs w:val="28"/>
        </w:rPr>
        <w:t xml:space="preserve">Content Structure &amp; Format</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#1: The 5-Section Structure</w:t>
      </w:r>
    </w:p>
    <w:p>
      <w:pPr>
        <w:spacing w:before="60" w:after="100"/>
      </w:pPr>
      <w:r>
        <w:rPr>
          <w:rFonts w:ascii="Arial" w:cs="Arial" w:eastAsia="Arial" w:hAnsi="Arial"/>
          <w:b w:val="false"/>
          <w:bCs w:val="false"/>
          <w:i w:val="false"/>
          <w:iCs w:val="false"/>
          <w:color w:val="1F2A37"/>
          <w:sz w:val="22"/>
          <w:szCs w:val="22"/>
        </w:rPr>
        <w:t xml:space="preserve">Articles with exactly 5 main H2 sections get cited far more often than articles with 10+ sections or 2–3 long rambling ones. Too many sections looks fragmented to AI. Too few looks thin. Five is the citation sweet spot.</w:t>
      </w:r>
    </w:p>
    <w:p>
      <w:pPr>
        <w:pStyle w:val="ListParagraph"/>
        <w:numPr>
          <w:ilvl w:val="0"/>
          <w:numId w:val="2"/>
        </w:numPr>
        <w:spacing w:before="40" w:after="40"/>
      </w:pPr>
      <w:r>
        <w:rPr>
          <w:rFonts w:ascii="Arial" w:cs="Arial" w:eastAsia="Arial" w:hAnsi="Arial"/>
          <w:b/>
          <w:bCs/>
          <w:color w:val="1F2A37"/>
          <w:sz w:val="22"/>
          <w:szCs w:val="22"/>
        </w:rPr>
        <w:t xml:space="preserve">Rule: </w:t>
      </w:r>
      <w:r>
        <w:rPr>
          <w:rFonts w:ascii="Arial" w:cs="Arial" w:eastAsia="Arial" w:hAnsi="Arial"/>
          <w:b w:val="false"/>
          <w:bCs w:val="false"/>
          <w:color w:val="1F2A37"/>
          <w:sz w:val="22"/>
          <w:szCs w:val="22"/>
        </w:rPr>
        <w:t xml:space="preserve">Plan exactly 5 H2 sections before writing. Use H3s freely within sections — those don’t count toward your five.</w:t>
      </w:r>
    </w:p>
    <w:p>
      <w:pPr>
        <w:pStyle w:val="ListParagraph"/>
        <w:numPr>
          <w:ilvl w:val="0"/>
          <w:numId w:val="2"/>
        </w:numPr>
        <w:spacing w:before="40" w:after="40"/>
      </w:pPr>
      <w:r>
        <w:rPr>
          <w:rFonts w:ascii="Arial" w:cs="Arial" w:eastAsia="Arial" w:hAnsi="Arial"/>
          <w:b/>
          <w:bCs/>
          <w:color w:val="1F2A37"/>
          <w:sz w:val="22"/>
          <w:szCs w:val="22"/>
        </w:rPr>
        <w:t xml:space="preserve">Why: </w:t>
      </w:r>
      <w:r>
        <w:rPr>
          <w:rFonts w:ascii="Arial" w:cs="Arial" w:eastAsia="Arial" w:hAnsi="Arial"/>
          <w:b w:val="false"/>
          <w:bCs w:val="false"/>
          <w:color w:val="1F2A37"/>
          <w:sz w:val="22"/>
          <w:szCs w:val="22"/>
        </w:rPr>
        <w:t xml:space="preserve">AI maps content to question patterns. Five sections = five discrete data points it can extract and cite independently.</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Metro salary pages, ghost job explainers, comparison pages. Every content template should be scoped to 5 H2s. Resist the urge to make them comprehensive.</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#2: Structured Content Placed Early</w:t>
      </w:r>
    </w:p>
    <w:p>
      <w:pPr>
        <w:spacing w:before="60" w:after="100"/>
      </w:pPr>
      <w:r>
        <w:rPr>
          <w:rFonts w:ascii="Arial" w:cs="Arial" w:eastAsia="Arial" w:hAnsi="Arial"/>
          <w:b w:val="false"/>
          <w:bCs w:val="false"/>
          <w:i w:val="false"/>
          <w:iCs w:val="false"/>
          <w:color w:val="1F2A37"/>
          <w:sz w:val="22"/>
          <w:szCs w:val="22"/>
        </w:rPr>
        <w:t xml:space="preserve">Checklists and key takeaway boxes near the top of articles — not buried in the middle — dramatically increase AI citation rate. AI skims and extracts abstracts. What comes first shapes how the entire article gets mapped.</w:t>
      </w:r>
    </w:p>
    <w:p>
      <w:pPr>
        <w:pStyle w:val="ListParagraph"/>
        <w:numPr>
          <w:ilvl w:val="0"/>
          <w:numId w:val="2"/>
        </w:numPr>
        <w:spacing w:before="40" w:after="40"/>
      </w:pPr>
      <w:r>
        <w:rPr>
          <w:rFonts w:ascii="Arial" w:cs="Arial" w:eastAsia="Arial" w:hAnsi="Arial"/>
          <w:b/>
          <w:bCs/>
          <w:color w:val="1F2A37"/>
          <w:sz w:val="22"/>
          <w:szCs w:val="22"/>
        </w:rPr>
        <w:t xml:space="preserve">Position: </w:t>
      </w:r>
      <w:r>
        <w:rPr>
          <w:rFonts w:ascii="Arial" w:cs="Arial" w:eastAsia="Arial" w:hAnsi="Arial"/>
          <w:b w:val="false"/>
          <w:bCs w:val="false"/>
          <w:color w:val="1F2A37"/>
          <w:sz w:val="22"/>
          <w:szCs w:val="22"/>
        </w:rPr>
        <w:t xml:space="preserve">Key takeaways and tl;dr boxes: top of article, right below title. Checklists: after intro or at end.</w:t>
      </w:r>
    </w:p>
    <w:p>
      <w:pPr>
        <w:pStyle w:val="ListParagraph"/>
        <w:numPr>
          <w:ilvl w:val="0"/>
          <w:numId w:val="2"/>
        </w:numPr>
        <w:spacing w:before="40" w:after="40"/>
      </w:pPr>
      <w:r>
        <w:rPr>
          <w:rFonts w:ascii="Arial" w:cs="Arial" w:eastAsia="Arial" w:hAnsi="Arial"/>
          <w:b/>
          <w:bCs/>
          <w:color w:val="1F2A37"/>
          <w:sz w:val="22"/>
          <w:szCs w:val="22"/>
        </w:rPr>
        <w:t xml:space="preserve">Format: </w:t>
      </w:r>
      <w:r>
        <w:rPr>
          <w:rFonts w:ascii="Arial" w:cs="Arial" w:eastAsia="Arial" w:hAnsi="Arial"/>
          <w:b w:val="false"/>
          <w:bCs w:val="false"/>
          <w:color w:val="1F2A37"/>
          <w:sz w:val="22"/>
          <w:szCs w:val="22"/>
        </w:rPr>
        <w:t xml:space="preserve">Plain text only. No custom icons or graphics. AI can’t parse images.</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Every market data page should open with a 3–5 bullet Key Findings box. Example: “Key findings: Ghost job rate in tech is 28% (Q1 2026). San Francisco has the highest ghost rate at 34%. Entry-level roles are 2.1x more likely to be ghost jobs.”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#4: Visible Summary at the Top</w:t>
      </w:r>
    </w:p>
    <w:p>
      <w:pPr>
        <w:spacing w:before="60" w:after="100"/>
      </w:pPr>
      <w:r>
        <w:rPr>
          <w:rFonts w:ascii="Arial" w:cs="Arial" w:eastAsia="Arial" w:hAnsi="Arial"/>
          <w:b w:val="false"/>
          <w:bCs w:val="false"/>
          <w:i w:val="false"/>
          <w:iCs w:val="false"/>
          <w:color w:val="1F2A37"/>
          <w:sz w:val="22"/>
          <w:szCs w:val="22"/>
        </w:rPr>
        <w:t xml:space="preserve">Add a visible summary box directly below the title on every article. Under 60 words. AI uses this to map the entire article before reading further.</w:t>
      </w:r>
    </w:p>
    <w:p>
      <w:pPr>
        <w:pStyle w:val="ListParagraph"/>
        <w:numPr>
          <w:ilvl w:val="0"/>
          <w:numId w:val="2"/>
        </w:numPr>
        <w:spacing w:before="40" w:after="40"/>
      </w:pPr>
      <w:r>
        <w:rPr>
          <w:rFonts w:ascii="Arial" w:cs="Arial" w:eastAsia="Arial" w:hAnsi="Arial"/>
          <w:b/>
          <w:bCs/>
          <w:color w:val="1F2A37"/>
          <w:sz w:val="22"/>
          <w:szCs w:val="22"/>
        </w:rPr>
        <w:t xml:space="preserve">Include: </w:t>
      </w:r>
      <w:r>
        <w:rPr>
          <w:rFonts w:ascii="Arial" w:cs="Arial" w:eastAsia="Arial" w:hAnsi="Arial"/>
          <w:b w:val="false"/>
          <w:bCs w:val="false"/>
          <w:color w:val="1F2A37"/>
          <w:sz w:val="22"/>
          <w:szCs w:val="22"/>
        </w:rPr>
        <w:t xml:space="preserve">What the article covers (specific scope). Who it’s for. Unique angle or data. Recency signal (update date).</w:t>
      </w:r>
    </w:p>
    <w:p>
      <w:pPr>
        <w:pStyle w:val="ListParagraph"/>
        <w:numPr>
          <w:ilvl w:val="0"/>
          <w:numId w:val="2"/>
        </w:numPr>
        <w:spacing w:before="40" w:after="40"/>
      </w:pPr>
      <w:r>
        <w:rPr>
          <w:rFonts w:ascii="Arial" w:cs="Arial" w:eastAsia="Arial" w:hAnsi="Arial"/>
          <w:b/>
          <w:bCs/>
          <w:color w:val="1F2A37"/>
          <w:sz w:val="22"/>
          <w:szCs w:val="22"/>
        </w:rPr>
        <w:t xml:space="preserve">Skip: </w:t>
      </w:r>
      <w:r>
        <w:rPr>
          <w:rFonts w:ascii="Arial" w:cs="Arial" w:eastAsia="Arial" w:hAnsi="Arial"/>
          <w:b w:val="false"/>
          <w:bCs w:val="false"/>
          <w:color w:val="1F2A37"/>
          <w:sz w:val="22"/>
          <w:szCs w:val="22"/>
        </w:rPr>
        <w:t xml:space="preserve">Marketing fluff. Vague language. Never write “comprehensive guide” or “everything you need to know.”</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 Summary: Salary data for Product Manager roles across 15 US metros, sourced from 293K+ jobs tracked directly from ATS platforms. Includes remote vs. in-office split by seniority level. Data updated weekly. Last refreshed: [date].”</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#6: The 40–60% Similarity Sweet Spot</w:t>
      </w:r>
    </w:p>
    <w:p>
      <w:pPr>
        <w:spacing w:before="60" w:after="100"/>
      </w:pPr>
      <w:r>
        <w:rPr>
          <w:rFonts w:ascii="Arial" w:cs="Arial" w:eastAsia="Arial" w:hAnsi="Arial"/>
          <w:b w:val="false"/>
          <w:bCs w:val="false"/>
          <w:i w:val="false"/>
          <w:iCs w:val="false"/>
          <w:color w:val="1F2A37"/>
          <w:sz w:val="22"/>
          <w:szCs w:val="22"/>
        </w:rPr>
        <w:t xml:space="preserve">When two articles have 70%+ content overlap, AI treats them as duplicates and cites only one. At 40–60% similarity, AI cites the first for the main query and the second for follow-up queries. You dominate the conversation thread.</w:t>
      </w:r>
    </w:p>
    <w:p>
      <w:pPr>
        <w:pStyle w:val="ListParagraph"/>
        <w:numPr>
          <w:ilvl w:val="0"/>
          <w:numId w:val="2"/>
        </w:numPr>
        <w:spacing w:before="40" w:after="40"/>
      </w:pPr>
      <w:r>
        <w:rPr>
          <w:rFonts w:ascii="Arial" w:cs="Arial" w:eastAsia="Arial" w:hAnsi="Arial"/>
          <w:b/>
          <w:bCs/>
          <w:color w:val="1F2A37"/>
          <w:sz w:val="22"/>
          <w:szCs w:val="22"/>
        </w:rPr>
        <w:t xml:space="preserve">Strategy: </w:t>
      </w:r>
      <w:r>
        <w:rPr>
          <w:rFonts w:ascii="Arial" w:cs="Arial" w:eastAsia="Arial" w:hAnsi="Arial"/>
          <w:b w:val="false"/>
          <w:bCs w:val="false"/>
          <w:color w:val="1F2A37"/>
          <w:sz w:val="22"/>
          <w:szCs w:val="22"/>
        </w:rPr>
        <w:t xml:space="preserve">Use different formats (comparison vs. tutorial vs. case study). Change about half your examples. Address different journey stages.</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"Ghost jobs explained" (awareness) + "How to detect a ghost job before applying" (evaluation) + "Ghost job rate by company" (data). Each 40–60% similar. Linked strategically.</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#10: Optimize for Follow-Up Questions</w:t>
      </w:r>
    </w:p>
    <w:p>
      <w:pPr>
        <w:spacing w:before="60" w:after="100"/>
      </w:pPr>
      <w:r>
        <w:rPr>
          <w:rFonts w:ascii="Arial" w:cs="Arial" w:eastAsia="Arial" w:hAnsi="Arial"/>
          <w:b w:val="false"/>
          <w:bCs w:val="false"/>
          <w:i w:val="false"/>
          <w:iCs w:val="false"/>
          <w:color w:val="1F2A37"/>
          <w:sz w:val="22"/>
          <w:szCs w:val="22"/>
        </w:rPr>
        <w:t xml:space="preserve">AI conversations don’t end after one question. Users ask follow-ups. If you have content for the follow-ups, AI cites you again. Getting cited for main query + 2–3 follow-ups = brand seen 3–4 times in one interaction.</w:t>
      </w:r>
    </w:p>
    <w:p>
      <w:pPr>
        <w:pStyle w:val="ListParagraph"/>
        <w:numPr>
          <w:ilvl w:val="0"/>
          <w:numId w:val="2"/>
        </w:numPr>
        <w:spacing w:before="40" w:after="40"/>
      </w:pPr>
      <w:r>
        <w:rPr>
          <w:rFonts w:ascii="Arial" w:cs="Arial" w:eastAsia="Arial" w:hAnsi="Arial"/>
          <w:b/>
          <w:bCs/>
          <w:color w:val="1F2A37"/>
          <w:sz w:val="22"/>
          <w:szCs w:val="22"/>
        </w:rPr>
        <w:t xml:space="preserve">Method 1: </w:t>
      </w:r>
      <w:r>
        <w:rPr>
          <w:rFonts w:ascii="Arial" w:cs="Arial" w:eastAsia="Arial" w:hAnsi="Arial"/>
          <w:b w:val="false"/>
          <w:bCs w:val="false"/>
          <w:color w:val="1F2A37"/>
          <w:sz w:val="22"/>
          <w:szCs w:val="22"/>
        </w:rPr>
        <w:t xml:space="preserve">Separate articles for major follow-ups, kept at 40–60% similarity with the main article.</w:t>
      </w:r>
    </w:p>
    <w:p>
      <w:pPr>
        <w:pStyle w:val="ListParagraph"/>
        <w:numPr>
          <w:ilvl w:val="0"/>
          <w:numId w:val="2"/>
        </w:numPr>
        <w:spacing w:before="40" w:after="40"/>
      </w:pPr>
      <w:r>
        <w:rPr>
          <w:rFonts w:ascii="Arial" w:cs="Arial" w:eastAsia="Arial" w:hAnsi="Arial"/>
          <w:b/>
          <w:bCs/>
          <w:color w:val="1F2A37"/>
          <w:sz w:val="22"/>
          <w:szCs w:val="22"/>
        </w:rPr>
        <w:t xml:space="preserve">Method 2: </w:t>
      </w:r>
      <w:r>
        <w:rPr>
          <w:rFonts w:ascii="Arial" w:cs="Arial" w:eastAsia="Arial" w:hAnsi="Arial"/>
          <w:b w:val="false"/>
          <w:bCs w:val="false"/>
          <w:color w:val="1F2A37"/>
          <w:sz w:val="22"/>
          <w:szCs w:val="22"/>
        </w:rPr>
        <w:t xml:space="preserve">Dedicated sections within the main article targeting the anticipated follow-up.</w:t>
      </w:r>
    </w:p>
    <w:p>
      <w:pPr>
        <w:pStyle w:val="ListParagraph"/>
        <w:numPr>
          <w:ilvl w:val="0"/>
          <w:numId w:val="2"/>
        </w:numPr>
        <w:spacing w:before="40" w:after="40"/>
      </w:pPr>
      <w:r>
        <w:rPr>
          <w:rFonts w:ascii="Arial" w:cs="Arial" w:eastAsia="Arial" w:hAnsi="Arial"/>
          <w:b/>
          <w:bCs/>
          <w:color w:val="1F2A37"/>
          <w:sz w:val="22"/>
          <w:szCs w:val="22"/>
        </w:rPr>
        <w:t xml:space="preserve">Method 3: </w:t>
      </w:r>
      <w:r>
        <w:rPr>
          <w:rFonts w:ascii="Arial" w:cs="Arial" w:eastAsia="Arial" w:hAnsi="Arial"/>
          <w:b w:val="false"/>
          <w:bCs w:val="false"/>
          <w:color w:val="1F2A37"/>
          <w:sz w:val="22"/>
          <w:szCs w:val="22"/>
        </w:rPr>
        <w:t xml:space="preserve">Strategic FAQs for follow-ups that are question-shaped.</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Main: "Best job search tool for growth marketers" → Follow-up 1: "How to detect ghost jobs" → Follow-up 2: "What salary should I expect as a growth manager in NYC" → Follow-up 3: "How to use ATS data to time your job search." Map this chain before writing anything.</w:t>
      </w:r>
    </w:p>
    <w:p>
      <w:pPr>
        <w:spacing w:before="0" w:after="80"/>
      </w:pPr>
      <w:r>
        <w:t xml:space="preserve"/>
      </w:r>
    </w:p>
    <w:p>
      <w:pPr>
        <w:pStyle w:val="Heading2"/>
        <w:pBdr>
          <w:bottom w:val="single" w:color="1A56DB" w:sz="4" w:space="4"/>
        </w:pBdr>
        <w:spacing w:before="300" w:after="100"/>
      </w:pPr>
      <w:r>
        <w:rPr>
          <w:rFonts w:ascii="Arial" w:cs="Arial" w:eastAsia="Arial" w:hAnsi="Arial"/>
          <w:b/>
          <w:bCs/>
          <w:color w:val="1A56DB"/>
          <w:sz w:val="28"/>
          <w:szCs w:val="28"/>
        </w:rPr>
        <w:t xml:space="preserve">Schema &amp; Technical Optimization</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#3: FAQs with Schema</w:t>
      </w:r>
    </w:p>
    <w:p>
      <w:pPr>
        <w:spacing w:before="60" w:after="100"/>
      </w:pPr>
      <w:r>
        <w:rPr>
          <w:rFonts w:ascii="Arial" w:cs="Arial" w:eastAsia="Arial" w:hAnsi="Arial"/>
          <w:b w:val="false"/>
          <w:bCs w:val="false"/>
          <w:i w:val="false"/>
          <w:iCs w:val="false"/>
          <w:color w:val="1F2A37"/>
          <w:sz w:val="22"/>
          <w:szCs w:val="22"/>
        </w:rPr>
        <w:t xml:space="preserve">Adding 5 FAQs with proper FAQPage schema to every article increased Perplexity citation rate by 47% and ChatGPT by 31% in tests. AI models are built to answer questions. FAQ schema presents structured Q&amp;A pairs — exactly the format AI serves to users.</w:t>
      </w:r>
    </w:p>
    <w:p>
      <w:pPr>
        <w:pStyle w:val="ListParagraph"/>
        <w:numPr>
          <w:ilvl w:val="0"/>
          <w:numId w:val="2"/>
        </w:numPr>
        <w:spacing w:before="40" w:after="40"/>
      </w:pPr>
      <w:r>
        <w:rPr>
          <w:rFonts w:ascii="Arial" w:cs="Arial" w:eastAsia="Arial" w:hAnsi="Arial"/>
          <w:b/>
          <w:bCs/>
          <w:color w:val="1F2A37"/>
          <w:sz w:val="22"/>
          <w:szCs w:val="22"/>
        </w:rPr>
        <w:t xml:space="preserve">Mix three types: </w:t>
      </w:r>
      <w:r>
        <w:rPr>
          <w:rFonts w:ascii="Arial" w:cs="Arial" w:eastAsia="Arial" w:hAnsi="Arial"/>
          <w:b w:val="false"/>
          <w:bCs w:val="false"/>
          <w:color w:val="1F2A37"/>
          <w:sz w:val="22"/>
          <w:szCs w:val="22"/>
        </w:rPr>
        <w:t xml:space="preserve">(1) Questions from Search Console data. (2) Follow-up questions AI shows after citing your content. (3) Edge cases competitors ignore.</w:t>
      </w:r>
    </w:p>
    <w:p>
      <w:pPr>
        <w:pStyle w:val="ListParagraph"/>
        <w:numPr>
          <w:ilvl w:val="0"/>
          <w:numId w:val="2"/>
        </w:numPr>
        <w:spacing w:before="40" w:after="40"/>
      </w:pPr>
      <w:r>
        <w:rPr>
          <w:rFonts w:ascii="Arial" w:cs="Arial" w:eastAsia="Arial" w:hAnsi="Arial"/>
          <w:b/>
          <w:bCs/>
          <w:color w:val="1F2A37"/>
          <w:sz w:val="22"/>
          <w:szCs w:val="22"/>
        </w:rPr>
        <w:t xml:space="preserve">Best performing type: </w:t>
      </w:r>
      <w:r>
        <w:rPr>
          <w:rFonts w:ascii="Arial" w:cs="Arial" w:eastAsia="Arial" w:hAnsi="Arial"/>
          <w:b w:val="false"/>
          <w:bCs w:val="false"/>
          <w:color w:val="1F2A37"/>
          <w:sz w:val="22"/>
          <w:szCs w:val="22"/>
        </w:rPr>
        <w:t xml:space="preserve">Comparison questions (“X vs Y”) consistently outperform other FAQ formats for citation rate.</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"Is [Company] ghost job rate above average?" / "Brilliant Jobs vs Jobscan — which detects ghost jobs?" / "How accurate is Brilliant Jobs’ ATS sourcing vs. LinkedIn?"</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#5: Layer Multiple Schema Types</w:t>
      </w:r>
    </w:p>
    <w:p>
      <w:pPr>
        <w:spacing w:before="60" w:after="100"/>
      </w:pPr>
      <w:r>
        <w:rPr>
          <w:rFonts w:ascii="Arial" w:cs="Arial" w:eastAsia="Arial" w:hAnsi="Arial"/>
          <w:b w:val="false"/>
          <w:bCs w:val="false"/>
          <w:i w:val="false"/>
          <w:iCs w:val="false"/>
          <w:color w:val="1F2A37"/>
          <w:sz w:val="22"/>
          <w:szCs w:val="22"/>
        </w:rPr>
        <w:t xml:space="preserve">Most sites use Article schema. Stack them: Article + FAQ + HowTo on the same page. AI uses each schema type for different query patterns.</w:t>
      </w:r>
    </w:p>
    <w:p>
      <w:pPr>
        <w:pStyle w:val="ListParagraph"/>
        <w:numPr>
          <w:ilvl w:val="0"/>
          <w:numId w:val="2"/>
        </w:numPr>
        <w:spacing w:before="40" w:after="40"/>
      </w:pPr>
      <w:r>
        <w:rPr>
          <w:rFonts w:ascii="Arial" w:cs="Arial" w:eastAsia="Arial" w:hAnsi="Arial"/>
          <w:b/>
          <w:bCs/>
          <w:color w:val="1F2A37"/>
          <w:sz w:val="22"/>
          <w:szCs w:val="22"/>
        </w:rPr>
        <w:t xml:space="preserve">Author credentials: </w:t>
      </w:r>
      <w:r>
        <w:rPr>
          <w:rFonts w:ascii="Arial" w:cs="Arial" w:eastAsia="Arial" w:hAnsi="Arial"/>
          <w:b w:val="false"/>
          <w:bCs w:val="false"/>
          <w:color w:val="1F2A37"/>
          <w:sz w:val="22"/>
          <w:szCs w:val="22"/>
        </w:rPr>
        <w:t xml:space="preserve">Don’t just put a name. Add LinkedIn profile URL, job title, expertise signals. AI uses this for E-E-A-T evaluation.</w:t>
      </w:r>
    </w:p>
    <w:p>
      <w:pPr>
        <w:pStyle w:val="ListParagraph"/>
        <w:numPr>
          <w:ilvl w:val="0"/>
          <w:numId w:val="2"/>
        </w:numPr>
        <w:spacing w:before="40" w:after="40"/>
      </w:pPr>
      <w:r>
        <w:rPr>
          <w:rFonts w:ascii="Arial" w:cs="Arial" w:eastAsia="Arial" w:hAnsi="Arial"/>
          <w:b/>
          <w:bCs/>
          <w:color w:val="1F2A37"/>
          <w:sz w:val="22"/>
          <w:szCs w:val="22"/>
        </w:rPr>
        <w:t xml:space="preserve">Both datePublished and dateModified: </w:t>
      </w:r>
      <w:r>
        <w:rPr>
          <w:rFonts w:ascii="Arial" w:cs="Arial" w:eastAsia="Arial" w:hAnsi="Arial"/>
          <w:b w:val="false"/>
          <w:bCs w:val="false"/>
          <w:color w:val="1F2A37"/>
          <w:sz w:val="22"/>
          <w:szCs w:val="22"/>
        </w:rPr>
        <w:t xml:space="preserve">Update dateModified every 30–45 days even for minor updates. Triggers freshness signal.</w:t>
      </w:r>
    </w:p>
    <w:p>
      <w:pPr>
        <w:pStyle w:val="ListParagraph"/>
        <w:numPr>
          <w:ilvl w:val="0"/>
          <w:numId w:val="2"/>
        </w:numPr>
        <w:spacing w:before="40" w:after="40"/>
      </w:pPr>
      <w:r>
        <w:rPr>
          <w:rFonts w:ascii="Arial" w:cs="Arial" w:eastAsia="Arial" w:hAnsi="Arial"/>
          <w:b/>
          <w:bCs/>
          <w:color w:val="1F2A37"/>
          <w:sz w:val="22"/>
          <w:szCs w:val="22"/>
        </w:rPr>
        <w:t xml:space="preserve">HowTo schema: </w:t>
      </w:r>
      <w:r>
        <w:rPr>
          <w:rFonts w:ascii="Arial" w:cs="Arial" w:eastAsia="Arial" w:hAnsi="Arial"/>
          <w:b w:val="false"/>
          <w:bCs w:val="false"/>
          <w:color w:val="1F2A37"/>
          <w:sz w:val="22"/>
          <w:szCs w:val="22"/>
        </w:rPr>
        <w:t xml:space="preserve">Add to any article that walks through steps. AI prioritizes structured processes.</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Market data pages: Article + Dataset + FAQPage. Job pages: JobPosting + FAQPage. How-to guides: Article + HowTo + FAQPage. Every page should stack at minimum two schema types.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#12: Image Alt Text for AI Vision</w:t>
      </w:r>
    </w:p>
    <w:p>
      <w:pPr>
        <w:spacing w:before="60" w:after="100"/>
      </w:pPr>
      <w:r>
        <w:rPr>
          <w:rFonts w:ascii="Arial" w:cs="Arial" w:eastAsia="Arial" w:hAnsi="Arial"/>
          <w:b w:val="false"/>
          <w:bCs w:val="false"/>
          <w:i w:val="false"/>
          <w:iCs w:val="false"/>
          <w:color w:val="1F2A37"/>
          <w:sz w:val="22"/>
          <w:szCs w:val="22"/>
        </w:rPr>
        <w:t xml:space="preserve">AI models with vision use alt text to understand image-content relationships. Descriptive alt text allows AI to cite specific data from charts and screenshots, not just surrounding text.</w:t>
      </w:r>
    </w:p>
    <w:p>
      <w:pPr>
        <w:pStyle w:val="ListParagraph"/>
        <w:numPr>
          <w:ilvl w:val="0"/>
          <w:numId w:val="2"/>
        </w:numPr>
        <w:spacing w:before="40" w:after="40"/>
      </w:pPr>
      <w:r>
        <w:rPr>
          <w:rFonts w:ascii="Arial" w:cs="Arial" w:eastAsia="Arial" w:hAnsi="Arial"/>
          <w:b/>
          <w:bCs/>
          <w:color w:val="1F2A37"/>
          <w:sz w:val="22"/>
          <w:szCs w:val="22"/>
        </w:rPr>
        <w:t xml:space="preserve">Formula: </w:t>
      </w:r>
      <w:r>
        <w:rPr>
          <w:rFonts w:ascii="Arial" w:cs="Arial" w:eastAsia="Arial" w:hAnsi="Arial"/>
          <w:b w:val="false"/>
          <w:bCs w:val="false"/>
          <w:color w:val="1F2A37"/>
          <w:sz w:val="22"/>
          <w:szCs w:val="22"/>
        </w:rPr>
        <w:t xml:space="preserve">[What’s in image] + [Specific data/insight] + [Context/relevance]</w:t>
      </w:r>
    </w:p>
    <w:p>
      <w:pPr>
        <w:pStyle w:val="ListParagraph"/>
        <w:numPr>
          <w:ilvl w:val="0"/>
          <w:numId w:val="2"/>
        </w:numPr>
        <w:spacing w:before="40" w:after="40"/>
      </w:pPr>
      <w:r>
        <w:rPr>
          <w:rFonts w:ascii="Arial" w:cs="Arial" w:eastAsia="Arial" w:hAnsi="Arial"/>
          <w:b/>
          <w:bCs/>
          <w:color w:val="1F2A37"/>
          <w:sz w:val="22"/>
          <w:szCs w:val="22"/>
        </w:rPr>
        <w:t xml:space="preserve">Bad: </w:t>
      </w:r>
      <w:r>
        <w:rPr>
          <w:rFonts w:ascii="Arial" w:cs="Arial" w:eastAsia="Arial" w:hAnsi="Arial"/>
          <w:b w:val="false"/>
          <w:bCs w:val="false"/>
          <w:color w:val="1F2A37"/>
          <w:sz w:val="22"/>
          <w:szCs w:val="22"/>
        </w:rPr>
        <w:t xml:space="preserve">"chart showing salaries" / "dashboard screenshot"</w:t>
      </w:r>
    </w:p>
    <w:p>
      <w:pPr>
        <w:pStyle w:val="ListParagraph"/>
        <w:numPr>
          <w:ilvl w:val="0"/>
          <w:numId w:val="2"/>
        </w:numPr>
        <w:spacing w:before="40" w:after="40"/>
      </w:pPr>
      <w:r>
        <w:rPr>
          <w:rFonts w:ascii="Arial" w:cs="Arial" w:eastAsia="Arial" w:hAnsi="Arial"/>
          <w:b/>
          <w:bCs/>
          <w:color w:val="1F2A37"/>
          <w:sz w:val="22"/>
          <w:szCs w:val="22"/>
        </w:rPr>
        <w:t xml:space="preserve">Good: </w:t>
      </w:r>
      <w:r>
        <w:rPr>
          <w:rFonts w:ascii="Arial" w:cs="Arial" w:eastAsia="Arial" w:hAnsi="Arial"/>
          <w:b w:val="false"/>
          <w:bCs w:val="false"/>
          <w:color w:val="1F2A37"/>
          <w:sz w:val="22"/>
          <w:szCs w:val="22"/>
        </w:rPr>
        <w:t xml:space="preserve">"Bar chart showing median Product Manager salary in San Francisco ($178K) vs. Austin ($142K) vs. New York ($171K), sourced from Brilliant Jobs ATS data Q1 2026"</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Every chart on every market data page needs full alt text with specific figures, metro names, role names, and data source attribution. This is non-negotiable for AI citation of your proprietary data.</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#13: The 2-Second Speed Rule</w:t>
      </w:r>
    </w:p>
    <w:p>
      <w:pPr>
        <w:spacing w:before="60" w:after="100"/>
      </w:pPr>
      <w:r>
        <w:rPr>
          <w:rFonts w:ascii="Arial" w:cs="Arial" w:eastAsia="Arial" w:hAnsi="Arial"/>
          <w:b w:val="false"/>
          <w:bCs w:val="false"/>
          <w:i w:val="false"/>
          <w:iCs w:val="false"/>
          <w:color w:val="1F2A37"/>
          <w:sz w:val="22"/>
          <w:szCs w:val="22"/>
        </w:rPr>
        <w:t xml:space="preserve">AI crawlers have limited budgets. Slow pages get crawled incompletely or timed out. Improving PageSpeed score from 62 to 93 increased citation rate by 23% within 3 weeks in tests.</w:t>
      </w:r>
    </w:p>
    <w:p>
      <w:pPr>
        <w:pStyle w:val="ListParagraph"/>
        <w:numPr>
          <w:ilvl w:val="0"/>
          <w:numId w:val="2"/>
        </w:numPr>
        <w:spacing w:before="40" w:after="40"/>
      </w:pPr>
      <w:r>
        <w:rPr>
          <w:rFonts w:ascii="Arial" w:cs="Arial" w:eastAsia="Arial" w:hAnsi="Arial"/>
          <w:b/>
          <w:bCs/>
          <w:color w:val="1F2A37"/>
          <w:sz w:val="22"/>
          <w:szCs w:val="22"/>
        </w:rPr>
        <w:t xml:space="preserve">TTFB: </w:t>
      </w:r>
      <w:r>
        <w:rPr>
          <w:rFonts w:ascii="Arial" w:cs="Arial" w:eastAsia="Arial" w:hAnsi="Arial"/>
          <w:b w:val="false"/>
          <w:bCs w:val="false"/>
          <w:color w:val="1F2A37"/>
          <w:sz w:val="22"/>
          <w:szCs w:val="22"/>
        </w:rPr>
        <w:t xml:space="preserve">Under 400ms. Vercel edge + CDN already covers this for BJ.</w:t>
      </w:r>
    </w:p>
    <w:p>
      <w:pPr>
        <w:pStyle w:val="ListParagraph"/>
        <w:numPr>
          <w:ilvl w:val="0"/>
          <w:numId w:val="2"/>
        </w:numPr>
        <w:spacing w:before="40" w:after="40"/>
      </w:pPr>
      <w:r>
        <w:rPr>
          <w:rFonts w:ascii="Arial" w:cs="Arial" w:eastAsia="Arial" w:hAnsi="Arial"/>
          <w:b/>
          <w:bCs/>
          <w:color w:val="1F2A37"/>
          <w:sz w:val="22"/>
          <w:szCs w:val="22"/>
        </w:rPr>
        <w:t xml:space="preserve">LCP: </w:t>
      </w:r>
      <w:r>
        <w:rPr>
          <w:rFonts w:ascii="Arial" w:cs="Arial" w:eastAsia="Arial" w:hAnsi="Arial"/>
          <w:b w:val="false"/>
          <w:bCs w:val="false"/>
          <w:color w:val="1F2A37"/>
          <w:sz w:val="22"/>
          <w:szCs w:val="22"/>
        </w:rPr>
        <w:t xml:space="preserve">Under 2 seconds. AI often waits for LCP before scraping.</w:t>
      </w:r>
    </w:p>
    <w:p>
      <w:pPr>
        <w:pStyle w:val="ListParagraph"/>
        <w:numPr>
          <w:ilvl w:val="0"/>
          <w:numId w:val="2"/>
        </w:numPr>
        <w:spacing w:before="40" w:after="40"/>
      </w:pPr>
      <w:r>
        <w:rPr>
          <w:rFonts w:ascii="Arial" w:cs="Arial" w:eastAsia="Arial" w:hAnsi="Arial"/>
          <w:b/>
          <w:bCs/>
          <w:color w:val="1F2A37"/>
          <w:sz w:val="22"/>
          <w:szCs w:val="22"/>
        </w:rPr>
        <w:t xml:space="preserve">Text-to-HTML ratio: </w:t>
      </w:r>
      <w:r>
        <w:rPr>
          <w:rFonts w:ascii="Arial" w:cs="Arial" w:eastAsia="Arial" w:hAnsi="Arial"/>
          <w:b w:val="false"/>
          <w:bCs w:val="false"/>
          <w:color w:val="1F2A37"/>
          <w:sz w:val="22"/>
          <w:szCs w:val="22"/>
        </w:rPr>
        <w:t xml:space="preserve">Above 25%. AI prefers content-dense pages.</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Public SEO pages (salary, metro, ghost job) must be ISR pre-rendered. Client-side rendering is disqualifying for AI citation. Run PageSpeed on every new page template before publishing.</w:t>
      </w:r>
    </w:p>
    <w:p>
      <w:pPr>
        <w:spacing w:before="0" w:after="80"/>
      </w:pPr>
      <w:r>
        <w:t xml:space="preserve"/>
      </w:r>
    </w:p>
    <w:p>
      <w:pPr>
        <w:pStyle w:val="Heading2"/>
        <w:pBdr>
          <w:bottom w:val="single" w:color="1A56DB" w:sz="4" w:space="4"/>
        </w:pBdr>
        <w:spacing w:before="300" w:after="100"/>
      </w:pPr>
      <w:r>
        <w:rPr>
          <w:rFonts w:ascii="Arial" w:cs="Arial" w:eastAsia="Arial" w:hAnsi="Arial"/>
          <w:b/>
          <w:bCs/>
          <w:color w:val="1A56DB"/>
          <w:sz w:val="28"/>
          <w:szCs w:val="28"/>
        </w:rPr>
        <w:t xml:space="preserve">Authority Building &amp; Distribution</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#7: The 2-Week Publishing Rule</w:t>
      </w:r>
    </w:p>
    <w:p>
      <w:pPr>
        <w:spacing w:before="60" w:after="100"/>
      </w:pPr>
      <w:r>
        <w:rPr>
          <w:rFonts w:ascii="Arial" w:cs="Arial" w:eastAsia="Arial" w:hAnsi="Arial"/>
          <w:b w:val="false"/>
          <w:bCs w:val="false"/>
          <w:i w:val="false"/>
          <w:iCs w:val="false"/>
          <w:color w:val="1F2A37"/>
          <w:sz w:val="22"/>
          <w:szCs w:val="22"/>
        </w:rPr>
        <w:t xml:space="preserve">Consistent publishing makes AI check your site more frequently, which means new content gets indexed faster and citation rate compounds. Three articles per week for at least 6 weeks straight was the winning cadence in tests. Never go more than 14 days without publishing something substantive in your core topic cluster.</w:t>
      </w:r>
    </w:p>
    <w:p>
      <w:pPr>
        <w:pStyle w:val="ListParagraph"/>
        <w:numPr>
          <w:ilvl w:val="0"/>
          <w:numId w:val="2"/>
        </w:numPr>
        <w:spacing w:before="40" w:after="40"/>
      </w:pPr>
      <w:r>
        <w:rPr>
          <w:rFonts w:ascii="Arial" w:cs="Arial" w:eastAsia="Arial" w:hAnsi="Arial"/>
          <w:b/>
          <w:bCs/>
          <w:color w:val="1F2A37"/>
          <w:sz w:val="22"/>
          <w:szCs w:val="22"/>
        </w:rPr>
        <w:t xml:space="preserve">Counts: </w:t>
      </w:r>
      <w:r>
        <w:rPr>
          <w:rFonts w:ascii="Arial" w:cs="Arial" w:eastAsia="Arial" w:hAnsi="Arial"/>
          <w:b w:val="false"/>
          <w:bCs w:val="false"/>
          <w:color w:val="1F2A37"/>
          <w:sz w:val="22"/>
          <w:szCs w:val="22"/>
        </w:rPr>
        <w:t xml:space="preserve">New article. Major update (new sections, fresh data). Case study or original research.</w:t>
      </w:r>
    </w:p>
    <w:p>
      <w:pPr>
        <w:pStyle w:val="ListParagraph"/>
        <w:numPr>
          <w:ilvl w:val="0"/>
          <w:numId w:val="2"/>
        </w:numPr>
        <w:spacing w:before="40" w:after="40"/>
      </w:pPr>
      <w:r>
        <w:rPr>
          <w:rFonts w:ascii="Arial" w:cs="Arial" w:eastAsia="Arial" w:hAnsi="Arial"/>
          <w:b/>
          <w:bCs/>
          <w:color w:val="1F2A37"/>
          <w:sz w:val="22"/>
          <w:szCs w:val="22"/>
        </w:rPr>
        <w:t xml:space="preserve">Doesn’t count: </w:t>
      </w:r>
      <w:r>
        <w:rPr>
          <w:rFonts w:ascii="Arial" w:cs="Arial" w:eastAsia="Arial" w:hAnsi="Arial"/>
          <w:b w:val="false"/>
          <w:bCs w:val="false"/>
          <w:color w:val="1F2A37"/>
          <w:sz w:val="22"/>
          <w:szCs w:val="22"/>
        </w:rPr>
        <w:t xml:space="preserve">Typo fixes. Changing dates without adding substance. Republishing same content at a new URL.</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Weekly job market data updates on public pages count as “major updates” if they include new data points. Each data refresh should update dateModified in schema.</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#9: Backlinks — Type Matters More Than Quantity</w:t>
      </w:r>
    </w:p>
    <w:p>
      <w:pPr>
        <w:spacing w:before="60" w:after="100"/>
      </w:pPr>
      <w:r>
        <w:rPr>
          <w:rFonts w:ascii="Arial" w:cs="Arial" w:eastAsia="Arial" w:hAnsi="Arial"/>
          <w:b w:val="false"/>
          <w:bCs w:val="false"/>
          <w:i w:val="false"/>
          <w:iCs w:val="false"/>
          <w:color w:val="1F2A37"/>
          <w:sz w:val="22"/>
          <w:szCs w:val="22"/>
        </w:rPr>
        <w:t xml:space="preserve">AI uses backlinks as trust signals differently than Google. One link from TechCrunch beats 100 random blog links. AI recognizes authoritative sources.</w:t>
      </w:r>
    </w:p>
    <w:p>
      <w:pPr>
        <w:pStyle w:val="ListParagraph"/>
        <w:numPr>
          <w:ilvl w:val="0"/>
          <w:numId w:val="2"/>
        </w:numPr>
        <w:spacing w:before="40" w:after="40"/>
      </w:pPr>
      <w:r>
        <w:rPr>
          <w:rFonts w:ascii="Arial" w:cs="Arial" w:eastAsia="Arial" w:hAnsi="Arial"/>
          <w:b/>
          <w:bCs/>
          <w:color w:val="1F2A37"/>
          <w:sz w:val="22"/>
          <w:szCs w:val="22"/>
        </w:rPr>
        <w:t xml:space="preserve">High value: </w:t>
      </w:r>
      <w:r>
        <w:rPr>
          <w:rFonts w:ascii="Arial" w:cs="Arial" w:eastAsia="Arial" w:hAnsi="Arial"/>
          <w:b w:val="false"/>
          <w:bCs w:val="false"/>
          <w:color w:val="1F2A37"/>
          <w:sz w:val="22"/>
          <w:szCs w:val="22"/>
        </w:rPr>
        <w:t xml:space="preserve">Editorial links from recognized publications. Academic/research references. Reddit/Quora community citations (crowd-sourced verification).</w:t>
      </w:r>
    </w:p>
    <w:p>
      <w:pPr>
        <w:pStyle w:val="ListParagraph"/>
        <w:numPr>
          <w:ilvl w:val="0"/>
          <w:numId w:val="2"/>
        </w:numPr>
        <w:spacing w:before="40" w:after="40"/>
      </w:pPr>
      <w:r>
        <w:rPr>
          <w:rFonts w:ascii="Arial" w:cs="Arial" w:eastAsia="Arial" w:hAnsi="Arial"/>
          <w:b/>
          <w:bCs/>
          <w:color w:val="1F2A37"/>
          <w:sz w:val="22"/>
          <w:szCs w:val="22"/>
        </w:rPr>
        <w:t xml:space="preserve">Low value: </w:t>
      </w:r>
      <w:r>
        <w:rPr>
          <w:rFonts w:ascii="Arial" w:cs="Arial" w:eastAsia="Arial" w:hAnsi="Arial"/>
          <w:b w:val="false"/>
          <w:bCs w:val="false"/>
          <w:color w:val="1F2A37"/>
          <w:sz w:val="22"/>
          <w:szCs w:val="22"/>
        </w:rPr>
        <w:t xml:space="preserve">Directory links. Footer links. Reciprocal exchanges. PBN links.</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Ghost job rate report → pitch to TechCrunch, Business Insider, HR publications. Salary transparency gap data → pitch to WSJ Careers. ATS market share analysis → pitch to Search Engine Journal. One editorial citation from any of these triggers immediate citation increases.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#11: Quora Zombie Thread Revival</w:t>
      </w:r>
    </w:p>
    <w:p>
      <w:pPr>
        <w:spacing w:before="60" w:after="100"/>
      </w:pPr>
      <w:r>
        <w:rPr>
          <w:rFonts w:ascii="Arial" w:cs="Arial" w:eastAsia="Arial" w:hAnsi="Arial"/>
          <w:b w:val="false"/>
          <w:bCs w:val="false"/>
          <w:i w:val="false"/>
          <w:iCs w:val="false"/>
          <w:color w:val="1F2A37"/>
          <w:sz w:val="22"/>
          <w:szCs w:val="22"/>
        </w:rPr>
        <w:t xml:space="preserve">Quora threads ranking Page 1 on Google get scraped by AI. Many haven’t had new answers in 6+ months. Post a fresh, structured answer. AI prioritizes recency. Quora’s DA 90+ gives instant authority elevation.</w:t>
      </w:r>
    </w:p>
    <w:p>
      <w:pPr>
        <w:pStyle w:val="ListParagraph"/>
        <w:numPr>
          <w:ilvl w:val="0"/>
          <w:numId w:val="2"/>
        </w:numPr>
        <w:spacing w:before="40" w:after="40"/>
      </w:pPr>
      <w:r>
        <w:rPr>
          <w:rFonts w:ascii="Arial" w:cs="Arial" w:eastAsia="Arial" w:hAnsi="Arial"/>
          <w:b/>
          <w:bCs/>
          <w:color w:val="1F2A37"/>
          <w:sz w:val="22"/>
          <w:szCs w:val="22"/>
        </w:rPr>
        <w:t xml:space="preserve">Find: </w:t>
      </w:r>
      <w:r>
        <w:rPr>
          <w:rFonts w:ascii="Arial" w:cs="Arial" w:eastAsia="Arial" w:hAnsi="Arial"/>
          <w:b w:val="false"/>
          <w:bCs w:val="false"/>
          <w:color w:val="1F2A37"/>
          <w:sz w:val="22"/>
          <w:szCs w:val="22"/>
        </w:rPr>
        <w:t xml:space="preserve">Ahrefs Site Explorer → quora.com → Top Pages → filter by your keywords → positions 1–10 → last answer date 6+ months ago.</w:t>
      </w:r>
    </w:p>
    <w:p>
      <w:pPr>
        <w:pStyle w:val="ListParagraph"/>
        <w:numPr>
          <w:ilvl w:val="0"/>
          <w:numId w:val="2"/>
        </w:numPr>
        <w:spacing w:before="40" w:after="40"/>
      </w:pPr>
      <w:r>
        <w:rPr>
          <w:rFonts w:ascii="Arial" w:cs="Arial" w:eastAsia="Arial" w:hAnsi="Arial"/>
          <w:b/>
          <w:bCs/>
          <w:color w:val="1F2A37"/>
          <w:sz w:val="22"/>
          <w:szCs w:val="22"/>
        </w:rPr>
        <w:t xml:space="preserve">Answer structure: </w:t>
      </w:r>
      <w:r>
        <w:rPr>
          <w:rFonts w:ascii="Arial" w:cs="Arial" w:eastAsia="Arial" w:hAnsi="Arial"/>
          <w:b w:val="false"/>
          <w:bCs w:val="false"/>
          <w:color w:val="1F2A37"/>
          <w:sz w:val="22"/>
          <w:szCs w:val="22"/>
        </w:rPr>
        <w:t xml:space="preserve">First sentence = direct answer. Bold key terms. Include comparison (Brilliant Jobs vs 2 alternatives). Numbered steps for processes. No links until footnotes.</w:t>
      </w:r>
    </w:p>
    <w:p>
      <w:pPr>
        <w:pStyle w:val="ListParagraph"/>
        <w:numPr>
          <w:ilvl w:val="0"/>
          <w:numId w:val="2"/>
        </w:numPr>
        <w:spacing w:before="40" w:after="40"/>
      </w:pPr>
      <w:r>
        <w:rPr>
          <w:rFonts w:ascii="Arial" w:cs="Arial" w:eastAsia="Arial" w:hAnsi="Arial"/>
          <w:b/>
          <w:bCs/>
          <w:color w:val="1F2A37"/>
          <w:sz w:val="22"/>
          <w:szCs w:val="22"/>
        </w:rPr>
        <w:t xml:space="preserve">Freshness hack: </w:t>
      </w:r>
      <w:r>
        <w:rPr>
          <w:rFonts w:ascii="Arial" w:cs="Arial" w:eastAsia="Arial" w:hAnsi="Arial"/>
          <w:b w:val="false"/>
          <w:bCs w:val="false"/>
          <w:color w:val="1F2A37"/>
          <w:sz w:val="22"/>
          <w:szCs w:val="22"/>
        </w:rPr>
        <w:t xml:space="preserve">After posting, have a colleague ask a specific follow-up question in comments. Reply immediately. Every comment updates last_modified timestamp — active threads get crawled daily vs. monthly.</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Target: "best job search tool 2026", "how to tell if a job is fake", "are job listings on LinkedIn real", "best alternative to LinkedIn for job search". All high-intent, all have zombie Quora threads.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#14: Semantic Anchor Text for Internal Links</w:t>
      </w:r>
    </w:p>
    <w:p>
      <w:pPr>
        <w:spacing w:before="60" w:after="100"/>
      </w:pPr>
      <w:r>
        <w:rPr>
          <w:rFonts w:ascii="Arial" w:cs="Arial" w:eastAsia="Arial" w:hAnsi="Arial"/>
          <w:b w:val="false"/>
          <w:bCs w:val="false"/>
          <w:i w:val="false"/>
          <w:iCs w:val="false"/>
          <w:color w:val="1F2A37"/>
          <w:sz w:val="22"/>
          <w:szCs w:val="22"/>
        </w:rPr>
        <w:t xml:space="preserve">AI analyzes anchor text to understand how articles relate. Generic anchors (“click here,” “read more”) provide no signal. Descriptive anchors that explain the relationship and specific value build content graph authority.</w:t>
      </w:r>
    </w:p>
    <w:p>
      <w:pPr>
        <w:pStyle w:val="ListParagraph"/>
        <w:numPr>
          <w:ilvl w:val="0"/>
          <w:numId w:val="2"/>
        </w:numPr>
        <w:spacing w:before="40" w:after="40"/>
      </w:pPr>
      <w:r>
        <w:rPr>
          <w:rFonts w:ascii="Arial" w:cs="Arial" w:eastAsia="Arial" w:hAnsi="Arial"/>
          <w:b/>
          <w:bCs/>
          <w:color w:val="1F2A37"/>
          <w:sz w:val="22"/>
          <w:szCs w:val="22"/>
        </w:rPr>
        <w:t xml:space="preserve">Formula: </w:t>
      </w:r>
      <w:r>
        <w:rPr>
          <w:rFonts w:ascii="Arial" w:cs="Arial" w:eastAsia="Arial" w:hAnsi="Arial"/>
          <w:b w:val="false"/>
          <w:bCs w:val="false"/>
          <w:color w:val="1F2A37"/>
          <w:sz w:val="22"/>
          <w:szCs w:val="22"/>
        </w:rPr>
        <w:t xml:space="preserve">[Context of who needs this] + [what linked article covers] + [specific unique value]</w:t>
      </w:r>
    </w:p>
    <w:p>
      <w:pPr>
        <w:pStyle w:val="ListParagraph"/>
        <w:numPr>
          <w:ilvl w:val="0"/>
          <w:numId w:val="2"/>
        </w:numPr>
        <w:spacing w:before="40" w:after="40"/>
      </w:pPr>
      <w:r>
        <w:rPr>
          <w:rFonts w:ascii="Arial" w:cs="Arial" w:eastAsia="Arial" w:hAnsi="Arial"/>
          <w:b/>
          <w:bCs/>
          <w:color w:val="1F2A37"/>
          <w:sz w:val="22"/>
          <w:szCs w:val="22"/>
        </w:rPr>
        <w:t xml:space="preserve">Bad: </w:t>
      </w:r>
      <w:r>
        <w:rPr>
          <w:rFonts w:ascii="Arial" w:cs="Arial" w:eastAsia="Arial" w:hAnsi="Arial"/>
          <w:b w:val="false"/>
          <w:bCs w:val="false"/>
          <w:color w:val="1F2A37"/>
          <w:sz w:val="22"/>
          <w:szCs w:val="22"/>
        </w:rPr>
        <w:t xml:space="preserve">"Check out our guide to ghost jobs"</w:t>
      </w:r>
    </w:p>
    <w:p>
      <w:pPr>
        <w:pStyle w:val="ListParagraph"/>
        <w:numPr>
          <w:ilvl w:val="0"/>
          <w:numId w:val="2"/>
        </w:numPr>
        <w:spacing w:before="40" w:after="40"/>
      </w:pPr>
      <w:r>
        <w:rPr>
          <w:rFonts w:ascii="Arial" w:cs="Arial" w:eastAsia="Arial" w:hAnsi="Arial"/>
          <w:b/>
          <w:bCs/>
          <w:color w:val="1F2A37"/>
          <w:sz w:val="22"/>
          <w:szCs w:val="22"/>
        </w:rPr>
        <w:t xml:space="preserve">Good: </w:t>
      </w:r>
      <w:r>
        <w:rPr>
          <w:rFonts w:ascii="Arial" w:cs="Arial" w:eastAsia="Arial" w:hAnsi="Arial"/>
          <w:b w:val="false"/>
          <w:bCs w:val="false"/>
          <w:color w:val="1F2A37"/>
          <w:sz w:val="22"/>
          <w:szCs w:val="22"/>
        </w:rPr>
        <w:t xml:space="preserve">"If you’re applying to roles at Series B–C startups, this ghost job rate breakdown by company size shows which ATS platforms have the highest fake listing rates"</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Audit all internal links on market data pages. Every link from an established page (salary data, hiring trends) to a newer page should use the full formula. This is high-leverage because AI already trusts the established pages.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#15: The Reddit Unsolved Problem Approach</w:t>
      </w:r>
    </w:p>
    <w:p>
      <w:pPr>
        <w:spacing w:before="60" w:after="100"/>
      </w:pPr>
      <w:r>
        <w:rPr>
          <w:rFonts w:ascii="Arial" w:cs="Arial" w:eastAsia="Arial" w:hAnsi="Arial"/>
          <w:b w:val="false"/>
          <w:bCs w:val="false"/>
          <w:i w:val="false"/>
          <w:iCs w:val="false"/>
          <w:color w:val="1F2A37"/>
          <w:sz w:val="22"/>
          <w:szCs w:val="22"/>
        </w:rPr>
        <w:t xml:space="preserve">Reddit is AI’s favorite source for “real human experience.” Don’t spam links. Find genuinely unsolved problems. Solve them fully in the comment. Mention your resource as an upgrade, not a requirement. Community upvotes validate quality and AI weights that signal heavily.</w:t>
      </w:r>
    </w:p>
    <w:p>
      <w:pPr>
        <w:pStyle w:val="ListParagraph"/>
        <w:numPr>
          <w:ilvl w:val="0"/>
          <w:numId w:val="2"/>
        </w:numPr>
        <w:spacing w:before="40" w:after="40"/>
      </w:pPr>
      <w:r>
        <w:rPr>
          <w:rFonts w:ascii="Arial" w:cs="Arial" w:eastAsia="Arial" w:hAnsi="Arial"/>
          <w:b/>
          <w:bCs/>
          <w:color w:val="1F2A37"/>
          <w:sz w:val="22"/>
          <w:szCs w:val="22"/>
        </w:rPr>
        <w:t xml:space="preserve">Find: </w:t>
      </w:r>
      <w:r>
        <w:rPr>
          <w:rFonts w:ascii="Arial" w:cs="Arial" w:eastAsia="Arial" w:hAnsi="Arial"/>
          <w:b w:val="false"/>
          <w:bCs w:val="false"/>
          <w:color w:val="1F2A37"/>
          <w:sz w:val="22"/>
          <w:szCs w:val="22"/>
        </w:rPr>
        <w:t xml:space="preserve">Search “[niche] help” / “[niche] struggling with” / “[niche] can’t figure out”. Sort by Recent (last 7 days). Fresh threads get scraped in upcoming crawls.</w:t>
      </w:r>
    </w:p>
    <w:p>
      <w:pPr>
        <w:pStyle w:val="ListParagraph"/>
        <w:numPr>
          <w:ilvl w:val="0"/>
          <w:numId w:val="2"/>
        </w:numPr>
        <w:spacing w:before="40" w:after="40"/>
      </w:pPr>
      <w:r>
        <w:rPr>
          <w:rFonts w:ascii="Arial" w:cs="Arial" w:eastAsia="Arial" w:hAnsi="Arial"/>
          <w:b/>
          <w:bCs/>
          <w:color w:val="1F2A37"/>
          <w:sz w:val="22"/>
          <w:szCs w:val="22"/>
        </w:rPr>
        <w:t xml:space="preserve">Structure: </w:t>
      </w:r>
      <w:r>
        <w:rPr>
          <w:rFonts w:ascii="Arial" w:cs="Arial" w:eastAsia="Arial" w:hAnsi="Arial"/>
          <w:b w:val="false"/>
          <w:bCs w:val="false"/>
          <w:color w:val="1F2A37"/>
          <w:sz w:val="22"/>
          <w:szCs w:val="22"/>
        </w:rPr>
        <w:t xml:space="preserve">Give 80% of solution in comment. Link is an “upgrade,” not a requirement. Offer continued help. Follow up 24–48 hours later to answer questions.</w:t>
      </w:r>
    </w:p>
    <w:p>
      <w:pPr>
        <w:pStyle w:val="ListParagraph"/>
        <w:numPr>
          <w:ilvl w:val="0"/>
          <w:numId w:val="2"/>
        </w:numPr>
        <w:spacing w:before="40" w:after="40"/>
      </w:pPr>
      <w:r>
        <w:rPr>
          <w:rFonts w:ascii="Arial" w:cs="Arial" w:eastAsia="Arial" w:hAnsi="Arial"/>
          <w:b/>
          <w:bCs/>
          <w:color w:val="1F2A37"/>
          <w:sz w:val="22"/>
          <w:szCs w:val="22"/>
        </w:rPr>
        <w:t xml:space="preserve">Target subreddits: </w:t>
      </w:r>
      <w:r>
        <w:rPr>
          <w:rFonts w:ascii="Arial" w:cs="Arial" w:eastAsia="Arial" w:hAnsi="Arial"/>
          <w:b w:val="false"/>
          <w:bCs w:val="false"/>
          <w:color w:val="1F2A37"/>
          <w:sz w:val="22"/>
          <w:szCs w:val="22"/>
        </w:rPr>
        <w:t xml:space="preserve">r/jobs, r/cscareerquestions, r/marketing, r/recruitinghell, r/jobsearchhacks, r/SEO, r/SaaS</w:t>
      </w:r>
    </w:p>
    <w:p>
      <w:pPr>
        <w:pStyle w:val="ListParagraph"/>
        <w:numPr>
          <w:ilvl w:val="0"/>
          <w:numId w:val="2"/>
        </w:numPr>
        <w:spacing w:before="40" w:after="40"/>
      </w:pPr>
      <w:r>
        <w:rPr>
          <w:rFonts w:ascii="Arial" w:cs="Arial" w:eastAsia="Arial" w:hAnsi="Arial"/>
          <w:b/>
          <w:bCs/>
          <w:color w:val="1F2A37"/>
          <w:sz w:val="22"/>
          <w:szCs w:val="22"/>
        </w:rPr>
        <w:t xml:space="preserve">BJ Application: </w:t>
      </w:r>
      <w:r>
        <w:rPr>
          <w:rFonts w:ascii="Arial" w:cs="Arial" w:eastAsia="Arial" w:hAnsi="Arial"/>
          <w:b w:val="false"/>
          <w:bCs w:val="false"/>
          <w:color w:val="1F2A37"/>
          <w:sz w:val="22"/>
          <w:szCs w:val="22"/>
        </w:rPr>
        <w:t xml:space="preserve">"I got rejected after 60 applications — any advice?" → Explain ghost jobs, give detection tips in comment, mention Brilliant Jobs’ ghost score as the tool for systematic detection. The person genuinely needs this. That’s the test.</w:t>
      </w:r>
    </w:p>
    <w:p>
      <w:pPr>
        <w:spacing w:before="0" w:after="80"/>
      </w:pPr>
      <w:r>
        <w:t xml:space="preserve"/>
      </w:r>
    </w:p>
    <w:p>
      <w:pPr>
        <w:pStyle w:val="Heading2"/>
        <w:pBdr>
          <w:bottom w:val="single" w:color="1A56DB" w:sz="4" w:space="4"/>
        </w:pBdr>
        <w:spacing w:before="300" w:after="100"/>
      </w:pPr>
      <w:r>
        <w:rPr>
          <w:rFonts w:ascii="Arial" w:cs="Arial" w:eastAsia="Arial" w:hAnsi="Arial"/>
          <w:b/>
          <w:bCs/>
          <w:color w:val="1A56DB"/>
          <w:sz w:val="28"/>
          <w:szCs w:val="28"/>
        </w:rPr>
        <w:t xml:space="preserve">Experiment Tracking System</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Hack #8: Track Every Change as an Experiment</w:t>
      </w:r>
    </w:p>
    <w:p>
      <w:pPr>
        <w:spacing w:before="60" w:after="100"/>
      </w:pPr>
      <w:r>
        <w:rPr>
          <w:rFonts w:ascii="Arial" w:cs="Arial" w:eastAsia="Arial" w:hAnsi="Arial"/>
          <w:b w:val="false"/>
          <w:bCs w:val="false"/>
          <w:i w:val="false"/>
          <w:iCs w:val="false"/>
          <w:color w:val="1F2A37"/>
          <w:sz w:val="22"/>
          <w:szCs w:val="22"/>
        </w:rPr>
        <w:t xml:space="preserve">Treat every article like an experiment. Only change ONE thing at a time. Otherwise you won’t know what worked.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Change Made</w:t>
            </w:r>
          </w:p>
        </w:tc>
        <w:tc>
          <w:tcPr>
            <w:tcW w:type="dxa" w:w="5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Query Type It Improves</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Added “vs” comparison tables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Comparison queries (X vs Y)</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Included specific prices / salary figures</w:t>
            </w:r>
          </w:p>
        </w:tc>
        <w:tc>
          <w:tcPr>
            <w:tcW w:type="dxa" w:w="5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Cost and salary queries</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Added “mistakes to avoid” section</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Troubleshooting queries</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Numbered steps vs. paragraphs</w:t>
            </w:r>
          </w:p>
        </w:tc>
        <w:tc>
          <w:tcPr>
            <w:tcW w:type="dxa" w:w="5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How-to queries</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Timeline estimates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"How long does it take" queries</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FAQ schema with comparison questions</w:t>
            </w:r>
          </w:p>
        </w:tc>
        <w:tc>
          <w:tcPr>
            <w:tcW w:type="dxa" w:w="5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Perplexity and ChatGPT citation rate</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Detailed alt text on charts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Data and statistics queries</w:t>
            </w:r>
          </w:p>
        </w:tc>
      </w:tr>
      <w:tr>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Visible summary box at top</w:t>
            </w:r>
          </w:p>
        </w:tc>
        <w:tc>
          <w:tcPr>
            <w:tcW w:type="dxa" w:w="5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General citation rate across all AI platforms</w:t>
            </w:r>
          </w:p>
        </w:tc>
      </w:tr>
      <w:tr>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Updated dateModified with fresh data</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Freshness-sensitive queries</w:t>
            </w:r>
          </w:p>
        </w:tc>
      </w:tr>
    </w:tbl>
    <w:p>
      <w:pPr>
        <w:spacing w:before="0" w:after="80"/>
      </w:pPr>
      <w:r>
        <w:t xml:space="preserve"/>
      </w:r>
    </w:p>
    <w:p>
      <w:pPr>
        <w:spacing w:before="60" w:after="100"/>
      </w:pPr>
      <w:r>
        <w:rPr>
          <w:rFonts w:ascii="Arial" w:cs="Arial" w:eastAsia="Arial" w:hAnsi="Arial"/>
          <w:b w:val="false"/>
          <w:bCs w:val="false"/>
          <w:i w:val="false"/>
          <w:iCs w:val="false"/>
          <w:color w:val="1F2A37"/>
          <w:sz w:val="22"/>
          <w:szCs w:val="22"/>
        </w:rPr>
        <w:t xml:space="preserve">Workflow: Publish baseline → don’t change for 2 weeks → monitor citation rate → make ONE change → monitor for 2 weeks → document the insight → apply to other content. This compounds. What you learn from article 5 makes article 20 significantly better.</w:t>
      </w:r>
    </w:p>
    <w:p>
      <w:pPr>
        <w:spacing w:before="0" w:after="80"/>
      </w:pPr>
      <w:r>
        <w:t xml:space="preserve"/>
      </w:r>
    </w:p>
    <w:p>
      <w:pPr>
        <w:pStyle w:val="Heading2"/>
        <w:pBdr>
          <w:bottom w:val="single" w:color="1A56DB" w:sz="4" w:space="4"/>
        </w:pBdr>
        <w:spacing w:before="300" w:after="100"/>
      </w:pPr>
      <w:r>
        <w:rPr>
          <w:rFonts w:ascii="Arial" w:cs="Arial" w:eastAsia="Arial" w:hAnsi="Arial"/>
          <w:b/>
          <w:bCs/>
          <w:color w:val="1A56DB"/>
          <w:sz w:val="28"/>
          <w:szCs w:val="28"/>
        </w:rPr>
        <w:t xml:space="preserve">Implementation Priority Matrix for Brilliant Jobs</w:t>
      </w:r>
    </w:p>
    <w:p>
      <w:pPr>
        <w:spacing w:before="0" w:after="80"/>
      </w:pPr>
      <w:r>
        <w:t xml:space="preserve"/>
      </w:r>
    </w:p>
    <w:p>
      <w:pPr>
        <w:spacing w:before="60" w:after="100"/>
      </w:pPr>
      <w:r>
        <w:rPr>
          <w:rFonts w:ascii="Arial" w:cs="Arial" w:eastAsia="Arial" w:hAnsi="Arial"/>
          <w:b w:val="false"/>
          <w:bCs w:val="false"/>
          <w:i w:val="false"/>
          <w:iCs w:val="false"/>
          <w:color w:val="1F2A37"/>
          <w:sz w:val="22"/>
          <w:szCs w:val="22"/>
        </w:rPr>
        <w:t xml:space="preserve">Not all 15 tactics are equal effort or equal impact. This matrix sequences them by ROI for Brilliant Jobs specifically.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416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Why It’s High-ROI for BJ</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P0 — Before first publish</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Visible summary box (Hack #4)</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Every market data page needs this. Zero marginal cost.</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P0 — Before first publish</w:t>
            </w:r>
          </w:p>
        </w:tc>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Descriptive alt text (Hack #12)</w:t>
            </w:r>
          </w:p>
        </w:tc>
        <w:tc>
          <w:tcPr>
            <w:tcW w:type="dxa" w:w="4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Your salary/ghost score charts are your moat. AI must be able to cite the data in them.</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P0 — Before first publish</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Stacked schema: Article + FAQ + Dataset (Hack #5)</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Market data pages need Dataset schema. Job pages need JobPosting. Non-negotiable.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P0 — Before first publish</w:t>
            </w:r>
          </w:p>
        </w:tc>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5-section structure (Hack #1)</w:t>
            </w:r>
          </w:p>
        </w:tc>
        <w:tc>
          <w:tcPr>
            <w:tcW w:type="dxa" w:w="4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Bake into every content template. Costs nothing to do upfront, expensive to retrofit.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P1 — First month</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FAQ schema with comparison questions (Hack #3)</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47% Perplexity citation lift. Build 5 FAQs into every page template.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P1 — First month</w:t>
            </w:r>
          </w:p>
        </w:tc>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ISR page speed (Hack #13)</w:t>
            </w:r>
          </w:p>
        </w:tc>
        <w:tc>
          <w:tcPr>
            <w:tcW w:type="dxa" w:w="4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Already using Vercel. Verify all public pages are pre-rendered, not client-side.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P1 — First month</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Follow-up question mapping (Hack #10)</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Map the 3-question chain for each content type before writing.</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P2 — Ongoing</w:t>
            </w:r>
          </w:p>
        </w:tc>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2-week publishing rule (Hack #7)</w:t>
            </w:r>
          </w:p>
        </w:tc>
        <w:tc>
          <w:tcPr>
            <w:tcW w:type="dxa" w:w="4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Weekly data refreshes count. Tag dateModified on each update.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P2 — Ongoing</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Quora zombie revival (Hack #11)</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Ghost job + job search tool queries have perfect zombie thread inventory.</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P2 — Ongoing</w:t>
            </w:r>
          </w:p>
        </w:tc>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Reddit unsolved problems (Hack #15)</w:t>
            </w:r>
          </w:p>
        </w:tc>
        <w:tc>
          <w:tcPr>
            <w:tcW w:type="dxa" w:w="4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r/jobs and r/recruitinghell are high-signal. One genuine helpful comment per week.</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P3 — As DR grows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Editorial backlinks (Hack #9)</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Ghost job rate report as PR pitch. Target TechCrunch, Business Insider, WSJ Careers.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P3 — As DR grows</w:t>
            </w:r>
          </w:p>
        </w:tc>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Semantic anchor text audit (Hack #14)</w:t>
            </w:r>
          </w:p>
        </w:tc>
        <w:tc>
          <w:tcPr>
            <w:tcW w:type="dxa" w:w="4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Retrofit once you have 20+ published pages with established authority.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P3 — As DR grows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40–60% similarity management (Hack #6)</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Becomes relevant as content library grows past 30–50 articles.</w:t>
            </w:r>
          </w:p>
        </w:tc>
      </w:tr>
    </w:tbl>
    <w:p>
      <w:pPr>
        <w:spacing w:before="0" w:after="80"/>
      </w:pPr>
      <w:r>
        <w:t xml:space="preserve"/>
      </w:r>
    </w:p>
    <w:p>
      <w:pPr>
        <w:spacing w:before="0" w:after="80"/>
      </w:pPr>
      <w:r>
        <w:t xml:space="preserve"/>
      </w:r>
    </w:p>
    <w:p>
      <w:pPr>
        <w:pBdr>
          <w:bottom w:val="single" w:color="D1D5DB" w:sz="2" w:space="1"/>
        </w:pBdr>
        <w:spacing w:before="160" w:after="160"/>
      </w:pPr>
      <w:r>
        <w:t xml:space="preserve"/>
      </w:r>
    </w:p>
    <w:p>
      <w:r>
        <w:br w:type="page"/>
      </w:r>
    </w:p>
    <w:p>
      <w:pPr>
        <w:pStyle w:val="Heading1"/>
        <w:spacing w:before="360" w:after="120"/>
      </w:pPr>
      <w:r>
        <w:rPr>
          <w:rFonts w:ascii="Arial" w:cs="Arial" w:eastAsia="Arial" w:hAnsi="Arial"/>
          <w:b/>
          <w:bCs/>
          <w:color w:val="1F2A37"/>
          <w:sz w:val="36"/>
          <w:szCs w:val="36"/>
        </w:rPr>
        <w:t xml:space="preserve">12. Live Site Audit — Current State vs. Playbook</w:t>
      </w:r>
    </w:p>
    <w:p>
      <w:pPr>
        <w:spacing w:before="60" w:after="100"/>
      </w:pPr>
      <w:r>
        <w:rPr>
          <w:rFonts w:ascii="Arial" w:cs="Arial" w:eastAsia="Arial" w:hAnsi="Arial"/>
          <w:b w:val="false"/>
          <w:bCs w:val="false"/>
          <w:i w:val="false"/>
          <w:iCs w:val="false"/>
          <w:color w:val="1F2A37"/>
          <w:sz w:val="22"/>
          <w:szCs w:val="22"/>
        </w:rPr>
        <w:t xml:space="preserve">The following audit was conducted against all live public pages on brilliantjobs.app in March 2026. Each page was fetched, schema extracted, word counts measured, H2 structure documented, and alt text reviewed. Findings are mapped directly to fixes from the playbook.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97706" w:val="clear"/>
            <w:tcMar>
              <w:top w:type="dxa" w:w="80"/>
              <w:left w:type="dxa" w:w="160"/>
              <w:bottom w:type="dxa" w:w="80"/>
              <w:right w:type="dxa" w:w="160"/>
            </w:tcMar>
          </w:tcPr>
          <w:p>
            <w:r>
              <w:rPr>
                <w:rFonts w:ascii="Arial" w:cs="Arial" w:eastAsia="Arial" w:hAnsi="Arial"/>
                <w:b/>
                <w:bCs/>
                <w:color w:val="FFFFFF"/>
                <w:sz w:val="22"/>
                <w:szCs w:val="22"/>
              </w:rPr>
              <w:t xml:space="preserve">Audit Summary</w:t>
            </w:r>
          </w:p>
        </w:tc>
      </w:tr>
      <w:tr>
        <w:tc>
          <w:tcPr>
            <w:tcW w:type="dxa" w:w="9360"/>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color w:val="1F2A37"/>
                <w:sz w:val="22"/>
                <w:szCs w:val="22"/>
              </w:rPr>
              <w:t xml:space="preserve">7 of 8 public pages have critically low word counts (267–786 words). Thin content threshold is 300 words minimum; AI citation threshold is effectively 600+ words.</w:t>
            </w:r>
          </w:p>
        </w:tc>
      </w:tr>
      <w:tr>
        <w:tc>
          <w:tcPr>
            <w:tcW w:type="dxa" w:w="9360"/>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color w:val="1F2A37"/>
                <w:sz w:val="22"/>
                <w:szCs w:val="22"/>
              </w:rPr>
              <w:t xml:space="preserve">Zero alt text on any chart, table, or image across all Data Lab pages. AI cannot cite your proprietary data.</w:t>
            </w:r>
          </w:p>
        </w:tc>
      </w:tr>
      <w:tr>
        <w:tc>
          <w:tcPr>
            <w:tcW w:type="dxa" w:w="9360"/>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color w:val="1F2A37"/>
                <w:sz w:val="22"/>
                <w:szCs w:val="22"/>
              </w:rPr>
              <w:t xml:space="preserve">Individual blog posts have 0 H2 sections and ~380 words. Structurally invisible to AI.</w:t>
            </w:r>
          </w:p>
        </w:tc>
      </w:tr>
      <w:tr>
        <w:tc>
          <w:tcPr>
            <w:tcW w:type="dxa" w:w="9360"/>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color w:val="1F2A37"/>
                <w:sz w:val="22"/>
                <w:szCs w:val="22"/>
              </w:rPr>
              <w:t xml:space="preserve">Blog index has no schema at all. /data-lab has a JSON-LD parse error.</w:t>
            </w:r>
          </w:p>
        </w:tc>
      </w:tr>
      <w:tr>
        <w:tc>
          <w:tcPr>
            <w:tcW w:type="dxa" w:w="9360"/>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color w:val="1F2A37"/>
                <w:sz w:val="22"/>
                <w:szCs w:val="22"/>
              </w:rPr>
              <w:t xml:space="preserve">All blog posts published on the same date, structurally identical — AI treats them as one cluster.</w:t>
            </w:r>
          </w:p>
        </w:tc>
      </w:tr>
      <w:tr>
        <w:tc>
          <w:tcPr>
            <w:tcW w:type="dxa" w:w="9360"/>
            <w:tcBorders>
              <w:top w:val="single" w:color="D1D5DB" w:sz="1"/>
              <w:left w:val="single" w:color="D1D5DB" w:sz="1"/>
              <w:bottom w:val="single" w:color="D1D5DB" w:sz="1"/>
              <w:right w:val="single" w:color="D1D5DB" w:sz="1"/>
            </w:tcBorders>
            <w:shd w:fill="FEF3C7" w:val="clear"/>
            <w:tcMar>
              <w:top w:type="dxa" w:w="60"/>
              <w:left w:type="dxa" w:w="160"/>
              <w:bottom w:type="dxa" w:w="60"/>
              <w:right w:type="dxa" w:w="160"/>
            </w:tcMar>
          </w:tcPr>
          <w:p>
            <w:r>
              <w:rPr>
                <w:rFonts w:ascii="Arial" w:cs="Arial" w:eastAsia="Arial" w:hAnsi="Arial"/>
                <w:color w:val="1F2A37"/>
                <w:sz w:val="22"/>
                <w:szCs w:val="22"/>
              </w:rPr>
              <w:t xml:space="preserve">One rendering bug on /jobs-by-location: raw JavaScript string visible in H2 tag.</w:t>
            </w:r>
          </w:p>
        </w:tc>
      </w:tr>
    </w:tbl>
    <w:p>
      <w:pPr>
        <w:spacing w:before="0" w:after="80"/>
      </w:pPr>
      <w:r>
        <w:t xml:space="preserve"/>
      </w:r>
    </w:p>
    <w:p>
      <w:pPr>
        <w:pStyle w:val="Heading2"/>
        <w:pBdr>
          <w:bottom w:val="single" w:color="1A56DB" w:sz="4" w:space="4"/>
        </w:pBdr>
        <w:spacing w:before="300" w:after="100"/>
      </w:pPr>
      <w:r>
        <w:rPr>
          <w:rFonts w:ascii="Arial" w:cs="Arial" w:eastAsia="Arial" w:hAnsi="Arial"/>
          <w:b/>
          <w:bCs/>
          <w:color w:val="1A56DB"/>
          <w:sz w:val="28"/>
          <w:szCs w:val="28"/>
        </w:rPr>
        <w:t xml:space="preserve">Page-by-Page Findings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Landing Page (/)  —  Status: ✅ Mostly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Word count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1,751 words — acceptable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Schema</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Organization + SoftwareApplication + WebSite + FAQPage + WebPage — solid stack</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H2s</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8 H2 sections — slightly over the 5-section ideal, consider consolidating</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Alt text</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4 images have alt text, but labels are generic: “Personalized job feed,” “Resume match scoring” — not data-descriptive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FAQ</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Present ✓</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Meta description</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Present and specific ✓</w:t>
            </w:r>
          </w:p>
        </w:tc>
      </w:tr>
    </w:tbl>
    <w:p>
      <w:pPr>
        <w:spacing w:before="0" w:after="80"/>
      </w:pPr>
      <w:r>
        <w:t xml:space="preserve"/>
      </w:r>
    </w:p>
    <w:p>
      <w:pPr>
        <w:spacing w:before="60" w:after="100"/>
      </w:pPr>
      <w:r>
        <w:rPr>
          <w:rFonts w:ascii="Arial" w:cs="Arial" w:eastAsia="Arial" w:hAnsi="Arial"/>
          <w:b/>
          <w:bCs/>
          <w:i w:val="false"/>
          <w:iCs w:val="false"/>
          <w:color w:val="1F2A37"/>
          <w:sz w:val="22"/>
          <w:szCs w:val="22"/>
        </w:rPr>
        <w:t xml:space="preserve">Fix required: </w:t>
      </w:r>
      <w:r>
        <w:rPr>
          <w:rFonts w:ascii="Arial" w:cs="Arial" w:eastAsia="Arial" w:hAnsi="Arial"/>
          <w:b w:val="false"/>
          <w:bCs w:val="false"/>
          <w:i w:val="false"/>
          <w:iCs w:val="false"/>
          <w:color w:val="1F2A37"/>
          <w:sz w:val="22"/>
          <w:szCs w:val="22"/>
        </w:rPr>
        <w:t xml:space="preserve">Update the 4 alt text labels to use the full formula: [what’s in image] + [specific data/insight] + [context]. Example: “Personalized job feed” → “Brilliant Jobs dashboard showing 400K+ job listings filtered by role and salary, sourced directly from 8,700+ company ATS career pages.”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/data-lab  —  Status: 🔴 Schema Broken, Thin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Word count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634 words — thin</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Schema</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JSON-LD parse error on primary schema. Only WebPage renders. Dataset and Article schemas not being read by crawlers.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H2s</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3 H2s — below 5-section target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Alt text</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0 images with alt text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FAQ</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Present but only 3 questions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Summary box</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Present and strong ✓ — key findings box is well-formed</w:t>
            </w:r>
          </w:p>
        </w:tc>
      </w:tr>
    </w:tbl>
    <w:p>
      <w:pPr>
        <w:spacing w:before="0" w:after="80"/>
      </w:pPr>
      <w:r>
        <w:t xml:space="preserve"/>
      </w:r>
    </w:p>
    <w:p>
      <w:pPr>
        <w:pStyle w:val="Heading3"/>
        <w:spacing w:before="200" w:after="80"/>
      </w:pPr>
      <w:r>
        <w:rPr>
          <w:rFonts w:ascii="Arial" w:cs="Arial" w:eastAsia="Arial" w:hAnsi="Arial"/>
          <w:b/>
          <w:bCs/>
          <w:color w:val="1F2A37"/>
          <w:sz w:val="24"/>
          <w:szCs w:val="24"/>
        </w:rPr>
        <w:t xml:space="preserve">Fixes Required: /data-lab</w:t>
      </w:r>
    </w:p>
    <w:p>
      <w:pPr>
        <w:pStyle w:val="ListParagraph"/>
        <w:numPr>
          <w:ilvl w:val="0"/>
          <w:numId w:val="2"/>
        </w:numPr>
        <w:spacing w:before="40" w:after="40"/>
      </w:pPr>
      <w:r>
        <w:rPr>
          <w:rFonts w:ascii="Arial" w:cs="Arial" w:eastAsia="Arial" w:hAnsi="Arial"/>
          <w:b/>
          <w:bCs/>
          <w:color w:val="1F2A37"/>
          <w:sz w:val="22"/>
          <w:szCs w:val="22"/>
        </w:rPr>
        <w:t xml:space="preserve">P0 — Fix JSON-LD parse error: </w:t>
      </w:r>
      <w:r>
        <w:rPr>
          <w:rFonts w:ascii="Arial" w:cs="Arial" w:eastAsia="Arial" w:hAnsi="Arial"/>
          <w:b w:val="false"/>
          <w:bCs w:val="false"/>
          <w:color w:val="1F2A37"/>
          <w:sz w:val="22"/>
          <w:szCs w:val="22"/>
        </w:rPr>
        <w:t xml:space="preserve">Debug the broken schema. Should stack: WebPage + Dataset + FAQPage. The parse error means no structured data is being read on the hub page.</w:t>
      </w:r>
    </w:p>
    <w:p>
      <w:pPr>
        <w:pStyle w:val="ListParagraph"/>
        <w:numPr>
          <w:ilvl w:val="0"/>
          <w:numId w:val="2"/>
        </w:numPr>
        <w:spacing w:before="40" w:after="40"/>
      </w:pPr>
      <w:r>
        <w:rPr>
          <w:rFonts w:ascii="Arial" w:cs="Arial" w:eastAsia="Arial" w:hAnsi="Arial"/>
          <w:b/>
          <w:bCs/>
          <w:color w:val="1F2A37"/>
          <w:sz w:val="22"/>
          <w:szCs w:val="22"/>
        </w:rPr>
        <w:t xml:space="preserve">P0 — Add 2 more H2 sections: </w:t>
      </w:r>
      <w:r>
        <w:rPr>
          <w:rFonts w:ascii="Arial" w:cs="Arial" w:eastAsia="Arial" w:hAnsi="Arial"/>
          <w:b w:val="false"/>
          <w:bCs w:val="false"/>
          <w:color w:val="1F2A37"/>
          <w:sz w:val="22"/>
          <w:szCs w:val="22"/>
        </w:rPr>
        <w:t xml:space="preserve">Current H2s are “Deep-dive reports,” “Key findings at a glance,” “FAQ.” Add: “How This Data Is Collected” (methodology section — critical for E-E-A-T and AI citation trust) and “What Job Seekers Are Finding” (use-case bridge to signup).</w:t>
      </w:r>
    </w:p>
    <w:p>
      <w:pPr>
        <w:pStyle w:val="ListParagraph"/>
        <w:numPr>
          <w:ilvl w:val="0"/>
          <w:numId w:val="2"/>
        </w:numPr>
        <w:spacing w:before="40" w:after="40"/>
      </w:pPr>
      <w:r>
        <w:rPr>
          <w:rFonts w:ascii="Arial" w:cs="Arial" w:eastAsia="Arial" w:hAnsi="Arial"/>
          <w:b/>
          <w:bCs/>
          <w:color w:val="1F2A37"/>
          <w:sz w:val="22"/>
          <w:szCs w:val="22"/>
        </w:rPr>
        <w:t xml:space="preserve">P1 — Expand FAQ to 5 questions: </w:t>
      </w:r>
      <w:r>
        <w:rPr>
          <w:rFonts w:ascii="Arial" w:cs="Arial" w:eastAsia="Arial" w:hAnsi="Arial"/>
          <w:b w:val="false"/>
          <w:bCs w:val="false"/>
          <w:color w:val="1F2A37"/>
          <w:sz w:val="22"/>
          <w:szCs w:val="22"/>
        </w:rPr>
        <w:t xml:space="preserve">Current 3 questions insufficient. Add: “Is Brilliant Jobs data more accurate than LinkedIn?” and “How does Brilliant Jobs detect ghost jobs?” — both are high-intent comparison queries.</w:t>
      </w:r>
    </w:p>
    <w:p>
      <w:pPr>
        <w:pStyle w:val="ListParagraph"/>
        <w:numPr>
          <w:ilvl w:val="0"/>
          <w:numId w:val="2"/>
        </w:numPr>
        <w:spacing w:before="40" w:after="40"/>
      </w:pPr>
      <w:r>
        <w:rPr>
          <w:rFonts w:ascii="Arial" w:cs="Arial" w:eastAsia="Arial" w:hAnsi="Arial"/>
          <w:b/>
          <w:bCs/>
          <w:color w:val="1F2A37"/>
          <w:sz w:val="22"/>
          <w:szCs w:val="22"/>
        </w:rPr>
        <w:t xml:space="preserve">P1 — Word count target: </w:t>
      </w:r>
      <w:r>
        <w:rPr>
          <w:rFonts w:ascii="Arial" w:cs="Arial" w:eastAsia="Arial" w:hAnsi="Arial"/>
          <w:b w:val="false"/>
          <w:bCs w:val="false"/>
          <w:color w:val="1F2A37"/>
          <w:sz w:val="22"/>
          <w:szCs w:val="22"/>
        </w:rPr>
        <w:t xml:space="preserve">Needs to reach 900+ words. The methodology section and expanded FAQ will get you there without padding.</w:t>
      </w:r>
    </w:p>
    <w:p>
      <w:pPr>
        <w:spacing w:before="0" w:after="80"/>
      </w:pPr>
      <w:r>
        <w:t xml:space="preserve"/>
      </w:r>
    </w:p>
    <w:p>
      <w:pPr>
        <w:pStyle w:val="Heading3"/>
        <w:spacing w:before="200" w:after="80"/>
      </w:pPr>
      <w:r>
        <w:rPr>
          <w:rFonts w:ascii="Arial" w:cs="Arial" w:eastAsia="Arial" w:hAnsi="Arial"/>
          <w:b/>
          <w:bCs/>
          <w:color w:val="1F2A37"/>
          <w:sz w:val="24"/>
          <w:szCs w:val="24"/>
        </w:rPr>
        <w:t xml:space="preserve">/salary-data  —  Status: 🟡 Close, Fixable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Word count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786 words — borderline thin</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Schema</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Article + FAQPage + WebPage — good stack, but missing Dataset schema for the salary data</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H2s</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4 H2s — one short of target (excluding “Deep-dive reports” nav element)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Alt text</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0 — salary distribution chart, department comparison chart, and salary ladder have no alt text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FAQ</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Present ✓</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Summary box</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Present and specific ✓</w:t>
            </w:r>
          </w:p>
        </w:tc>
      </w:tr>
    </w:tbl>
    <w:p>
      <w:pPr>
        <w:spacing w:before="0" w:after="80"/>
      </w:pPr>
      <w:r>
        <w:t xml:space="preserve"/>
      </w:r>
    </w:p>
    <w:p>
      <w:pPr>
        <w:pStyle w:val="Heading3"/>
        <w:spacing w:before="200" w:after="80"/>
      </w:pPr>
      <w:r>
        <w:rPr>
          <w:rFonts w:ascii="Arial" w:cs="Arial" w:eastAsia="Arial" w:hAnsi="Arial"/>
          <w:b/>
          <w:bCs/>
          <w:color w:val="1F2A37"/>
          <w:sz w:val="24"/>
          <w:szCs w:val="24"/>
        </w:rPr>
        <w:t xml:space="preserve">Fixes Required: /salary-data</w:t>
      </w:r>
    </w:p>
    <w:p>
      <w:pPr>
        <w:pStyle w:val="ListParagraph"/>
        <w:numPr>
          <w:ilvl w:val="0"/>
          <w:numId w:val="2"/>
        </w:numPr>
        <w:spacing w:before="40" w:after="40"/>
      </w:pPr>
      <w:r>
        <w:rPr>
          <w:rFonts w:ascii="Arial" w:cs="Arial" w:eastAsia="Arial" w:hAnsi="Arial"/>
          <w:b/>
          <w:bCs/>
          <w:color w:val="1F2A37"/>
          <w:sz w:val="22"/>
          <w:szCs w:val="22"/>
        </w:rPr>
        <w:t xml:space="preserve">P0 — Alt text on all 3 charts: </w:t>
      </w:r>
      <w:r>
        <w:rPr>
          <w:rFonts w:ascii="Arial" w:cs="Arial" w:eastAsia="Arial" w:hAnsi="Arial"/>
          <w:b w:val="false"/>
          <w:bCs w:val="false"/>
          <w:color w:val="1F2A37"/>
          <w:sz w:val="22"/>
          <w:szCs w:val="22"/>
        </w:rPr>
        <w:t xml:space="preserve">These charts are your core moat. Without alt text, AI cannot cite the data in them. Example for salary distribution chart: “Histogram showing 53% of 40,000+ job listings with salary data fall in the $75K–$150K range, based on Brilliant Jobs ATS data from 8,700+ company career pages, March 2026.”</w:t>
      </w:r>
    </w:p>
    <w:p>
      <w:pPr>
        <w:pStyle w:val="ListParagraph"/>
        <w:numPr>
          <w:ilvl w:val="0"/>
          <w:numId w:val="2"/>
        </w:numPr>
        <w:spacing w:before="40" w:after="40"/>
      </w:pPr>
      <w:r>
        <w:rPr>
          <w:rFonts w:ascii="Arial" w:cs="Arial" w:eastAsia="Arial" w:hAnsi="Arial"/>
          <w:b/>
          <w:bCs/>
          <w:color w:val="1F2A37"/>
          <w:sz w:val="22"/>
          <w:szCs w:val="22"/>
        </w:rPr>
        <w:t xml:space="preserve">P0 — Add Dataset schema: </w:t>
      </w:r>
      <w:r>
        <w:rPr>
          <w:rFonts w:ascii="Arial" w:cs="Arial" w:eastAsia="Arial" w:hAnsi="Arial"/>
          <w:b w:val="false"/>
          <w:bCs w:val="false"/>
          <w:color w:val="1F2A37"/>
          <w:sz w:val="22"/>
          <w:szCs w:val="22"/>
        </w:rPr>
        <w:t xml:space="preserve">This page contains structured salary data. Stack Article + FAQPage + Dataset + WebPage. Dataset schema includes name, description, dateModified, and url fields — all directly relevant here.</w:t>
      </w:r>
    </w:p>
    <w:p>
      <w:pPr>
        <w:pStyle w:val="ListParagraph"/>
        <w:numPr>
          <w:ilvl w:val="0"/>
          <w:numId w:val="2"/>
        </w:numPr>
        <w:spacing w:before="40" w:after="40"/>
      </w:pPr>
      <w:r>
        <w:rPr>
          <w:rFonts w:ascii="Arial" w:cs="Arial" w:eastAsia="Arial" w:hAnsi="Arial"/>
          <w:b/>
          <w:bCs/>
          <w:color w:val="1F2A37"/>
          <w:sz w:val="22"/>
          <w:szCs w:val="22"/>
        </w:rPr>
        <w:t xml:space="preserve">P1 — Add 5th H2 section: </w:t>
      </w:r>
      <w:r>
        <w:rPr>
          <w:rFonts w:ascii="Arial" w:cs="Arial" w:eastAsia="Arial" w:hAnsi="Arial"/>
          <w:b w:val="false"/>
          <w:bCs w:val="false"/>
          <w:color w:val="1F2A37"/>
          <w:sz w:val="22"/>
          <w:szCs w:val="22"/>
        </w:rPr>
        <w:t xml:space="preserve">“How to Use This Data in Your Job Search” — 3–4 short paragraphs bridging the data to action. Adds 200–300 words, reaches follow-up intent queries, and naturally includes a signup CTA.</w:t>
      </w:r>
    </w:p>
    <w:p>
      <w:pPr>
        <w:pStyle w:val="ListParagraph"/>
        <w:numPr>
          <w:ilvl w:val="0"/>
          <w:numId w:val="2"/>
        </w:numPr>
        <w:spacing w:before="40" w:after="40"/>
      </w:pPr>
      <w:r>
        <w:rPr>
          <w:rFonts w:ascii="Arial" w:cs="Arial" w:eastAsia="Arial" w:hAnsi="Arial"/>
          <w:b/>
          <w:bCs/>
          <w:color w:val="1F2A37"/>
          <w:sz w:val="22"/>
          <w:szCs w:val="22"/>
        </w:rPr>
        <w:t xml:space="preserve">P1 — Expand FAQ: </w:t>
      </w:r>
      <w:r>
        <w:rPr>
          <w:rFonts w:ascii="Arial" w:cs="Arial" w:eastAsia="Arial" w:hAnsi="Arial"/>
          <w:b w:val="false"/>
          <w:bCs w:val="false"/>
          <w:color w:val="1F2A37"/>
          <w:sz w:val="22"/>
          <w:szCs w:val="22"/>
        </w:rPr>
        <w:t xml:space="preserve">Add comparison question: “How does Brilliant Jobs salary data compare to Glassdoor and Levels.fyi?” This is the highest-intent comparison query in the salary data space.</w:t>
      </w:r>
    </w:p>
    <w:p>
      <w:pPr>
        <w:spacing w:before="0" w:after="80"/>
      </w:pPr>
      <w:r>
        <w:t xml:space="preserve"/>
      </w:r>
    </w:p>
    <w:p>
      <w:pPr>
        <w:pStyle w:val="Heading3"/>
        <w:spacing w:before="200" w:after="80"/>
      </w:pPr>
      <w:r>
        <w:rPr>
          <w:rFonts w:ascii="Arial" w:cs="Arial" w:eastAsia="Arial" w:hAnsi="Arial"/>
          <w:b/>
          <w:bCs/>
          <w:color w:val="1F2A37"/>
          <w:sz w:val="24"/>
          <w:szCs w:val="24"/>
        </w:rPr>
        <w:t xml:space="preserve">/hiring-trends  —  Status: 🟡 Structurally Sound, Missing Alt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Word count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701 words — thin but closest to acceptable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Schema</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Article + FAQPage + WebPage — same gap: missing Dataset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H2s</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5 H2s (excluding nav) — meets the 5-section rule ✓</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Alt text</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0 — cumulative growth chart, top employers chart, listing duration chart have no alt text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FAQ</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Present ✓</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Summary box</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Present and specific ✓</w:t>
            </w:r>
          </w:p>
        </w:tc>
      </w:tr>
    </w:tbl>
    <w:p>
      <w:pPr>
        <w:spacing w:before="0" w:after="80"/>
      </w:pPr>
      <w:r>
        <w:t xml:space="preserve"/>
      </w:r>
    </w:p>
    <w:p>
      <w:pPr>
        <w:pStyle w:val="Heading3"/>
        <w:spacing w:before="200" w:after="80"/>
      </w:pPr>
      <w:r>
        <w:rPr>
          <w:rFonts w:ascii="Arial" w:cs="Arial" w:eastAsia="Arial" w:hAnsi="Arial"/>
          <w:b/>
          <w:bCs/>
          <w:color w:val="1F2A37"/>
          <w:sz w:val="24"/>
          <w:szCs w:val="24"/>
        </w:rPr>
        <w:t xml:space="preserve">Fixes Required: /hiring-trends</w:t>
      </w:r>
    </w:p>
    <w:p>
      <w:pPr>
        <w:pStyle w:val="ListParagraph"/>
        <w:numPr>
          <w:ilvl w:val="0"/>
          <w:numId w:val="2"/>
        </w:numPr>
        <w:spacing w:before="40" w:after="40"/>
      </w:pPr>
      <w:r>
        <w:rPr>
          <w:rFonts w:ascii="Arial" w:cs="Arial" w:eastAsia="Arial" w:hAnsi="Arial"/>
          <w:b/>
          <w:bCs/>
          <w:color w:val="1F2A37"/>
          <w:sz w:val="22"/>
          <w:szCs w:val="22"/>
        </w:rPr>
        <w:t xml:space="preserve">P0 — Alt text on 3 charts: </w:t>
      </w:r>
      <w:r>
        <w:rPr>
          <w:rFonts w:ascii="Arial" w:cs="Arial" w:eastAsia="Arial" w:hAnsi="Arial"/>
          <w:b w:val="false"/>
          <w:bCs w:val="false"/>
          <w:color w:val="1F2A37"/>
          <w:sz w:val="22"/>
          <w:szCs w:val="22"/>
        </w:rPr>
        <w:t xml:space="preserve">Cumulative growth: “Area chart showing Brilliant Jobs job discovery growing from 50K to 315K+ listings between January and February 2026, with 4x acceleration after expanding to 5 ATS platforms including Lever, Ashby, and Workable.” Top employers: “Horizontal bar chart ranking top 15 companies by open positions: Amazon (4,200), Deloitte (3,100), Google (2,800), Microsoft (2,600), Meta (2,100), sourced from Brilliant Jobs ATS data March 2026.”</w:t>
      </w:r>
    </w:p>
    <w:p>
      <w:pPr>
        <w:pStyle w:val="ListParagraph"/>
        <w:numPr>
          <w:ilvl w:val="0"/>
          <w:numId w:val="2"/>
        </w:numPr>
        <w:spacing w:before="40" w:after="40"/>
      </w:pPr>
      <w:r>
        <w:rPr>
          <w:rFonts w:ascii="Arial" w:cs="Arial" w:eastAsia="Arial" w:hAnsi="Arial"/>
          <w:b/>
          <w:bCs/>
          <w:color w:val="1F2A37"/>
          <w:sz w:val="22"/>
          <w:szCs w:val="22"/>
        </w:rPr>
        <w:t xml:space="preserve">P0 — Add Dataset schema: </w:t>
      </w:r>
      <w:r>
        <w:rPr>
          <w:rFonts w:ascii="Arial" w:cs="Arial" w:eastAsia="Arial" w:hAnsi="Arial"/>
          <w:b w:val="false"/>
          <w:bCs w:val="false"/>
          <w:color w:val="1F2A37"/>
          <w:sz w:val="22"/>
          <w:szCs w:val="22"/>
        </w:rPr>
        <w:t xml:space="preserve">Same as salary-data. Hiring trend data is a dataset. Stack accordingly.</w:t>
      </w:r>
    </w:p>
    <w:p>
      <w:pPr>
        <w:pStyle w:val="ListParagraph"/>
        <w:numPr>
          <w:ilvl w:val="0"/>
          <w:numId w:val="2"/>
        </w:numPr>
        <w:spacing w:before="40" w:after="40"/>
      </w:pPr>
      <w:r>
        <w:rPr>
          <w:rFonts w:ascii="Arial" w:cs="Arial" w:eastAsia="Arial" w:hAnsi="Arial"/>
          <w:b/>
          <w:bCs/>
          <w:color w:val="1F2A37"/>
          <w:sz w:val="22"/>
          <w:szCs w:val="22"/>
        </w:rPr>
        <w:t xml:space="preserve">P1 — Add “What This Means for Your Job Search” section: </w:t>
      </w:r>
      <w:r>
        <w:rPr>
          <w:rFonts w:ascii="Arial" w:cs="Arial" w:eastAsia="Arial" w:hAnsi="Arial"/>
          <w:b w:val="false"/>
          <w:bCs w:val="false"/>
          <w:color w:val="1F2A37"/>
          <w:sz w:val="22"/>
          <w:szCs w:val="22"/>
        </w:rPr>
        <w:t xml:space="preserve">Convert the existing key takeaways into a dedicated H2 section with actionable implications. Adds 150–200 words and reaches “how to use hiring data” follow-up queries.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/jobs-by-location  —  Status: 🔴 Rendering Bug + Severely 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Word count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267 words — critically thin, below Google’s minimum quality threshold</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Schema</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Dataset + BreadcrumbList — no Article, no FAQ</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H2s</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4 H2s but one contains raw unrendered JavaScript: “Add ’ + term.replace(/&lt;/ ...” — rendering bug</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Alt text</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0</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FAQ</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Not present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Summary box</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Not present</w:t>
            </w:r>
          </w:p>
        </w:tc>
      </w:tr>
    </w:tbl>
    <w:p>
      <w:pPr>
        <w:spacing w:before="0" w:after="80"/>
      </w:pPr>
      <w:r>
        <w:t xml:space="preserve"/>
      </w:r>
    </w:p>
    <w:p>
      <w:pPr>
        <w:pStyle w:val="Heading3"/>
        <w:spacing w:before="200" w:after="80"/>
      </w:pPr>
      <w:r>
        <w:rPr>
          <w:rFonts w:ascii="Arial" w:cs="Arial" w:eastAsia="Arial" w:hAnsi="Arial"/>
          <w:b/>
          <w:bCs/>
          <w:color w:val="1F2A37"/>
          <w:sz w:val="24"/>
          <w:szCs w:val="24"/>
        </w:rPr>
        <w:t xml:space="preserve">Fixes Required: /jobs-by-location</w:t>
      </w:r>
    </w:p>
    <w:p>
      <w:pPr>
        <w:pStyle w:val="ListParagraph"/>
        <w:numPr>
          <w:ilvl w:val="0"/>
          <w:numId w:val="2"/>
        </w:numPr>
        <w:spacing w:before="40" w:after="40"/>
      </w:pPr>
      <w:r>
        <w:rPr>
          <w:rFonts w:ascii="Arial" w:cs="Arial" w:eastAsia="Arial" w:hAnsi="Arial"/>
          <w:b/>
          <w:bCs/>
          <w:color w:val="1F2A37"/>
          <w:sz w:val="22"/>
          <w:szCs w:val="22"/>
        </w:rPr>
        <w:t xml:space="preserve">P0 — Fix JavaScript rendering bug: </w:t>
      </w:r>
      <w:r>
        <w:rPr>
          <w:rFonts w:ascii="Arial" w:cs="Arial" w:eastAsia="Arial" w:hAnsi="Arial"/>
          <w:b w:val="false"/>
          <w:bCs w:val="false"/>
          <w:color w:val="1F2A37"/>
          <w:sz w:val="22"/>
          <w:szCs w:val="22"/>
        </w:rPr>
        <w:t xml:space="preserve">The 4th H2 contains an unescaped JS template string visible in the pre-rendered HTML. Google and AI crawlers are reading broken markup on this page. This is the highest priority fix on the entire site — fix before any content work.</w:t>
      </w:r>
    </w:p>
    <w:p>
      <w:pPr>
        <w:pStyle w:val="ListParagraph"/>
        <w:numPr>
          <w:ilvl w:val="0"/>
          <w:numId w:val="2"/>
        </w:numPr>
        <w:spacing w:before="40" w:after="40"/>
      </w:pPr>
      <w:r>
        <w:rPr>
          <w:rFonts w:ascii="Arial" w:cs="Arial" w:eastAsia="Arial" w:hAnsi="Arial"/>
          <w:b/>
          <w:bCs/>
          <w:color w:val="1F2A37"/>
          <w:sz w:val="22"/>
          <w:szCs w:val="22"/>
        </w:rPr>
        <w:t xml:space="preserve">P0 — Add visible summary box: </w:t>
      </w:r>
      <w:r>
        <w:rPr>
          <w:rFonts w:ascii="Arial" w:cs="Arial" w:eastAsia="Arial" w:hAnsi="Arial"/>
          <w:b w:val="false"/>
          <w:bCs w:val="false"/>
          <w:color w:val="1F2A37"/>
          <w:sz w:val="22"/>
          <w:szCs w:val="22"/>
        </w:rPr>
        <w:t xml:space="preserve">Currently opens directly into a table with no context. Add a 50-word summary box: scope, data source, recency signal, unique angle (direct ATS sourcing vs job board aggregation).</w:t>
      </w:r>
    </w:p>
    <w:p>
      <w:pPr>
        <w:pStyle w:val="ListParagraph"/>
        <w:numPr>
          <w:ilvl w:val="0"/>
          <w:numId w:val="2"/>
        </w:numPr>
        <w:spacing w:before="40" w:after="40"/>
      </w:pPr>
      <w:r>
        <w:rPr>
          <w:rFonts w:ascii="Arial" w:cs="Arial" w:eastAsia="Arial" w:hAnsi="Arial"/>
          <w:b/>
          <w:bCs/>
          <w:color w:val="1F2A37"/>
          <w:sz w:val="22"/>
          <w:szCs w:val="22"/>
        </w:rPr>
        <w:t xml:space="preserve">P0 — Add FAQ section with 5 questions: </w:t>
      </w:r>
      <w:r>
        <w:rPr>
          <w:rFonts w:ascii="Arial" w:cs="Arial" w:eastAsia="Arial" w:hAnsi="Arial"/>
          <w:b w:val="false"/>
          <w:bCs w:val="false"/>
          <w:color w:val="1F2A37"/>
          <w:sz w:val="22"/>
          <w:szCs w:val="22"/>
        </w:rPr>
        <w:t xml:space="preserve">Example: “Which US city has the most open jobs right now?” / “Which state has the highest median salary?” / “Why does remote % vary so much by state?” These map directly to queries that have zero-KD opportunity.</w:t>
      </w:r>
    </w:p>
    <w:p>
      <w:pPr>
        <w:pStyle w:val="ListParagraph"/>
        <w:numPr>
          <w:ilvl w:val="0"/>
          <w:numId w:val="2"/>
        </w:numPr>
        <w:spacing w:before="40" w:after="40"/>
      </w:pPr>
      <w:r>
        <w:rPr>
          <w:rFonts w:ascii="Arial" w:cs="Arial" w:eastAsia="Arial" w:hAnsi="Arial"/>
          <w:b/>
          <w:bCs/>
          <w:color w:val="1F2A37"/>
          <w:sz w:val="22"/>
          <w:szCs w:val="22"/>
        </w:rPr>
        <w:t xml:space="preserve">P0 — Add FAQPage + Article schema: </w:t>
      </w:r>
      <w:r>
        <w:rPr>
          <w:rFonts w:ascii="Arial" w:cs="Arial" w:eastAsia="Arial" w:hAnsi="Arial"/>
          <w:b w:val="false"/>
          <w:bCs w:val="false"/>
          <w:color w:val="1F2A37"/>
          <w:sz w:val="22"/>
          <w:szCs w:val="22"/>
        </w:rPr>
        <w:t xml:space="preserve">Currently only Dataset + BreadcrumbList. Stack in Article and FAQPage.</w:t>
      </w:r>
    </w:p>
    <w:p>
      <w:pPr>
        <w:pStyle w:val="ListParagraph"/>
        <w:numPr>
          <w:ilvl w:val="0"/>
          <w:numId w:val="2"/>
        </w:numPr>
        <w:spacing w:before="40" w:after="40"/>
      </w:pPr>
      <w:r>
        <w:rPr>
          <w:rFonts w:ascii="Arial" w:cs="Arial" w:eastAsia="Arial" w:hAnsi="Arial"/>
          <w:b/>
          <w:bCs/>
          <w:color w:val="1F2A37"/>
          <w:sz w:val="22"/>
          <w:szCs w:val="22"/>
        </w:rPr>
        <w:t xml:space="preserve">P1 — Add explanatory prose: </w:t>
      </w:r>
      <w:r>
        <w:rPr>
          <w:rFonts w:ascii="Arial" w:cs="Arial" w:eastAsia="Arial" w:hAnsi="Arial"/>
          <w:b w:val="false"/>
          <w:bCs w:val="false"/>
          <w:color w:val="1F2A37"/>
          <w:sz w:val="22"/>
          <w:szCs w:val="22"/>
        </w:rPr>
        <w:t xml:space="preserve">The page is currently a table and a comparison widget with no surrounding narrative. Needs 400+ words of context: how to read the data, what the state disparities mean, which metros are trending. Target word count: 700+ words.</w:t>
      </w:r>
    </w:p>
    <w:p>
      <w:pPr>
        <w:spacing w:before="0" w:after="80"/>
      </w:pPr>
      <w:r>
        <w:t xml:space="preserve"/>
      </w:r>
    </w:p>
    <w:p>
      <w:pPr>
        <w:pStyle w:val="Heading3"/>
        <w:spacing w:before="200" w:after="80"/>
      </w:pPr>
      <w:r>
        <w:rPr>
          <w:rFonts w:ascii="Arial" w:cs="Arial" w:eastAsia="Arial" w:hAnsi="Arial"/>
          <w:b/>
          <w:bCs/>
          <w:color w:val="1F2A37"/>
          <w:sz w:val="24"/>
          <w:szCs w:val="24"/>
        </w:rPr>
        <w:t xml:space="preserve">/blog  —  Status: 🔴 No Schema, 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Word count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617 words — mostly post titles and excerpts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Schema</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None — no schema at all on the blog index page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H2s</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10 H2s (one per post headline) — correct use of H2 for article titles ✓</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Alt text</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0</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FAQ</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Not present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Meta description</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Only 43 chars: “Data-driven job market insights from Brilliant Jobs.” Far too generic.</w:t>
            </w:r>
          </w:p>
        </w:tc>
      </w:tr>
    </w:tbl>
    <w:p>
      <w:pPr>
        <w:spacing w:before="0" w:after="80"/>
      </w:pPr>
      <w:r>
        <w:t xml:space="preserve"/>
      </w:r>
    </w:p>
    <w:p>
      <w:pPr>
        <w:pStyle w:val="Heading3"/>
        <w:spacing w:before="200" w:after="80"/>
      </w:pPr>
      <w:r>
        <w:rPr>
          <w:rFonts w:ascii="Arial" w:cs="Arial" w:eastAsia="Arial" w:hAnsi="Arial"/>
          <w:b/>
          <w:bCs/>
          <w:color w:val="1F2A37"/>
          <w:sz w:val="24"/>
          <w:szCs w:val="24"/>
        </w:rPr>
        <w:t xml:space="preserve">Fixes Required: /blog</w:t>
      </w:r>
    </w:p>
    <w:p>
      <w:pPr>
        <w:pStyle w:val="ListParagraph"/>
        <w:numPr>
          <w:ilvl w:val="0"/>
          <w:numId w:val="2"/>
        </w:numPr>
        <w:spacing w:before="40" w:after="40"/>
      </w:pPr>
      <w:r>
        <w:rPr>
          <w:rFonts w:ascii="Arial" w:cs="Arial" w:eastAsia="Arial" w:hAnsi="Arial"/>
          <w:b/>
          <w:bCs/>
          <w:color w:val="1F2A37"/>
          <w:sz w:val="22"/>
          <w:szCs w:val="22"/>
        </w:rPr>
        <w:t xml:space="preserve">P0 — Add Blog/CollectionPage + ItemList schema: </w:t>
      </w:r>
      <w:r>
        <w:rPr>
          <w:rFonts w:ascii="Arial" w:cs="Arial" w:eastAsia="Arial" w:hAnsi="Arial"/>
          <w:b w:val="false"/>
          <w:bCs w:val="false"/>
          <w:color w:val="1F2A37"/>
          <w:sz w:val="22"/>
          <w:szCs w:val="22"/>
        </w:rPr>
        <w:t xml:space="preserve">The blog index has no structured data at all. Add a CollectionPage schema wrapping an ItemList of BlogPosting items. This is a 30-minute fix with outsized impact.</w:t>
      </w:r>
    </w:p>
    <w:p>
      <w:pPr>
        <w:pStyle w:val="ListParagraph"/>
        <w:numPr>
          <w:ilvl w:val="0"/>
          <w:numId w:val="2"/>
        </w:numPr>
        <w:spacing w:before="40" w:after="40"/>
      </w:pPr>
      <w:r>
        <w:rPr>
          <w:rFonts w:ascii="Arial" w:cs="Arial" w:eastAsia="Arial" w:hAnsi="Arial"/>
          <w:b/>
          <w:bCs/>
          <w:color w:val="1F2A37"/>
          <w:sz w:val="22"/>
          <w:szCs w:val="22"/>
        </w:rPr>
        <w:t xml:space="preserve">P0 — Rewrite meta description: </w:t>
      </w:r>
      <w:r>
        <w:rPr>
          <w:rFonts w:ascii="Arial" w:cs="Arial" w:eastAsia="Arial" w:hAnsi="Arial"/>
          <w:b w:val="false"/>
          <w:bCs w:val="false"/>
          <w:color w:val="1F2A37"/>
          <w:sz w:val="22"/>
          <w:szCs w:val="22"/>
        </w:rPr>
        <w:t xml:space="preserve">Current: “Data-driven job market insights from Brilliant Jobs.” Replace with: “Real-time job market intelligence from 315K+ ATS listings — salary trends, hiring velocity, ghost job rates, and grad employment data. Updated daily.”</w:t>
      </w:r>
    </w:p>
    <w:p>
      <w:pPr>
        <w:pStyle w:val="ListParagraph"/>
        <w:numPr>
          <w:ilvl w:val="0"/>
          <w:numId w:val="2"/>
        </w:numPr>
        <w:spacing w:before="40" w:after="40"/>
      </w:pPr>
      <w:r>
        <w:rPr>
          <w:rFonts w:ascii="Arial" w:cs="Arial" w:eastAsia="Arial" w:hAnsi="Arial"/>
          <w:b/>
          <w:bCs/>
          <w:color w:val="1F2A37"/>
          <w:sz w:val="22"/>
          <w:szCs w:val="22"/>
        </w:rPr>
        <w:t xml:space="preserve">P1 — Add intro paragraph above the post list: </w:t>
      </w:r>
      <w:r>
        <w:rPr>
          <w:rFonts w:ascii="Arial" w:cs="Arial" w:eastAsia="Arial" w:hAnsi="Arial"/>
          <w:b w:val="false"/>
          <w:bCs w:val="false"/>
          <w:color w:val="1F2A37"/>
          <w:sz w:val="22"/>
          <w:szCs w:val="22"/>
        </w:rPr>
        <w:t xml:space="preserve">Currently opens directly into posts with no framing. Add 60–80 words explaining what Market Intelligence is, where the data comes from, and how often it updates. This is what AI cites as the “source description.”</w:t>
      </w:r>
    </w:p>
    <w:p>
      <w:pPr>
        <w:spacing w:before="0" w:after="80"/>
      </w:pPr>
      <w:r>
        <w:t xml:space="preserve"/>
      </w:r>
    </w:p>
    <w:p>
      <w:pPr>
        <w:pStyle w:val="Heading3"/>
        <w:spacing w:before="200" w:after="80"/>
      </w:pPr>
      <w:r>
        <w:rPr>
          <w:rFonts w:ascii="Arial" w:cs="Arial" w:eastAsia="Arial" w:hAnsi="Arial"/>
          <w:b/>
          <w:bCs/>
          <w:color w:val="1F2A37"/>
          <w:sz w:val="24"/>
          <w:szCs w:val="24"/>
        </w:rPr>
        <w:t xml:space="preserve">Individual Blog Posts  —  Status: 🔴 Structurally Broken for AEO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Word count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~380 words per post — dangerously thin</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Schema</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Article only — no FAQPage, no HowTo</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H2s</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0 H2 sections — single wall of prose under H1</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Alt text</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0</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FAQ</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Not present on any post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Similarity</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All posts share near-identical structure. All published March 1, 2026. AI treats as one cluster, cites at most one.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Summary box</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Not present — posts open directly with data statement</w:t>
            </w:r>
          </w:p>
        </w:tc>
      </w:tr>
    </w:tbl>
    <w:p>
      <w:pPr>
        <w:spacing w:before="0" w:after="80"/>
      </w:pPr>
      <w:r>
        <w:t xml:space="preserve"/>
      </w:r>
    </w:p>
    <w:p>
      <w:pPr>
        <w:pStyle w:val="Heading3"/>
        <w:spacing w:before="200" w:after="80"/>
      </w:pPr>
      <w:r>
        <w:rPr>
          <w:rFonts w:ascii="Arial" w:cs="Arial" w:eastAsia="Arial" w:hAnsi="Arial"/>
          <w:b/>
          <w:bCs/>
          <w:color w:val="1F2A37"/>
          <w:sz w:val="24"/>
          <w:szCs w:val="24"/>
        </w:rPr>
        <w:t xml:space="preserve">Fixes Required: Blog Posts</w:t>
      </w:r>
    </w:p>
    <w:p>
      <w:pPr>
        <w:pStyle w:val="ListParagraph"/>
        <w:numPr>
          <w:ilvl w:val="0"/>
          <w:numId w:val="2"/>
        </w:numPr>
        <w:spacing w:before="40" w:after="40"/>
      </w:pPr>
      <w:r>
        <w:rPr>
          <w:rFonts w:ascii="Arial" w:cs="Arial" w:eastAsia="Arial" w:hAnsi="Arial"/>
          <w:b/>
          <w:bCs/>
          <w:color w:val="1F2A37"/>
          <w:sz w:val="22"/>
          <w:szCs w:val="22"/>
        </w:rPr>
        <w:t xml:space="preserve">P0 — Add H2 structure to every post: </w:t>
      </w:r>
      <w:r>
        <w:rPr>
          <w:rFonts w:ascii="Arial" w:cs="Arial" w:eastAsia="Arial" w:hAnsi="Arial"/>
          <w:b w:val="false"/>
          <w:bCs w:val="false"/>
          <w:color w:val="1F2A37"/>
          <w:sz w:val="22"/>
          <w:szCs w:val="22"/>
        </w:rPr>
        <w:t xml:space="preserve">Each post needs exactly 5 H2 sections. The current 4-paragraph format should expand to: (1) What the data shows, (2) Why this gap exists, (3) What this means for job seekers in this field, (4) How this compares to similar fields, (5) How to use this in your job search. This naturally gets each post to 600–800 words.</w:t>
      </w:r>
    </w:p>
    <w:p>
      <w:pPr>
        <w:pStyle w:val="ListParagraph"/>
        <w:numPr>
          <w:ilvl w:val="0"/>
          <w:numId w:val="2"/>
        </w:numPr>
        <w:spacing w:before="40" w:after="40"/>
      </w:pPr>
      <w:r>
        <w:rPr>
          <w:rFonts w:ascii="Arial" w:cs="Arial" w:eastAsia="Arial" w:hAnsi="Arial"/>
          <w:b/>
          <w:bCs/>
          <w:color w:val="1F2A37"/>
          <w:sz w:val="22"/>
          <w:szCs w:val="22"/>
        </w:rPr>
        <w:t xml:space="preserve">P0 — Add visible summary box: </w:t>
      </w:r>
      <w:r>
        <w:rPr>
          <w:rFonts w:ascii="Arial" w:cs="Arial" w:eastAsia="Arial" w:hAnsi="Arial"/>
          <w:b w:val="false"/>
          <w:bCs w:val="false"/>
          <w:color w:val="1F2A37"/>
          <w:sz w:val="22"/>
          <w:szCs w:val="22"/>
        </w:rPr>
        <w:t xml:space="preserve">Every post needs a pinned 40–60 word summary directly below the title: scope, who it’s for, unique data angle, recency signal. This is what AI extracts first.</w:t>
      </w:r>
    </w:p>
    <w:p>
      <w:pPr>
        <w:pStyle w:val="ListParagraph"/>
        <w:numPr>
          <w:ilvl w:val="0"/>
          <w:numId w:val="2"/>
        </w:numPr>
        <w:spacing w:before="40" w:after="40"/>
      </w:pPr>
      <w:r>
        <w:rPr>
          <w:rFonts w:ascii="Arial" w:cs="Arial" w:eastAsia="Arial" w:hAnsi="Arial"/>
          <w:b/>
          <w:bCs/>
          <w:color w:val="1F2A37"/>
          <w:sz w:val="22"/>
          <w:szCs w:val="22"/>
        </w:rPr>
        <w:t xml:space="preserve">P0 — Add FAQPage schema + 5 FAQs per post: </w:t>
      </w:r>
      <w:r>
        <w:rPr>
          <w:rFonts w:ascii="Arial" w:cs="Arial" w:eastAsia="Arial" w:hAnsi="Arial"/>
          <w:b w:val="false"/>
          <w:bCs w:val="false"/>
          <w:color w:val="1F2A37"/>
          <w:sz w:val="22"/>
          <w:szCs w:val="22"/>
        </w:rPr>
        <w:t xml:space="preserve">No post has FAQ schema. Add 5 questions per post. Comparison questions perform best: “How does [field] salary compare to [adjacent field]?” / “Is Brilliant Jobs salary data different from Glassdoor for [field]?”</w:t>
      </w:r>
    </w:p>
    <w:p>
      <w:pPr>
        <w:pStyle w:val="ListParagraph"/>
        <w:numPr>
          <w:ilvl w:val="0"/>
          <w:numId w:val="2"/>
        </w:numPr>
        <w:spacing w:before="40" w:after="40"/>
      </w:pPr>
      <w:r>
        <w:rPr>
          <w:rFonts w:ascii="Arial" w:cs="Arial" w:eastAsia="Arial" w:hAnsi="Arial"/>
          <w:b/>
          <w:bCs/>
          <w:color w:val="1F2A37"/>
          <w:sz w:val="22"/>
          <w:szCs w:val="22"/>
        </w:rPr>
        <w:t xml:space="preserve">P1 — Differentiate post formats going forward: </w:t>
      </w:r>
      <w:r>
        <w:rPr>
          <w:rFonts w:ascii="Arial" w:cs="Arial" w:eastAsia="Arial" w:hAnsi="Arial"/>
          <w:b w:val="false"/>
          <w:bCs w:val="false"/>
          <w:color w:val="1F2A37"/>
          <w:sz w:val="22"/>
          <w:szCs w:val="22"/>
        </w:rPr>
        <w:t xml:space="preserve">Current batch is all salary-gap posts. Next batch needs different formats: a comparison post (field A vs field B), a data story post (what changed this month), a how-to post (how to use salary data in negotiations). Maintain 40–60% similarity between posts in the same cluster — not 90%.</w:t>
      </w:r>
    </w:p>
    <w:p>
      <w:pPr>
        <w:pStyle w:val="ListParagraph"/>
        <w:numPr>
          <w:ilvl w:val="0"/>
          <w:numId w:val="2"/>
        </w:numPr>
        <w:spacing w:before="40" w:after="40"/>
      </w:pPr>
      <w:r>
        <w:rPr>
          <w:rFonts w:ascii="Arial" w:cs="Arial" w:eastAsia="Arial" w:hAnsi="Arial"/>
          <w:b/>
          <w:bCs/>
          <w:color w:val="1F2A37"/>
          <w:sz w:val="22"/>
          <w:szCs w:val="22"/>
        </w:rPr>
        <w:t xml:space="preserve">P1 — Stagger publication dates: </w:t>
      </w:r>
      <w:r>
        <w:rPr>
          <w:rFonts w:ascii="Arial" w:cs="Arial" w:eastAsia="Arial" w:hAnsi="Arial"/>
          <w:b w:val="false"/>
          <w:bCs w:val="false"/>
          <w:color w:val="1F2A37"/>
          <w:sz w:val="22"/>
          <w:szCs w:val="22"/>
        </w:rPr>
        <w:t xml:space="preserve">All current posts are dated March 1, 2026. A batch of identical-structure posts published simultaneously reads as machine-generated to both Google and AI systems. Set different dates even retroactively — or at minimum ensure future posts publish on a rolling cadence.</w:t>
      </w:r>
    </w:p>
    <w:p>
      <w:pPr>
        <w:spacing w:before="0" w:after="80"/>
      </w:pPr>
      <w:r>
        <w:t xml:space="preserve"/>
      </w:r>
    </w:p>
    <w:p>
      <w:pPr>
        <w:pStyle w:val="Heading3"/>
        <w:spacing w:before="200" w:after="80"/>
      </w:pPr>
      <w:r>
        <w:rPr>
          <w:rFonts w:ascii="Arial" w:cs="Arial" w:eastAsia="Arial" w:hAnsi="Arial"/>
          <w:b/>
          <w:bCs/>
          <w:color w:val="1F2A37"/>
          <w:sz w:val="24"/>
          <w:szCs w:val="24"/>
        </w:rPr>
        <w:t xml:space="preserve">/pricing  —  Status: 🟡 Acceptable, Minor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Word count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353 words — thin but pricing pages are expected to be concise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Schema</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WebPage only — should add FAQPage for the Q&amp;A section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H2s</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2 H2s — low but acceptable for a pricing page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FAQ</w:t>
            </w:r>
          </w:p>
        </w:tc>
        <w:tc>
          <w:tcPr>
            <w:tcW w:type="dxa" w:w="6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Present ✓ — 5 questions, well-formed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Meta description</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Truncated at 60 chars. Needs to be 120–155 chars.</w:t>
            </w:r>
          </w:p>
        </w:tc>
      </w:tr>
    </w:tbl>
    <w:p>
      <w:pPr>
        <w:spacing w:before="0" w:after="80"/>
      </w:pPr>
      <w:r>
        <w:t xml:space="preserve"/>
      </w:r>
    </w:p>
    <w:p>
      <w:pPr>
        <w:pStyle w:val="Heading3"/>
        <w:spacing w:before="200" w:after="80"/>
      </w:pPr>
      <w:r>
        <w:rPr>
          <w:rFonts w:ascii="Arial" w:cs="Arial" w:eastAsia="Arial" w:hAnsi="Arial"/>
          <w:b/>
          <w:bCs/>
          <w:color w:val="1F2A37"/>
          <w:sz w:val="24"/>
          <w:szCs w:val="24"/>
        </w:rPr>
        <w:t xml:space="preserve">Fixes Required: /pricing</w:t>
      </w:r>
    </w:p>
    <w:p>
      <w:pPr>
        <w:pStyle w:val="ListParagraph"/>
        <w:numPr>
          <w:ilvl w:val="0"/>
          <w:numId w:val="2"/>
        </w:numPr>
        <w:spacing w:before="40" w:after="40"/>
      </w:pPr>
      <w:r>
        <w:rPr>
          <w:rFonts w:ascii="Arial" w:cs="Arial" w:eastAsia="Arial" w:hAnsi="Arial"/>
          <w:b/>
          <w:bCs/>
          <w:color w:val="1F2A37"/>
          <w:sz w:val="22"/>
          <w:szCs w:val="22"/>
        </w:rPr>
        <w:t xml:space="preserve">P1 — Add FAQPage schema: </w:t>
      </w:r>
      <w:r>
        <w:rPr>
          <w:rFonts w:ascii="Arial" w:cs="Arial" w:eastAsia="Arial" w:hAnsi="Arial"/>
          <w:b w:val="false"/>
          <w:bCs w:val="false"/>
          <w:color w:val="1F2A37"/>
          <w:sz w:val="22"/>
          <w:szCs w:val="22"/>
        </w:rPr>
        <w:t xml:space="preserve">The FAQ section is well-written but has no structured markup. 15-minute fix, meaningful AEO impact.</w:t>
      </w:r>
    </w:p>
    <w:p>
      <w:pPr>
        <w:pStyle w:val="ListParagraph"/>
        <w:numPr>
          <w:ilvl w:val="0"/>
          <w:numId w:val="2"/>
        </w:numPr>
        <w:spacing w:before="40" w:after="40"/>
      </w:pPr>
      <w:r>
        <w:rPr>
          <w:rFonts w:ascii="Arial" w:cs="Arial" w:eastAsia="Arial" w:hAnsi="Arial"/>
          <w:b/>
          <w:bCs/>
          <w:color w:val="1F2A37"/>
          <w:sz w:val="22"/>
          <w:szCs w:val="22"/>
        </w:rPr>
        <w:t xml:space="preserve">P1 — Extend meta description: </w:t>
      </w:r>
      <w:r>
        <w:rPr>
          <w:rFonts w:ascii="Arial" w:cs="Arial" w:eastAsia="Arial" w:hAnsi="Arial"/>
          <w:b w:val="false"/>
          <w:bCs w:val="false"/>
          <w:color w:val="1F2A37"/>
          <w:sz w:val="22"/>
          <w:szCs w:val="22"/>
        </w:rPr>
        <w:t xml:space="preserve">Current: “Simple, transparent pricing. Start free, upgrade when you…” (cut off). Replace with: “Brilliant Jobs pricing: free forever for job feed and filters. Starter and Pro plans unlock AI resume scoring, smart alerts, and auto-apply. Flexible 1–12 month commitments.”</w:t>
      </w:r>
    </w:p>
    <w:p>
      <w:pPr>
        <w:spacing w:before="0" w:after="80"/>
      </w:pPr>
      <w:r>
        <w:t xml:space="preserve"/>
      </w:r>
    </w:p>
    <w:p>
      <w:pPr>
        <w:pStyle w:val="Heading2"/>
        <w:pBdr>
          <w:bottom w:val="single" w:color="1A56DB" w:sz="4" w:space="4"/>
        </w:pBdr>
        <w:spacing w:before="300" w:after="100"/>
      </w:pPr>
      <w:r>
        <w:rPr>
          <w:rFonts w:ascii="Arial" w:cs="Arial" w:eastAsia="Arial" w:hAnsi="Arial"/>
          <w:b/>
          <w:bCs/>
          <w:color w:val="1A56DB"/>
          <w:sz w:val="28"/>
          <w:szCs w:val="28"/>
        </w:rPr>
        <w:t xml:space="preserve">Consolidated Fix List by Priority</w:t>
      </w:r>
    </w:p>
    <w:p>
      <w:pPr>
        <w:spacing w:before="0" w:after="80"/>
      </w:pPr>
      <w:r>
        <w:t xml:space="preserve"/>
      </w:r>
    </w:p>
    <w:p>
      <w:pPr>
        <w:pStyle w:val="Heading3"/>
        <w:spacing w:before="200" w:after="80"/>
      </w:pPr>
      <w:r>
        <w:rPr>
          <w:rFonts w:ascii="Arial" w:cs="Arial" w:eastAsia="Arial" w:hAnsi="Arial"/>
          <w:b/>
          <w:bCs/>
          <w:color w:val="1F2A37"/>
          <w:sz w:val="24"/>
          <w:szCs w:val="24"/>
        </w:rPr>
        <w:t xml:space="preserve">P0 — Fix Before Any New Content Is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00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16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/jobs-by-location</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Fix JavaScript rendering bug in H2 tag</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30 min — Pod 2</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/data-lab</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Debug and fix JSON-LD parse error</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30 min — Pod 2</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/jobs-by-location</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Add visible summary box (50 words)</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1 hour — Pod 1 copy, Pod 2 implement</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/jobs-by-location</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Add FAQ section (5 questions) + FAQPage schema</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2 hours — Pod 1 copy, Pod 2 implement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/salary-data</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Alt text on all 3 salary charts (full formula)</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1 hour — Pod 1 writes, Pod 2 adds to HTML</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/hiring-trends</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Alt text on all 3 hiring charts (full formula)</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1 hour — Pod 1 writes, Pod 2 adds to HTML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All blog posts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Add 5 H2 sections + visible summary box to each post</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3–4 hours — Pod 1 rewrites</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All blog posts</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Add FAQPage schema (5 questions per post)</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2 hours — Pod 1 writes Qs, Pod 2 implements schema</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/blog</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Add CollectionPage + ItemList schema</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1 hour — Pod 2</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/blog</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Rewrite meta description</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15 min — Pod 1</w:t>
            </w:r>
          </w:p>
        </w:tc>
      </w:tr>
    </w:tbl>
    <w:p>
      <w:pPr>
        <w:spacing w:before="0" w:after="80"/>
      </w:pPr>
      <w:r>
        <w:t xml:space="preserve"/>
      </w:r>
    </w:p>
    <w:p>
      <w:pPr>
        <w:pStyle w:val="Heading3"/>
        <w:spacing w:before="200" w:after="80"/>
      </w:pPr>
      <w:r>
        <w:rPr>
          <w:rFonts w:ascii="Arial" w:cs="Arial" w:eastAsia="Arial" w:hAnsi="Arial"/>
          <w:b/>
          <w:bCs/>
          <w:color w:val="1F2A37"/>
          <w:sz w:val="24"/>
          <w:szCs w:val="24"/>
        </w:rPr>
        <w:t xml:space="preserve">P1 — First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00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16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/data-lab</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Add “How This Data Is Collected” H2 section (methodology)</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2 hours — Pod 1 copy</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/data-lab</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Expand FAQ from 3 to 5 questions</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1 hour — Pod 1</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/salary-data</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Add Dataset schema to Article + FAQPage stack</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30 min — Pod 2</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/salary-data</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Add “How to Use This Data” 5th H2 section</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2 hours — Pod 1 copy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/salary-data</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Add Glassdoor comparison FAQ question</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30 min — Pod 1</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/hiring-trends</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Add Dataset schema</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30 min — Pod 2</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/hiring-trends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Add “What This Means for Your Job Search” H2</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2 hours — Pod 1 copy</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/jobs-by-location</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Add 400+ words of explanatory prose around state table</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3 hours — Pod 1 copy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All blog posts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Stagger publication dates (rolling cadence, not batch)</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15 min — Pod 2</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Landing page</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Rewrite 4 image alt texts with data-descriptive formula</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30 min — Pod 1 writes, Pod 2 adds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/pricing</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Add FAQPage schema to existing FAQ section</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15 min — Pod 2</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/pricing</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Extend meta description to 120–155 chars</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15 min — Pod 1</w:t>
            </w:r>
          </w:p>
        </w:tc>
      </w:tr>
    </w:tbl>
    <w:p>
      <w:pPr>
        <w:spacing w:before="0" w:after="80"/>
      </w:pPr>
      <w:r>
        <w:t xml:space="preserve"/>
      </w:r>
    </w:p>
    <w:p>
      <w:pPr>
        <w:pStyle w:val="Heading3"/>
        <w:spacing w:before="200" w:after="80"/>
      </w:pPr>
      <w:r>
        <w:rPr>
          <w:rFonts w:ascii="Arial" w:cs="Arial" w:eastAsia="Arial" w:hAnsi="Arial"/>
          <w:b/>
          <w:bCs/>
          <w:color w:val="1F2A37"/>
          <w:sz w:val="24"/>
          <w:szCs w:val="24"/>
        </w:rPr>
        <w:t xml:space="preserve">P2 — 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00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160"/>
            <w:tcBorders>
              <w:top w:val="single" w:color="D1D5DB" w:sz="1"/>
              <w:left w:val="single" w:color="D1D5DB" w:sz="1"/>
              <w:bottom w:val="single" w:color="D1D5DB" w:sz="1"/>
              <w:right w:val="single" w:color="D1D5DB" w:sz="1"/>
            </w:tcBorders>
            <w:shd w:fill="1F2A37"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Blog posts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Diversify formats: add comparison, data story, and how-to post types</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Ongoing — Pod 1</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All Data Lab pages</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Word count targets: each page to reach 900+ words minimum</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4–6 hours per page — Pod 1</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Blog posts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Add alt text to any charts or images embedded in posts</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As posts are updated — Pod 1/2</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All pages</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Update dateModified in Article schema on every data refresh</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color w:val="1F2A37"/>
                <w:sz w:val="20"/>
                <w:szCs w:val="20"/>
              </w:rPr>
              <w:t xml:space="preserve">Automate — Pod 2</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New blog posts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Apply 5-section structure + summary box from template</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A37"/>
                <w:sz w:val="20"/>
                <w:szCs w:val="20"/>
              </w:rPr>
              <w:t xml:space="preserve">Baked into template going forward</w:t>
            </w:r>
          </w:p>
        </w:tc>
      </w:tr>
    </w:tbl>
    <w:p>
      <w:pPr>
        <w:spacing w:before="0" w:after="80"/>
      </w:pPr>
      <w:r>
        <w:t xml:space="preserve"/>
      </w:r>
    </w:p>
    <w:p>
      <w:pPr>
        <w:spacing w:before="0" w:after="80"/>
      </w:pPr>
      <w:r>
        <w:t xml:space="preserve"/>
      </w:r>
    </w:p>
    <w:p>
      <w:pPr>
        <w:pBdr>
          <w:bottom w:val="single" w:color="D1D5DB" w:sz="2" w:space="1"/>
        </w:pBdr>
        <w:spacing w:before="160" w:after="160"/>
      </w:pPr>
      <w:r>
        <w:t xml:space="preserve"/>
      </w:r>
    </w:p>
    <w:p>
      <w:pPr>
        <w:spacing w:before="200" w:after="80"/>
      </w:pPr>
      <w:r>
        <w:rPr>
          <w:rFonts w:ascii="Arial" w:cs="Arial" w:eastAsia="Arial" w:hAnsi="Arial"/>
          <w:i/>
          <w:iCs/>
          <w:color w:val="6B7280"/>
          <w:sz w:val="18"/>
          <w:szCs w:val="18"/>
        </w:rPr>
        <w:t xml:space="preserve">Sources: Cold Start SEO Playbook (ClickRank, DesignRevision, Oliver Munro, Ten Speed, MRR Unlocked, SERPdojo, Backlinko, Conbersa) + Fiorelli Content Quality Framework (Advanced Web Ranking) + 15 AEO Hacks (Telepathic, tested across ChatGPT, Perplexity &amp; Claude). Synthesized for Brilliant Jobs by Pod 1.</w:t>
      </w:r>
    </w:p>
    <w:p>
      <w:pPr>
        <w:spacing w:before="40" w:after="0"/>
      </w:pPr>
      <w:r>
        <w:rPr>
          <w:rFonts w:ascii="Arial" w:cs="Arial" w:eastAsia="Arial" w:hAnsi="Arial"/>
          <w:i/>
          <w:iCs/>
          <w:color w:val="6B7280"/>
          <w:sz w:val="18"/>
          <w:szCs w:val="18"/>
        </w:rPr>
        <w:t xml:space="preserve">Generated March 2026. Review quarterly and update keyword targets as domain authority grows.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A37"/>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2A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2026-03-04T17:33:03.943Z</dcterms:created>
  <dcterms:modified xsi:type="dcterms:W3CDTF">2026-03-04T17:33:03.944Z</dcterms:modified>
</cp:coreProperties>
</file>

<file path=docProps/custom.xml><?xml version="1.0" encoding="utf-8"?>
<Properties xmlns="http://schemas.openxmlformats.org/officeDocument/2006/custom-properties" xmlns:vt="http://schemas.openxmlformats.org/officeDocument/2006/docPropsVTypes"/>
</file>