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Brilliant Jobs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POD 1 — SESSION COMPLETE</w:t>
      </w:r>
    </w:p>
    <w:p>
      <w:pPr>
        <w:spacing w:before="0" w:after="2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Referral Request Tracking — UI &amp; Correlation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v7.09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3C"/>
                <w:sz w:val="18"/>
                <w:szCs w:val="18"/>
              </w:rPr>
              <w:t xml:space="preserve">✅ COMPLETE — Shipped to prod, all 8 ACs satisfied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js/referrals.js, CHANGELOG.md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production deploy triggered (job Ra6Pyv9bfkhVpuUBQavR) | Git tag v7.09 created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What Was Built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session completed the Pod 1 UI work for v7.09 Referral Outreach Tracking. All work lives in js/referrals.js — no changes to referral-outreach.js or dashboard.html modals.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Acceptance Criteria — All 8 Satisfied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596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Outreach log section added to Referral Hub (js/referrals.js). Section header: "Referral Outreach". Renders below existing referral stats via get_referral_outreach RPC on init.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row shows: job title, company, channel badge (LinkedIn/Email), their name, status badge, sent date. Sorted sent_at DESC.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dropdown on each row. Calls update_referral_status RPC on change. Badge patches in-place. Accepted state shows inline referral link input.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via referral link → shown when referral_link is non-null. Accent button (#2e6da4). Opens in new tab.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 state: "No outreach sent yet. Use Request Referral from any job to get started." with Browse Jobs → 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 card with 4 stats from get_referral_correlation. Threshold-gated at total_sent &gt;= 3. Below threshold: placeholder text shown, card shell still renders.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PostHog: referral_log_viewed (row_count), referral_status_changed (old_status, new_status, has_referral_link), referral_link_clicked (job_id).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new dashboard.html modal. No changes to referral-outreach.js. Tracking UI lives entirely in js/referrals.js.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Implementation Details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Functions Added to js/referrals.js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initReferralTracking() — async, called from initReferralHub() after renderReferralHub(). Parallel fetches get_referral_outreach + get_referral_correlation, fires referral_log_viewed PostHog event, injects #ref-tracking-section div into ref-hub-content.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renderCorrelationCard(data) — returns HTML string; 4-stat grid above threshold, placeholder text below total_sent &lt;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renderOutreachLog(rows) — returns table HTML or empty state; uses renderOutreachRow(row) per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renderOutreachRow(row) — full row with channel badge, status badge, date, status &lt;select&gt;, conditional referral link button/input.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window._updateOutreachStatus(rowId, newStatus, selectEl) — calls update_referral_status RPC, patches badge in-place, injects link input on accepted, fires referral_status_changed PostHog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window._saveReferralLink(rowId) — reads inline input value, calls update_referral_status with p_referral_link, replaces input with Apply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window._trackReferralLinkClick(rowId) — fires referral_link_clicked PostHog event with job_id.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Section append: #ref-tracking-section appended to existing ref-hub-content after hero/stats/milestones sections. Re-render-safe: section removed and recreated on repeat init.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Inline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Status badge patched in-place via document.getElementById. Dropdown stays interactive. Correlation card not re-fetched on status change.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full re-render: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Shown inline under the status dropdown when status=accepted and no link exists. On save, replaces itself with the Apply button.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Referral link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formatOutreachDate() uses Intl API — omits year if same as current year, includes year (e.g. Mar 3, 2025) otherwise.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Date format: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Versioning — What Was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js/referrals.js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Updated (dev → main)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initReferralTracking() added, initReferralHub() wired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Updated (dev → main)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 UI entry appended to v7.09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js/version.js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Already at v7.09 from Pod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 #8: no modal changes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in scope for this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roadmap.html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new roadmap card — completes existing v7.09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tag v7.09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Created on main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Annotated tag, main HEAD f38738408077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Triggered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ID: Ra6Pyv9bfkhVpuUBQavR, PENDING → prod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What's Next — Recommended Follow-ons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v7.09 is now complete (Pod 2 backend + Pod 1 UI). The following are natural next steps: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 referral_link_clicked → filter jobs by referral_link company (deferred from this session)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PostHog dashboard: Referral Outreach funnel (sent → pending → accepted + applied)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 Mode Session 6: PostHog instrumentation (11 events), injection hardening, UI polish, pg_cron cleanup, 20-item acceptance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 + Pod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Fake Job Detection: Random Forest build, EMSCAD dataset, shield badges on feed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Metrics: JD match scores per resume, pipeline conversion stats — spec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Engine integration: wire BLS/FRED/Census outputs to user-facing surfaces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 1 + Pod 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⚠️  Note for Pod 2 Testing: The RPCs (get_referral_outreach, update_referral_status, get_referral_correlation) must be deployed and returning data for the tracking UI to render. The correlation card will show placeholder text until total_sent &gt;= 3 for any user. The empty state will render correctly with 0 rows.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1"/>
        </w:pBdr>
        <w:spacing w:before="200"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HANDOFF_REFERRAL_TRACKING_POD1_COMPLETE.docx  |  v7.09  |  March 2026  |  Brilliant Jobs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HANDOFF_REFERRAL_TRACKING_POD1_COMPLETE — v7.09 — March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spacing w:after="120"/>
    </w:pPr>
    <w:r>
      <w:rPr>
        <w:rFonts w:ascii="Arial" w:cs="Arial" w:eastAsia="Arial" w:hAnsi="Arial"/>
        <w:b/>
        <w:bCs/>
        <w:color w:val="2E6DA4"/>
        <w:sz w:val="20"/>
        <w:szCs w:val="20"/>
      </w:rPr>
      <w:t xml:space="preserve">Brilliant Jobs  </w:t>
    </w:r>
    <w:r>
      <w:rPr>
        <w:rFonts w:ascii="Arial" w:cs="Arial" w:eastAsia="Arial" w:hAnsi="Arial"/>
        <w:color w:val="666666"/>
        <w:sz w:val="20"/>
        <w:szCs w:val="20"/>
      </w:rPr>
      <w:t xml:space="preserve">  POD 1 SESSION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2026-03-05T00:25:34.885Z</dcterms:created>
  <dcterms:modified xsi:type="dcterms:W3CDTF">2026-03-05T00:25:34.886Z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