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3b82f6"/>
          <w:sz w:val="20"/>
          <w:szCs w:val="20"/>
        </w:rPr>
        <w:t xml:space="preserve">FEATURE BRIEF</w:t>
      </w:r>
    </w:p>
    <w:p>
      <w:pPr>
        <w:spacing w:after="40"/>
      </w:pPr>
      <w:r>
        <w:rPr>
          <w:rFonts w:ascii="Arial" w:cs="Arial" w:eastAsia="Arial" w:hAnsi="Arial"/>
          <w:b/>
          <w:bCs/>
          <w:color w:val="0f1117"/>
          <w:sz w:val="36"/>
          <w:szCs w:val="36"/>
        </w:rPr>
        <w:t xml:space="preserve">First-Login Onboarding Router</w:t>
      </w:r>
    </w:p>
    <w:p>
      <w:pPr>
        <w:spacing w:after="40"/>
      </w:pPr>
      <w:r>
        <w:rPr>
          <w:rFonts w:ascii="JetBrains Mono" w:cs="JetBrains Mono" w:eastAsia="JetBrains Mono" w:hAnsi="JetBrains Mono"/>
          <w:color w:val="64748b"/>
          <w:sz w:val="20"/>
          <w:szCs w:val="20"/>
        </w:rPr>
        <w:t xml:space="preserve">FB-ONBOARD-001</w:t>
      </w:r>
    </w:p>
    <w:p>
      <w:pPr>
        <w:spacing w:after="200"/>
      </w:pPr>
      <w:r>
        <w:rPr>
          <w:rFonts w:ascii="Arial" w:cs="Arial" w:eastAsia="Arial" w:hAnsi="Arial"/>
          <w:i/>
          <w:iCs/>
          <w:color w:val="94a3b8"/>
          <w:sz w:val="18"/>
          <w:szCs w:val="18"/>
        </w:rPr>
        <w:t xml:space="preserve">Depends on: Chat Mode Guided Intake Wizard (POD3_HANDOFF_ChatMode_GuidedWizard.docx)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Pod 1 (CPO + 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Ship before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Roadmap 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P5-Onboarding (new card)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First-login modal, three onboarding paths, PostHog instrumentation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Mode Sessions 1–7 (shipped), Guided Intake Wizard (spec exists, not yet built)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Estimated Effort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dev days (router + showcase tour). Wizard is separate 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 VERSION_METHODOLOGY.docx in repo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2026-03-17</w:t>
            </w:r>
          </w:p>
        </w:tc>
      </w:tr>
    </w:tbl>
    <w:p>
      <w:pPr>
        <w:spacing w:after="200"/>
      </w:pPr>
    </w:p>
    <w:p>
      <w:pPr>
        <w:pStyle w:val="Heading1"/>
        <w:spacing w:after="120"/>
      </w:pPr>
      <w:r>
        <w:rPr>
          <w:rFonts w:ascii="Arial" w:cs="Arial" w:eastAsia="Arial" w:hAnsi="Arial"/>
          <w:sz w:val="22"/>
          <w:szCs w:val="22"/>
        </w:rPr>
        <w:t xml:space="preserve">1. Concept</w:t>
      </w:r>
    </w:p>
    <w:p>
      <w:pPr>
        <w:spacing w:after="120"/>
      </w:pPr>
      <w:r>
        <w:rPr>
          <w:rFonts w:ascii="Arial" w:cs="Arial" w:eastAsia="Arial" w:hAnsi="Arial"/>
          <w:sz w:val="22"/>
          <w:szCs w:val="22"/>
        </w:rPr>
        <w:t xml:space="preserve">Job seekers are not one archetype. Some are power users who want to explore the tool themselves. Some want orientation before they dive in. Some just want to describe what they’re looking for and have the system do the work. Forcing everyone through the same linear Get Started flow loses the first group and underwhelms the third.</w:t>
      </w:r>
    </w:p>
    <w:p>
      <w:pPr>
        <w:spacing w:after="40"/>
      </w:pPr>
    </w:p>
    <w:p>
      <w:pPr>
        <w:spacing w:after="120"/>
      </w:pPr>
      <w:r>
        <w:rPr>
          <w:rFonts w:ascii="Arial" w:cs="Arial" w:eastAsia="Arial" w:hAnsi="Arial"/>
          <w:b/>
          <w:bCs/>
          <w:sz w:val="22"/>
          <w:szCs w:val="22"/>
        </w:rPr>
        <w:t xml:space="preserve">On first login, before the dashboard loads, a full-screen modal presents three paths. </w:t>
      </w:r>
      <w:r>
        <w:rPr>
          <w:rFonts w:ascii="Arial" w:cs="Arial" w:eastAsia="Arial" w:hAnsi="Arial"/>
          <w:sz w:val="22"/>
          <w:szCs w:val="22"/>
        </w:rPr>
        <w:t xml:space="preserve">The user picks one. All three paths end at the same place: a configured dashboard with at least one saved filter and ideally one resume. The paths differ only in how much hand-holding happens along the way.</w:t>
      </w:r>
    </w:p>
    <w:p>
      <w:pPr>
        <w:spacing w:after="120"/>
      </w:pPr>
    </w:p>
    <w:p>
      <w:pPr>
        <w:pStyle w:val="Heading2"/>
        <w:spacing w:after="120"/>
      </w:pPr>
      <w:r>
        <w:rPr>
          <w:rFonts w:ascii="Arial" w:cs="Arial" w:eastAsia="Arial" w:hAnsi="Arial"/>
          <w:sz w:val="22"/>
          <w:szCs w:val="22"/>
        </w:rPr>
        <w:t xml:space="preserve">1.1 The Three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160"/>
        <w:gridCol w:w="280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Label</w:t>
            </w:r>
          </w:p>
        </w:tc>
        <w:tc>
          <w:tcPr>
            <w:tcW w:type="dxa" w:w="4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Who It’s For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I’ll figure it 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Modal dismisses. Dashboard loads with nav open. Subtle contextual tooltips fire once per page on first visit (not a modal tour — small floating hints that dismiss on click or after 5s).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Power users, repeat job seekers, people who’ve used similar tools. They want to poke around.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me around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5–7 step guided showcase overlay. Highlights key areas: feed, filters, resumes, pipeline, applications. Non-interactive — just orientation. 60 seconds, skippable at any point. Ends at Get Started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First-time users who want context before acting. They’ll set things up themselves but want to know what’s where.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Help me get started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Routes directly into the Guided Intake Wizard (Chat Mode wizard). 7-step structured interview: intent, role keywords, location, salary, company size, exclusions, dealbreakers. Composite prompt assembled, jobs surfaced, filter saved. Ends with a populated feed.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who want results immediately. They’d rather describe what they want than fill out forms. This is the Jack &amp; Jill experience.</w:t>
            </w:r>
          </w:p>
        </w:tc>
      </w:tr>
    </w:tbl>
    <w:p>
      <w:pPr>
        <w:spacing w:after="40"/>
      </w:pPr>
    </w:p>
    <w:p>
      <w:pPr>
        <w:spacing w:after="120"/>
      </w:pPr>
      <w:r>
        <w:rPr>
          <w:rFonts w:ascii="Arial" w:cs="Arial" w:eastAsia="Arial" w:hAnsi="Arial"/>
          <w:b/>
          <w:bCs/>
          <w:sz w:val="22"/>
          <w:szCs w:val="22"/>
        </w:rPr>
        <w:t xml:space="preserve">Path C is the differentiator.</w:t>
      </w:r>
      <w:r>
        <w:rPr>
          <w:rFonts w:ascii="Arial" w:cs="Arial" w:eastAsia="Arial" w:hAnsi="Arial"/>
          <w:sz w:val="22"/>
          <w:szCs w:val="22"/>
        </w:rPr>
        <w:t xml:space="preserve"> No other job search tool offers "tell me what you want and I’ll set up your job search." This should be the visually prominent option — slightly larger card, accent border, recommended badge.</w:t>
      </w:r>
    </w:p>
    <w:p>
      <w:pPr>
        <w:spacing w:after="200"/>
      </w:pPr>
    </w:p>
    <w:p>
      <w:pPr>
        <w:pStyle w:val="Heading1"/>
        <w:spacing w:after="120"/>
      </w:pPr>
      <w:r>
        <w:rPr>
          <w:rFonts w:ascii="Arial" w:cs="Arial" w:eastAsia="Arial" w:hAnsi="Arial"/>
          <w:sz w:val="22"/>
          <w:szCs w:val="22"/>
        </w:rPr>
        <w:t xml:space="preserve">2. Implementation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60"/>
              <w:left w:type="dxa" w:w="200"/>
              <w:bottom w:type="dxa" w:w="160"/>
              <w:right w:type="dxa" w:w="200"/>
            </w:tcMar>
          </w:tcPr>
          <w:p>
            <w:pPr>
              <w:spacing w:after="120"/>
            </w:pPr>
            <w:r>
              <w:rPr>
                <w:rFonts w:ascii="Arial" w:cs="Arial" w:eastAsia="Arial" w:hAnsi="Arial"/>
                <w:b/>
                <w:bCs/>
                <w:color w:val="CC0000"/>
                <w:sz w:val="24"/>
                <w:szCs w:val="24"/>
              </w:rPr>
              <w:t xml:space="preserve">POD 2/3 MUST NOT:</w:t>
            </w:r>
          </w:p>
          <w:p>
            <w:pPr>
              <w:pStyle w:val="ListParagraph"/>
              <w:numPr>
                <w:ilvl w:val="0"/>
                <w:numId w:val="2"/>
              </w:numPr>
              <w:spacing w:after="80"/>
            </w:pPr>
            <w:r>
              <w:rPr>
                <w:rFonts w:ascii="Arial" w:cs="Arial" w:eastAsia="Arial" w:hAnsi="Arial"/>
                <w:sz w:val="22"/>
                <w:szCs w:val="22"/>
              </w:rPr>
              <w:t xml:space="preserve">Remove or hide Path C ("Help me get started"). It must be the visually prominent option.</w:t>
            </w:r>
          </w:p>
          <w:p>
            <w:pPr>
              <w:pStyle w:val="ListParagraph"/>
              <w:numPr>
                <w:ilvl w:val="0"/>
                <w:numId w:val="2"/>
              </w:numPr>
              <w:spacing w:after="80"/>
            </w:pPr>
            <w:r>
              <w:rPr>
                <w:rFonts w:ascii="Arial" w:cs="Arial" w:eastAsia="Arial" w:hAnsi="Arial"/>
                <w:sz w:val="22"/>
                <w:szCs w:val="22"/>
              </w:rPr>
              <w:t xml:space="preserve">Make the modal dismissable by clicking outside it or pressing Escape. User must choose a path.</w:t>
            </w:r>
          </w:p>
          <w:p>
            <w:pPr>
              <w:pStyle w:val="ListParagraph"/>
              <w:numPr>
                <w:ilvl w:val="0"/>
                <w:numId w:val="2"/>
              </w:numPr>
              <w:spacing w:after="80"/>
            </w:pPr>
            <w:r>
              <w:rPr>
                <w:rFonts w:ascii="Arial" w:cs="Arial" w:eastAsia="Arial" w:hAnsi="Arial"/>
                <w:sz w:val="22"/>
                <w:szCs w:val="22"/>
              </w:rPr>
              <w:t xml:space="preserve">Add a fourth path or combine paths without written Pod 1 approval.</w:t>
            </w:r>
          </w:p>
          <w:p>
            <w:pPr>
              <w:pStyle w:val="ListParagraph"/>
              <w:numPr>
                <w:ilvl w:val="0"/>
                <w:numId w:val="2"/>
              </w:numPr>
              <w:spacing w:after="80"/>
            </w:pPr>
            <w:r>
              <w:rPr>
                <w:rFonts w:ascii="Arial" w:cs="Arial" w:eastAsia="Arial" w:hAnsi="Arial"/>
                <w:sz w:val="22"/>
                <w:szCs w:val="22"/>
              </w:rPr>
              <w:t xml:space="preserve">Skip the PostHog instrumentation. We need to know which path users choose.</w:t>
            </w:r>
          </w:p>
          <w:p>
            <w:pPr>
              <w:pStyle w:val="ListParagraph"/>
              <w:numPr>
                <w:ilvl w:val="0"/>
                <w:numId w:val="2"/>
              </w:numPr>
              <w:spacing w:after="80"/>
            </w:pPr>
            <w:r>
              <w:rPr>
                <w:rFonts w:ascii="Arial" w:cs="Arial" w:eastAsia="Arial" w:hAnsi="Arial"/>
                <w:sz w:val="22"/>
                <w:szCs w:val="22"/>
              </w:rPr>
              <w:t xml:space="preserve">Show this modal to returning users. First login only (check profiles.onboarding_path IS NULL).</w:t>
            </w:r>
          </w:p>
          <w:p>
            <w:pPr>
              <w:spacing w:after="80"/>
            </w:pPr>
          </w:p>
          <w:p>
            <w:pPr>
              <w:spacing w:after="120"/>
            </w:pPr>
            <w:r>
              <w:rPr>
                <w:rFonts w:ascii="Arial" w:cs="Arial" w:eastAsia="Arial" w:hAnsi="Arial"/>
                <w:i/>
                <w:iCs/>
                <w:sz w:val="20"/>
                <w:szCs w:val="20"/>
              </w:rPr>
              <w:t xml:space="preserve">If any specification is unclear, raise it with Pod 1 BEFORE writing code.</w:t>
            </w:r>
          </w:p>
        </w:tc>
      </w:tr>
    </w:tbl>
    <w:p>
      <w:pPr>
        <w:spacing w:after="200"/>
      </w:pPr>
    </w:p>
    <w:p>
      <w:pPr>
        <w:pStyle w:val="Heading1"/>
        <w:spacing w:after="120"/>
      </w:pPr>
      <w:r>
        <w:rPr>
          <w:rFonts w:ascii="Arial" w:cs="Arial" w:eastAsia="Arial" w:hAnsi="Arial"/>
          <w:sz w:val="22"/>
          <w:szCs w:val="22"/>
        </w:rPr>
        <w:t xml:space="preserve">3. First-Login Modal</w:t>
      </w:r>
    </w:p>
    <w:p>
      <w:pPr>
        <w:pStyle w:val="Heading2"/>
        <w:spacing w:after="120"/>
      </w:pPr>
      <w:r>
        <w:rPr>
          <w:rFonts w:ascii="Arial" w:cs="Arial" w:eastAsia="Arial" w:hAnsi="Arial"/>
          <w:sz w:val="22"/>
          <w:szCs w:val="22"/>
        </w:rPr>
        <w:t xml:space="preserve">3.1 Trigger Condition</w:t>
      </w:r>
    </w:p>
    <w:p>
      <w:pPr>
        <w:spacing w:after="120"/>
      </w:pPr>
      <w:r>
        <w:rPr>
          <w:rFonts w:ascii="Arial" w:cs="Arial" w:eastAsia="Arial" w:hAnsi="Arial"/>
          <w:b/>
          <w:bCs/>
          <w:sz w:val="22"/>
          <w:szCs w:val="22"/>
        </w:rPr>
        <w:t xml:space="preserve">Show the modal when: </w:t>
      </w:r>
      <w:r>
        <w:rPr>
          <w:rFonts w:ascii="Arial" w:cs="Arial" w:eastAsia="Arial" w:hAnsi="Arial"/>
          <w:sz w:val="22"/>
          <w:szCs w:val="22"/>
        </w:rPr>
        <w:t xml:space="preserve">user is authenticated AND profiles.onboarding_path IS NULL. After the user picks a path, immediately write the choice to profiles.onboarding_path (values: "self", "tour", "guided"). The modal never shows again.</w:t>
      </w:r>
    </w:p>
    <w:p>
      <w:pPr>
        <w:spacing w:after="80"/>
      </w:pPr>
    </w:p>
    <w:p>
      <w:pPr>
        <w:pStyle w:val="Heading2"/>
        <w:spacing w:after="120"/>
      </w:pPr>
      <w:r>
        <w:rPr>
          <w:rFonts w:ascii="Arial" w:cs="Arial" w:eastAsia="Arial" w:hAnsi="Arial"/>
          <w:sz w:val="22"/>
          <w:szCs w:val="22"/>
        </w:rPr>
        <w:t xml:space="preserve">3.2 Schema Change</w:t>
      </w:r>
    </w:p>
    <w:p>
      <w:pPr>
        <w:shd w:fill="F3F4F6" w:val="clear"/>
        <w:spacing w:after="60"/>
      </w:pPr>
      <w:r>
        <w:rPr>
          <w:rFonts w:ascii="JetBrains Mono" w:cs="JetBrains Mono" w:eastAsia="JetBrains Mono" w:hAnsi="JetBrains Mono"/>
          <w:color w:val="2a2d35"/>
          <w:sz w:val="18"/>
          <w:szCs w:val="18"/>
        </w:rPr>
        <w:t xml:space="preserve">ALTER TABLE profiles ADD COLUMN onboarding_path text DEFAULT NULL;</w:t>
      </w:r>
    </w:p>
    <w:p>
      <w:pPr>
        <w:shd w:fill="F3F4F6" w:val="clear"/>
        <w:spacing w:after="60"/>
      </w:pPr>
      <w:r>
        <w:rPr>
          <w:rFonts w:ascii="JetBrains Mono" w:cs="JetBrains Mono" w:eastAsia="JetBrains Mono" w:hAnsi="JetBrains Mono"/>
          <w:color w:val="2a2d35"/>
          <w:sz w:val="18"/>
          <w:szCs w:val="18"/>
        </w:rPr>
        <w:t xml:space="preserve">-- Values: "self" | "tour" | "guided" | NULL (not yet onboarded)</w:t>
      </w:r>
    </w:p>
    <w:p>
      <w:pPr>
        <w:spacing w:after="80"/>
      </w:pPr>
    </w:p>
    <w:p>
      <w:pPr>
        <w:pStyle w:val="Heading2"/>
        <w:spacing w:after="120"/>
      </w:pPr>
      <w:r>
        <w:rPr>
          <w:rFonts w:ascii="Arial" w:cs="Arial" w:eastAsia="Arial" w:hAnsi="Arial"/>
          <w:sz w:val="22"/>
          <w:szCs w:val="22"/>
        </w:rPr>
        <w:t xml:space="preserve">3.3 Visual Layout</w:t>
      </w:r>
    </w:p>
    <w:p>
      <w:pPr>
        <w:spacing w:after="120"/>
      </w:pPr>
      <w:r>
        <w:rPr>
          <w:rFonts w:ascii="Arial" w:cs="Arial" w:eastAsia="Arial" w:hAnsi="Arial"/>
          <w:sz w:val="22"/>
          <w:szCs w:val="22"/>
        </w:rPr>
        <w:t xml:space="preserve">Full-screen overlay (same z-index pattern as the upgrade modal). Centered content card. Dark scrim behind. No close button, no X, no escape — user must choose.</w:t>
      </w:r>
    </w:p>
    <w:p>
      <w:pPr>
        <w:spacing w:after="40"/>
      </w:pP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                                                         │</w:t>
      </w:r>
    </w:p>
    <w:p>
      <w:pPr>
        <w:shd w:fill="F3F4F6" w:val="clear"/>
        <w:spacing w:after="60"/>
      </w:pPr>
      <w:r>
        <w:rPr>
          <w:rFonts w:ascii="JetBrains Mono" w:cs="JetBrains Mono" w:eastAsia="JetBrains Mono" w:hAnsi="JetBrains Mono"/>
          <w:color w:val="2a2d35"/>
          <w:sz w:val="18"/>
          <w:szCs w:val="18"/>
        </w:rPr>
        <w:t xml:space="preserve">  │       Welcome to Brilliant Jobs                         │</w:t>
      </w:r>
    </w:p>
    <w:p>
      <w:pPr>
        <w:shd w:fill="F3F4F6" w:val="clear"/>
        <w:spacing w:after="60"/>
      </w:pPr>
      <w:r>
        <w:rPr>
          <w:rFonts w:ascii="JetBrains Mono" w:cs="JetBrains Mono" w:eastAsia="JetBrains Mono" w:hAnsi="JetBrains Mono"/>
          <w:color w:val="2a2d35"/>
          <w:sz w:val="18"/>
          <w:szCs w:val="18"/>
        </w:rPr>
        <w:t xml:space="preserve">  │       How would you like to get started?                │</w:t>
      </w:r>
    </w:p>
    <w:p>
      <w:pPr>
        <w:shd w:fill="F3F4F6" w:val="clear"/>
        <w:spacing w:after="60"/>
      </w:pPr>
      <w:r>
        <w:rPr>
          <w:rFonts w:ascii="JetBrains Mono" w:cs="JetBrains Mono" w:eastAsia="JetBrains Mono" w:hAnsi="JetBrains Mono"/>
          <w:color w:val="2a2d35"/>
          <w:sz w:val="18"/>
          <w:szCs w:val="18"/>
        </w:rPr>
        <w:t xml:space="preserve">  │                                                         │</w:t>
      </w:r>
    </w:p>
    <w:p>
      <w:pPr>
        <w:shd w:fill="F3F4F6" w:val="clear"/>
        <w:spacing w:after="60"/>
      </w:pPr>
      <w:r>
        <w:rPr>
          <w:rFonts w:ascii="JetBrains Mono" w:cs="JetBrains Mono" w:eastAsia="JetBrains Mono" w:hAnsi="JetBrains Mono"/>
          <w:color w:val="2a2d35"/>
          <w:sz w:val="18"/>
          <w:szCs w:val="18"/>
        </w:rPr>
        <w:t xml:space="preserve">  │  ┌───────────────┐ ┌───────────────┐ ┌───────────────┐  │</w:t>
      </w:r>
    </w:p>
    <w:p>
      <w:pPr>
        <w:shd w:fill="F3F4F6" w:val="clear"/>
        <w:spacing w:after="60"/>
      </w:pPr>
      <w:r>
        <w:rPr>
          <w:rFonts w:ascii="JetBrains Mono" w:cs="JetBrains Mono" w:eastAsia="JetBrains Mono" w:hAnsi="JetBrains Mono"/>
          <w:color w:val="2a2d35"/>
          <w:sz w:val="18"/>
          <w:szCs w:val="18"/>
        </w:rPr>
        <w:t xml:space="preserve">  │  │               │ │               │ │  RECOMMENDED  │  │</w:t>
      </w:r>
    </w:p>
    <w:p>
      <w:pPr>
        <w:shd w:fill="F3F4F6" w:val="clear"/>
        <w:spacing w:after="60"/>
      </w:pPr>
      <w:r>
        <w:rPr>
          <w:rFonts w:ascii="JetBrains Mono" w:cs="JetBrains Mono" w:eastAsia="JetBrains Mono" w:hAnsi="JetBrains Mono"/>
          <w:color w:val="2a2d35"/>
          <w:sz w:val="18"/>
          <w:szCs w:val="18"/>
        </w:rPr>
        <w:t xml:space="preserve">  │  │   compass     │ │   map         │ │  message-sq   │  │</w:t>
      </w:r>
    </w:p>
    <w:p>
      <w:pPr>
        <w:shd w:fill="F3F4F6" w:val="clear"/>
        <w:spacing w:after="60"/>
      </w:pPr>
      <w:r>
        <w:rPr>
          <w:rFonts w:ascii="JetBrains Mono" w:cs="JetBrains Mono" w:eastAsia="JetBrains Mono" w:hAnsi="JetBrains Mono"/>
          <w:color w:val="2a2d35"/>
          <w:sz w:val="18"/>
          <w:szCs w:val="18"/>
        </w:rPr>
        <w:t xml:space="preserve">  │  │               │ │               │ │               │  │</w:t>
      </w:r>
    </w:p>
    <w:p>
      <w:pPr>
        <w:shd w:fill="F3F4F6" w:val="clear"/>
        <w:spacing w:after="60"/>
      </w:pPr>
      <w:r>
        <w:rPr>
          <w:rFonts w:ascii="JetBrains Mono" w:cs="JetBrains Mono" w:eastAsia="JetBrains Mono" w:hAnsi="JetBrains Mono"/>
          <w:color w:val="2a2d35"/>
          <w:sz w:val="18"/>
          <w:szCs w:val="18"/>
        </w:rPr>
        <w:t xml:space="preserve">  │  │  I’ll figure  │ │  Show me      │ │  Help me get  │  │</w:t>
      </w:r>
    </w:p>
    <w:p>
      <w:pPr>
        <w:shd w:fill="F3F4F6" w:val="clear"/>
        <w:spacing w:after="60"/>
      </w:pPr>
      <w:r>
        <w:rPr>
          <w:rFonts w:ascii="JetBrains Mono" w:cs="JetBrains Mono" w:eastAsia="JetBrains Mono" w:hAnsi="JetBrains Mono"/>
          <w:color w:val="2a2d35"/>
          <w:sz w:val="18"/>
          <w:szCs w:val="18"/>
        </w:rPr>
        <w:t xml:space="preserve">  │  │  it out       │ │  around       │ │  started      │  │</w:t>
      </w:r>
    </w:p>
    <w:p>
      <w:pPr>
        <w:shd w:fill="F3F4F6" w:val="clear"/>
        <w:spacing w:after="60"/>
      </w:pPr>
      <w:r>
        <w:rPr>
          <w:rFonts w:ascii="JetBrains Mono" w:cs="JetBrains Mono" w:eastAsia="JetBrains Mono" w:hAnsi="JetBrains Mono"/>
          <w:color w:val="2a2d35"/>
          <w:sz w:val="18"/>
          <w:szCs w:val="18"/>
        </w:rPr>
        <w:t xml:space="preserve">  │  │               │ │               │ │               │  │</w:t>
      </w:r>
    </w:p>
    <w:p>
      <w:pPr>
        <w:shd w:fill="F3F4F6" w:val="clear"/>
        <w:spacing w:after="60"/>
      </w:pPr>
      <w:r>
        <w:rPr>
          <w:rFonts w:ascii="JetBrains Mono" w:cs="JetBrains Mono" w:eastAsia="JetBrains Mono" w:hAnsi="JetBrains Mono"/>
          <w:color w:val="2a2d35"/>
          <w:sz w:val="18"/>
          <w:szCs w:val="18"/>
        </w:rPr>
        <w:t xml:space="preserve">  │  │  I’ve done    │ │  Quick tour   │ │  Tell us what │  │</w:t>
      </w:r>
    </w:p>
    <w:p>
      <w:pPr>
        <w:shd w:fill="F3F4F6" w:val="clear"/>
        <w:spacing w:after="60"/>
      </w:pPr>
      <w:r>
        <w:rPr>
          <w:rFonts w:ascii="JetBrains Mono" w:cs="JetBrains Mono" w:eastAsia="JetBrains Mono" w:hAnsi="JetBrains Mono"/>
          <w:color w:val="2a2d35"/>
          <w:sz w:val="18"/>
          <w:szCs w:val="18"/>
        </w:rPr>
        <w:t xml:space="preserve">  │  │  this before  │ │  of the key   │ │  you’re       │  │</w:t>
      </w:r>
    </w:p>
    <w:p>
      <w:pPr>
        <w:shd w:fill="F3F4F6" w:val="clear"/>
        <w:spacing w:after="60"/>
      </w:pPr>
      <w:r>
        <w:rPr>
          <w:rFonts w:ascii="JetBrains Mono" w:cs="JetBrains Mono" w:eastAsia="JetBrains Mono" w:hAnsi="JetBrains Mono"/>
          <w:color w:val="2a2d35"/>
          <w:sz w:val="18"/>
          <w:szCs w:val="18"/>
        </w:rPr>
        <w:t xml:space="preserve">  │  │              │ │  features     │ │  looking for  │  │</w:t>
      </w:r>
    </w:p>
    <w:p>
      <w:pPr>
        <w:shd w:fill="F3F4F6" w:val="clear"/>
        <w:spacing w:after="60"/>
      </w:pPr>
      <w:r>
        <w:rPr>
          <w:rFonts w:ascii="JetBrains Mono" w:cs="JetBrains Mono" w:eastAsia="JetBrains Mono" w:hAnsi="JetBrains Mono"/>
          <w:color w:val="2a2d35"/>
          <w:sz w:val="18"/>
          <w:szCs w:val="18"/>
        </w:rPr>
        <w:t xml:space="preserve">  │  └───────────────┘ └───────────────┘ └───────────────┘  │</w:t>
      </w:r>
    </w:p>
    <w:p>
      <w:pPr>
        <w:shd w:fill="F3F4F6" w:val="clear"/>
        <w:spacing w:after="60"/>
      </w:pPr>
      <w:r>
        <w:rPr>
          <w:rFonts w:ascii="JetBrains Mono" w:cs="JetBrains Mono" w:eastAsia="JetBrains Mono" w:hAnsi="JetBrains Mono"/>
          <w:color w:val="2a2d35"/>
          <w:sz w:val="18"/>
          <w:szCs w:val="18"/>
        </w:rPr>
        <w:t xml:space="preserve">  │                                                         │</w:t>
      </w:r>
    </w:p>
    <w:p>
      <w:pPr>
        <w:shd w:fill="F3F4F6" w:val="clear"/>
        <w:spacing w:after="60"/>
      </w:pPr>
      <w:r>
        <w:rPr>
          <w:rFonts w:ascii="JetBrains Mono" w:cs="JetBrains Mono" w:eastAsia="JetBrains Mono" w:hAnsi="JetBrains Mono"/>
          <w:color w:val="2a2d35"/>
          <w:sz w:val="18"/>
          <w:szCs w:val="18"/>
        </w:rPr>
        <w:t xml:space="preserve">  └─────────────────────────────────────────────────────────┘</w:t>
      </w:r>
    </w:p>
    <w:p>
      <w:pPr>
        <w:spacing w:after="40"/>
      </w:pPr>
    </w:p>
    <w:p>
      <w:pPr>
        <w:spacing w:after="120"/>
      </w:pPr>
      <w:r>
        <w:rPr>
          <w:rFonts w:ascii="Arial" w:cs="Arial" w:eastAsia="Arial" w:hAnsi="Arial"/>
          <w:sz w:val="22"/>
          <w:szCs w:val="22"/>
        </w:rPr>
        <w:t xml:space="preserve">Path C card has accent-blue border (var(--accent)), "RECOMMENDED" badge top-right, and is slightly taller or has a subtle glow. Paths A and B use standard card styling.</w:t>
      </w:r>
    </w:p>
    <w:p>
      <w:pPr>
        <w:spacing w:after="40"/>
      </w:pPr>
    </w:p>
    <w:p>
      <w:pPr>
        <w:spacing w:after="120"/>
      </w:pPr>
      <w:r>
        <w:rPr>
          <w:rFonts w:ascii="Arial" w:cs="Arial" w:eastAsia="Arial" w:hAnsi="Arial"/>
          <w:sz w:val="22"/>
          <w:szCs w:val="22"/>
        </w:rPr>
        <w:t xml:space="preserve">Icons: compass (Lucide) for Path A, map (Lucide) for Path B, message-square (Lucide) for Path C.</w:t>
      </w:r>
    </w:p>
    <w:p>
      <w:pPr>
        <w:spacing w:after="200"/>
      </w:pPr>
    </w:p>
    <w:p>
      <w:pPr>
        <w:pStyle w:val="Heading1"/>
        <w:spacing w:after="120"/>
      </w:pPr>
      <w:r>
        <w:rPr>
          <w:rFonts w:ascii="Arial" w:cs="Arial" w:eastAsia="Arial" w:hAnsi="Arial"/>
          <w:sz w:val="22"/>
          <w:szCs w:val="22"/>
        </w:rPr>
        <w:t xml:space="preserve">4. Path A: "I’ll figure it out"</w:t>
      </w:r>
    </w:p>
    <w:p>
      <w:pPr>
        <w:spacing w:after="120"/>
      </w:pPr>
      <w:r>
        <w:rPr>
          <w:rFonts w:ascii="Arial" w:cs="Arial" w:eastAsia="Arial" w:hAnsi="Arial"/>
          <w:sz w:val="22"/>
          <w:szCs w:val="22"/>
        </w:rPr>
        <w:t xml:space="preserve">Modal dismisses. Dashboard loads normally with nav sidebar open. Get Started is the default page (existing behavior).</w:t>
      </w:r>
    </w:p>
    <w:p>
      <w:pPr>
        <w:spacing w:after="80"/>
      </w:pPr>
    </w:p>
    <w:p>
      <w:pPr>
        <w:pStyle w:val="Heading2"/>
        <w:spacing w:after="120"/>
      </w:pPr>
      <w:r>
        <w:rPr>
          <w:rFonts w:ascii="Arial" w:cs="Arial" w:eastAsia="Arial" w:hAnsi="Arial"/>
          <w:sz w:val="22"/>
          <w:szCs w:val="22"/>
        </w:rPr>
        <w:t xml:space="preserve">4.1 Contextual Tooltips</w:t>
      </w:r>
    </w:p>
    <w:p>
      <w:pPr>
        <w:spacing w:after="120"/>
      </w:pPr>
      <w:r>
        <w:rPr>
          <w:rFonts w:ascii="Arial" w:cs="Arial" w:eastAsia="Arial" w:hAnsi="Arial"/>
          <w:sz w:val="22"/>
          <w:szCs w:val="22"/>
        </w:rPr>
        <w:t xml:space="preserve">On first visit to each page, a small floating tooltip appears near the most important element on that page. Each tooltip shows once, then never again (tracked in localStorage).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Tooltip Target</w:t>
            </w:r>
          </w:p>
        </w:tc>
        <w:tc>
          <w:tcPr>
            <w:tcW w:type="dxa" w:w="4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Copy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Jobs Feed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 bar area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 saved search to start seeing matched jobs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zone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your resume to get match scores on every job."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state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"Jobs you save or apply to show up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 summary card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"Configure how you want to apply — manual, auto, or get notified."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Tuning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tuning card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"Fine-tune your results by excluding companies or industries."</w:t>
            </w:r>
          </w:p>
        </w:tc>
      </w:tr>
    </w:tbl>
    <w:p>
      <w:pPr>
        <w:spacing w:after="40"/>
      </w:pPr>
    </w:p>
    <w:p>
      <w:pPr>
        <w:spacing w:after="120"/>
      </w:pPr>
      <w:r>
        <w:rPr>
          <w:rFonts w:ascii="Arial" w:cs="Arial" w:eastAsia="Arial" w:hAnsi="Arial"/>
          <w:sz w:val="22"/>
          <w:szCs w:val="22"/>
        </w:rPr>
        <w:t xml:space="preserve">Tooltip pattern: Small card (max 220px wide), white background, 8px border-radius, subtle shadow, 12px font, dismiss on click or after 8 seconds. Arrow pointing at the target element. Use CSS anchoring or absolute positioning relative to target.</w:t>
      </w:r>
    </w:p>
    <w:p>
      <w:pPr>
        <w:spacing w:after="200"/>
      </w:pPr>
    </w:p>
    <w:p>
      <w:pPr>
        <w:pStyle w:val="Heading1"/>
        <w:spacing w:after="120"/>
      </w:pPr>
      <w:r>
        <w:rPr>
          <w:rFonts w:ascii="Arial" w:cs="Arial" w:eastAsia="Arial" w:hAnsi="Arial"/>
          <w:sz w:val="22"/>
          <w:szCs w:val="22"/>
        </w:rPr>
        <w:t xml:space="preserve">5. Path B: "Show me around"</w:t>
      </w:r>
    </w:p>
    <w:p>
      <w:pPr>
        <w:spacing w:after="120"/>
      </w:pPr>
      <w:r>
        <w:rPr>
          <w:rFonts w:ascii="Arial" w:cs="Arial" w:eastAsia="Arial" w:hAnsi="Arial"/>
          <w:sz w:val="22"/>
          <w:szCs w:val="22"/>
        </w:rPr>
        <w:t xml:space="preserve">A step-through overlay tour that highlights key areas of the dashboard. Non-interactive — the user watches and reads, they don’t perform actions. Skippable at any point.</w:t>
      </w:r>
    </w:p>
    <w:p>
      <w:pPr>
        <w:spacing w:after="80"/>
      </w:pPr>
    </w:p>
    <w:p>
      <w:pPr>
        <w:pStyle w:val="Heading2"/>
        <w:spacing w:after="120"/>
      </w:pPr>
      <w:r>
        <w:rPr>
          <w:rFonts w:ascii="Arial" w:cs="Arial" w:eastAsia="Arial" w:hAnsi="Arial"/>
          <w:sz w:val="22"/>
          <w:szCs w:val="22"/>
        </w:rPr>
        <w:t xml:space="preserve">5.1 Tour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260"/>
        <w:gridCol w:w="500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2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Highlight Element</w:t>
            </w:r>
          </w:p>
        </w:tc>
        <w:tc>
          <w:tcPr>
            <w:tcW w:type="dxa" w:w="5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Copy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Started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Hero section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is your home base. Everything you need to set up your job search starts here — your resume, your extension, and your integrations."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Jobs Feed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 area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personalized job feed. Every listing comes directly from company career pages — not recycled job board posts. Create filters to see what matters to you."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zone + grid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your resumes and we’ll score them against every job in your feed. One resume per search, optimized for each role 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 headers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every application from saved through offer. We’ll flag stale applications so nothing slips through the cracks."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Applications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Summary card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"Control how you apply. Manual, auto-apply, or get notified when we find a match and decide in real-time."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(Overlay)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Center card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"You’re all set. Start by uploading a resume or creating your first saved search. We’ll take it from here."</w:t>
            </w:r>
          </w:p>
        </w:tc>
      </w:tr>
    </w:tbl>
    <w:p>
      <w:pPr>
        <w:spacing w:after="40"/>
      </w:pP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Steps 1–5 navigate to the actual page and display a spotlight overlay (darken everything except the highlighted element). Step 6 is a centered completion card with two CTAs: "Upload a Resume" (goes to Resumes) and "Create a Search" (goes to Jobs Feed with filter panel open).</w:t>
      </w:r>
    </w:p>
    <w:p>
      <w:pPr>
        <w:spacing w:after="40"/>
      </w:pPr>
    </w:p>
    <w:p>
      <w:pPr>
        <w:spacing w:after="120"/>
      </w:pPr>
      <w:r>
        <w:rPr>
          <w:rFonts w:ascii="Arial" w:cs="Arial" w:eastAsia="Arial" w:hAnsi="Arial"/>
          <w:b/>
          <w:bCs/>
          <w:sz w:val="22"/>
          <w:szCs w:val="22"/>
        </w:rPr>
        <w:t xml:space="preserve">Skip: </w:t>
      </w:r>
      <w:r>
        <w:rPr>
          <w:rFonts w:ascii="Arial" w:cs="Arial" w:eastAsia="Arial" w:hAnsi="Arial"/>
          <w:sz w:val="22"/>
          <w:szCs w:val="22"/>
        </w:rPr>
        <w:t xml:space="preserve">"Skip tour" link visible on every step. Dismisses the tour and lands on Get Started.</w:t>
      </w:r>
    </w:p>
    <w:p>
      <w:pPr>
        <w:spacing w:after="200"/>
      </w:pPr>
    </w:p>
    <w:p>
      <w:pPr>
        <w:pStyle w:val="Heading1"/>
        <w:spacing w:after="120"/>
      </w:pPr>
      <w:r>
        <w:rPr>
          <w:rFonts w:ascii="Arial" w:cs="Arial" w:eastAsia="Arial" w:hAnsi="Arial"/>
          <w:sz w:val="22"/>
          <w:szCs w:val="22"/>
        </w:rPr>
        <w:t xml:space="preserve">6. Path C: "Help me get started"</w:t>
      </w:r>
    </w:p>
    <w:p>
      <w:pPr>
        <w:spacing w:after="120"/>
      </w:pPr>
      <w:r>
        <w:rPr>
          <w:rFonts w:ascii="Arial" w:cs="Arial" w:eastAsia="Arial" w:hAnsi="Arial"/>
          <w:b/>
          <w:bCs/>
          <w:sz w:val="22"/>
          <w:szCs w:val="22"/>
        </w:rPr>
        <w:t xml:space="preserve">Routes directly into the Guided Intake Wizard. </w:t>
      </w:r>
      <w:r>
        <w:rPr>
          <w:rFonts w:ascii="Arial" w:cs="Arial" w:eastAsia="Arial" w:hAnsi="Arial"/>
          <w:sz w:val="22"/>
          <w:szCs w:val="22"/>
        </w:rPr>
        <w:t xml:space="preserve">This is the full 7-step conversational interview already specified in POD3_HANDOFF_ChatMode_GuidedWizard.docx. The wizard was spec’d in the earlier Chat Mode session and covers:</w:t>
      </w:r>
    </w:p>
    <w:p>
      <w:pPr>
        <w:spacing w:after="40"/>
      </w:pPr>
    </w:p>
    <w:p>
      <w:pPr>
        <w:pStyle w:val="ListParagraph"/>
        <w:numPr>
          <w:ilvl w:val="0"/>
          <w:numId w:val="2"/>
        </w:numPr>
        <w:spacing w:after="80"/>
      </w:pPr>
      <w:r>
        <w:rPr>
          <w:rFonts w:ascii="Arial" w:cs="Arial" w:eastAsia="Arial" w:hAnsi="Arial"/>
          <w:sz w:val="22"/>
          <w:szCs w:val="22"/>
        </w:rPr>
        <w:t xml:space="preserve">Step 1: What brings you here? (card selector: new role, escaping, pivot, exploring, re-entering)</w:t>
      </w:r>
    </w:p>
    <w:p>
      <w:pPr>
        <w:pStyle w:val="ListParagraph"/>
        <w:numPr>
          <w:ilvl w:val="0"/>
          <w:numId w:val="2"/>
        </w:numPr>
        <w:spacing w:after="80"/>
      </w:pPr>
      <w:r>
        <w:rPr>
          <w:rFonts w:ascii="Arial" w:cs="Arial" w:eastAsia="Arial" w:hAnsi="Arial"/>
          <w:sz w:val="22"/>
          <w:szCs w:val="22"/>
        </w:rPr>
        <w:t xml:space="preserve">Step 2: What kind of roles? (free text + pill suggestions → What pills)</w:t>
      </w:r>
    </w:p>
    <w:p>
      <w:pPr>
        <w:pStyle w:val="ListParagraph"/>
        <w:numPr>
          <w:ilvl w:val="0"/>
          <w:numId w:val="2"/>
        </w:numPr>
        <w:spacing w:after="80"/>
      </w:pPr>
      <w:r>
        <w:rPr>
          <w:rFonts w:ascii="Arial" w:cs="Arial" w:eastAsia="Arial" w:hAnsi="Arial"/>
          <w:sz w:val="22"/>
          <w:szCs w:val="22"/>
        </w:rPr>
        <w:t xml:space="preserve">Step 3: Where do you want to work? (location autocomplete + remote toggle → Where pills)</w:t>
      </w:r>
    </w:p>
    <w:p>
      <w:pPr>
        <w:pStyle w:val="ListParagraph"/>
        <w:numPr>
          <w:ilvl w:val="0"/>
          <w:numId w:val="2"/>
        </w:numPr>
        <w:spacing w:after="80"/>
      </w:pPr>
      <w:r>
        <w:rPr>
          <w:rFonts w:ascii="Arial" w:cs="Arial" w:eastAsia="Arial" w:hAnsi="Arial"/>
          <w:sz w:val="22"/>
          <w:szCs w:val="22"/>
        </w:rPr>
        <w:t xml:space="preserve">Step 4: Target compensation? (range slider → Salary filter)</w:t>
      </w:r>
    </w:p>
    <w:p>
      <w:pPr>
        <w:pStyle w:val="ListParagraph"/>
        <w:numPr>
          <w:ilvl w:val="0"/>
          <w:numId w:val="2"/>
        </w:numPr>
        <w:spacing w:after="80"/>
      </w:pPr>
      <w:r>
        <w:rPr>
          <w:rFonts w:ascii="Arial" w:cs="Arial" w:eastAsia="Arial" w:hAnsi="Arial"/>
          <w:sz w:val="22"/>
          <w:szCs w:val="22"/>
        </w:rPr>
        <w:t xml:space="preserve">Step 5: Company preferences? (multi-select cards → prompt context)</w:t>
      </w:r>
    </w:p>
    <w:p>
      <w:pPr>
        <w:pStyle w:val="ListParagraph"/>
        <w:numPr>
          <w:ilvl w:val="0"/>
          <w:numId w:val="2"/>
        </w:numPr>
        <w:spacing w:after="80"/>
      </w:pPr>
      <w:r>
        <w:rPr>
          <w:rFonts w:ascii="Arial" w:cs="Arial" w:eastAsia="Arial" w:hAnsi="Arial"/>
          <w:sz w:val="22"/>
          <w:szCs w:val="22"/>
        </w:rPr>
        <w:t xml:space="preserve">Step 6: Anything to avoid? (exclusion pills → tuning rules)</w:t>
      </w:r>
    </w:p>
    <w:p>
      <w:pPr>
        <w:pStyle w:val="ListParagraph"/>
        <w:numPr>
          <w:ilvl w:val="0"/>
          <w:numId w:val="2"/>
        </w:numPr>
        <w:spacing w:after="80"/>
      </w:pPr>
      <w:r>
        <w:rPr>
          <w:rFonts w:ascii="Arial" w:cs="Arial" w:eastAsia="Arial" w:hAnsi="Arial"/>
          <w:sz w:val="22"/>
          <w:szCs w:val="22"/>
        </w:rPr>
        <w:t xml:space="preserve">Step 7: Dealbreakers &amp; must-haves? (free text → prompt context)</w:t>
      </w:r>
    </w:p>
    <w:p>
      <w:pPr>
        <w:spacing w:after="40"/>
      </w:pPr>
    </w:p>
    <w:p>
      <w:pPr>
        <w:spacing w:after="120"/>
      </w:pPr>
      <w:r>
        <w:rPr>
          <w:rFonts w:ascii="Arial" w:cs="Arial" w:eastAsia="Arial" w:hAnsi="Arial"/>
          <w:sz w:val="22"/>
          <w:szCs w:val="22"/>
        </w:rPr>
        <w:t xml:space="preserve">After Step 7: composite prompt assembled → chat-job-search Edge Function → prompt-to-filter extracts derived_filters → review screen with editable prompt → save/name dialog → user lands on populated feed.</w:t>
      </w:r>
    </w:p>
    <w:p>
      <w:pPr>
        <w:spacing w:after="40"/>
      </w:pPr>
    </w:p>
    <w:p>
      <w:pPr>
        <w:spacing w:after="120"/>
      </w:pPr>
      <w:r>
        <w:rPr>
          <w:rFonts w:ascii="Arial" w:cs="Arial" w:eastAsia="Arial" w:hAnsi="Arial"/>
          <w:b/>
          <w:bCs/>
          <w:sz w:val="22"/>
          <w:szCs w:val="22"/>
        </w:rPr>
        <w:t xml:space="preserve">No new spec needed for the wizard itself.</w:t>
      </w:r>
      <w:r>
        <w:rPr>
          <w:rFonts w:ascii="Arial" w:cs="Arial" w:eastAsia="Arial" w:hAnsi="Arial"/>
          <w:sz w:val="22"/>
          <w:szCs w:val="22"/>
        </w:rPr>
        <w:t xml:space="preserve"> It is already fully defined. This brief only adds the router that triggers it on first login.</w:t>
      </w:r>
    </w:p>
    <w:p>
      <w:pPr>
        <w:spacing w:after="40"/>
      </w:pPr>
    </w:p>
    <w:p>
      <w:pPr>
        <w:pStyle w:val="Heading2"/>
        <w:spacing w:after="120"/>
      </w:pPr>
      <w:r>
        <w:rPr>
          <w:rFonts w:ascii="Arial" w:cs="Arial" w:eastAsia="Arial" w:hAnsi="Arial"/>
          <w:sz w:val="22"/>
          <w:szCs w:val="22"/>
        </w:rPr>
        <w:t xml:space="preserve">6.1 Resume Prompt</w:t>
      </w:r>
    </w:p>
    <w:p>
      <w:pPr>
        <w:spacing w:after="120"/>
      </w:pPr>
      <w:r>
        <w:rPr>
          <w:rFonts w:ascii="Arial" w:cs="Arial" w:eastAsia="Arial" w:hAnsi="Arial"/>
          <w:sz w:val="22"/>
          <w:szCs w:val="22"/>
        </w:rPr>
        <w:t xml:space="preserve">After the wizard completes and the filter is saved, if the user has not uploaded a resume, show a one-time prompt:</w:t>
      </w:r>
    </w:p>
    <w:p>
      <w:pPr>
        <w:spacing w:after="40"/>
      </w:pPr>
    </w:p>
    <w:p>
      <w:pPr>
        <w:shd w:fill="F3F4F6" w:val="clear"/>
        <w:spacing w:after="60"/>
      </w:pPr>
      <w:r>
        <w:rPr>
          <w:rFonts w:ascii="JetBrains Mono" w:cs="JetBrains Mono" w:eastAsia="JetBrains Mono" w:hAnsi="JetBrains Mono"/>
          <w:color w:val="2a2d35"/>
          <w:sz w:val="18"/>
          <w:szCs w:val="18"/>
        </w:rPr>
        <w:t xml:space="preserve">"Nice — your search is live. Want to upload your resume so we can score matches?"</w:t>
      </w:r>
    </w:p>
    <w:p>
      <w:pPr>
        <w:shd w:fill="F3F4F6" w:val="clear"/>
        <w:spacing w:after="60"/>
      </w:pPr>
      <w:r>
        <w:rPr>
          <w:rFonts w:ascii="JetBrains Mono" w:cs="JetBrains Mono" w:eastAsia="JetBrains Mono" w:hAnsi="JetBrains Mono"/>
          <w:color w:val="2a2d35"/>
          <w:sz w:val="18"/>
          <w:szCs w:val="18"/>
        </w:rPr>
        <w:t xml:space="preserve">[Upload Resume]  [Skip for now]</w:t>
      </w:r>
    </w:p>
    <w:p>
      <w:pPr>
        <w:spacing w:after="40"/>
      </w:pPr>
    </w:p>
    <w:p>
      <w:pPr>
        <w:spacing w:after="120"/>
      </w:pPr>
      <w:r>
        <w:rPr>
          <w:rFonts w:ascii="Arial" w:cs="Arial" w:eastAsia="Arial" w:hAnsi="Arial"/>
          <w:sz w:val="22"/>
          <w:szCs w:val="22"/>
        </w:rPr>
        <w:t xml:space="preserve">"Upload Resume" opens the My Resumes upload zone. "Skip for now" dismisses and the user can upload later. This prompt shows once (tracked in localStorage). It does NOT block the feed — jobs are already visible behind it.</w:t>
      </w:r>
    </w:p>
    <w:p>
      <w:pPr>
        <w:spacing w:after="200"/>
      </w:pPr>
    </w:p>
    <w:p>
      <w:pPr>
        <w:pStyle w:val="Heading1"/>
        <w:spacing w:after="120"/>
      </w:pPr>
      <w:r>
        <w:rPr>
          <w:rFonts w:ascii="Arial" w:cs="Arial" w:eastAsia="Arial" w:hAnsi="Arial"/>
          <w:sz w:val="22"/>
          <w:szCs w:val="22"/>
        </w:rPr>
        <w:t xml:space="preserve">7. PostHog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Properties</w:t>
            </w:r>
          </w:p>
        </w:tc>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Fires When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onboarding_path_selected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 "self" | "tour" | "guided"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clicks a path card in the modal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tour_step_viewed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 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tour step is displayed (Path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tour_skipped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at_step: 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clicks "Skip tour" (Path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tour_completed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reaches Step 6 completion card (Path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wizard_started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"onboarding"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Wizard opens from Path C (vs. source: "chat" for manual)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wizard_completed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steps_completed: number, prompt_length: 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hits "Search Jobs" on review 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wizard_abandoned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at_step: 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closes wizard before completing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onboarding_resume_prompted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Post-wizard resume prompt is shown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onboarding_resume_uploaded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uploads via the post-wizard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onboarding_resume_skipped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clicks "Skip for now"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tooltip_shown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page: string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contextual tooltip fires (Path 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tooltip_dismissed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page: string, method: "click" | "timeout"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 dismissed</w:t>
            </w:r>
          </w:p>
        </w:tc>
      </w:tr>
    </w:tbl>
    <w:p>
      <w:pPr>
        <w:spacing w:after="200"/>
      </w:pPr>
    </w:p>
    <w:p>
      <w:pPr>
        <w:pStyle w:val="Heading1"/>
        <w:spacing w:after="120"/>
      </w:pPr>
      <w:r>
        <w:rPr>
          <w:rFonts w:ascii="Arial" w:cs="Arial" w:eastAsia="Arial" w:hAnsi="Arial"/>
          <w:sz w:val="22"/>
          <w:szCs w:val="22"/>
        </w:rPr>
        <w:t xml:space="preserve">8.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onboarding modal HTML (3 path cards). Add tour overlay container. Add post-wizard resume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js/app.js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auth complete, check profiles.onboarding_path. If NULL, show modal. On path selection, write to profiles, fire PostHog event, route to appropriate experience.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js/onboarding.js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file. Contains: showOnboardingModal(), initTooltips() for Path A, initTour() / advanceTour() / skipTour() for Path B, launchWizard() for Path C, showResumePrompt() for post-wizard.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src/input.css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Styles for .onboard-modal, .onboard-card, .onboard-recommended-badge, .onboard-tooltip, .tour-spotlight, .tour-step-card.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supabase/migrations/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ALTER TABLE profiles ADD COLUMN onboarding_path text DEFAULT 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styles.css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Rebuild via npm run css:build.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js/version.js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bump per VERSION_METHODOLOGY.docx.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CHANGELOG.md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Prepend entry for FB-ONBOARD-001.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roadmap.html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P5-Onboarding card.</w:t>
            </w:r>
          </w:p>
        </w:tc>
      </w:tr>
    </w:tbl>
    <w:p>
      <w:pPr>
        <w:spacing w:after="200"/>
      </w:pPr>
    </w:p>
    <w:p>
      <w:pPr>
        <w:pStyle w:val="Heading1"/>
        <w:spacing w:after="120"/>
      </w:pPr>
      <w:r>
        <w:rPr>
          <w:rFonts w:ascii="Arial" w:cs="Arial" w:eastAsia="Arial" w:hAnsi="Arial"/>
          <w:sz w:val="22"/>
          <w:szCs w:val="22"/>
        </w:rPr>
        <w:t xml:space="preserve">9. Testing Checklist</w:t>
      </w:r>
    </w:p>
    <w:p>
      <w:pPr>
        <w:pStyle w:val="Heading3"/>
        <w:spacing w:after="120"/>
      </w:pPr>
      <w:r>
        <w:rPr>
          <w:rFonts w:ascii="Arial" w:cs="Arial" w:eastAsia="Arial" w:hAnsi="Arial"/>
          <w:sz w:val="22"/>
          <w:szCs w:val="22"/>
        </w:rPr>
        <w:t xml:space="preserve">First-Login Modal</w:t>
      </w:r>
    </w:p>
    <w:p>
      <w:pPr>
        <w:pStyle w:val="ListParagraph"/>
        <w:numPr>
          <w:ilvl w:val="0"/>
          <w:numId w:val="2"/>
        </w:numPr>
        <w:spacing w:after="80"/>
      </w:pPr>
      <w:r>
        <w:rPr>
          <w:rFonts w:ascii="Arial" w:cs="Arial" w:eastAsia="Arial" w:hAnsi="Arial"/>
          <w:sz w:val="22"/>
          <w:szCs w:val="22"/>
        </w:rPr>
        <w:t xml:space="preserve">Modal shows on first login (profiles.onboarding_path IS NULL)</w:t>
      </w:r>
    </w:p>
    <w:p>
      <w:pPr>
        <w:pStyle w:val="ListParagraph"/>
        <w:numPr>
          <w:ilvl w:val="0"/>
          <w:numId w:val="2"/>
        </w:numPr>
        <w:spacing w:after="80"/>
      </w:pPr>
      <w:r>
        <w:rPr>
          <w:rFonts w:ascii="Arial" w:cs="Arial" w:eastAsia="Arial" w:hAnsi="Arial"/>
          <w:sz w:val="22"/>
          <w:szCs w:val="22"/>
        </w:rPr>
        <w:t xml:space="preserve">Modal does NOT show for returning users (onboarding_path is set)</w:t>
      </w:r>
    </w:p>
    <w:p>
      <w:pPr>
        <w:pStyle w:val="ListParagraph"/>
        <w:numPr>
          <w:ilvl w:val="0"/>
          <w:numId w:val="2"/>
        </w:numPr>
        <w:spacing w:after="80"/>
      </w:pPr>
      <w:r>
        <w:rPr>
          <w:rFonts w:ascii="Arial" w:cs="Arial" w:eastAsia="Arial" w:hAnsi="Arial"/>
          <w:sz w:val="22"/>
          <w:szCs w:val="22"/>
        </w:rPr>
        <w:t xml:space="preserve">Modal cannot be dismissed by clicking outside or pressing Escape</w:t>
      </w:r>
    </w:p>
    <w:p>
      <w:pPr>
        <w:pStyle w:val="ListParagraph"/>
        <w:numPr>
          <w:ilvl w:val="0"/>
          <w:numId w:val="2"/>
        </w:numPr>
        <w:spacing w:after="80"/>
      </w:pPr>
      <w:r>
        <w:rPr>
          <w:rFonts w:ascii="Arial" w:cs="Arial" w:eastAsia="Arial" w:hAnsi="Arial"/>
          <w:sz w:val="22"/>
          <w:szCs w:val="22"/>
        </w:rPr>
        <w:t xml:space="preserve">Three cards render with correct icons, copy, and layout</w:t>
      </w:r>
    </w:p>
    <w:p>
      <w:pPr>
        <w:pStyle w:val="ListParagraph"/>
        <w:numPr>
          <w:ilvl w:val="0"/>
          <w:numId w:val="2"/>
        </w:numPr>
        <w:spacing w:after="80"/>
      </w:pPr>
      <w:r>
        <w:rPr>
          <w:rFonts w:ascii="Arial" w:cs="Arial" w:eastAsia="Arial" w:hAnsi="Arial"/>
          <w:sz w:val="22"/>
          <w:szCs w:val="22"/>
        </w:rPr>
        <w:t xml:space="preserve">Path C card has accent border and RECOMMENDED badge</w:t>
      </w:r>
    </w:p>
    <w:p>
      <w:pPr>
        <w:pStyle w:val="ListParagraph"/>
        <w:numPr>
          <w:ilvl w:val="0"/>
          <w:numId w:val="2"/>
        </w:numPr>
        <w:spacing w:after="80"/>
      </w:pPr>
      <w:r>
        <w:rPr>
          <w:rFonts w:ascii="Arial" w:cs="Arial" w:eastAsia="Arial" w:hAnsi="Arial"/>
          <w:sz w:val="22"/>
          <w:szCs w:val="22"/>
        </w:rPr>
        <w:t xml:space="preserve">Clicking a card writes onboarding_path to profiles</w:t>
      </w:r>
    </w:p>
    <w:p>
      <w:pPr>
        <w:pStyle w:val="ListParagraph"/>
        <w:numPr>
          <w:ilvl w:val="0"/>
          <w:numId w:val="2"/>
        </w:numPr>
        <w:spacing w:after="80"/>
      </w:pPr>
      <w:r>
        <w:rPr>
          <w:rFonts w:ascii="Arial" w:cs="Arial" w:eastAsia="Arial" w:hAnsi="Arial"/>
          <w:sz w:val="22"/>
          <w:szCs w:val="22"/>
        </w:rPr>
        <w:t xml:space="preserve">PostHog onboarding_path_selected fires with correct path value</w:t>
      </w:r>
    </w:p>
    <w:p>
      <w:pPr>
        <w:spacing w:after="80"/>
      </w:pPr>
    </w:p>
    <w:p>
      <w:pPr>
        <w:pStyle w:val="Heading3"/>
        <w:spacing w:after="120"/>
      </w:pPr>
      <w:r>
        <w:rPr>
          <w:rFonts w:ascii="Arial" w:cs="Arial" w:eastAsia="Arial" w:hAnsi="Arial"/>
          <w:sz w:val="22"/>
          <w:szCs w:val="22"/>
        </w:rPr>
        <w:t xml:space="preserve">Path A</w:t>
      </w:r>
    </w:p>
    <w:p>
      <w:pPr>
        <w:pStyle w:val="ListParagraph"/>
        <w:numPr>
          <w:ilvl w:val="0"/>
          <w:numId w:val="2"/>
        </w:numPr>
        <w:spacing w:after="80"/>
      </w:pPr>
      <w:r>
        <w:rPr>
          <w:rFonts w:ascii="Arial" w:cs="Arial" w:eastAsia="Arial" w:hAnsi="Arial"/>
          <w:sz w:val="22"/>
          <w:szCs w:val="22"/>
        </w:rPr>
        <w:t xml:space="preserve">Modal dismisses, dashboard loads with nav open</w:t>
      </w:r>
    </w:p>
    <w:p>
      <w:pPr>
        <w:pStyle w:val="ListParagraph"/>
        <w:numPr>
          <w:ilvl w:val="0"/>
          <w:numId w:val="2"/>
        </w:numPr>
        <w:spacing w:after="80"/>
      </w:pPr>
      <w:r>
        <w:rPr>
          <w:rFonts w:ascii="Arial" w:cs="Arial" w:eastAsia="Arial" w:hAnsi="Arial"/>
          <w:sz w:val="22"/>
          <w:szCs w:val="22"/>
        </w:rPr>
        <w:t xml:space="preserve">Contextual tooltip fires on first visit to each page (one per page)</w:t>
      </w:r>
    </w:p>
    <w:p>
      <w:pPr>
        <w:pStyle w:val="ListParagraph"/>
        <w:numPr>
          <w:ilvl w:val="0"/>
          <w:numId w:val="2"/>
        </w:numPr>
        <w:spacing w:after="80"/>
      </w:pPr>
      <w:r>
        <w:rPr>
          <w:rFonts w:ascii="Arial" w:cs="Arial" w:eastAsia="Arial" w:hAnsi="Arial"/>
          <w:sz w:val="22"/>
          <w:szCs w:val="22"/>
        </w:rPr>
        <w:t xml:space="preserve">Tooltips dismiss on click or after 8 seconds</w:t>
      </w:r>
    </w:p>
    <w:p>
      <w:pPr>
        <w:pStyle w:val="ListParagraph"/>
        <w:numPr>
          <w:ilvl w:val="0"/>
          <w:numId w:val="2"/>
        </w:numPr>
        <w:spacing w:after="80"/>
      </w:pPr>
      <w:r>
        <w:rPr>
          <w:rFonts w:ascii="Arial" w:cs="Arial" w:eastAsia="Arial" w:hAnsi="Arial"/>
          <w:sz w:val="22"/>
          <w:szCs w:val="22"/>
        </w:rPr>
        <w:t xml:space="preserve">Tooltips never show again after dismissal</w:t>
      </w:r>
    </w:p>
    <w:p>
      <w:pPr>
        <w:spacing w:after="80"/>
      </w:pPr>
    </w:p>
    <w:p>
      <w:pPr>
        <w:pStyle w:val="Heading3"/>
        <w:spacing w:after="120"/>
      </w:pPr>
      <w:r>
        <w:rPr>
          <w:rFonts w:ascii="Arial" w:cs="Arial" w:eastAsia="Arial" w:hAnsi="Arial"/>
          <w:sz w:val="22"/>
          <w:szCs w:val="22"/>
        </w:rPr>
        <w:t xml:space="preserve">Path B</w:t>
      </w:r>
    </w:p>
    <w:p>
      <w:pPr>
        <w:pStyle w:val="ListParagraph"/>
        <w:numPr>
          <w:ilvl w:val="0"/>
          <w:numId w:val="2"/>
        </w:numPr>
        <w:spacing w:after="80"/>
      </w:pPr>
      <w:r>
        <w:rPr>
          <w:rFonts w:ascii="Arial" w:cs="Arial" w:eastAsia="Arial" w:hAnsi="Arial"/>
          <w:sz w:val="22"/>
          <w:szCs w:val="22"/>
        </w:rPr>
        <w:t xml:space="preserve">Tour starts at Step 1 (Get Started page highlighted)</w:t>
      </w:r>
    </w:p>
    <w:p>
      <w:pPr>
        <w:pStyle w:val="ListParagraph"/>
        <w:numPr>
          <w:ilvl w:val="0"/>
          <w:numId w:val="2"/>
        </w:numPr>
        <w:spacing w:after="80"/>
      </w:pPr>
      <w:r>
        <w:rPr>
          <w:rFonts w:ascii="Arial" w:cs="Arial" w:eastAsia="Arial" w:hAnsi="Arial"/>
          <w:sz w:val="22"/>
          <w:szCs w:val="22"/>
        </w:rPr>
        <w:t xml:space="preserve">Each step navigates to correct page and spotlights correct element</w:t>
      </w:r>
    </w:p>
    <w:p>
      <w:pPr>
        <w:pStyle w:val="ListParagraph"/>
        <w:numPr>
          <w:ilvl w:val="0"/>
          <w:numId w:val="2"/>
        </w:numPr>
        <w:spacing w:after="80"/>
      </w:pPr>
      <w:r>
        <w:rPr>
          <w:rFonts w:ascii="Arial" w:cs="Arial" w:eastAsia="Arial" w:hAnsi="Arial"/>
          <w:sz w:val="22"/>
          <w:szCs w:val="22"/>
        </w:rPr>
        <w:t xml:space="preserve">"Skip tour" is visible on every step and works</w:t>
      </w:r>
    </w:p>
    <w:p>
      <w:pPr>
        <w:pStyle w:val="ListParagraph"/>
        <w:numPr>
          <w:ilvl w:val="0"/>
          <w:numId w:val="2"/>
        </w:numPr>
        <w:spacing w:after="80"/>
      </w:pPr>
      <w:r>
        <w:rPr>
          <w:rFonts w:ascii="Arial" w:cs="Arial" w:eastAsia="Arial" w:hAnsi="Arial"/>
          <w:sz w:val="22"/>
          <w:szCs w:val="22"/>
        </w:rPr>
        <w:t xml:space="preserve">Step 6 completion card shows two CTAs that navigate correctly</w:t>
      </w:r>
    </w:p>
    <w:p>
      <w:pPr>
        <w:pStyle w:val="ListParagraph"/>
        <w:numPr>
          <w:ilvl w:val="0"/>
          <w:numId w:val="2"/>
        </w:numPr>
        <w:spacing w:after="80"/>
      </w:pPr>
      <w:r>
        <w:rPr>
          <w:rFonts w:ascii="Arial" w:cs="Arial" w:eastAsia="Arial" w:hAnsi="Arial"/>
          <w:sz w:val="22"/>
          <w:szCs w:val="22"/>
        </w:rPr>
        <w:t xml:space="preserve">Tour steps fire PostHog events</w:t>
      </w:r>
    </w:p>
    <w:p>
      <w:pPr>
        <w:spacing w:after="80"/>
      </w:pPr>
    </w:p>
    <w:p>
      <w:pPr>
        <w:pStyle w:val="Heading3"/>
        <w:spacing w:after="120"/>
      </w:pPr>
      <w:r>
        <w:rPr>
          <w:rFonts w:ascii="Arial" w:cs="Arial" w:eastAsia="Arial" w:hAnsi="Arial"/>
          <w:sz w:val="22"/>
          <w:szCs w:val="22"/>
        </w:rPr>
        <w:t xml:space="preserve">Path C</w:t>
      </w:r>
    </w:p>
    <w:p>
      <w:pPr>
        <w:pStyle w:val="ListParagraph"/>
        <w:numPr>
          <w:ilvl w:val="0"/>
          <w:numId w:val="2"/>
        </w:numPr>
        <w:spacing w:after="80"/>
      </w:pPr>
      <w:r>
        <w:rPr>
          <w:rFonts w:ascii="Arial" w:cs="Arial" w:eastAsia="Arial" w:hAnsi="Arial"/>
          <w:sz w:val="22"/>
          <w:szCs w:val="22"/>
        </w:rPr>
        <w:t xml:space="preserve">Routes into Guided Intake Wizard</w:t>
      </w:r>
    </w:p>
    <w:p>
      <w:pPr>
        <w:pStyle w:val="ListParagraph"/>
        <w:numPr>
          <w:ilvl w:val="0"/>
          <w:numId w:val="2"/>
        </w:numPr>
        <w:spacing w:after="80"/>
      </w:pPr>
      <w:r>
        <w:rPr>
          <w:rFonts w:ascii="Arial" w:cs="Arial" w:eastAsia="Arial" w:hAnsi="Arial"/>
          <w:sz w:val="22"/>
          <w:szCs w:val="22"/>
        </w:rPr>
        <w:t xml:space="preserve">Wizard completes full 7-step flow (tested separately per wizard spec)</w:t>
      </w:r>
    </w:p>
    <w:p>
      <w:pPr>
        <w:pStyle w:val="ListParagraph"/>
        <w:numPr>
          <w:ilvl w:val="0"/>
          <w:numId w:val="2"/>
        </w:numPr>
        <w:spacing w:after="80"/>
      </w:pPr>
      <w:r>
        <w:rPr>
          <w:rFonts w:ascii="Arial" w:cs="Arial" w:eastAsia="Arial" w:hAnsi="Arial"/>
          <w:sz w:val="22"/>
          <w:szCs w:val="22"/>
        </w:rPr>
        <w:t xml:space="preserve">Post-wizard resume prompt shows if no resume uploaded</w:t>
      </w:r>
    </w:p>
    <w:p>
      <w:pPr>
        <w:pStyle w:val="ListParagraph"/>
        <w:numPr>
          <w:ilvl w:val="0"/>
          <w:numId w:val="2"/>
        </w:numPr>
        <w:spacing w:after="80"/>
      </w:pPr>
      <w:r>
        <w:rPr>
          <w:rFonts w:ascii="Arial" w:cs="Arial" w:eastAsia="Arial" w:hAnsi="Arial"/>
          <w:sz w:val="22"/>
          <w:szCs w:val="22"/>
        </w:rPr>
        <w:t xml:space="preserve">Resume prompt "Upload" opens Resumes page upload zone</w:t>
      </w:r>
    </w:p>
    <w:p>
      <w:pPr>
        <w:pStyle w:val="ListParagraph"/>
        <w:numPr>
          <w:ilvl w:val="0"/>
          <w:numId w:val="2"/>
        </w:numPr>
        <w:spacing w:after="80"/>
      </w:pPr>
      <w:r>
        <w:rPr>
          <w:rFonts w:ascii="Arial" w:cs="Arial" w:eastAsia="Arial" w:hAnsi="Arial"/>
          <w:sz w:val="22"/>
          <w:szCs w:val="22"/>
        </w:rPr>
        <w:t xml:space="preserve">Resume prompt "Skip" dismisses permanently</w:t>
      </w:r>
    </w:p>
    <w:p>
      <w:pPr>
        <w:pStyle w:val="ListParagraph"/>
        <w:numPr>
          <w:ilvl w:val="0"/>
          <w:numId w:val="2"/>
        </w:numPr>
        <w:spacing w:after="80"/>
      </w:pPr>
      <w:r>
        <w:rPr>
          <w:rFonts w:ascii="Arial" w:cs="Arial" w:eastAsia="Arial" w:hAnsi="Arial"/>
          <w:sz w:val="22"/>
          <w:szCs w:val="22"/>
        </w:rPr>
        <w:t xml:space="preserve">All PostHog events fire correctly</w:t>
      </w:r>
    </w:p>
    <w:p>
      <w:pPr>
        <w:spacing w:after="200"/>
      </w:pPr>
    </w:p>
    <w:p>
      <w:pPr>
        <w:pStyle w:val="Heading1"/>
        <w:spacing w:after="120"/>
      </w:pPr>
      <w:r>
        <w:rPr>
          <w:rFonts w:ascii="Arial" w:cs="Arial" w:eastAsia="Arial" w:hAnsi="Arial"/>
          <w:sz w:val="22"/>
          <w:szCs w:val="22"/>
        </w:rPr>
        <w:t xml:space="preserve">10. Acceptance Criteria</w:t>
      </w:r>
    </w:p>
    <w:p>
      <w:pPr>
        <w:pStyle w:val="ListParagraph"/>
        <w:numPr>
          <w:ilvl w:val="0"/>
          <w:numId w:val="2"/>
        </w:numPr>
        <w:spacing w:after="80"/>
      </w:pPr>
      <w:r>
        <w:rPr>
          <w:rFonts w:ascii="Arial" w:cs="Arial" w:eastAsia="Arial" w:hAnsi="Arial"/>
          <w:b/>
          <w:bCs/>
          <w:sz w:val="22"/>
          <w:szCs w:val="22"/>
        </w:rPr>
        <w:t xml:space="preserve">First-login modal shows exactly once, requires a choice, and never returns.</w:t>
      </w:r>
    </w:p>
    <w:p>
      <w:pPr>
        <w:pStyle w:val="ListParagraph"/>
        <w:numPr>
          <w:ilvl w:val="0"/>
          <w:numId w:val="2"/>
        </w:numPr>
        <w:spacing w:after="80"/>
      </w:pPr>
      <w:r>
        <w:rPr>
          <w:rFonts w:ascii="Arial" w:cs="Arial" w:eastAsia="Arial" w:hAnsi="Arial"/>
          <w:b/>
          <w:bCs/>
          <w:sz w:val="22"/>
          <w:szCs w:val="22"/>
        </w:rPr>
        <w:t xml:space="preserve">Path C is visually prominent with RECOMMENDED badge.</w:t>
      </w:r>
    </w:p>
    <w:p>
      <w:pPr>
        <w:pStyle w:val="ListParagraph"/>
        <w:numPr>
          <w:ilvl w:val="0"/>
          <w:numId w:val="2"/>
        </w:numPr>
        <w:spacing w:after="80"/>
      </w:pPr>
      <w:r>
        <w:rPr>
          <w:rFonts w:ascii="Arial" w:cs="Arial" w:eastAsia="Arial" w:hAnsi="Arial"/>
          <w:b/>
          <w:bCs/>
          <w:sz w:val="22"/>
          <w:szCs w:val="22"/>
        </w:rPr>
        <w:t xml:space="preserve">All three paths end at a functional dashboard.</w:t>
      </w:r>
      <w:r>
        <w:rPr>
          <w:rFonts w:ascii="Arial" w:cs="Arial" w:eastAsia="Arial" w:hAnsi="Arial"/>
          <w:sz w:val="22"/>
          <w:szCs w:val="22"/>
        </w:rPr>
        <w:t xml:space="preserve"> Not three permanently different products — three on-ramps to the same destination.</w:t>
      </w:r>
    </w:p>
    <w:p>
      <w:pPr>
        <w:pStyle w:val="ListParagraph"/>
        <w:numPr>
          <w:ilvl w:val="0"/>
          <w:numId w:val="2"/>
        </w:numPr>
        <w:spacing w:after="80"/>
      </w:pPr>
      <w:r>
        <w:rPr>
          <w:rFonts w:ascii="Arial" w:cs="Arial" w:eastAsia="Arial" w:hAnsi="Arial"/>
          <w:b/>
          <w:bCs/>
          <w:sz w:val="22"/>
          <w:szCs w:val="22"/>
        </w:rPr>
        <w:t xml:space="preserve">Path A users get contextual tooltips, not silence.</w:t>
      </w:r>
    </w:p>
    <w:p>
      <w:pPr>
        <w:pStyle w:val="ListParagraph"/>
        <w:numPr>
          <w:ilvl w:val="0"/>
          <w:numId w:val="2"/>
        </w:numPr>
        <w:spacing w:after="80"/>
      </w:pPr>
      <w:r>
        <w:rPr>
          <w:rFonts w:ascii="Arial" w:cs="Arial" w:eastAsia="Arial" w:hAnsi="Arial"/>
          <w:b/>
          <w:bCs/>
          <w:sz w:val="22"/>
          <w:szCs w:val="22"/>
        </w:rPr>
        <w:t xml:space="preserve">Path B tour is skippable, non-interactive, and under 90 seconds.</w:t>
      </w:r>
    </w:p>
    <w:p>
      <w:pPr>
        <w:pStyle w:val="ListParagraph"/>
        <w:numPr>
          <w:ilvl w:val="0"/>
          <w:numId w:val="2"/>
        </w:numPr>
        <w:spacing w:after="80"/>
      </w:pPr>
      <w:r>
        <w:rPr>
          <w:rFonts w:ascii="Arial" w:cs="Arial" w:eastAsia="Arial" w:hAnsi="Arial"/>
          <w:b/>
          <w:bCs/>
          <w:sz w:val="22"/>
          <w:szCs w:val="22"/>
        </w:rPr>
        <w:t xml:space="preserve">Path C routes into the existing Guided Intake Wizard with no duplicate code.</w:t>
      </w:r>
    </w:p>
    <w:p>
      <w:pPr>
        <w:pStyle w:val="ListParagraph"/>
        <w:numPr>
          <w:ilvl w:val="0"/>
          <w:numId w:val="2"/>
        </w:numPr>
        <w:spacing w:after="80"/>
      </w:pPr>
      <w:r>
        <w:rPr>
          <w:rFonts w:ascii="Arial" w:cs="Arial" w:eastAsia="Arial" w:hAnsi="Arial"/>
          <w:b/>
          <w:bCs/>
          <w:sz w:val="22"/>
          <w:szCs w:val="22"/>
        </w:rPr>
        <w:t xml:space="preserve">PostHog tracks every path selection, tour step, wizard completion, and resume prompt action.</w:t>
      </w:r>
    </w:p>
    <w:p>
      <w:pPr>
        <w:pStyle w:val="ListParagraph"/>
        <w:numPr>
          <w:ilvl w:val="0"/>
          <w:numId w:val="2"/>
        </w:numPr>
        <w:spacing w:after="80"/>
      </w:pPr>
      <w:r>
        <w:rPr>
          <w:rFonts w:ascii="Arial" w:cs="Arial" w:eastAsia="Arial" w:hAnsi="Arial"/>
          <w:b/>
          <w:bCs/>
          <w:sz w:val="22"/>
          <w:szCs w:val="22"/>
        </w:rPr>
        <w:t xml:space="preserve">onboarding_path column exists on profiles and is set immediately on selection.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2026-03-17T04:53:52.676Z</dcterms:created>
  <dcterms:modified xsi:type="dcterms:W3CDTF">2026-03-17T04:53:52.677Z</dcterms:modified>
</cp:coreProperties>
</file>

<file path=docProps/custom.xml><?xml version="1.0" encoding="utf-8"?>
<Properties xmlns="http://schemas.openxmlformats.org/officeDocument/2006/custom-properties" xmlns:vt="http://schemas.openxmlformats.org/officeDocument/2006/docPropsVTypes"/>
</file>